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34FE" w14:textId="77777777" w:rsidR="0030260E" w:rsidRPr="00B138E3" w:rsidRDefault="00B138E3" w:rsidP="0030260E">
      <w:pPr>
        <w:rPr>
          <w:rFonts w:ascii="Arial" w:hAnsi="Arial" w:cs="Arial"/>
          <w:b/>
          <w:sz w:val="28"/>
          <w:szCs w:val="28"/>
        </w:rPr>
      </w:pPr>
      <w:bookmarkStart w:id="0" w:name="_GoBack"/>
      <w:bookmarkEnd w:id="0"/>
      <w:r w:rsidRPr="00B138E3">
        <w:rPr>
          <w:rFonts w:ascii="Arial" w:hAnsi="Arial" w:cs="Arial"/>
          <w:noProof/>
          <w:lang w:eastAsia="en-GB"/>
        </w:rPr>
        <w:drawing>
          <wp:anchor distT="0" distB="0" distL="114300" distR="114300" simplePos="0" relativeHeight="251659264" behindDoc="0" locked="0" layoutInCell="1" allowOverlap="1" wp14:anchorId="16DA34DF" wp14:editId="4C2B00C4">
            <wp:simplePos x="0" y="0"/>
            <wp:positionH relativeFrom="margin">
              <wp:posOffset>6687820</wp:posOffset>
            </wp:positionH>
            <wp:positionV relativeFrom="margin">
              <wp:posOffset>152400</wp:posOffset>
            </wp:positionV>
            <wp:extent cx="1621790" cy="5810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HT library-logo2.png"/>
                    <pic:cNvPicPr/>
                  </pic:nvPicPr>
                  <pic:blipFill>
                    <a:blip r:embed="rId7">
                      <a:extLst>
                        <a:ext uri="{28A0092B-C50C-407E-A947-70E740481C1C}">
                          <a14:useLocalDpi xmlns:a14="http://schemas.microsoft.com/office/drawing/2010/main" val="0"/>
                        </a:ext>
                      </a:extLst>
                    </a:blip>
                    <a:stretch>
                      <a:fillRect/>
                    </a:stretch>
                  </pic:blipFill>
                  <pic:spPr>
                    <a:xfrm>
                      <a:off x="0" y="0"/>
                      <a:ext cx="1632698" cy="584758"/>
                    </a:xfrm>
                    <a:prstGeom prst="rect">
                      <a:avLst/>
                    </a:prstGeom>
                  </pic:spPr>
                </pic:pic>
              </a:graphicData>
            </a:graphic>
            <wp14:sizeRelH relativeFrom="margin">
              <wp14:pctWidth>0</wp14:pctWidth>
            </wp14:sizeRelH>
            <wp14:sizeRelV relativeFrom="margin">
              <wp14:pctHeight>0</wp14:pctHeight>
            </wp14:sizeRelV>
          </wp:anchor>
        </w:drawing>
      </w:r>
    </w:p>
    <w:p w14:paraId="570EA0EE" w14:textId="77777777" w:rsidR="00EF57DC" w:rsidRPr="00B138E3" w:rsidRDefault="00EF57DC" w:rsidP="002854B2">
      <w:pPr>
        <w:spacing w:after="0" w:line="240" w:lineRule="auto"/>
        <w:rPr>
          <w:rFonts w:ascii="Arial" w:hAnsi="Arial" w:cs="Arial"/>
          <w:b/>
          <w:sz w:val="28"/>
          <w:szCs w:val="28"/>
        </w:rPr>
      </w:pPr>
      <w:r w:rsidRPr="00B138E3">
        <w:rPr>
          <w:rFonts w:ascii="Arial" w:hAnsi="Arial" w:cs="Arial"/>
          <w:b/>
          <w:sz w:val="28"/>
          <w:szCs w:val="28"/>
        </w:rPr>
        <w:t xml:space="preserve">Summary matrix:  </w:t>
      </w:r>
      <w:r>
        <w:rPr>
          <w:rFonts w:ascii="Arial" w:hAnsi="Arial" w:cs="Arial"/>
          <w:b/>
          <w:sz w:val="28"/>
          <w:szCs w:val="28"/>
        </w:rPr>
        <w:t>Mental Health Support</w:t>
      </w:r>
      <w:r w:rsidR="00CB7938">
        <w:rPr>
          <w:rFonts w:ascii="Arial" w:hAnsi="Arial" w:cs="Arial"/>
          <w:b/>
          <w:sz w:val="28"/>
          <w:szCs w:val="28"/>
        </w:rPr>
        <w:t xml:space="preserve"> &amp; Services: Recovery Planning</w:t>
      </w:r>
    </w:p>
    <w:p w14:paraId="6740AE31" w14:textId="77777777" w:rsidR="0028200C" w:rsidRPr="002854B2" w:rsidRDefault="009D7C59" w:rsidP="002854B2">
      <w:pPr>
        <w:spacing w:after="0" w:line="240" w:lineRule="auto"/>
        <w:rPr>
          <w:rFonts w:ascii="Arial" w:hAnsi="Arial" w:cs="Arial"/>
          <w:szCs w:val="28"/>
        </w:rPr>
      </w:pPr>
      <w:hyperlink w:anchor="Demand" w:history="1">
        <w:r w:rsidR="002854B2" w:rsidRPr="002854B2">
          <w:rPr>
            <w:rStyle w:val="Hyperlink"/>
            <w:rFonts w:ascii="Arial" w:hAnsi="Arial" w:cs="Arial"/>
            <w:szCs w:val="28"/>
          </w:rPr>
          <w:t>Health service need and demand following pandemic</w:t>
        </w:r>
      </w:hyperlink>
    </w:p>
    <w:p w14:paraId="37676A0A" w14:textId="77777777" w:rsidR="002854B2" w:rsidRPr="005F7EC0" w:rsidRDefault="009D7C59" w:rsidP="002854B2">
      <w:pPr>
        <w:pStyle w:val="ListParagraph"/>
        <w:ind w:left="0"/>
        <w:rPr>
          <w:rFonts w:ascii="Arial" w:hAnsi="Arial" w:cs="Arial"/>
          <w:szCs w:val="18"/>
        </w:rPr>
      </w:pPr>
      <w:hyperlink w:anchor="Support" w:history="1">
        <w:r w:rsidR="002854B2" w:rsidRPr="005F7EC0">
          <w:rPr>
            <w:rStyle w:val="Hyperlink"/>
            <w:rFonts w:ascii="Arial" w:hAnsi="Arial" w:cs="Arial"/>
            <w:szCs w:val="18"/>
          </w:rPr>
          <w:t>Evidence about Support Needs of Health and Social Care Staff</w:t>
        </w:r>
      </w:hyperlink>
    </w:p>
    <w:p w14:paraId="155BCC1D" w14:textId="77777777" w:rsidR="002854B2" w:rsidRPr="002854B2" w:rsidRDefault="002854B2" w:rsidP="002854B2">
      <w:pPr>
        <w:spacing w:after="0" w:line="240" w:lineRule="auto"/>
        <w:rPr>
          <w:rFonts w:ascii="Arial" w:hAnsi="Arial" w:cs="Arial"/>
          <w:b/>
          <w:szCs w:val="28"/>
        </w:rPr>
      </w:pPr>
    </w:p>
    <w:tbl>
      <w:tblPr>
        <w:tblStyle w:val="GridTable4-Accent51"/>
        <w:tblpPr w:leftFromText="180" w:rightFromText="180" w:vertAnchor="page" w:horzAnchor="margin" w:tblpY="3076"/>
        <w:tblW w:w="14312" w:type="dxa"/>
        <w:tblLayout w:type="fixed"/>
        <w:tblLook w:val="04A0" w:firstRow="1" w:lastRow="0" w:firstColumn="1" w:lastColumn="0" w:noHBand="0" w:noVBand="1"/>
      </w:tblPr>
      <w:tblGrid>
        <w:gridCol w:w="1242"/>
        <w:gridCol w:w="1276"/>
        <w:gridCol w:w="2977"/>
        <w:gridCol w:w="992"/>
        <w:gridCol w:w="7825"/>
      </w:tblGrid>
      <w:tr w:rsidR="001646EB" w:rsidRPr="00B138E3" w14:paraId="767A4809" w14:textId="77777777" w:rsidTr="00B13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DB23D23" w14:textId="77777777" w:rsidR="001646EB" w:rsidRPr="00B138E3" w:rsidRDefault="001746B0" w:rsidP="001646EB">
            <w:pPr>
              <w:rPr>
                <w:rFonts w:ascii="Arial" w:hAnsi="Arial" w:cs="Arial"/>
                <w:szCs w:val="18"/>
              </w:rPr>
            </w:pPr>
            <w:r w:rsidRPr="00B138E3">
              <w:rPr>
                <w:rFonts w:ascii="Arial" w:hAnsi="Arial" w:cs="Arial"/>
                <w:szCs w:val="18"/>
              </w:rPr>
              <w:t>Priority</w:t>
            </w:r>
          </w:p>
          <w:p w14:paraId="39E0684B" w14:textId="77777777" w:rsidR="00454435" w:rsidRPr="00B138E3" w:rsidRDefault="00454435" w:rsidP="00454435">
            <w:pPr>
              <w:pStyle w:val="ListParagraph"/>
              <w:numPr>
                <w:ilvl w:val="0"/>
                <w:numId w:val="3"/>
              </w:numPr>
              <w:rPr>
                <w:rFonts w:ascii="Arial" w:hAnsi="Arial" w:cs="Arial"/>
                <w:sz w:val="18"/>
                <w:szCs w:val="18"/>
              </w:rPr>
            </w:pPr>
            <w:r w:rsidRPr="00B138E3">
              <w:rPr>
                <w:rFonts w:ascii="Arial" w:hAnsi="Arial" w:cs="Arial"/>
                <w:sz w:val="18"/>
                <w:szCs w:val="18"/>
              </w:rPr>
              <w:t>Must</w:t>
            </w:r>
          </w:p>
          <w:p w14:paraId="710DD365" w14:textId="77777777" w:rsidR="00454435" w:rsidRPr="00B138E3" w:rsidRDefault="00454435" w:rsidP="00454435">
            <w:pPr>
              <w:pStyle w:val="ListParagraph"/>
              <w:numPr>
                <w:ilvl w:val="0"/>
                <w:numId w:val="3"/>
              </w:numPr>
              <w:rPr>
                <w:rFonts w:ascii="Arial" w:hAnsi="Arial" w:cs="Arial"/>
                <w:sz w:val="18"/>
                <w:szCs w:val="18"/>
              </w:rPr>
            </w:pPr>
            <w:r w:rsidRPr="00B138E3">
              <w:rPr>
                <w:rFonts w:ascii="Arial" w:hAnsi="Arial" w:cs="Arial"/>
                <w:sz w:val="18"/>
                <w:szCs w:val="18"/>
              </w:rPr>
              <w:t>Should</w:t>
            </w:r>
          </w:p>
          <w:p w14:paraId="3A73B4D7" w14:textId="77777777" w:rsidR="00454435" w:rsidRPr="00B138E3" w:rsidRDefault="00454435" w:rsidP="00454435">
            <w:pPr>
              <w:pStyle w:val="ListParagraph"/>
              <w:numPr>
                <w:ilvl w:val="0"/>
                <w:numId w:val="3"/>
              </w:numPr>
              <w:rPr>
                <w:rFonts w:ascii="Arial" w:hAnsi="Arial" w:cs="Arial"/>
                <w:szCs w:val="18"/>
              </w:rPr>
            </w:pPr>
            <w:r w:rsidRPr="00B138E3">
              <w:rPr>
                <w:rFonts w:ascii="Arial" w:hAnsi="Arial" w:cs="Arial"/>
                <w:sz w:val="18"/>
                <w:szCs w:val="18"/>
              </w:rPr>
              <w:t>Could</w:t>
            </w:r>
          </w:p>
        </w:tc>
        <w:tc>
          <w:tcPr>
            <w:tcW w:w="1276" w:type="dxa"/>
          </w:tcPr>
          <w:p w14:paraId="03ED6C5C" w14:textId="77777777" w:rsidR="001646EB" w:rsidRPr="00B138E3" w:rsidRDefault="001646EB" w:rsidP="00554A56">
            <w:pPr>
              <w:cnfStyle w:val="100000000000" w:firstRow="1" w:lastRow="0" w:firstColumn="0" w:lastColumn="0" w:oddVBand="0" w:evenVBand="0" w:oddHBand="0" w:evenHBand="0" w:firstRowFirstColumn="0" w:firstRowLastColumn="0" w:lastRowFirstColumn="0" w:lastRowLastColumn="0"/>
              <w:rPr>
                <w:rFonts w:ascii="Arial" w:hAnsi="Arial" w:cs="Arial"/>
                <w:szCs w:val="18"/>
              </w:rPr>
            </w:pPr>
            <w:r w:rsidRPr="00B138E3">
              <w:rPr>
                <w:rFonts w:ascii="Arial" w:hAnsi="Arial" w:cs="Arial"/>
                <w:szCs w:val="18"/>
              </w:rPr>
              <w:t>Study design</w:t>
            </w:r>
            <w:r w:rsidR="00454435" w:rsidRPr="00B138E3">
              <w:rPr>
                <w:rFonts w:ascii="Arial" w:hAnsi="Arial" w:cs="Arial"/>
                <w:szCs w:val="18"/>
              </w:rPr>
              <w:t xml:space="preserve"> or </w:t>
            </w:r>
            <w:r w:rsidR="00554A56">
              <w:rPr>
                <w:rFonts w:ascii="Arial" w:hAnsi="Arial" w:cs="Arial"/>
                <w:szCs w:val="18"/>
              </w:rPr>
              <w:t>category</w:t>
            </w:r>
          </w:p>
        </w:tc>
        <w:tc>
          <w:tcPr>
            <w:tcW w:w="2977" w:type="dxa"/>
          </w:tcPr>
          <w:p w14:paraId="4662A724" w14:textId="77777777" w:rsidR="001646EB" w:rsidRPr="00B138E3" w:rsidRDefault="00454435" w:rsidP="001646EB">
            <w:pPr>
              <w:cnfStyle w:val="100000000000" w:firstRow="1" w:lastRow="0" w:firstColumn="0" w:lastColumn="0" w:oddVBand="0" w:evenVBand="0" w:oddHBand="0" w:evenHBand="0" w:firstRowFirstColumn="0" w:firstRowLastColumn="0" w:lastRowFirstColumn="0" w:lastRowLastColumn="0"/>
              <w:rPr>
                <w:rFonts w:ascii="Arial" w:hAnsi="Arial" w:cs="Arial"/>
                <w:szCs w:val="18"/>
              </w:rPr>
            </w:pPr>
            <w:r w:rsidRPr="00B138E3">
              <w:rPr>
                <w:rFonts w:ascii="Arial" w:hAnsi="Arial" w:cs="Arial"/>
                <w:szCs w:val="18"/>
              </w:rPr>
              <w:t>Citation</w:t>
            </w:r>
          </w:p>
        </w:tc>
        <w:tc>
          <w:tcPr>
            <w:tcW w:w="992" w:type="dxa"/>
          </w:tcPr>
          <w:p w14:paraId="51B2DFE0" w14:textId="77777777" w:rsidR="001646EB" w:rsidRPr="00B138E3" w:rsidRDefault="00454435" w:rsidP="001646EB">
            <w:pPr>
              <w:cnfStyle w:val="100000000000" w:firstRow="1" w:lastRow="0" w:firstColumn="0" w:lastColumn="0" w:oddVBand="0" w:evenVBand="0" w:oddHBand="0" w:evenHBand="0" w:firstRowFirstColumn="0" w:firstRowLastColumn="0" w:lastRowFirstColumn="0" w:lastRowLastColumn="0"/>
              <w:rPr>
                <w:rFonts w:ascii="Arial" w:hAnsi="Arial" w:cs="Arial"/>
                <w:szCs w:val="18"/>
              </w:rPr>
            </w:pPr>
            <w:r w:rsidRPr="00B138E3">
              <w:rPr>
                <w:rFonts w:ascii="Arial" w:hAnsi="Arial" w:cs="Arial"/>
                <w:szCs w:val="18"/>
              </w:rPr>
              <w:t>Date</w:t>
            </w:r>
          </w:p>
        </w:tc>
        <w:tc>
          <w:tcPr>
            <w:tcW w:w="7825" w:type="dxa"/>
          </w:tcPr>
          <w:p w14:paraId="56437F5F" w14:textId="77777777" w:rsidR="001646EB" w:rsidRPr="00B138E3" w:rsidRDefault="001646EB" w:rsidP="001646EB">
            <w:pPr>
              <w:cnfStyle w:val="100000000000" w:firstRow="1" w:lastRow="0" w:firstColumn="0" w:lastColumn="0" w:oddVBand="0" w:evenVBand="0" w:oddHBand="0" w:evenHBand="0" w:firstRowFirstColumn="0" w:firstRowLastColumn="0" w:lastRowFirstColumn="0" w:lastRowLastColumn="0"/>
              <w:rPr>
                <w:rFonts w:ascii="Arial" w:hAnsi="Arial" w:cs="Arial"/>
                <w:szCs w:val="18"/>
              </w:rPr>
            </w:pPr>
            <w:r w:rsidRPr="00B138E3">
              <w:rPr>
                <w:rFonts w:ascii="Arial" w:hAnsi="Arial" w:cs="Arial"/>
                <w:szCs w:val="18"/>
              </w:rPr>
              <w:t>Key findings</w:t>
            </w:r>
          </w:p>
        </w:tc>
      </w:tr>
      <w:tr w:rsidR="001646EB" w:rsidRPr="00B138E3" w14:paraId="2ABE0A3C"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C2A6A05" w14:textId="77777777" w:rsidR="001646EB" w:rsidRPr="00B138E3" w:rsidRDefault="009D34EC" w:rsidP="001646EB">
            <w:pPr>
              <w:rPr>
                <w:rFonts w:ascii="Arial" w:hAnsi="Arial" w:cs="Arial"/>
                <w:b w:val="0"/>
                <w:szCs w:val="18"/>
              </w:rPr>
            </w:pPr>
            <w:r>
              <w:rPr>
                <w:rFonts w:ascii="Arial" w:hAnsi="Arial" w:cs="Arial"/>
                <w:b w:val="0"/>
                <w:szCs w:val="18"/>
              </w:rPr>
              <w:t>1</w:t>
            </w:r>
          </w:p>
          <w:p w14:paraId="12321943" w14:textId="77777777" w:rsidR="00DE40C4" w:rsidRPr="00B138E3" w:rsidRDefault="00DE40C4" w:rsidP="001646EB">
            <w:pPr>
              <w:rPr>
                <w:rFonts w:ascii="Arial" w:hAnsi="Arial" w:cs="Arial"/>
                <w:b w:val="0"/>
                <w:szCs w:val="18"/>
              </w:rPr>
            </w:pPr>
          </w:p>
          <w:p w14:paraId="26FFD1D8" w14:textId="77777777" w:rsidR="00DE40C4" w:rsidRPr="00B138E3" w:rsidRDefault="00DE40C4" w:rsidP="001646EB">
            <w:pPr>
              <w:rPr>
                <w:rFonts w:ascii="Arial" w:hAnsi="Arial" w:cs="Arial"/>
                <w:b w:val="0"/>
                <w:szCs w:val="18"/>
              </w:rPr>
            </w:pPr>
          </w:p>
          <w:p w14:paraId="3F220F47" w14:textId="77777777" w:rsidR="00DE40C4" w:rsidRPr="00B138E3" w:rsidRDefault="00DE40C4" w:rsidP="001646EB">
            <w:pPr>
              <w:rPr>
                <w:rFonts w:ascii="Arial" w:hAnsi="Arial" w:cs="Arial"/>
                <w:b w:val="0"/>
                <w:szCs w:val="18"/>
              </w:rPr>
            </w:pPr>
          </w:p>
        </w:tc>
        <w:tc>
          <w:tcPr>
            <w:tcW w:w="1276" w:type="dxa"/>
          </w:tcPr>
          <w:p w14:paraId="18B0FF65" w14:textId="77777777" w:rsidR="001646EB" w:rsidRPr="00B138E3" w:rsidRDefault="00FE5CC5" w:rsidP="00FE5CC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 xml:space="preserve">Visual Roadmap </w:t>
            </w:r>
          </w:p>
        </w:tc>
        <w:tc>
          <w:tcPr>
            <w:tcW w:w="2977" w:type="dxa"/>
          </w:tcPr>
          <w:p w14:paraId="59428F0C" w14:textId="77777777" w:rsidR="001646EB" w:rsidRDefault="009D7C59" w:rsidP="00F14E59">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hyperlink r:id="rId8" w:history="1">
              <w:r w:rsidR="00F14E59" w:rsidRPr="00F14E59">
                <w:rPr>
                  <w:rStyle w:val="Hyperlink"/>
                  <w:rFonts w:ascii="Arial" w:hAnsi="Arial" w:cs="Arial"/>
                  <w:szCs w:val="18"/>
                </w:rPr>
                <w:t>Leading in disaster recovery: a companion through the chaos</w:t>
              </w:r>
            </w:hyperlink>
          </w:p>
          <w:p w14:paraId="69769287" w14:textId="77777777" w:rsidR="00F14E59" w:rsidRDefault="00F14E59" w:rsidP="00F14E59">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New Zealand Red Cross</w:t>
            </w:r>
          </w:p>
          <w:p w14:paraId="04E036B7" w14:textId="77777777" w:rsidR="00F14E59" w:rsidRDefault="00F14E59" w:rsidP="00F14E59">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289FACA6" w14:textId="77777777" w:rsidR="00F14E59" w:rsidRDefault="009D7C59" w:rsidP="00F14E59">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hyperlink r:id="rId9" w:history="1">
              <w:r w:rsidR="00F14E59" w:rsidRPr="00880B93">
                <w:rPr>
                  <w:rStyle w:val="Hyperlink"/>
                  <w:rFonts w:ascii="Arial" w:hAnsi="Arial" w:cs="Arial"/>
                  <w:szCs w:val="18"/>
                </w:rPr>
                <w:t>https://www.preparecenter.org/resources/leading-in-disaster</w:t>
              </w:r>
            </w:hyperlink>
          </w:p>
          <w:p w14:paraId="10AF2F8E" w14:textId="77777777" w:rsidR="00F14E59" w:rsidRPr="00B138E3" w:rsidRDefault="00F14E59" w:rsidP="00F14E59">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2BC0067F" w14:textId="77777777" w:rsidR="001646EB" w:rsidRPr="00B138E3" w:rsidRDefault="00F14E59" w:rsidP="009A2302">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2015</w:t>
            </w:r>
          </w:p>
        </w:tc>
        <w:tc>
          <w:tcPr>
            <w:tcW w:w="7825" w:type="dxa"/>
          </w:tcPr>
          <w:p w14:paraId="00C5FA8D" w14:textId="77777777" w:rsidR="001646EB" w:rsidRDefault="00F14E59" w:rsidP="0098352F">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F14E59">
              <w:rPr>
                <w:rFonts w:ascii="Arial" w:hAnsi="Arial" w:cs="Arial"/>
                <w:szCs w:val="18"/>
              </w:rPr>
              <w:t>A practical, visual roadmap of recovery leadership covering topics such as empathy, ethics, decision making, innovation. Include insights from leaders with experience in this area.</w:t>
            </w:r>
          </w:p>
          <w:p w14:paraId="4629A07B" w14:textId="77777777" w:rsidR="00FE5CC5" w:rsidRDefault="00FE5CC5" w:rsidP="0098352F">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45FE5D6F" w14:textId="77777777" w:rsidR="00F14E59" w:rsidRDefault="00F14E59" w:rsidP="0098352F">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Supporting resources:</w:t>
            </w:r>
          </w:p>
          <w:p w14:paraId="4A534CF5" w14:textId="77777777" w:rsidR="00F14E59" w:rsidRDefault="00F14E59" w:rsidP="0098352F">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F14E59">
              <w:rPr>
                <w:rFonts w:ascii="Arial" w:hAnsi="Arial" w:cs="Arial"/>
                <w:szCs w:val="18"/>
              </w:rPr>
              <w:t xml:space="preserve">Supporting the Supporters, Jolie Wills </w:t>
            </w:r>
            <w:hyperlink r:id="rId10" w:history="1">
              <w:r w:rsidR="00FE5CC5" w:rsidRPr="00880B93">
                <w:rPr>
                  <w:rStyle w:val="Hyperlink"/>
                  <w:rFonts w:ascii="Arial" w:hAnsi="Arial" w:cs="Arial"/>
                  <w:szCs w:val="18"/>
                </w:rPr>
                <w:t>https://supportingthesupporters.org/</w:t>
              </w:r>
            </w:hyperlink>
          </w:p>
          <w:p w14:paraId="78BC207A" w14:textId="77777777" w:rsidR="00FE5CC5" w:rsidRDefault="00FE5CC5" w:rsidP="0098352F">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6436E17A" w14:textId="77777777" w:rsidR="00F14E59" w:rsidRDefault="00F14E59" w:rsidP="00FE5CC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F14E59">
              <w:rPr>
                <w:rFonts w:ascii="Arial" w:hAnsi="Arial" w:cs="Arial"/>
                <w:szCs w:val="18"/>
              </w:rPr>
              <w:t xml:space="preserve">Recovery Matters, New Zealand Red Cross, a training guide for psychosocial support in recovery  </w:t>
            </w:r>
            <w:hyperlink r:id="rId11" w:history="1">
              <w:r w:rsidR="00FE5CC5" w:rsidRPr="00880B93">
                <w:rPr>
                  <w:rStyle w:val="Hyperlink"/>
                  <w:rFonts w:ascii="Arial" w:hAnsi="Arial" w:cs="Arial"/>
                  <w:szCs w:val="18"/>
                </w:rPr>
                <w:t>https://www.preparecenter.org/resources/psychosocial-recovery-training-toolkit</w:t>
              </w:r>
            </w:hyperlink>
          </w:p>
          <w:p w14:paraId="2874FA96" w14:textId="77777777" w:rsidR="00FE5CC5" w:rsidRPr="0098352F" w:rsidRDefault="00FE5CC5" w:rsidP="00FE5CC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r>
      <w:tr w:rsidR="001646EB" w:rsidRPr="00B138E3" w14:paraId="53A4AA4B"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579B6D0C" w14:textId="77777777" w:rsidR="001646EB" w:rsidRPr="00B138E3" w:rsidRDefault="00CE46C7" w:rsidP="001646EB">
            <w:pPr>
              <w:rPr>
                <w:rFonts w:ascii="Arial" w:hAnsi="Arial" w:cs="Arial"/>
                <w:b w:val="0"/>
                <w:szCs w:val="18"/>
              </w:rPr>
            </w:pPr>
            <w:r>
              <w:rPr>
                <w:rFonts w:ascii="Arial" w:hAnsi="Arial" w:cs="Arial"/>
                <w:b w:val="0"/>
                <w:szCs w:val="18"/>
              </w:rPr>
              <w:t>1</w:t>
            </w:r>
          </w:p>
          <w:p w14:paraId="00B3499E" w14:textId="77777777" w:rsidR="00DE40C4" w:rsidRPr="00B138E3" w:rsidRDefault="00DE40C4" w:rsidP="001646EB">
            <w:pPr>
              <w:rPr>
                <w:rFonts w:ascii="Arial" w:hAnsi="Arial" w:cs="Arial"/>
                <w:b w:val="0"/>
                <w:szCs w:val="18"/>
              </w:rPr>
            </w:pPr>
          </w:p>
          <w:p w14:paraId="791BE738" w14:textId="77777777" w:rsidR="00DE40C4" w:rsidRPr="00B138E3" w:rsidRDefault="00DE40C4" w:rsidP="001646EB">
            <w:pPr>
              <w:rPr>
                <w:rFonts w:ascii="Arial" w:hAnsi="Arial" w:cs="Arial"/>
                <w:b w:val="0"/>
                <w:szCs w:val="18"/>
              </w:rPr>
            </w:pPr>
          </w:p>
          <w:p w14:paraId="3E8251B8" w14:textId="77777777" w:rsidR="00DE40C4" w:rsidRPr="00B138E3" w:rsidRDefault="00DE40C4" w:rsidP="001646EB">
            <w:pPr>
              <w:rPr>
                <w:rFonts w:ascii="Arial" w:hAnsi="Arial" w:cs="Arial"/>
                <w:b w:val="0"/>
                <w:szCs w:val="18"/>
              </w:rPr>
            </w:pPr>
          </w:p>
        </w:tc>
        <w:tc>
          <w:tcPr>
            <w:tcW w:w="1276" w:type="dxa"/>
          </w:tcPr>
          <w:p w14:paraId="2885E752" w14:textId="77777777" w:rsidR="001646EB" w:rsidRPr="00B138E3" w:rsidRDefault="00CE46C7"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Guidance</w:t>
            </w:r>
          </w:p>
        </w:tc>
        <w:tc>
          <w:tcPr>
            <w:tcW w:w="2977" w:type="dxa"/>
          </w:tcPr>
          <w:p w14:paraId="340808B6" w14:textId="77777777" w:rsidR="001646EB" w:rsidRDefault="009D7C59"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hyperlink r:id="rId12" w:history="1">
              <w:r w:rsidR="00BB0B77" w:rsidRPr="00BB0B77">
                <w:rPr>
                  <w:rStyle w:val="Hyperlink"/>
                  <w:rFonts w:ascii="Arial" w:hAnsi="Arial" w:cs="Arial"/>
                  <w:szCs w:val="18"/>
                </w:rPr>
                <w:t>Guidance for planners of the psychosocial response to stress experienced by hospital staff associated with COVID: Early Interventions</w:t>
              </w:r>
            </w:hyperlink>
          </w:p>
          <w:p w14:paraId="3342F261" w14:textId="77777777" w:rsidR="00BB0B77" w:rsidRDefault="00BB0B77"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Version 3 7</w:t>
            </w:r>
            <w:r w:rsidRPr="00BB0B77">
              <w:rPr>
                <w:rFonts w:ascii="Arial" w:hAnsi="Arial" w:cs="Arial"/>
                <w:szCs w:val="18"/>
                <w:vertAlign w:val="superscript"/>
              </w:rPr>
              <w:t>th</w:t>
            </w:r>
            <w:r>
              <w:rPr>
                <w:rFonts w:ascii="Arial" w:hAnsi="Arial" w:cs="Arial"/>
                <w:szCs w:val="18"/>
              </w:rPr>
              <w:t xml:space="preserve"> April 2020</w:t>
            </w:r>
          </w:p>
          <w:p w14:paraId="2A5938EC" w14:textId="77777777" w:rsidR="00BB0B77" w:rsidRDefault="00BB0B77"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BB0B77">
              <w:rPr>
                <w:rFonts w:ascii="Arial" w:hAnsi="Arial" w:cs="Arial"/>
                <w:szCs w:val="18"/>
              </w:rPr>
              <w:t>COVID Trauma Response Working Group</w:t>
            </w:r>
          </w:p>
          <w:p w14:paraId="3BE98CBA" w14:textId="77777777" w:rsidR="00BB0B77" w:rsidRDefault="00BB0B77"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09C890FE" w14:textId="77777777" w:rsidR="00BB0B77" w:rsidRDefault="00BB0B77"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Guidance available here:</w:t>
            </w:r>
          </w:p>
          <w:p w14:paraId="6E6F1672" w14:textId="77777777" w:rsidR="00BB0B77" w:rsidRDefault="009D7C59"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hyperlink r:id="rId13" w:history="1">
              <w:r w:rsidR="00BB0B77" w:rsidRPr="00F64D46">
                <w:rPr>
                  <w:rStyle w:val="Hyperlink"/>
                  <w:rFonts w:ascii="Arial" w:hAnsi="Arial" w:cs="Arial"/>
                  <w:szCs w:val="18"/>
                </w:rPr>
                <w:t>https://www.traumagroup.org/</w:t>
              </w:r>
            </w:hyperlink>
          </w:p>
          <w:p w14:paraId="36BCF9C4" w14:textId="77777777" w:rsidR="00BB0B77" w:rsidRPr="00B138E3" w:rsidRDefault="00BB0B77"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tc>
        <w:tc>
          <w:tcPr>
            <w:tcW w:w="992" w:type="dxa"/>
          </w:tcPr>
          <w:p w14:paraId="0AC6B2D7" w14:textId="77777777" w:rsidR="001646EB" w:rsidRPr="00BB0B77" w:rsidRDefault="00BB0B77" w:rsidP="009A2302">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BB0B77">
              <w:rPr>
                <w:rFonts w:ascii="Arial" w:hAnsi="Arial" w:cs="Arial"/>
                <w:szCs w:val="18"/>
              </w:rPr>
              <w:t>2020</w:t>
            </w:r>
          </w:p>
        </w:tc>
        <w:tc>
          <w:tcPr>
            <w:tcW w:w="7825" w:type="dxa"/>
          </w:tcPr>
          <w:p w14:paraId="03C7A565" w14:textId="77777777" w:rsidR="001646EB" w:rsidRDefault="009D7C59" w:rsidP="00DE40C4">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hyperlink r:id="rId14" w:tgtFrame="_blank" w:history="1">
              <w:r w:rsidR="00BB0B77" w:rsidRPr="00BB0B77">
                <w:rPr>
                  <w:rStyle w:val="Hyperlink"/>
                  <w:rFonts w:ascii="Arial" w:hAnsi="Arial" w:cs="Arial"/>
                  <w:szCs w:val="18"/>
                </w:rPr>
                <w:t>Kings Fund Summary of our rapid guidance on responding to stress experienced by hospital staff associated with COVID</w:t>
              </w:r>
            </w:hyperlink>
          </w:p>
          <w:p w14:paraId="1D20CB84" w14:textId="77777777" w:rsidR="001D766F" w:rsidRDefault="001D766F" w:rsidP="00DE40C4">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0E2C46CC" w14:textId="77777777" w:rsidR="001D766F" w:rsidRPr="00B138E3" w:rsidRDefault="001D766F" w:rsidP="00DE40C4">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See also the list of u</w:t>
            </w:r>
            <w:r w:rsidRPr="001D766F">
              <w:rPr>
                <w:rFonts w:ascii="Arial" w:hAnsi="Arial" w:cs="Arial"/>
                <w:szCs w:val="18"/>
              </w:rPr>
              <w:t>seful evidence-based resources for clinicians coordinating psychosocial responses to COVID</w:t>
            </w:r>
            <w:r>
              <w:rPr>
                <w:rFonts w:ascii="Arial" w:hAnsi="Arial" w:cs="Arial"/>
                <w:szCs w:val="18"/>
              </w:rPr>
              <w:t>.</w:t>
            </w:r>
          </w:p>
        </w:tc>
      </w:tr>
      <w:tr w:rsidR="001646EB" w:rsidRPr="00B138E3" w14:paraId="537DE3D6"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F25E333" w14:textId="77777777" w:rsidR="00DE40C4" w:rsidRPr="00B138E3" w:rsidRDefault="009D34EC" w:rsidP="001646EB">
            <w:pPr>
              <w:rPr>
                <w:rFonts w:ascii="Arial" w:hAnsi="Arial" w:cs="Arial"/>
                <w:b w:val="0"/>
                <w:szCs w:val="18"/>
              </w:rPr>
            </w:pPr>
            <w:r>
              <w:rPr>
                <w:rFonts w:ascii="Arial" w:hAnsi="Arial" w:cs="Arial"/>
                <w:b w:val="0"/>
                <w:szCs w:val="18"/>
              </w:rPr>
              <w:t>1</w:t>
            </w:r>
          </w:p>
          <w:p w14:paraId="1B8A0135" w14:textId="77777777" w:rsidR="00DE40C4" w:rsidRPr="00B138E3" w:rsidRDefault="00DE40C4" w:rsidP="001646EB">
            <w:pPr>
              <w:rPr>
                <w:rFonts w:ascii="Arial" w:hAnsi="Arial" w:cs="Arial"/>
                <w:b w:val="0"/>
                <w:szCs w:val="18"/>
              </w:rPr>
            </w:pPr>
          </w:p>
          <w:p w14:paraId="185D1477" w14:textId="77777777" w:rsidR="00DE40C4" w:rsidRPr="00B138E3" w:rsidRDefault="00DE40C4" w:rsidP="001646EB">
            <w:pPr>
              <w:rPr>
                <w:rFonts w:ascii="Arial" w:hAnsi="Arial" w:cs="Arial"/>
                <w:b w:val="0"/>
                <w:szCs w:val="18"/>
              </w:rPr>
            </w:pPr>
          </w:p>
        </w:tc>
        <w:tc>
          <w:tcPr>
            <w:tcW w:w="1276" w:type="dxa"/>
          </w:tcPr>
          <w:p w14:paraId="45E6D446" w14:textId="77777777" w:rsidR="001646EB" w:rsidRPr="00B138E3" w:rsidRDefault="009D34EC"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Guidance</w:t>
            </w:r>
          </w:p>
        </w:tc>
        <w:tc>
          <w:tcPr>
            <w:tcW w:w="2977" w:type="dxa"/>
          </w:tcPr>
          <w:p w14:paraId="436A605D" w14:textId="77777777" w:rsidR="001646EB" w:rsidRDefault="009D7C59"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hyperlink r:id="rId15" w:history="1">
              <w:r w:rsidR="009D34EC" w:rsidRPr="009D34EC">
                <w:rPr>
                  <w:rStyle w:val="Hyperlink"/>
                  <w:rFonts w:ascii="Arial" w:hAnsi="Arial" w:cs="Arial"/>
                  <w:szCs w:val="18"/>
                </w:rPr>
                <w:t xml:space="preserve">Meeting the psychological needs of people recovering from severe coronavirus </w:t>
              </w:r>
              <w:r w:rsidR="009D34EC" w:rsidRPr="009D34EC">
                <w:rPr>
                  <w:rStyle w:val="Hyperlink"/>
                  <w:rFonts w:ascii="Arial" w:hAnsi="Arial" w:cs="Arial"/>
                  <w:szCs w:val="18"/>
                </w:rPr>
                <w:lastRenderedPageBreak/>
                <w:t>(Covid-19)</w:t>
              </w:r>
            </w:hyperlink>
          </w:p>
          <w:p w14:paraId="62FFAEF1" w14:textId="77777777" w:rsidR="006242B3" w:rsidRDefault="006242B3"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05E7479E" w14:textId="77777777" w:rsidR="006242B3" w:rsidRDefault="006242B3"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Other guidance and webinars available from:</w:t>
            </w:r>
          </w:p>
          <w:p w14:paraId="14B339BD" w14:textId="77777777" w:rsidR="006242B3" w:rsidRDefault="009D7C59"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hyperlink r:id="rId16" w:history="1">
              <w:r w:rsidR="006242B3" w:rsidRPr="00880B93">
                <w:rPr>
                  <w:rStyle w:val="Hyperlink"/>
                  <w:rFonts w:ascii="Arial" w:hAnsi="Arial" w:cs="Arial"/>
                  <w:szCs w:val="18"/>
                </w:rPr>
                <w:t>https://www.bps.org.uk/responding-coronavirus</w:t>
              </w:r>
            </w:hyperlink>
          </w:p>
          <w:p w14:paraId="3ABACA1F" w14:textId="77777777" w:rsidR="006242B3" w:rsidRPr="00B138E3" w:rsidRDefault="006242B3"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2AE8E586" w14:textId="77777777" w:rsidR="001646EB" w:rsidRPr="00B138E3" w:rsidRDefault="009D34EC" w:rsidP="00E6269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lastRenderedPageBreak/>
              <w:t>2020</w:t>
            </w:r>
          </w:p>
        </w:tc>
        <w:tc>
          <w:tcPr>
            <w:tcW w:w="7825" w:type="dxa"/>
          </w:tcPr>
          <w:p w14:paraId="43BA0C7D" w14:textId="77777777" w:rsidR="001646EB" w:rsidRPr="009278DD" w:rsidRDefault="009278DD" w:rsidP="009278DD">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9278DD">
              <w:rPr>
                <w:rFonts w:ascii="Arial" w:hAnsi="Arial" w:cs="Arial"/>
                <w:szCs w:val="18"/>
              </w:rPr>
              <w:t>This guidance considers the likely psychological needs of people who have been hospitalised with severe coronavirus (Covid-19), and the most effective ways to support their recovery.</w:t>
            </w:r>
          </w:p>
        </w:tc>
      </w:tr>
      <w:tr w:rsidR="008F5626" w:rsidRPr="00B138E3" w14:paraId="6580DD8E" w14:textId="77777777" w:rsidTr="00DC72F4">
        <w:tc>
          <w:tcPr>
            <w:cnfStyle w:val="001000000000" w:firstRow="0" w:lastRow="0" w:firstColumn="1" w:lastColumn="0" w:oddVBand="0" w:evenVBand="0" w:oddHBand="0" w:evenHBand="0" w:firstRowFirstColumn="0" w:firstRowLastColumn="0" w:lastRowFirstColumn="0" w:lastRowLastColumn="0"/>
            <w:tcW w:w="14312" w:type="dxa"/>
            <w:gridSpan w:val="5"/>
          </w:tcPr>
          <w:p w14:paraId="1F9A6D13" w14:textId="77777777" w:rsidR="008F5626" w:rsidRDefault="00CE46C7" w:rsidP="00CE46C7">
            <w:pPr>
              <w:pStyle w:val="ListParagraph"/>
              <w:ind w:left="0"/>
              <w:rPr>
                <w:rFonts w:ascii="Arial" w:hAnsi="Arial" w:cs="Arial"/>
                <w:sz w:val="24"/>
                <w:szCs w:val="24"/>
              </w:rPr>
            </w:pPr>
            <w:bookmarkStart w:id="1" w:name="Demand"/>
            <w:bookmarkEnd w:id="1"/>
            <w:r>
              <w:rPr>
                <w:rFonts w:ascii="Arial" w:hAnsi="Arial" w:cs="Arial"/>
                <w:sz w:val="24"/>
                <w:szCs w:val="24"/>
              </w:rPr>
              <w:t>H</w:t>
            </w:r>
            <w:r w:rsidR="008F5626" w:rsidRPr="00554A56">
              <w:rPr>
                <w:rFonts w:ascii="Arial" w:hAnsi="Arial" w:cs="Arial"/>
                <w:sz w:val="24"/>
                <w:szCs w:val="24"/>
              </w:rPr>
              <w:t>ealth service need and demand following pandemic</w:t>
            </w:r>
          </w:p>
          <w:p w14:paraId="02572DB3" w14:textId="77777777" w:rsidR="00CE46C7" w:rsidRPr="00554A56" w:rsidRDefault="00CE46C7" w:rsidP="00CE46C7">
            <w:pPr>
              <w:pStyle w:val="ListParagraph"/>
              <w:ind w:left="0"/>
              <w:rPr>
                <w:rFonts w:ascii="Arial" w:hAnsi="Arial" w:cs="Arial"/>
                <w:b w:val="0"/>
                <w:sz w:val="24"/>
                <w:szCs w:val="24"/>
              </w:rPr>
            </w:pPr>
          </w:p>
        </w:tc>
      </w:tr>
      <w:tr w:rsidR="006078BC" w:rsidRPr="00B138E3" w14:paraId="44017B3B"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BC06CE7" w14:textId="77777777" w:rsidR="006078BC" w:rsidRDefault="006078BC" w:rsidP="001646EB">
            <w:pPr>
              <w:rPr>
                <w:rFonts w:ascii="Arial" w:hAnsi="Arial" w:cs="Arial"/>
                <w:szCs w:val="18"/>
              </w:rPr>
            </w:pPr>
            <w:r>
              <w:rPr>
                <w:rFonts w:ascii="Arial" w:hAnsi="Arial" w:cs="Arial"/>
                <w:szCs w:val="18"/>
              </w:rPr>
              <w:t>1</w:t>
            </w:r>
          </w:p>
          <w:p w14:paraId="401E9C01" w14:textId="77777777" w:rsidR="006078BC" w:rsidRDefault="006078BC" w:rsidP="001646EB">
            <w:pPr>
              <w:rPr>
                <w:rFonts w:ascii="Arial" w:hAnsi="Arial" w:cs="Arial"/>
                <w:szCs w:val="18"/>
              </w:rPr>
            </w:pPr>
            <w:r>
              <w:rPr>
                <w:rFonts w:ascii="Arial" w:hAnsi="Arial" w:cs="Arial"/>
                <w:szCs w:val="18"/>
              </w:rPr>
              <w:t>*NEW</w:t>
            </w:r>
          </w:p>
        </w:tc>
        <w:tc>
          <w:tcPr>
            <w:tcW w:w="1276" w:type="dxa"/>
          </w:tcPr>
          <w:p w14:paraId="7153B424" w14:textId="77777777" w:rsidR="006078BC" w:rsidRDefault="006078BC"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Review</w:t>
            </w:r>
          </w:p>
          <w:p w14:paraId="3332CADB" w14:textId="77777777" w:rsidR="00060A98" w:rsidRDefault="00060A98"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3E9CFE1D" w14:textId="77777777" w:rsidR="00060A98" w:rsidRPr="00F83872" w:rsidRDefault="00060A98" w:rsidP="001646EB">
            <w:pPr>
              <w:cnfStyle w:val="000000100000" w:firstRow="0" w:lastRow="0" w:firstColumn="0" w:lastColumn="0" w:oddVBand="0" w:evenVBand="0" w:oddHBand="1" w:evenHBand="0" w:firstRowFirstColumn="0" w:firstRowLastColumn="0" w:lastRowFirstColumn="0" w:lastRowLastColumn="0"/>
              <w:rPr>
                <w:rFonts w:ascii="Arial" w:hAnsi="Arial" w:cs="Arial"/>
                <w:b/>
                <w:szCs w:val="18"/>
              </w:rPr>
            </w:pPr>
            <w:r w:rsidRPr="00F83872">
              <w:rPr>
                <w:rFonts w:ascii="Arial" w:hAnsi="Arial" w:cs="Arial"/>
                <w:b/>
                <w:szCs w:val="18"/>
              </w:rPr>
              <w:t>Risks</w:t>
            </w:r>
          </w:p>
          <w:p w14:paraId="27CD6E1C" w14:textId="77777777" w:rsidR="00060A98" w:rsidRDefault="00060A98"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2977" w:type="dxa"/>
          </w:tcPr>
          <w:p w14:paraId="0F05FE45" w14:textId="77777777" w:rsidR="006078BC" w:rsidRDefault="006078BC"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6078BC">
              <w:rPr>
                <w:rFonts w:ascii="Arial" w:hAnsi="Arial" w:cs="Arial"/>
                <w:szCs w:val="18"/>
              </w:rPr>
              <w:t xml:space="preserve">Holmes, E. A. et al. (2020) ‘Multidisciplinary research priorities for the COVID-19 pandemic: a call for action for mental health science’, The Lancet Psychiatry. </w:t>
            </w:r>
            <w:proofErr w:type="spellStart"/>
            <w:r w:rsidRPr="006078BC">
              <w:rPr>
                <w:rFonts w:ascii="Arial" w:hAnsi="Arial" w:cs="Arial"/>
                <w:szCs w:val="18"/>
              </w:rPr>
              <w:t>doi</w:t>
            </w:r>
            <w:proofErr w:type="spellEnd"/>
            <w:r w:rsidRPr="006078BC">
              <w:rPr>
                <w:rFonts w:ascii="Arial" w:hAnsi="Arial" w:cs="Arial"/>
                <w:szCs w:val="18"/>
              </w:rPr>
              <w:t>: 10.1016/S2215-0366(20)30168-1.</w:t>
            </w:r>
          </w:p>
          <w:p w14:paraId="73F8453A" w14:textId="77777777" w:rsidR="009F4BC7" w:rsidRPr="007C5AAE" w:rsidRDefault="009F4BC7"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9F4BC7">
              <w:rPr>
                <w:rFonts w:ascii="Arial" w:hAnsi="Arial" w:cs="Arial"/>
                <w:szCs w:val="18"/>
                <w:highlight w:val="green"/>
              </w:rPr>
              <w:t>Available</w:t>
            </w:r>
          </w:p>
        </w:tc>
        <w:tc>
          <w:tcPr>
            <w:tcW w:w="992" w:type="dxa"/>
          </w:tcPr>
          <w:p w14:paraId="1684A9B3" w14:textId="77777777" w:rsidR="006078BC" w:rsidRDefault="006078BC" w:rsidP="00E6269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7A6EF398" w14:textId="77777777" w:rsidR="006078BC" w:rsidRDefault="006078BC"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6078BC">
              <w:rPr>
                <w:rFonts w:ascii="Arial" w:hAnsi="Arial" w:cs="Arial"/>
                <w:szCs w:val="18"/>
              </w:rPr>
              <w:t xml:space="preserve">In this Position Paper, we explore the psychological, social, and neuroscientific effects of COVID-19 and set out clear </w:t>
            </w:r>
            <w:r w:rsidRPr="006078BC">
              <w:rPr>
                <w:rFonts w:ascii="Arial" w:hAnsi="Arial" w:cs="Arial"/>
                <w:b/>
                <w:szCs w:val="18"/>
              </w:rPr>
              <w:t>immediate priorities</w:t>
            </w:r>
            <w:r w:rsidRPr="006078BC">
              <w:rPr>
                <w:rFonts w:ascii="Arial" w:hAnsi="Arial" w:cs="Arial"/>
                <w:szCs w:val="18"/>
              </w:rPr>
              <w:t xml:space="preserve"> and longer-term strategies for each of these aspects.</w:t>
            </w:r>
          </w:p>
          <w:p w14:paraId="0D83F792" w14:textId="77777777" w:rsidR="006078BC" w:rsidRDefault="006078BC"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Questions covered include:</w:t>
            </w:r>
          </w:p>
          <w:p w14:paraId="1ABD5E81" w14:textId="77777777" w:rsidR="006078BC" w:rsidRDefault="006078BC"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6078BC">
              <w:rPr>
                <w:rFonts w:ascii="Arial" w:hAnsi="Arial" w:cs="Arial"/>
                <w:szCs w:val="18"/>
              </w:rPr>
              <w:t>What is the effect of COVID-19 on risk of anxiety, depression, and other outcomes, such as self-harm and suicide?</w:t>
            </w:r>
            <w:r w:rsidR="00060A98">
              <w:rPr>
                <w:rFonts w:ascii="Arial" w:hAnsi="Arial" w:cs="Arial"/>
                <w:szCs w:val="18"/>
              </w:rPr>
              <w:t xml:space="preserve"> p2</w:t>
            </w:r>
          </w:p>
          <w:p w14:paraId="6DDF32C2" w14:textId="77777777" w:rsidR="006078BC" w:rsidRDefault="006078BC"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6078BC">
              <w:rPr>
                <w:rFonts w:ascii="Arial" w:hAnsi="Arial" w:cs="Arial"/>
                <w:szCs w:val="18"/>
              </w:rPr>
              <w:t>How do individuals build optimal structures for a mentally healthy life that works for them in the wake of COVID-19 and social and physical distancing?</w:t>
            </w:r>
            <w:r w:rsidR="00060A98">
              <w:rPr>
                <w:rFonts w:ascii="Arial" w:hAnsi="Arial" w:cs="Arial"/>
                <w:szCs w:val="18"/>
              </w:rPr>
              <w:t xml:space="preserve"> p3</w:t>
            </w:r>
          </w:p>
          <w:p w14:paraId="26AB29A6" w14:textId="77777777" w:rsidR="006078BC" w:rsidRDefault="006078BC"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6078BC">
              <w:rPr>
                <w:rFonts w:ascii="Arial" w:hAnsi="Arial" w:cs="Arial"/>
                <w:szCs w:val="18"/>
              </w:rPr>
              <w:t>What are the mental health consequences of the COVID-19 lockdown and social isolation for vulnerable groups, and how can these be mitigated under pandemic conditions?</w:t>
            </w:r>
            <w:r w:rsidR="00060A98">
              <w:rPr>
                <w:rFonts w:ascii="Arial" w:hAnsi="Arial" w:cs="Arial"/>
                <w:szCs w:val="18"/>
              </w:rPr>
              <w:t xml:space="preserve"> p5</w:t>
            </w:r>
          </w:p>
          <w:p w14:paraId="0F6991CF" w14:textId="77777777" w:rsidR="006078BC" w:rsidRDefault="006078BC" w:rsidP="00060A98">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6078BC">
              <w:rPr>
                <w:rFonts w:ascii="Arial" w:hAnsi="Arial" w:cs="Arial"/>
                <w:b/>
                <w:szCs w:val="18"/>
              </w:rPr>
              <w:t>Future Learning:</w:t>
            </w:r>
            <w:r w:rsidR="00060A98">
              <w:rPr>
                <w:rFonts w:ascii="Arial" w:hAnsi="Arial" w:cs="Arial"/>
                <w:b/>
                <w:szCs w:val="18"/>
              </w:rPr>
              <w:t xml:space="preserve"> </w:t>
            </w:r>
            <w:r w:rsidR="00060A98">
              <w:rPr>
                <w:rFonts w:ascii="Arial" w:hAnsi="Arial" w:cs="Arial"/>
                <w:szCs w:val="18"/>
              </w:rPr>
              <w:t>Panel 5 p10.</w:t>
            </w:r>
            <w:r w:rsidRPr="006078BC">
              <w:rPr>
                <w:rFonts w:ascii="Arial" w:hAnsi="Arial" w:cs="Arial"/>
                <w:szCs w:val="18"/>
              </w:rPr>
              <w:t xml:space="preserve"> The outputs of immediate research could help to inform responses to futu</w:t>
            </w:r>
            <w:r w:rsidR="00060A98">
              <w:rPr>
                <w:rFonts w:ascii="Arial" w:hAnsi="Arial" w:cs="Arial"/>
                <w:szCs w:val="18"/>
              </w:rPr>
              <w:t>re infection waves or pandemics.</w:t>
            </w:r>
          </w:p>
          <w:p w14:paraId="600B7722" w14:textId="77777777" w:rsidR="00060A98" w:rsidRDefault="00060A98" w:rsidP="00060A98">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32E63163" w14:textId="77777777" w:rsidR="00060A98" w:rsidRPr="00060A98" w:rsidRDefault="00060A98" w:rsidP="00060A98">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zCs w:val="18"/>
              </w:rPr>
            </w:pPr>
            <w:r w:rsidRPr="00060A98">
              <w:rPr>
                <w:rFonts w:ascii="Arial" w:hAnsi="Arial" w:cs="Arial"/>
                <w:szCs w:val="18"/>
              </w:rPr>
              <w:t xml:space="preserve">There is an </w:t>
            </w:r>
            <w:r w:rsidRPr="00060A98">
              <w:rPr>
                <w:rFonts w:ascii="Arial" w:hAnsi="Arial" w:cs="Arial"/>
                <w:b/>
                <w:szCs w:val="18"/>
              </w:rPr>
              <w:t>urgent need</w:t>
            </w:r>
            <w:r w:rsidRPr="00060A98">
              <w:rPr>
                <w:rFonts w:ascii="Arial" w:hAnsi="Arial" w:cs="Arial"/>
                <w:szCs w:val="18"/>
              </w:rPr>
              <w:t xml:space="preserve"> for the discovery, evaluation, and refinement of mechanistically driven </w:t>
            </w:r>
            <w:r w:rsidRPr="00060A98">
              <w:rPr>
                <w:rFonts w:ascii="Arial" w:hAnsi="Arial" w:cs="Arial"/>
                <w:b/>
                <w:szCs w:val="18"/>
              </w:rPr>
              <w:t>interventions</w:t>
            </w:r>
            <w:r w:rsidRPr="00060A98">
              <w:rPr>
                <w:rFonts w:ascii="Arial" w:hAnsi="Arial" w:cs="Arial"/>
                <w:szCs w:val="18"/>
              </w:rPr>
              <w:t xml:space="preserve"> to address the psychological, social, and neuroscientific aspects of this pandemic. This includes bespoke psychological interventions to boost wellbeing and minimise mental health risks across society, including in</w:t>
            </w:r>
            <w:r>
              <w:rPr>
                <w:rFonts w:ascii="Arial" w:hAnsi="Arial" w:cs="Arial"/>
                <w:szCs w:val="18"/>
              </w:rPr>
              <w:t xml:space="preserve"> </w:t>
            </w:r>
            <w:r w:rsidRPr="00060A98">
              <w:rPr>
                <w:rFonts w:ascii="Arial" w:hAnsi="Arial" w:cs="Arial"/>
                <w:szCs w:val="18"/>
              </w:rPr>
              <w:t>vulnerable groups,</w:t>
            </w:r>
          </w:p>
        </w:tc>
      </w:tr>
      <w:tr w:rsidR="007C5AAE" w:rsidRPr="00B138E3" w14:paraId="59F83F02"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07E15F3A" w14:textId="77777777" w:rsidR="007C5AAE" w:rsidRPr="00B138E3" w:rsidRDefault="00B629E9" w:rsidP="001646EB">
            <w:pPr>
              <w:rPr>
                <w:rFonts w:ascii="Arial" w:hAnsi="Arial" w:cs="Arial"/>
                <w:b w:val="0"/>
                <w:szCs w:val="18"/>
              </w:rPr>
            </w:pPr>
            <w:r>
              <w:rPr>
                <w:rFonts w:ascii="Arial" w:hAnsi="Arial" w:cs="Arial"/>
                <w:b w:val="0"/>
                <w:szCs w:val="18"/>
              </w:rPr>
              <w:t>1</w:t>
            </w:r>
          </w:p>
        </w:tc>
        <w:tc>
          <w:tcPr>
            <w:tcW w:w="1276" w:type="dxa"/>
          </w:tcPr>
          <w:p w14:paraId="6C0EF0E9" w14:textId="77777777" w:rsidR="007C5AAE" w:rsidRPr="00B138E3" w:rsidRDefault="00B629E9"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Review</w:t>
            </w:r>
          </w:p>
        </w:tc>
        <w:tc>
          <w:tcPr>
            <w:tcW w:w="2977" w:type="dxa"/>
          </w:tcPr>
          <w:p w14:paraId="143D075E" w14:textId="77777777" w:rsidR="007C5AAE" w:rsidRDefault="007C5AAE"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7C5AAE">
              <w:rPr>
                <w:rFonts w:ascii="Arial" w:hAnsi="Arial" w:cs="Arial"/>
                <w:szCs w:val="18"/>
              </w:rPr>
              <w:t>Shah, K. et al. (2020) ‘</w:t>
            </w:r>
            <w:hyperlink r:id="rId17" w:history="1">
              <w:r w:rsidRPr="00AD5A84">
                <w:rPr>
                  <w:rStyle w:val="Hyperlink"/>
                  <w:rFonts w:ascii="Arial" w:hAnsi="Arial" w:cs="Arial"/>
                  <w:szCs w:val="18"/>
                </w:rPr>
                <w:t>Focus on Mental Health During the Coronavirus (COVID-19) Pandemic: Applying Learnings from the Past Outbreaks’</w:t>
              </w:r>
            </w:hyperlink>
            <w:r w:rsidRPr="007C5AAE">
              <w:rPr>
                <w:rFonts w:ascii="Arial" w:hAnsi="Arial" w:cs="Arial"/>
                <w:szCs w:val="18"/>
              </w:rPr>
              <w:t xml:space="preserve">, </w:t>
            </w:r>
            <w:proofErr w:type="spellStart"/>
            <w:r w:rsidRPr="007C5AAE">
              <w:rPr>
                <w:rFonts w:ascii="Arial" w:hAnsi="Arial" w:cs="Arial"/>
                <w:szCs w:val="18"/>
              </w:rPr>
              <w:t>Cureus</w:t>
            </w:r>
            <w:proofErr w:type="spellEnd"/>
            <w:r w:rsidRPr="007C5AAE">
              <w:rPr>
                <w:rFonts w:ascii="Arial" w:hAnsi="Arial" w:cs="Arial"/>
                <w:szCs w:val="18"/>
              </w:rPr>
              <w:t xml:space="preserve">, 12(3), p. e7405. </w:t>
            </w:r>
            <w:proofErr w:type="spellStart"/>
            <w:r w:rsidRPr="007C5AAE">
              <w:rPr>
                <w:rFonts w:ascii="Arial" w:hAnsi="Arial" w:cs="Arial"/>
                <w:szCs w:val="18"/>
              </w:rPr>
              <w:t>doi</w:t>
            </w:r>
            <w:proofErr w:type="spellEnd"/>
            <w:r w:rsidRPr="007C5AAE">
              <w:rPr>
                <w:rFonts w:ascii="Arial" w:hAnsi="Arial" w:cs="Arial"/>
                <w:szCs w:val="18"/>
              </w:rPr>
              <w:t>: 10.7759/cureus.7405.</w:t>
            </w:r>
          </w:p>
        </w:tc>
        <w:tc>
          <w:tcPr>
            <w:tcW w:w="992" w:type="dxa"/>
          </w:tcPr>
          <w:p w14:paraId="04506A35" w14:textId="77777777" w:rsidR="007C5AAE" w:rsidRDefault="007C5AAE" w:rsidP="00E6269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1C072A8E" w14:textId="77777777" w:rsidR="007C5AAE" w:rsidRPr="008F5626" w:rsidRDefault="007C5AAE" w:rsidP="008F5626">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7C5AAE">
              <w:rPr>
                <w:rFonts w:ascii="Arial" w:hAnsi="Arial" w:cs="Arial"/>
                <w:szCs w:val="18"/>
              </w:rPr>
              <w:t xml:space="preserve">Our efforts in this review are to evaluate and study similar outbreaks from the past to understand its </w:t>
            </w:r>
            <w:r w:rsidRPr="007C5AAE">
              <w:rPr>
                <w:rFonts w:ascii="Arial" w:hAnsi="Arial" w:cs="Arial"/>
                <w:b/>
                <w:szCs w:val="18"/>
              </w:rPr>
              <w:t>adverse impact on mental health</w:t>
            </w:r>
            <w:r w:rsidRPr="007C5AAE">
              <w:rPr>
                <w:rFonts w:ascii="Arial" w:hAnsi="Arial" w:cs="Arial"/>
                <w:szCs w:val="18"/>
              </w:rPr>
              <w:t>, implement adequate steps to tackle and provide a background to physicians and healthcare workers at the time of such outbreaks to apply psychological first aid.</w:t>
            </w:r>
          </w:p>
        </w:tc>
      </w:tr>
      <w:tr w:rsidR="00F83872" w:rsidRPr="00B138E3" w14:paraId="7DE407DF"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3961D20" w14:textId="77777777" w:rsidR="00F83872" w:rsidRPr="00F83872" w:rsidRDefault="00F83872" w:rsidP="001646EB">
            <w:pPr>
              <w:rPr>
                <w:rFonts w:ascii="Arial" w:hAnsi="Arial" w:cs="Arial"/>
                <w:b w:val="0"/>
                <w:szCs w:val="18"/>
              </w:rPr>
            </w:pPr>
            <w:r>
              <w:rPr>
                <w:rFonts w:ascii="Arial" w:hAnsi="Arial" w:cs="Arial"/>
                <w:b w:val="0"/>
                <w:szCs w:val="18"/>
              </w:rPr>
              <w:t>1</w:t>
            </w:r>
          </w:p>
        </w:tc>
        <w:tc>
          <w:tcPr>
            <w:tcW w:w="1276" w:type="dxa"/>
          </w:tcPr>
          <w:p w14:paraId="50E80F98" w14:textId="77777777" w:rsidR="00F83872" w:rsidRDefault="00F83872"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Review</w:t>
            </w:r>
          </w:p>
        </w:tc>
        <w:tc>
          <w:tcPr>
            <w:tcW w:w="2977" w:type="dxa"/>
          </w:tcPr>
          <w:p w14:paraId="71AB122F" w14:textId="77777777" w:rsidR="00F83872" w:rsidRDefault="00F83872" w:rsidP="00F83872">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F83872">
              <w:rPr>
                <w:rFonts w:ascii="Arial" w:hAnsi="Arial" w:cs="Arial"/>
                <w:szCs w:val="18"/>
              </w:rPr>
              <w:t>Brooks, S. K. </w:t>
            </w:r>
            <w:r w:rsidRPr="00F83872">
              <w:rPr>
                <w:rFonts w:ascii="Arial" w:hAnsi="Arial" w:cs="Arial"/>
                <w:i/>
                <w:iCs/>
                <w:szCs w:val="18"/>
              </w:rPr>
              <w:t>et al.</w:t>
            </w:r>
            <w:r w:rsidRPr="00F83872">
              <w:rPr>
                <w:rFonts w:ascii="Arial" w:hAnsi="Arial" w:cs="Arial"/>
                <w:szCs w:val="18"/>
              </w:rPr>
              <w:t xml:space="preserve"> (2020) </w:t>
            </w:r>
            <w:r w:rsidRPr="00F83872">
              <w:rPr>
                <w:rFonts w:ascii="Arial" w:hAnsi="Arial" w:cs="Arial"/>
                <w:szCs w:val="18"/>
              </w:rPr>
              <w:lastRenderedPageBreak/>
              <w:t>‘</w:t>
            </w:r>
            <w:hyperlink r:id="rId18" w:history="1">
              <w:r w:rsidRPr="00F83872">
                <w:rPr>
                  <w:rStyle w:val="Hyperlink"/>
                  <w:rFonts w:ascii="Arial" w:hAnsi="Arial" w:cs="Arial"/>
                  <w:szCs w:val="18"/>
                </w:rPr>
                <w:t>The psychological impact of quarantine and how to reduce it: rapid review of the evidence</w:t>
              </w:r>
            </w:hyperlink>
            <w:r w:rsidRPr="00F83872">
              <w:rPr>
                <w:rFonts w:ascii="Arial" w:hAnsi="Arial" w:cs="Arial"/>
                <w:szCs w:val="18"/>
              </w:rPr>
              <w:t>’, </w:t>
            </w:r>
            <w:r w:rsidRPr="00F83872">
              <w:rPr>
                <w:rFonts w:ascii="Arial" w:hAnsi="Arial" w:cs="Arial"/>
                <w:i/>
                <w:iCs/>
                <w:szCs w:val="18"/>
              </w:rPr>
              <w:t>The Lancet</w:t>
            </w:r>
            <w:r w:rsidRPr="00F83872">
              <w:rPr>
                <w:rFonts w:ascii="Arial" w:hAnsi="Arial" w:cs="Arial"/>
                <w:szCs w:val="18"/>
              </w:rPr>
              <w:t xml:space="preserve">, 395(10227), pp. 912–920. </w:t>
            </w:r>
            <w:proofErr w:type="spellStart"/>
            <w:r w:rsidRPr="00F83872">
              <w:rPr>
                <w:rFonts w:ascii="Arial" w:hAnsi="Arial" w:cs="Arial"/>
                <w:szCs w:val="18"/>
              </w:rPr>
              <w:t>doi</w:t>
            </w:r>
            <w:proofErr w:type="spellEnd"/>
            <w:r w:rsidRPr="00F83872">
              <w:rPr>
                <w:rFonts w:ascii="Arial" w:hAnsi="Arial" w:cs="Arial"/>
                <w:szCs w:val="18"/>
              </w:rPr>
              <w:t>: 10.1016/S0140-6736(20)30460-8.</w:t>
            </w:r>
          </w:p>
          <w:p w14:paraId="4AE5785B" w14:textId="77777777" w:rsidR="00F83872" w:rsidRDefault="00F83872" w:rsidP="00F83872">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60470875" w14:textId="77777777" w:rsidR="00F83872" w:rsidRPr="00F83872" w:rsidRDefault="00F83872" w:rsidP="00F83872">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201C62B2" w14:textId="77777777" w:rsidR="00F83872" w:rsidRDefault="00F83872" w:rsidP="002B193C">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7C03199B" w14:textId="77777777" w:rsidR="00F83872" w:rsidRDefault="00F83872" w:rsidP="00E6269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lastRenderedPageBreak/>
              <w:t>2020</w:t>
            </w:r>
          </w:p>
        </w:tc>
        <w:tc>
          <w:tcPr>
            <w:tcW w:w="7825" w:type="dxa"/>
          </w:tcPr>
          <w:p w14:paraId="1DFA526F" w14:textId="77777777" w:rsidR="00F83872" w:rsidRDefault="00F83872" w:rsidP="002B193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b/>
                <w:szCs w:val="18"/>
              </w:rPr>
            </w:pPr>
            <w:r>
              <w:rPr>
                <w:rFonts w:ascii="Arial" w:hAnsi="Arial" w:cs="Arial"/>
                <w:b/>
                <w:szCs w:val="18"/>
              </w:rPr>
              <w:t>Stressors post quarantine:</w:t>
            </w:r>
          </w:p>
          <w:p w14:paraId="2739415F" w14:textId="77777777" w:rsidR="00F83872" w:rsidRDefault="00F83872" w:rsidP="002B193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F83872">
              <w:rPr>
                <w:rFonts w:ascii="Arial" w:hAnsi="Arial" w:cs="Arial"/>
                <w:szCs w:val="18"/>
              </w:rPr>
              <w:lastRenderedPageBreak/>
              <w:t xml:space="preserve">In the reviewed studies, the </w:t>
            </w:r>
            <w:r w:rsidRPr="00F83872">
              <w:rPr>
                <w:rFonts w:ascii="Arial" w:hAnsi="Arial" w:cs="Arial"/>
                <w:b/>
                <w:szCs w:val="18"/>
              </w:rPr>
              <w:t>financial loss</w:t>
            </w:r>
            <w:r w:rsidRPr="00F83872">
              <w:rPr>
                <w:rFonts w:ascii="Arial" w:hAnsi="Arial" w:cs="Arial"/>
                <w:szCs w:val="18"/>
              </w:rPr>
              <w:t xml:space="preserve"> as a result of quarantine created </w:t>
            </w:r>
            <w:r>
              <w:rPr>
                <w:rFonts w:ascii="Arial" w:hAnsi="Arial" w:cs="Arial"/>
                <w:szCs w:val="18"/>
              </w:rPr>
              <w:t>serious socioeconomic distress</w:t>
            </w:r>
            <w:r w:rsidRPr="00F83872">
              <w:rPr>
                <w:rFonts w:ascii="Arial" w:hAnsi="Arial" w:cs="Arial"/>
                <w:szCs w:val="18"/>
              </w:rPr>
              <w:t xml:space="preserve"> and was found to be a risk factor for sympt</w:t>
            </w:r>
            <w:r>
              <w:rPr>
                <w:rFonts w:ascii="Arial" w:hAnsi="Arial" w:cs="Arial"/>
                <w:szCs w:val="18"/>
              </w:rPr>
              <w:t>oms of psychological disorders</w:t>
            </w:r>
            <w:r w:rsidRPr="00F83872">
              <w:rPr>
                <w:rFonts w:ascii="Arial" w:hAnsi="Arial" w:cs="Arial"/>
                <w:szCs w:val="18"/>
              </w:rPr>
              <w:t xml:space="preserve"> and both anger and anxiety several months after quarantine</w:t>
            </w:r>
            <w:r>
              <w:rPr>
                <w:rFonts w:ascii="Arial" w:hAnsi="Arial" w:cs="Arial"/>
                <w:szCs w:val="18"/>
              </w:rPr>
              <w:t>.</w:t>
            </w:r>
          </w:p>
          <w:p w14:paraId="5A8D9335" w14:textId="77777777" w:rsidR="00F83872" w:rsidRDefault="00F83872" w:rsidP="002B193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04552CDA" w14:textId="77777777" w:rsidR="00F83872" w:rsidRDefault="00F83872" w:rsidP="002B193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F83872">
              <w:rPr>
                <w:rFonts w:ascii="Arial" w:hAnsi="Arial" w:cs="Arial"/>
                <w:b/>
                <w:szCs w:val="18"/>
              </w:rPr>
              <w:t>Stigma</w:t>
            </w:r>
            <w:r w:rsidRPr="00F83872">
              <w:rPr>
                <w:rFonts w:ascii="Arial" w:hAnsi="Arial" w:cs="Arial"/>
                <w:szCs w:val="18"/>
              </w:rPr>
              <w:t xml:space="preserve"> from others was a major </w:t>
            </w:r>
            <w:r>
              <w:rPr>
                <w:rFonts w:ascii="Arial" w:hAnsi="Arial" w:cs="Arial"/>
                <w:szCs w:val="18"/>
              </w:rPr>
              <w:t xml:space="preserve">theme throughout the literature. </w:t>
            </w:r>
            <w:r>
              <w:t xml:space="preserve"> </w:t>
            </w:r>
            <w:r w:rsidRPr="00F83872">
              <w:rPr>
                <w:rFonts w:ascii="Arial" w:hAnsi="Arial" w:cs="Arial"/>
                <w:szCs w:val="18"/>
              </w:rPr>
              <w:t>Health­care workers themselves are often quarantined and this Review suggests they, like the general public, are negatively affected by stigmatising attitudes from others.</w:t>
            </w:r>
          </w:p>
          <w:p w14:paraId="52A65D71" w14:textId="77777777" w:rsidR="004224B1" w:rsidRDefault="004224B1" w:rsidP="002B193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535BA55F" w14:textId="77777777" w:rsidR="004224B1" w:rsidRPr="00F83872" w:rsidRDefault="004224B1" w:rsidP="002B193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 xml:space="preserve">Conclusions: </w:t>
            </w:r>
            <w:r>
              <w:t xml:space="preserve"> </w:t>
            </w:r>
            <w:r w:rsidRPr="004224B1">
              <w:rPr>
                <w:rFonts w:ascii="Arial" w:hAnsi="Arial" w:cs="Arial"/>
                <w:szCs w:val="18"/>
              </w:rPr>
              <w:t xml:space="preserve">Overall, this Review suggests that the psychological impact of quarantine is </w:t>
            </w:r>
            <w:proofErr w:type="spellStart"/>
            <w:r w:rsidRPr="004224B1">
              <w:rPr>
                <w:rFonts w:ascii="Arial" w:hAnsi="Arial" w:cs="Arial"/>
                <w:szCs w:val="18"/>
              </w:rPr>
              <w:t>wide­ranging</w:t>
            </w:r>
            <w:proofErr w:type="spellEnd"/>
            <w:r w:rsidRPr="004224B1">
              <w:rPr>
                <w:rFonts w:ascii="Arial" w:hAnsi="Arial" w:cs="Arial"/>
                <w:szCs w:val="18"/>
              </w:rPr>
              <w:t>, substantial, and can be long lasting. This is not to suggest that quarantine should not be used; the psychological effects of not using quarantine and allowing dis</w:t>
            </w:r>
            <w:r>
              <w:rPr>
                <w:rFonts w:ascii="Arial" w:hAnsi="Arial" w:cs="Arial"/>
                <w:szCs w:val="18"/>
              </w:rPr>
              <w:t>ease to spread might be worse.</w:t>
            </w:r>
          </w:p>
        </w:tc>
      </w:tr>
      <w:tr w:rsidR="002B193C" w:rsidRPr="00B138E3" w14:paraId="387B22CB"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300EF877" w14:textId="77777777" w:rsidR="002B193C" w:rsidRPr="00F83872" w:rsidRDefault="002B193C" w:rsidP="001646EB">
            <w:pPr>
              <w:rPr>
                <w:rFonts w:ascii="Arial" w:hAnsi="Arial" w:cs="Arial"/>
                <w:b w:val="0"/>
                <w:szCs w:val="18"/>
              </w:rPr>
            </w:pPr>
            <w:r w:rsidRPr="00F83872">
              <w:rPr>
                <w:rFonts w:ascii="Arial" w:hAnsi="Arial" w:cs="Arial"/>
                <w:b w:val="0"/>
                <w:szCs w:val="18"/>
              </w:rPr>
              <w:lastRenderedPageBreak/>
              <w:t>1</w:t>
            </w:r>
          </w:p>
        </w:tc>
        <w:tc>
          <w:tcPr>
            <w:tcW w:w="1276" w:type="dxa"/>
          </w:tcPr>
          <w:p w14:paraId="495EA9D9" w14:textId="77777777" w:rsidR="002B193C" w:rsidRDefault="002B193C"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Review</w:t>
            </w:r>
          </w:p>
        </w:tc>
        <w:tc>
          <w:tcPr>
            <w:tcW w:w="2977" w:type="dxa"/>
          </w:tcPr>
          <w:p w14:paraId="4FA6C1A6" w14:textId="77777777" w:rsidR="002B193C" w:rsidRPr="002B193C" w:rsidRDefault="002B193C" w:rsidP="002B193C">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Long-term Clinical Outcomes in Survivors of Coronavirus Outbreaks after hospitalisation or ICU admission: a Systematic Review and Meta-analysis of Follow-up Studies</w:t>
            </w:r>
          </w:p>
          <w:p w14:paraId="4B5FD2A6" w14:textId="77777777" w:rsidR="002B193C" w:rsidRPr="002B193C" w:rsidRDefault="002B193C" w:rsidP="002B193C">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roofErr w:type="spellStart"/>
            <w:r w:rsidRPr="002B193C">
              <w:rPr>
                <w:rFonts w:ascii="Arial" w:hAnsi="Arial" w:cs="Arial"/>
                <w:szCs w:val="18"/>
              </w:rPr>
              <w:t>Hassaan</w:t>
            </w:r>
            <w:proofErr w:type="spellEnd"/>
            <w:r w:rsidRPr="002B193C">
              <w:rPr>
                <w:rFonts w:ascii="Arial" w:hAnsi="Arial" w:cs="Arial"/>
                <w:szCs w:val="18"/>
              </w:rPr>
              <w:t xml:space="preserve"> Ahmed, </w:t>
            </w:r>
            <w:r>
              <w:rPr>
                <w:rFonts w:ascii="Arial" w:hAnsi="Arial" w:cs="Arial"/>
                <w:szCs w:val="18"/>
              </w:rPr>
              <w:t xml:space="preserve">et </w:t>
            </w:r>
            <w:proofErr w:type="spellStart"/>
            <w:r>
              <w:rPr>
                <w:rFonts w:ascii="Arial" w:hAnsi="Arial" w:cs="Arial"/>
                <w:szCs w:val="18"/>
              </w:rPr>
              <w:t>al</w:t>
            </w:r>
            <w:r w:rsidRPr="002B193C">
              <w:rPr>
                <w:rFonts w:ascii="Arial" w:hAnsi="Arial" w:cs="Arial"/>
                <w:szCs w:val="18"/>
              </w:rPr>
              <w:t>medRxiv</w:t>
            </w:r>
            <w:proofErr w:type="spellEnd"/>
            <w:r w:rsidRPr="002B193C">
              <w:rPr>
                <w:rFonts w:ascii="Arial" w:hAnsi="Arial" w:cs="Arial"/>
                <w:szCs w:val="18"/>
              </w:rPr>
              <w:t xml:space="preserve"> 2020.04.16.20067975; </w:t>
            </w:r>
            <w:proofErr w:type="spellStart"/>
            <w:r w:rsidRPr="002B193C">
              <w:rPr>
                <w:rFonts w:ascii="Arial" w:hAnsi="Arial" w:cs="Arial"/>
                <w:szCs w:val="18"/>
              </w:rPr>
              <w:t>doi</w:t>
            </w:r>
            <w:proofErr w:type="spellEnd"/>
            <w:r w:rsidRPr="002B193C">
              <w:rPr>
                <w:rFonts w:ascii="Arial" w:hAnsi="Arial" w:cs="Arial"/>
                <w:szCs w:val="18"/>
              </w:rPr>
              <w:t xml:space="preserve">: https://doi.org/10.1101/2020.04.16.20067975 </w:t>
            </w:r>
          </w:p>
          <w:p w14:paraId="3620FFE0" w14:textId="77777777" w:rsidR="002B193C" w:rsidRDefault="009D7C59" w:rsidP="002B193C">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hyperlink r:id="rId19" w:tgtFrame="_blank" w:history="1">
              <w:r w:rsidR="002B193C" w:rsidRPr="002B193C">
                <w:rPr>
                  <w:rStyle w:val="Hyperlink"/>
                  <w:rFonts w:ascii="Arial" w:hAnsi="Arial" w:cs="Arial"/>
                  <w:bCs/>
                  <w:szCs w:val="18"/>
                </w:rPr>
                <w:t>This article is a preprint and has not been peer-reviewed</w:t>
              </w:r>
            </w:hyperlink>
          </w:p>
          <w:p w14:paraId="2B04F87D" w14:textId="77777777" w:rsidR="002B193C" w:rsidRPr="002B193C" w:rsidRDefault="002B193C" w:rsidP="002B193C">
            <w:pPr>
              <w:cnfStyle w:val="000000000000" w:firstRow="0" w:lastRow="0" w:firstColumn="0" w:lastColumn="0" w:oddVBand="0" w:evenVBand="0" w:oddHBand="0" w:evenHBand="0" w:firstRowFirstColumn="0" w:firstRowLastColumn="0" w:lastRowFirstColumn="0" w:lastRowLastColumn="0"/>
              <w:rPr>
                <w:rFonts w:ascii="Arial" w:hAnsi="Arial" w:cs="Arial"/>
                <w:bCs/>
                <w:szCs w:val="18"/>
              </w:rPr>
            </w:pPr>
            <w:r w:rsidRPr="002B193C">
              <w:rPr>
                <w:rFonts w:ascii="Arial" w:hAnsi="Arial" w:cs="Arial"/>
                <w:szCs w:val="18"/>
                <w:highlight w:val="green"/>
              </w:rPr>
              <w:t>Available</w:t>
            </w:r>
          </w:p>
          <w:p w14:paraId="78BD8B27" w14:textId="77777777" w:rsidR="002B193C" w:rsidRPr="00B629E9" w:rsidRDefault="002B193C" w:rsidP="00B629E9">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tc>
        <w:tc>
          <w:tcPr>
            <w:tcW w:w="992" w:type="dxa"/>
          </w:tcPr>
          <w:p w14:paraId="1A905CC5" w14:textId="77777777" w:rsidR="002B193C" w:rsidRDefault="002B193C" w:rsidP="00E6269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2F439FF3" w14:textId="77777777" w:rsidR="00C356DE" w:rsidRPr="00C356DE" w:rsidRDefault="00C356DE" w:rsidP="002B193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szCs w:val="18"/>
              </w:rPr>
            </w:pPr>
            <w:r w:rsidRPr="00C356DE">
              <w:rPr>
                <w:rFonts w:ascii="Arial" w:hAnsi="Arial" w:cs="Arial"/>
                <w:b/>
                <w:szCs w:val="18"/>
              </w:rPr>
              <w:t>Mental Health Outcomes</w:t>
            </w:r>
          </w:p>
          <w:p w14:paraId="505BF176" w14:textId="77777777" w:rsidR="002B193C" w:rsidRPr="002B193C" w:rsidRDefault="002B193C" w:rsidP="002B193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2B193C">
              <w:rPr>
                <w:rFonts w:ascii="Arial" w:hAnsi="Arial" w:cs="Arial"/>
                <w:szCs w:val="18"/>
              </w:rPr>
              <w:t xml:space="preserve">6 studies (5 Level 1b and 1 Level studies) reported psychological comorbidities in </w:t>
            </w:r>
            <w:proofErr w:type="spellStart"/>
            <w:r w:rsidRPr="002B193C">
              <w:rPr>
                <w:rFonts w:ascii="Arial" w:hAnsi="Arial" w:cs="Arial"/>
                <w:szCs w:val="18"/>
              </w:rPr>
              <w:t>CoV</w:t>
            </w:r>
            <w:proofErr w:type="spellEnd"/>
            <w:r w:rsidRPr="002B193C">
              <w:rPr>
                <w:rFonts w:ascii="Arial" w:hAnsi="Arial" w:cs="Arial"/>
                <w:szCs w:val="18"/>
              </w:rPr>
              <w:t xml:space="preserve"> survivors of</w:t>
            </w:r>
            <w:r>
              <w:rPr>
                <w:rFonts w:ascii="Arial" w:hAnsi="Arial" w:cs="Arial"/>
                <w:szCs w:val="18"/>
              </w:rPr>
              <w:t xml:space="preserve"> </w:t>
            </w:r>
            <w:r w:rsidRPr="002B193C">
              <w:rPr>
                <w:rFonts w:ascii="Arial" w:hAnsi="Arial" w:cs="Arial"/>
                <w:szCs w:val="18"/>
              </w:rPr>
              <w:t>which all 6 were included in the meta-analysis. All studies which reported prevalence of these</w:t>
            </w:r>
          </w:p>
          <w:p w14:paraId="724B20F1" w14:textId="77777777" w:rsidR="002B193C" w:rsidRDefault="002B193C" w:rsidP="002B193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2B193C">
              <w:rPr>
                <w:rFonts w:ascii="Arial" w:hAnsi="Arial" w:cs="Arial"/>
                <w:szCs w:val="18"/>
              </w:rPr>
              <w:t>psychological conditions had follow-up period of longer than 6 months.</w:t>
            </w:r>
          </w:p>
          <w:p w14:paraId="473BBF07" w14:textId="77777777" w:rsidR="00C356DE" w:rsidRDefault="00C356DE" w:rsidP="002B193C">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5A1C4496" w14:textId="77777777" w:rsidR="00C356DE" w:rsidRDefault="00C356DE" w:rsidP="00C356D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C356DE">
              <w:rPr>
                <w:rFonts w:ascii="Arial" w:hAnsi="Arial" w:cs="Arial"/>
                <w:szCs w:val="18"/>
              </w:rPr>
              <w:t>The prevalence of different</w:t>
            </w:r>
            <w:r>
              <w:rPr>
                <w:rFonts w:ascii="Arial" w:hAnsi="Arial" w:cs="Arial"/>
                <w:szCs w:val="18"/>
              </w:rPr>
              <w:t xml:space="preserve"> </w:t>
            </w:r>
            <w:r w:rsidRPr="00C356DE">
              <w:rPr>
                <w:rFonts w:ascii="Arial" w:hAnsi="Arial" w:cs="Arial"/>
                <w:szCs w:val="18"/>
              </w:rPr>
              <w:t>psychological conditions was substantially high with pooled estimates of 38.80% (95% confidence</w:t>
            </w:r>
            <w:r>
              <w:rPr>
                <w:rFonts w:ascii="Arial" w:hAnsi="Arial" w:cs="Arial"/>
                <w:szCs w:val="18"/>
              </w:rPr>
              <w:t xml:space="preserve"> </w:t>
            </w:r>
            <w:r w:rsidRPr="00C356DE">
              <w:rPr>
                <w:rFonts w:ascii="Arial" w:hAnsi="Arial" w:cs="Arial"/>
                <w:szCs w:val="18"/>
              </w:rPr>
              <w:t xml:space="preserve">interval 30.93 to 47.31) for </w:t>
            </w:r>
            <w:r w:rsidRPr="00C356DE">
              <w:rPr>
                <w:rFonts w:ascii="Arial" w:hAnsi="Arial" w:cs="Arial"/>
                <w:b/>
                <w:szCs w:val="18"/>
              </w:rPr>
              <w:t>post-traumatic stress disorder</w:t>
            </w:r>
            <w:r w:rsidRPr="00C356DE">
              <w:rPr>
                <w:rFonts w:ascii="Arial" w:hAnsi="Arial" w:cs="Arial"/>
                <w:szCs w:val="18"/>
              </w:rPr>
              <w:t xml:space="preserve"> (PTSD), 33.20% (95% confidence interval</w:t>
            </w:r>
            <w:r>
              <w:rPr>
                <w:rFonts w:ascii="Arial" w:hAnsi="Arial" w:cs="Arial"/>
                <w:szCs w:val="18"/>
              </w:rPr>
              <w:t xml:space="preserve"> </w:t>
            </w:r>
            <w:r w:rsidRPr="00C356DE">
              <w:rPr>
                <w:rFonts w:ascii="Arial" w:hAnsi="Arial" w:cs="Arial"/>
                <w:szCs w:val="18"/>
              </w:rPr>
              <w:t xml:space="preserve">19.80 to 50.05) for </w:t>
            </w:r>
            <w:r w:rsidRPr="00C356DE">
              <w:rPr>
                <w:rFonts w:ascii="Arial" w:hAnsi="Arial" w:cs="Arial"/>
                <w:b/>
                <w:szCs w:val="18"/>
              </w:rPr>
              <w:t>depression</w:t>
            </w:r>
            <w:r w:rsidRPr="00C356DE">
              <w:rPr>
                <w:rFonts w:ascii="Arial" w:hAnsi="Arial" w:cs="Arial"/>
                <w:szCs w:val="18"/>
              </w:rPr>
              <w:t xml:space="preserve"> and 30.04% (95% confidence interval of 10.44 to 61.26) for </w:t>
            </w:r>
            <w:r w:rsidRPr="00C356DE">
              <w:rPr>
                <w:rFonts w:ascii="Arial" w:hAnsi="Arial" w:cs="Arial"/>
                <w:b/>
                <w:szCs w:val="18"/>
              </w:rPr>
              <w:t>anxiety</w:t>
            </w:r>
            <w:r>
              <w:rPr>
                <w:rFonts w:ascii="Arial" w:hAnsi="Arial" w:cs="Arial"/>
                <w:szCs w:val="18"/>
              </w:rPr>
              <w:t xml:space="preserve"> </w:t>
            </w:r>
            <w:r w:rsidRPr="00C356DE">
              <w:rPr>
                <w:rFonts w:ascii="Arial" w:hAnsi="Arial" w:cs="Arial"/>
                <w:szCs w:val="18"/>
              </w:rPr>
              <w:t>[Figure 6 and Figure 7].</w:t>
            </w:r>
          </w:p>
          <w:p w14:paraId="09800E8E" w14:textId="77777777" w:rsidR="00E24832" w:rsidRDefault="00E24832" w:rsidP="00C356D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10BB0BD2" w14:textId="77777777" w:rsidR="00E24832" w:rsidRPr="00E24832" w:rsidRDefault="00E24832" w:rsidP="00E2483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 xml:space="preserve">The </w:t>
            </w:r>
            <w:r w:rsidRPr="00E24832">
              <w:rPr>
                <w:rFonts w:ascii="Arial" w:hAnsi="Arial" w:cs="Arial"/>
                <w:szCs w:val="18"/>
              </w:rPr>
              <w:t xml:space="preserve">meta-analysis showed that around a third of </w:t>
            </w:r>
            <w:proofErr w:type="spellStart"/>
            <w:r w:rsidRPr="00E24832">
              <w:rPr>
                <w:rFonts w:ascii="Arial" w:hAnsi="Arial" w:cs="Arial"/>
                <w:szCs w:val="18"/>
              </w:rPr>
              <w:t>CoV</w:t>
            </w:r>
            <w:proofErr w:type="spellEnd"/>
            <w:r w:rsidRPr="00E24832">
              <w:rPr>
                <w:rFonts w:ascii="Arial" w:hAnsi="Arial" w:cs="Arial"/>
                <w:szCs w:val="18"/>
              </w:rPr>
              <w:t xml:space="preserve"> survivors may have psychological</w:t>
            </w:r>
            <w:r>
              <w:rPr>
                <w:rFonts w:ascii="Arial" w:hAnsi="Arial" w:cs="Arial"/>
                <w:szCs w:val="18"/>
              </w:rPr>
              <w:t xml:space="preserve"> </w:t>
            </w:r>
            <w:r w:rsidRPr="00E24832">
              <w:rPr>
                <w:rFonts w:ascii="Arial" w:hAnsi="Arial" w:cs="Arial"/>
                <w:szCs w:val="18"/>
              </w:rPr>
              <w:t>conditions such as PTSD, depression and anxiety beyond 6 months. These estimates are much higher</w:t>
            </w:r>
            <w:r>
              <w:rPr>
                <w:rFonts w:ascii="Arial" w:hAnsi="Arial" w:cs="Arial"/>
                <w:szCs w:val="18"/>
              </w:rPr>
              <w:t xml:space="preserve"> </w:t>
            </w:r>
            <w:r w:rsidRPr="00E24832">
              <w:rPr>
                <w:rFonts w:ascii="Arial" w:hAnsi="Arial" w:cs="Arial"/>
                <w:szCs w:val="18"/>
              </w:rPr>
              <w:t>than the prevalence of these conditions reported as part of post-ICU syndrome in medical and surgical</w:t>
            </w:r>
          </w:p>
          <w:p w14:paraId="72C12D89" w14:textId="77777777" w:rsidR="00E24832" w:rsidRDefault="00E24832" w:rsidP="00E2483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E24832">
              <w:rPr>
                <w:rFonts w:ascii="Arial" w:hAnsi="Arial" w:cs="Arial"/>
                <w:szCs w:val="18"/>
              </w:rPr>
              <w:t>patients</w:t>
            </w:r>
            <w:r w:rsidRPr="00E24832">
              <w:rPr>
                <w:rFonts w:ascii="Arial" w:hAnsi="Arial" w:cs="Arial"/>
                <w:sz w:val="16"/>
                <w:szCs w:val="18"/>
              </w:rPr>
              <w:t>48</w:t>
            </w:r>
            <w:r w:rsidRPr="00E24832">
              <w:rPr>
                <w:rFonts w:ascii="Arial" w:hAnsi="Arial" w:cs="Arial"/>
                <w:szCs w:val="18"/>
              </w:rPr>
              <w:t>. This indicates that the long-lasting mental health impact is not from serious illness alone,</w:t>
            </w:r>
            <w:r>
              <w:rPr>
                <w:rFonts w:ascii="Arial" w:hAnsi="Arial" w:cs="Arial"/>
                <w:szCs w:val="18"/>
              </w:rPr>
              <w:t xml:space="preserve"> </w:t>
            </w:r>
            <w:r w:rsidRPr="00E24832">
              <w:rPr>
                <w:rFonts w:ascii="Arial" w:hAnsi="Arial" w:cs="Arial"/>
                <w:szCs w:val="18"/>
              </w:rPr>
              <w:t>but also from factors such as fear</w:t>
            </w:r>
            <w:r w:rsidRPr="00E24832">
              <w:rPr>
                <w:rFonts w:ascii="Arial" w:hAnsi="Arial" w:cs="Arial"/>
                <w:sz w:val="16"/>
                <w:szCs w:val="18"/>
              </w:rPr>
              <w:t>49</w:t>
            </w:r>
            <w:r w:rsidRPr="00E24832">
              <w:rPr>
                <w:rFonts w:ascii="Arial" w:hAnsi="Arial" w:cs="Arial"/>
                <w:szCs w:val="18"/>
              </w:rPr>
              <w:t>, stigma</w:t>
            </w:r>
            <w:r w:rsidRPr="00E24832">
              <w:rPr>
                <w:rFonts w:ascii="Arial" w:hAnsi="Arial" w:cs="Arial"/>
                <w:sz w:val="16"/>
                <w:szCs w:val="18"/>
              </w:rPr>
              <w:t>37</w:t>
            </w:r>
            <w:r w:rsidRPr="00E24832">
              <w:rPr>
                <w:rFonts w:ascii="Arial" w:hAnsi="Arial" w:cs="Arial"/>
                <w:szCs w:val="18"/>
              </w:rPr>
              <w:t xml:space="preserve"> and quarantine</w:t>
            </w:r>
            <w:r w:rsidRPr="00E24832">
              <w:rPr>
                <w:rFonts w:ascii="Arial" w:hAnsi="Arial" w:cs="Arial"/>
                <w:sz w:val="16"/>
                <w:szCs w:val="18"/>
              </w:rPr>
              <w:t>50</w:t>
            </w:r>
            <w:r w:rsidRPr="00E24832">
              <w:rPr>
                <w:rFonts w:ascii="Arial" w:hAnsi="Arial" w:cs="Arial"/>
                <w:szCs w:val="18"/>
              </w:rPr>
              <w:t>, all of which also apply to COVID-19</w:t>
            </w:r>
            <w:r w:rsidRPr="00E24832">
              <w:rPr>
                <w:rFonts w:ascii="Arial" w:hAnsi="Arial" w:cs="Arial"/>
                <w:sz w:val="16"/>
                <w:szCs w:val="18"/>
              </w:rPr>
              <w:t>51</w:t>
            </w:r>
            <w:r w:rsidRPr="00E24832">
              <w:rPr>
                <w:rFonts w:ascii="Arial" w:hAnsi="Arial" w:cs="Arial"/>
                <w:szCs w:val="18"/>
              </w:rPr>
              <w:t>.</w:t>
            </w:r>
          </w:p>
          <w:p w14:paraId="77FCCE16" w14:textId="77777777" w:rsidR="00E24832" w:rsidRPr="00B629E9" w:rsidRDefault="00E24832" w:rsidP="00E2483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p>
        </w:tc>
      </w:tr>
      <w:tr w:rsidR="008D1A70" w:rsidRPr="00B138E3" w14:paraId="341FA3A7"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6F2A8E0" w14:textId="77777777" w:rsidR="008D1A70" w:rsidRPr="008D1A70" w:rsidRDefault="008D1A70" w:rsidP="001646EB">
            <w:pPr>
              <w:rPr>
                <w:rFonts w:ascii="Arial" w:hAnsi="Arial" w:cs="Arial"/>
                <w:b w:val="0"/>
                <w:szCs w:val="18"/>
              </w:rPr>
            </w:pPr>
            <w:r w:rsidRPr="008D1A70">
              <w:rPr>
                <w:rFonts w:ascii="Arial" w:hAnsi="Arial" w:cs="Arial"/>
                <w:b w:val="0"/>
                <w:szCs w:val="18"/>
              </w:rPr>
              <w:t>1</w:t>
            </w:r>
          </w:p>
        </w:tc>
        <w:tc>
          <w:tcPr>
            <w:tcW w:w="1276" w:type="dxa"/>
          </w:tcPr>
          <w:p w14:paraId="06457F22" w14:textId="77777777" w:rsidR="008D1A70" w:rsidRDefault="008D1A70"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Review</w:t>
            </w:r>
          </w:p>
          <w:p w14:paraId="332AE217" w14:textId="77777777" w:rsidR="008D1A70" w:rsidRDefault="008D1A70" w:rsidP="001646EB">
            <w:pPr>
              <w:cnfStyle w:val="000000100000" w:firstRow="0" w:lastRow="0" w:firstColumn="0" w:lastColumn="0" w:oddVBand="0" w:evenVBand="0" w:oddHBand="1" w:evenHBand="0" w:firstRowFirstColumn="0" w:firstRowLastColumn="0" w:lastRowFirstColumn="0" w:lastRowLastColumn="0"/>
              <w:rPr>
                <w:rFonts w:ascii="Arial" w:hAnsi="Arial" w:cs="Arial"/>
                <w:b/>
                <w:szCs w:val="18"/>
              </w:rPr>
            </w:pPr>
            <w:r w:rsidRPr="008D1A70">
              <w:rPr>
                <w:rFonts w:ascii="Arial" w:hAnsi="Arial" w:cs="Arial"/>
                <w:b/>
                <w:szCs w:val="18"/>
              </w:rPr>
              <w:t>Risks</w:t>
            </w:r>
          </w:p>
          <w:p w14:paraId="0F3062AD" w14:textId="77777777" w:rsidR="00852B32" w:rsidRPr="008D1A70" w:rsidRDefault="00852B32" w:rsidP="001646EB">
            <w:pPr>
              <w:cnfStyle w:val="000000100000" w:firstRow="0" w:lastRow="0" w:firstColumn="0" w:lastColumn="0" w:oddVBand="0" w:evenVBand="0" w:oddHBand="1" w:evenHBand="0" w:firstRowFirstColumn="0" w:firstRowLastColumn="0" w:lastRowFirstColumn="0" w:lastRowLastColumn="0"/>
              <w:rPr>
                <w:rFonts w:ascii="Arial" w:hAnsi="Arial" w:cs="Arial"/>
                <w:b/>
                <w:szCs w:val="18"/>
              </w:rPr>
            </w:pPr>
            <w:r>
              <w:rPr>
                <w:rFonts w:ascii="Arial" w:hAnsi="Arial" w:cs="Arial"/>
                <w:b/>
                <w:szCs w:val="18"/>
              </w:rPr>
              <w:t>Services</w:t>
            </w:r>
          </w:p>
        </w:tc>
        <w:tc>
          <w:tcPr>
            <w:tcW w:w="2977" w:type="dxa"/>
          </w:tcPr>
          <w:p w14:paraId="4E4643EA" w14:textId="77777777" w:rsidR="008D1A70" w:rsidRPr="00B629E9" w:rsidRDefault="008D1A70" w:rsidP="00B629E9">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D1A70">
              <w:rPr>
                <w:rFonts w:ascii="Arial" w:hAnsi="Arial" w:cs="Arial"/>
                <w:szCs w:val="18"/>
              </w:rPr>
              <w:t xml:space="preserve">Rajkumar, R. P. (2020) ‘COVID-19 and mental health: A review of the existing literature’, Asian journal of psychiatry, 52, p. 102066. </w:t>
            </w:r>
            <w:proofErr w:type="spellStart"/>
            <w:r w:rsidRPr="008D1A70">
              <w:rPr>
                <w:rFonts w:ascii="Arial" w:hAnsi="Arial" w:cs="Arial"/>
                <w:szCs w:val="18"/>
              </w:rPr>
              <w:t>doi</w:t>
            </w:r>
            <w:proofErr w:type="spellEnd"/>
            <w:r w:rsidRPr="008D1A70">
              <w:rPr>
                <w:rFonts w:ascii="Arial" w:hAnsi="Arial" w:cs="Arial"/>
                <w:szCs w:val="18"/>
              </w:rPr>
              <w:t>: 10.1016/j.ajp.2020.102066.</w:t>
            </w:r>
          </w:p>
        </w:tc>
        <w:tc>
          <w:tcPr>
            <w:tcW w:w="992" w:type="dxa"/>
          </w:tcPr>
          <w:p w14:paraId="78A84344" w14:textId="77777777" w:rsidR="008D1A70" w:rsidRDefault="008D1A70" w:rsidP="00E6269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6A29910B" w14:textId="77777777" w:rsidR="008D1A70" w:rsidRDefault="008D1A70"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NB: Limitations only searched PubMed. Review summarises 28 studies found.</w:t>
            </w:r>
          </w:p>
          <w:p w14:paraId="57AE5140" w14:textId="77777777" w:rsidR="008D1A70" w:rsidRDefault="008D1A70"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556FE090" w14:textId="77777777" w:rsidR="008D1A70" w:rsidRDefault="008D1A70"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D1A70">
              <w:rPr>
                <w:rFonts w:ascii="Arial" w:hAnsi="Arial" w:cs="Arial"/>
                <w:szCs w:val="18"/>
              </w:rPr>
              <w:t xml:space="preserve">Seven publications (correspondence, n = 6; commentary, n = 1) have identified particular populations that may be more </w:t>
            </w:r>
            <w:r w:rsidRPr="008D1A70">
              <w:rPr>
                <w:rFonts w:ascii="Arial" w:hAnsi="Arial" w:cs="Arial"/>
                <w:b/>
                <w:szCs w:val="18"/>
              </w:rPr>
              <w:t xml:space="preserve">vulnerable to the mental health impact of the COVID-19 pandemic, </w:t>
            </w:r>
            <w:r w:rsidRPr="008D1A70">
              <w:rPr>
                <w:rFonts w:ascii="Arial" w:hAnsi="Arial" w:cs="Arial"/>
                <w:szCs w:val="18"/>
              </w:rPr>
              <w:t>and some of these have provided suggestions regarding interventions and service provision. The vulnerable groups identified by these authors include older adults (Yang et al., 2020), the homeless (Tsai and Wilson, 2020), migrant workers (</w:t>
            </w:r>
            <w:proofErr w:type="spellStart"/>
            <w:r w:rsidRPr="008D1A70">
              <w:rPr>
                <w:rFonts w:ascii="Arial" w:hAnsi="Arial" w:cs="Arial"/>
                <w:szCs w:val="18"/>
              </w:rPr>
              <w:t>Liem</w:t>
            </w:r>
            <w:proofErr w:type="spellEnd"/>
            <w:r w:rsidRPr="008D1A70">
              <w:rPr>
                <w:rFonts w:ascii="Arial" w:hAnsi="Arial" w:cs="Arial"/>
                <w:szCs w:val="18"/>
              </w:rPr>
              <w:t xml:space="preserve"> et al., 2020), the mentally ill (Yao et al., 2020a; Zhu et al., 2020), pregnant women (Rashidi </w:t>
            </w:r>
            <w:proofErr w:type="spellStart"/>
            <w:r w:rsidRPr="008D1A70">
              <w:rPr>
                <w:rFonts w:ascii="Arial" w:hAnsi="Arial" w:cs="Arial"/>
                <w:szCs w:val="18"/>
              </w:rPr>
              <w:t>Fakari</w:t>
            </w:r>
            <w:proofErr w:type="spellEnd"/>
            <w:r w:rsidRPr="008D1A70">
              <w:rPr>
                <w:rFonts w:ascii="Arial" w:hAnsi="Arial" w:cs="Arial"/>
                <w:szCs w:val="18"/>
              </w:rPr>
              <w:t xml:space="preserve"> and </w:t>
            </w:r>
            <w:proofErr w:type="spellStart"/>
            <w:r w:rsidRPr="008D1A70">
              <w:rPr>
                <w:rFonts w:ascii="Arial" w:hAnsi="Arial" w:cs="Arial"/>
                <w:szCs w:val="18"/>
              </w:rPr>
              <w:t>Simbar</w:t>
            </w:r>
            <w:proofErr w:type="spellEnd"/>
            <w:r w:rsidRPr="008D1A70">
              <w:rPr>
                <w:rFonts w:ascii="Arial" w:hAnsi="Arial" w:cs="Arial"/>
                <w:szCs w:val="18"/>
              </w:rPr>
              <w:t>, 2020) and Chinese students studying overseas (</w:t>
            </w:r>
            <w:proofErr w:type="spellStart"/>
            <w:r w:rsidRPr="008D1A70">
              <w:rPr>
                <w:rFonts w:ascii="Arial" w:hAnsi="Arial" w:cs="Arial"/>
                <w:szCs w:val="18"/>
              </w:rPr>
              <w:t>Zhai</w:t>
            </w:r>
            <w:proofErr w:type="spellEnd"/>
            <w:r w:rsidRPr="008D1A70">
              <w:rPr>
                <w:rFonts w:ascii="Arial" w:hAnsi="Arial" w:cs="Arial"/>
                <w:szCs w:val="18"/>
              </w:rPr>
              <w:t xml:space="preserve"> and Du, 2020).</w:t>
            </w:r>
          </w:p>
          <w:p w14:paraId="4006C5C3" w14:textId="77777777" w:rsidR="009A3250" w:rsidRDefault="009A3250"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5EDD8E53" w14:textId="77777777" w:rsidR="009A3250" w:rsidRDefault="009A3250"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9A3250">
              <w:rPr>
                <w:rFonts w:ascii="Arial" w:hAnsi="Arial" w:cs="Arial"/>
                <w:szCs w:val="18"/>
              </w:rPr>
              <w:t>Five papers (correspondence, n = 2; commentary, n = 3) have directly addressed the use of specific strategies to deliver mental health care to persons affected by the COVID-19 epidemic (</w:t>
            </w:r>
            <w:proofErr w:type="spellStart"/>
            <w:r w:rsidRPr="009A3250">
              <w:rPr>
                <w:rFonts w:ascii="Arial" w:hAnsi="Arial" w:cs="Arial"/>
                <w:szCs w:val="18"/>
              </w:rPr>
              <w:t>Duan</w:t>
            </w:r>
            <w:proofErr w:type="spellEnd"/>
            <w:r w:rsidRPr="009A3250">
              <w:rPr>
                <w:rFonts w:ascii="Arial" w:hAnsi="Arial" w:cs="Arial"/>
                <w:szCs w:val="18"/>
              </w:rPr>
              <w:t xml:space="preserve"> and Zhu, 2020; Liu et al., 2020a; Xiao, 2020; Zhou et al., 2020; Yao et al., 2020b)</w:t>
            </w:r>
          </w:p>
          <w:p w14:paraId="74A9E0BD" w14:textId="77777777" w:rsidR="008D1A70" w:rsidRPr="00B629E9" w:rsidRDefault="008D1A70"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r>
      <w:tr w:rsidR="00386B1F" w:rsidRPr="00B138E3" w14:paraId="0D1BC328"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3CD61436" w14:textId="77777777" w:rsidR="00386B1F" w:rsidRDefault="00386B1F" w:rsidP="001646EB">
            <w:pPr>
              <w:rPr>
                <w:rFonts w:ascii="Arial" w:hAnsi="Arial" w:cs="Arial"/>
                <w:szCs w:val="18"/>
              </w:rPr>
            </w:pPr>
            <w:r>
              <w:rPr>
                <w:rFonts w:ascii="Arial" w:hAnsi="Arial" w:cs="Arial"/>
                <w:szCs w:val="18"/>
              </w:rPr>
              <w:t>1</w:t>
            </w:r>
          </w:p>
          <w:p w14:paraId="7BD22D96" w14:textId="77777777" w:rsidR="00386B1F" w:rsidRPr="009972F7" w:rsidRDefault="00386B1F" w:rsidP="001646EB">
            <w:pPr>
              <w:rPr>
                <w:rFonts w:ascii="Arial" w:hAnsi="Arial" w:cs="Arial"/>
                <w:szCs w:val="18"/>
              </w:rPr>
            </w:pPr>
            <w:r>
              <w:rPr>
                <w:rFonts w:ascii="Arial" w:hAnsi="Arial" w:cs="Arial"/>
                <w:szCs w:val="18"/>
              </w:rPr>
              <w:t>*NEW</w:t>
            </w:r>
          </w:p>
        </w:tc>
        <w:tc>
          <w:tcPr>
            <w:tcW w:w="1276" w:type="dxa"/>
          </w:tcPr>
          <w:p w14:paraId="492BC8C1" w14:textId="77777777" w:rsidR="00386B1F" w:rsidRDefault="00386B1F"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Report</w:t>
            </w:r>
          </w:p>
        </w:tc>
        <w:tc>
          <w:tcPr>
            <w:tcW w:w="2977" w:type="dxa"/>
          </w:tcPr>
          <w:p w14:paraId="2FC1784B" w14:textId="77777777" w:rsidR="008515EA" w:rsidRDefault="008515EA" w:rsidP="009972F7">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5EA">
              <w:rPr>
                <w:rFonts w:ascii="Arial" w:hAnsi="Arial" w:cs="Arial"/>
                <w:szCs w:val="18"/>
              </w:rPr>
              <w:t>Survey results: Understanding people's concerns about the mental health impacts of the COVID-19 pandemic, Academy of Medical Sciences</w:t>
            </w:r>
          </w:p>
          <w:p w14:paraId="2C30A978" w14:textId="77777777" w:rsidR="00386B1F" w:rsidRPr="009972F7" w:rsidRDefault="009D7C59" w:rsidP="009972F7">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hyperlink r:id="rId20" w:history="1">
              <w:r w:rsidR="008515EA" w:rsidRPr="008515EA">
                <w:rPr>
                  <w:rStyle w:val="Hyperlink"/>
                  <w:rFonts w:ascii="Arial" w:hAnsi="Arial" w:cs="Arial"/>
                  <w:szCs w:val="18"/>
                </w:rPr>
                <w:t>https://acmedsci.ac.uk/file-download/99436893</w:t>
              </w:r>
            </w:hyperlink>
          </w:p>
        </w:tc>
        <w:tc>
          <w:tcPr>
            <w:tcW w:w="992" w:type="dxa"/>
          </w:tcPr>
          <w:p w14:paraId="61E21A5D" w14:textId="77777777" w:rsidR="00386B1F" w:rsidRDefault="00386B1F" w:rsidP="00E6269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3A1A3D59" w14:textId="77777777" w:rsidR="008515EA" w:rsidRPr="008515EA" w:rsidRDefault="008515EA" w:rsidP="0085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5EA">
              <w:rPr>
                <w:rFonts w:ascii="Arial" w:hAnsi="Arial" w:cs="Arial"/>
                <w:szCs w:val="18"/>
              </w:rPr>
              <w:t>In order to understand the most pressing concerns, issues and unmet needs around mental health and</w:t>
            </w:r>
            <w:r>
              <w:rPr>
                <w:rFonts w:ascii="Arial" w:hAnsi="Arial" w:cs="Arial"/>
                <w:szCs w:val="18"/>
              </w:rPr>
              <w:t xml:space="preserve"> </w:t>
            </w:r>
            <w:r w:rsidRPr="008515EA">
              <w:rPr>
                <w:rFonts w:ascii="Arial" w:hAnsi="Arial" w:cs="Arial"/>
                <w:szCs w:val="18"/>
              </w:rPr>
              <w:t xml:space="preserve">COVID-19, from the perspectives of people with </w:t>
            </w:r>
            <w:r w:rsidRPr="008515EA">
              <w:rPr>
                <w:rFonts w:ascii="Arial" w:hAnsi="Arial" w:cs="Arial"/>
                <w:b/>
                <w:szCs w:val="18"/>
              </w:rPr>
              <w:t>lived experience of mental illness</w:t>
            </w:r>
            <w:r w:rsidRPr="008515EA">
              <w:rPr>
                <w:rFonts w:ascii="Arial" w:hAnsi="Arial" w:cs="Arial"/>
                <w:szCs w:val="18"/>
              </w:rPr>
              <w:t xml:space="preserve"> and the general population,</w:t>
            </w:r>
          </w:p>
          <w:p w14:paraId="1BB057D3" w14:textId="77777777" w:rsidR="008515EA" w:rsidRPr="008515EA" w:rsidRDefault="008515EA" w:rsidP="0085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5EA">
              <w:rPr>
                <w:rFonts w:ascii="Arial" w:hAnsi="Arial" w:cs="Arial"/>
                <w:szCs w:val="18"/>
              </w:rPr>
              <w:t>two online surveys were undertaken:</w:t>
            </w:r>
          </w:p>
          <w:p w14:paraId="572600FC" w14:textId="77777777" w:rsidR="008515EA" w:rsidRPr="008515EA" w:rsidRDefault="008515EA" w:rsidP="0085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5EA">
              <w:rPr>
                <w:rFonts w:ascii="Arial" w:hAnsi="Arial" w:cs="Arial"/>
                <w:szCs w:val="18"/>
              </w:rPr>
              <w:t xml:space="preserve">A stakeholder survey of people with lived experience of mental health problems and their </w:t>
            </w:r>
            <w:proofErr w:type="spellStart"/>
            <w:r w:rsidRPr="008515EA">
              <w:rPr>
                <w:rFonts w:ascii="Arial" w:hAnsi="Arial" w:cs="Arial"/>
                <w:szCs w:val="18"/>
              </w:rPr>
              <w:t>supporters,healthcare</w:t>
            </w:r>
            <w:proofErr w:type="spellEnd"/>
            <w:r w:rsidRPr="008515EA">
              <w:rPr>
                <w:rFonts w:ascii="Arial" w:hAnsi="Arial" w:cs="Arial"/>
                <w:szCs w:val="18"/>
              </w:rPr>
              <w:t xml:space="preserve"> professionals, researchers and the general public with an interest in the topic. Carried out between</w:t>
            </w:r>
          </w:p>
          <w:p w14:paraId="68009A63" w14:textId="77777777" w:rsidR="008515EA" w:rsidRDefault="008515EA" w:rsidP="0085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5EA">
              <w:rPr>
                <w:rFonts w:ascii="Arial" w:hAnsi="Arial" w:cs="Arial"/>
                <w:szCs w:val="18"/>
              </w:rPr>
              <w:t>Wednesday 2</w:t>
            </w:r>
            <w:r>
              <w:rPr>
                <w:rFonts w:ascii="Arial" w:hAnsi="Arial" w:cs="Arial"/>
                <w:szCs w:val="18"/>
              </w:rPr>
              <w:t>5th and Friday 27th March 2020.</w:t>
            </w:r>
          </w:p>
          <w:p w14:paraId="7A2FB5CE" w14:textId="77777777" w:rsidR="008515EA" w:rsidRDefault="008515EA" w:rsidP="0085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135EAAFB" w14:textId="77777777" w:rsidR="008515EA" w:rsidRDefault="008515EA" w:rsidP="0085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Results:</w:t>
            </w:r>
          </w:p>
          <w:p w14:paraId="31D21E80" w14:textId="77777777" w:rsidR="008515EA" w:rsidRDefault="008515EA" w:rsidP="0085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5EA">
              <w:rPr>
                <w:rFonts w:ascii="Arial" w:hAnsi="Arial" w:cs="Arial"/>
                <w:szCs w:val="18"/>
              </w:rPr>
              <w:t xml:space="preserve">In total, 2,198 people took part in the stakeholder survey. They submitted a total of 4,350 concerns about </w:t>
            </w:r>
            <w:proofErr w:type="spellStart"/>
            <w:r w:rsidRPr="008515EA">
              <w:rPr>
                <w:rFonts w:ascii="Arial" w:hAnsi="Arial" w:cs="Arial"/>
                <w:szCs w:val="18"/>
              </w:rPr>
              <w:t>themental</w:t>
            </w:r>
            <w:proofErr w:type="spellEnd"/>
            <w:r w:rsidRPr="008515EA">
              <w:rPr>
                <w:rFonts w:ascii="Arial" w:hAnsi="Arial" w:cs="Arial"/>
                <w:szCs w:val="18"/>
              </w:rPr>
              <w:t xml:space="preserve"> health impacts of the COVID-19 pandemic. The majority (70%) of the respondents were people with</w:t>
            </w:r>
            <w:r>
              <w:rPr>
                <w:rFonts w:ascii="Arial" w:hAnsi="Arial" w:cs="Arial"/>
                <w:szCs w:val="18"/>
              </w:rPr>
              <w:t xml:space="preserve"> experience of</w:t>
            </w:r>
            <w:r w:rsidRPr="008515EA">
              <w:rPr>
                <w:rFonts w:ascii="Arial" w:hAnsi="Arial" w:cs="Arial"/>
                <w:szCs w:val="18"/>
              </w:rPr>
              <w:t xml:space="preserve"> a mental illness.</w:t>
            </w:r>
          </w:p>
          <w:p w14:paraId="64E8DAA2" w14:textId="77777777" w:rsidR="008515EA" w:rsidRDefault="008515EA" w:rsidP="0085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5418534A" w14:textId="77777777" w:rsidR="008515EA" w:rsidRDefault="008515EA" w:rsidP="0085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5EA">
              <w:rPr>
                <w:rFonts w:ascii="Arial" w:hAnsi="Arial" w:cs="Arial"/>
                <w:szCs w:val="18"/>
              </w:rPr>
              <w:t>Anxiety was a very significant theme within both the stakeholder a</w:t>
            </w:r>
            <w:r>
              <w:rPr>
                <w:rFonts w:ascii="Arial" w:hAnsi="Arial" w:cs="Arial"/>
                <w:szCs w:val="18"/>
              </w:rPr>
              <w:t xml:space="preserve">nd general population responses. </w:t>
            </w:r>
            <w:r w:rsidRPr="008515EA">
              <w:rPr>
                <w:rFonts w:ascii="Arial" w:hAnsi="Arial" w:cs="Arial"/>
                <w:b/>
                <w:szCs w:val="18"/>
              </w:rPr>
              <w:t>Isolation</w:t>
            </w:r>
            <w:r w:rsidRPr="008515EA">
              <w:rPr>
                <w:rFonts w:ascii="Arial" w:hAnsi="Arial" w:cs="Arial"/>
                <w:szCs w:val="18"/>
              </w:rPr>
              <w:t xml:space="preserve"> was another dominant theme in both surveys.</w:t>
            </w:r>
          </w:p>
          <w:p w14:paraId="444020F0" w14:textId="77777777" w:rsidR="008515EA" w:rsidRDefault="008515EA" w:rsidP="0085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Becoming mentally unwell and accessing mental health services were other concerns.</w:t>
            </w:r>
          </w:p>
          <w:p w14:paraId="6B3C75F8" w14:textId="77777777" w:rsidR="008515EA" w:rsidRPr="009972F7" w:rsidRDefault="008515EA" w:rsidP="0085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5EA">
              <w:rPr>
                <w:rFonts w:ascii="Arial" w:hAnsi="Arial" w:cs="Arial"/>
                <w:szCs w:val="18"/>
              </w:rPr>
              <w:t>Family and relationships</w:t>
            </w:r>
            <w:r>
              <w:rPr>
                <w:rFonts w:ascii="Arial" w:hAnsi="Arial" w:cs="Arial"/>
                <w:szCs w:val="18"/>
              </w:rPr>
              <w:t xml:space="preserve"> -</w:t>
            </w:r>
            <w:r w:rsidRPr="008515EA">
              <w:rPr>
                <w:rFonts w:ascii="Arial" w:hAnsi="Arial" w:cs="Arial"/>
                <w:szCs w:val="18"/>
              </w:rPr>
              <w:t>Some people described</w:t>
            </w:r>
            <w:r>
              <w:rPr>
                <w:rFonts w:ascii="Arial" w:hAnsi="Arial" w:cs="Arial"/>
                <w:szCs w:val="18"/>
              </w:rPr>
              <w:t xml:space="preserve"> </w:t>
            </w:r>
            <w:r w:rsidRPr="008515EA">
              <w:rPr>
                <w:rFonts w:ascii="Arial" w:hAnsi="Arial" w:cs="Arial"/>
                <w:szCs w:val="18"/>
              </w:rPr>
              <w:t>being consumed by fears about family members contracting COVID-19, while others were anxious about</w:t>
            </w:r>
            <w:r>
              <w:rPr>
                <w:rFonts w:ascii="Arial" w:hAnsi="Arial" w:cs="Arial"/>
                <w:szCs w:val="18"/>
              </w:rPr>
              <w:t xml:space="preserve"> </w:t>
            </w:r>
            <w:r w:rsidRPr="008515EA">
              <w:rPr>
                <w:rFonts w:ascii="Arial" w:hAnsi="Arial" w:cs="Arial"/>
                <w:szCs w:val="18"/>
              </w:rPr>
              <w:t>the implications for dependent family members should they themselves become unwell.</w:t>
            </w:r>
          </w:p>
          <w:p w14:paraId="0986A2AF" w14:textId="77777777" w:rsidR="00386B1F" w:rsidRPr="009972F7" w:rsidRDefault="00386B1F" w:rsidP="008515E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p>
        </w:tc>
      </w:tr>
      <w:tr w:rsidR="009972F7" w:rsidRPr="00B138E3" w14:paraId="65679EED"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D1A961E" w14:textId="77777777" w:rsidR="009972F7" w:rsidRPr="009972F7" w:rsidRDefault="009972F7" w:rsidP="001646EB">
            <w:pPr>
              <w:rPr>
                <w:rFonts w:ascii="Arial" w:hAnsi="Arial" w:cs="Arial"/>
                <w:b w:val="0"/>
                <w:szCs w:val="18"/>
              </w:rPr>
            </w:pPr>
            <w:r w:rsidRPr="009972F7">
              <w:rPr>
                <w:rFonts w:ascii="Arial" w:hAnsi="Arial" w:cs="Arial"/>
                <w:b w:val="0"/>
                <w:szCs w:val="18"/>
              </w:rPr>
              <w:t>1</w:t>
            </w:r>
          </w:p>
        </w:tc>
        <w:tc>
          <w:tcPr>
            <w:tcW w:w="1276" w:type="dxa"/>
          </w:tcPr>
          <w:p w14:paraId="7FFDECC3" w14:textId="77777777" w:rsidR="009972F7" w:rsidRDefault="009972F7"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Article</w:t>
            </w:r>
          </w:p>
          <w:p w14:paraId="4B70FC62" w14:textId="77777777" w:rsidR="00F15C65" w:rsidRDefault="00F15C65"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Treatment</w:t>
            </w:r>
          </w:p>
          <w:p w14:paraId="488F2C12" w14:textId="77777777" w:rsidR="00F15C65" w:rsidRDefault="00F15C65"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Risks</w:t>
            </w:r>
          </w:p>
        </w:tc>
        <w:tc>
          <w:tcPr>
            <w:tcW w:w="2977" w:type="dxa"/>
          </w:tcPr>
          <w:p w14:paraId="379A7AAB" w14:textId="77777777" w:rsidR="009972F7" w:rsidRDefault="009972F7" w:rsidP="009972F7">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roofErr w:type="spellStart"/>
            <w:r w:rsidRPr="009972F7">
              <w:rPr>
                <w:rFonts w:ascii="Arial" w:hAnsi="Arial" w:cs="Arial"/>
                <w:szCs w:val="18"/>
              </w:rPr>
              <w:t>DePierro</w:t>
            </w:r>
            <w:proofErr w:type="spellEnd"/>
            <w:r w:rsidRPr="009972F7">
              <w:rPr>
                <w:rFonts w:ascii="Arial" w:hAnsi="Arial" w:cs="Arial"/>
                <w:szCs w:val="18"/>
              </w:rPr>
              <w:t xml:space="preserve">, J., Lowe, S. and Katz, C. (2020) ‘Lessons learned from 9/11: Mental health perspectives on the COVID-19 pandemic’, </w:t>
            </w:r>
            <w:r w:rsidRPr="009972F7">
              <w:rPr>
                <w:rFonts w:ascii="Arial" w:hAnsi="Arial" w:cs="Arial"/>
                <w:i/>
                <w:iCs/>
                <w:szCs w:val="18"/>
              </w:rPr>
              <w:t>Psychiatry Research</w:t>
            </w:r>
            <w:r w:rsidRPr="009972F7">
              <w:rPr>
                <w:rFonts w:ascii="Arial" w:hAnsi="Arial" w:cs="Arial"/>
                <w:szCs w:val="18"/>
              </w:rPr>
              <w:t xml:space="preserve">, 288. </w:t>
            </w:r>
            <w:proofErr w:type="spellStart"/>
            <w:r w:rsidRPr="009972F7">
              <w:rPr>
                <w:rFonts w:ascii="Arial" w:hAnsi="Arial" w:cs="Arial"/>
                <w:szCs w:val="18"/>
              </w:rPr>
              <w:t>doi</w:t>
            </w:r>
            <w:proofErr w:type="spellEnd"/>
            <w:r w:rsidRPr="009972F7">
              <w:rPr>
                <w:rFonts w:ascii="Arial" w:hAnsi="Arial" w:cs="Arial"/>
                <w:szCs w:val="18"/>
              </w:rPr>
              <w:t>: 10.1016/j.psychres.2020.113024.</w:t>
            </w:r>
          </w:p>
          <w:p w14:paraId="3C60BA94" w14:textId="77777777" w:rsidR="009972F7" w:rsidRPr="009972F7" w:rsidRDefault="00F15C65" w:rsidP="009972F7">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F15C65">
              <w:rPr>
                <w:rFonts w:ascii="Arial" w:hAnsi="Arial" w:cs="Arial"/>
                <w:szCs w:val="18"/>
                <w:highlight w:val="green"/>
              </w:rPr>
              <w:t>Available</w:t>
            </w:r>
          </w:p>
          <w:p w14:paraId="65E28C0A" w14:textId="77777777" w:rsidR="009972F7" w:rsidRPr="00B629E9" w:rsidRDefault="009972F7" w:rsidP="00B629E9">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3F235864" w14:textId="77777777" w:rsidR="009972F7" w:rsidRDefault="009972F7" w:rsidP="00E6269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4A02B85D" w14:textId="77777777" w:rsidR="009972F7" w:rsidRPr="00B629E9" w:rsidRDefault="009972F7"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9972F7">
              <w:rPr>
                <w:rFonts w:ascii="Arial" w:hAnsi="Arial" w:cs="Arial"/>
                <w:szCs w:val="18"/>
              </w:rPr>
              <w:t xml:space="preserve">The COVID-19 pandemic will likely lead to high rates of PTSD, depression, and substance misuse among survivors, victims’ families, medical workers, and other essential personnel. The mental health response to the 9/11/01 terrorist attacks, culminating in a federally-funded health program, provides a template for how providers may serve affected individuals. Drawing on the 9/11 experience, we highlight </w:t>
            </w:r>
            <w:r w:rsidRPr="00F15C65">
              <w:rPr>
                <w:rFonts w:ascii="Arial" w:hAnsi="Arial" w:cs="Arial"/>
                <w:b/>
                <w:szCs w:val="18"/>
              </w:rPr>
              <w:t>effective prevention measures</w:t>
            </w:r>
            <w:r w:rsidRPr="009972F7">
              <w:rPr>
                <w:rFonts w:ascii="Arial" w:hAnsi="Arial" w:cs="Arial"/>
                <w:szCs w:val="18"/>
              </w:rPr>
              <w:t xml:space="preserve">, likely short and long-term </w:t>
            </w:r>
            <w:r w:rsidRPr="00F15C65">
              <w:rPr>
                <w:rFonts w:ascii="Arial" w:hAnsi="Arial" w:cs="Arial"/>
                <w:b/>
                <w:szCs w:val="18"/>
              </w:rPr>
              <w:t>treatment</w:t>
            </w:r>
            <w:r w:rsidRPr="009972F7">
              <w:rPr>
                <w:rFonts w:ascii="Arial" w:hAnsi="Arial" w:cs="Arial"/>
                <w:szCs w:val="18"/>
              </w:rPr>
              <w:t xml:space="preserve"> needs, </w:t>
            </w:r>
            <w:r w:rsidRPr="00F15C65">
              <w:rPr>
                <w:rFonts w:ascii="Arial" w:hAnsi="Arial" w:cs="Arial"/>
                <w:b/>
                <w:szCs w:val="18"/>
              </w:rPr>
              <w:t>vulnerable</w:t>
            </w:r>
            <w:r w:rsidRPr="009972F7">
              <w:rPr>
                <w:rFonts w:ascii="Arial" w:hAnsi="Arial" w:cs="Arial"/>
                <w:szCs w:val="18"/>
              </w:rPr>
              <w:t xml:space="preserve"> subgroups, and important points of divergence between 9/11 and the COVID-19 pandemic. Mental health monitoring, early identification of at-risk individuals, and treatment irrespective of financial barriers are essential for minimizing chronic distress.</w:t>
            </w:r>
          </w:p>
        </w:tc>
      </w:tr>
      <w:tr w:rsidR="00B629E9" w:rsidRPr="00B138E3" w14:paraId="5218EC33"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5348CD74" w14:textId="77777777" w:rsidR="00B629E9" w:rsidRDefault="00B629E9" w:rsidP="001646EB">
            <w:pPr>
              <w:rPr>
                <w:rFonts w:ascii="Arial" w:hAnsi="Arial" w:cs="Arial"/>
                <w:b w:val="0"/>
                <w:szCs w:val="18"/>
              </w:rPr>
            </w:pPr>
            <w:r>
              <w:rPr>
                <w:rFonts w:ascii="Arial" w:hAnsi="Arial" w:cs="Arial"/>
                <w:b w:val="0"/>
                <w:szCs w:val="18"/>
              </w:rPr>
              <w:t>1</w:t>
            </w:r>
          </w:p>
          <w:p w14:paraId="2AFEAF70" w14:textId="77777777" w:rsidR="009972F7" w:rsidRDefault="009972F7" w:rsidP="001646EB">
            <w:pPr>
              <w:rPr>
                <w:rFonts w:ascii="Arial" w:hAnsi="Arial" w:cs="Arial"/>
                <w:b w:val="0"/>
                <w:szCs w:val="18"/>
              </w:rPr>
            </w:pPr>
          </w:p>
        </w:tc>
        <w:tc>
          <w:tcPr>
            <w:tcW w:w="1276" w:type="dxa"/>
          </w:tcPr>
          <w:p w14:paraId="079D1C6E" w14:textId="77777777" w:rsidR="00B629E9" w:rsidRDefault="00B629E9"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Article</w:t>
            </w:r>
          </w:p>
          <w:p w14:paraId="3158590A" w14:textId="77777777" w:rsidR="009C7410" w:rsidRDefault="009C7410" w:rsidP="001646E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Services</w:t>
            </w:r>
          </w:p>
        </w:tc>
        <w:tc>
          <w:tcPr>
            <w:tcW w:w="2977" w:type="dxa"/>
          </w:tcPr>
          <w:p w14:paraId="255CAD80" w14:textId="77777777" w:rsidR="00B629E9" w:rsidRDefault="00B629E9" w:rsidP="00B629E9">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B629E9">
              <w:rPr>
                <w:rFonts w:ascii="Arial" w:hAnsi="Arial" w:cs="Arial"/>
                <w:szCs w:val="18"/>
              </w:rPr>
              <w:t xml:space="preserve">Li, W. </w:t>
            </w:r>
            <w:r w:rsidRPr="00B629E9">
              <w:rPr>
                <w:rFonts w:ascii="Arial" w:hAnsi="Arial" w:cs="Arial"/>
                <w:i/>
                <w:iCs/>
                <w:szCs w:val="18"/>
              </w:rPr>
              <w:t>et al.</w:t>
            </w:r>
            <w:r w:rsidRPr="00B629E9">
              <w:rPr>
                <w:rFonts w:ascii="Arial" w:hAnsi="Arial" w:cs="Arial"/>
                <w:szCs w:val="18"/>
              </w:rPr>
              <w:t xml:space="preserve"> (2020) ‘Progression of Mental Health Services during the COVID-19 Outbreak in China’, </w:t>
            </w:r>
            <w:r w:rsidRPr="00B629E9">
              <w:rPr>
                <w:rFonts w:ascii="Arial" w:hAnsi="Arial" w:cs="Arial"/>
                <w:i/>
                <w:iCs/>
                <w:szCs w:val="18"/>
              </w:rPr>
              <w:t>International journal of biological sciences</w:t>
            </w:r>
            <w:r w:rsidRPr="00B629E9">
              <w:rPr>
                <w:rFonts w:ascii="Arial" w:hAnsi="Arial" w:cs="Arial"/>
                <w:szCs w:val="18"/>
              </w:rPr>
              <w:t xml:space="preserve">, 16(10), pp. 1732–1738. </w:t>
            </w:r>
            <w:proofErr w:type="spellStart"/>
            <w:r w:rsidRPr="00B629E9">
              <w:rPr>
                <w:rFonts w:ascii="Arial" w:hAnsi="Arial" w:cs="Arial"/>
                <w:szCs w:val="18"/>
              </w:rPr>
              <w:t>doi</w:t>
            </w:r>
            <w:proofErr w:type="spellEnd"/>
            <w:r w:rsidRPr="00B629E9">
              <w:rPr>
                <w:rFonts w:ascii="Arial" w:hAnsi="Arial" w:cs="Arial"/>
                <w:szCs w:val="18"/>
              </w:rPr>
              <w:t>: 10.7150/ijbs.45120.</w:t>
            </w:r>
          </w:p>
          <w:p w14:paraId="6F78CB4F" w14:textId="77777777" w:rsidR="00B629E9" w:rsidRDefault="00B629E9" w:rsidP="00B629E9">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081C7E4E" w14:textId="77777777" w:rsidR="00B629E9" w:rsidRDefault="009D7C59" w:rsidP="00B629E9">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hyperlink r:id="rId21" w:history="1">
              <w:r w:rsidR="00B629E9" w:rsidRPr="00880B93">
                <w:rPr>
                  <w:rStyle w:val="Hyperlink"/>
                  <w:rFonts w:ascii="Arial" w:hAnsi="Arial" w:cs="Arial"/>
                  <w:szCs w:val="18"/>
                </w:rPr>
                <w:t>https://www.ncbi.nlm.nih.gov/pmc/articles/PMC7098037/?tool=pubmed</w:t>
              </w:r>
            </w:hyperlink>
          </w:p>
          <w:p w14:paraId="48261954" w14:textId="77777777" w:rsidR="00B629E9" w:rsidRPr="00B629E9" w:rsidRDefault="00B629E9" w:rsidP="00B629E9">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78A67EAF" w14:textId="77777777" w:rsidR="00B629E9" w:rsidRPr="005D3446" w:rsidRDefault="00B629E9" w:rsidP="005D3446">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tc>
        <w:tc>
          <w:tcPr>
            <w:tcW w:w="992" w:type="dxa"/>
          </w:tcPr>
          <w:p w14:paraId="2656F13E" w14:textId="77777777" w:rsidR="00B629E9" w:rsidRDefault="00B629E9" w:rsidP="00E6269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7071A020" w14:textId="77777777" w:rsidR="00B629E9" w:rsidRDefault="00B629E9" w:rsidP="008F5626">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B629E9">
              <w:rPr>
                <w:rFonts w:ascii="Arial" w:hAnsi="Arial" w:cs="Arial"/>
                <w:szCs w:val="18"/>
              </w:rPr>
              <w:t xml:space="preserve">The novel coronavirus disease (COVID-19) has been rapidly transmitted in China, Macau, Hong Kong, and other Asian and European counterparts. This COVID-19 epidemic has aroused increasing attention nationwide. Patients, health professionals, and the general public are under insurmountable psychological pressure which may lead to various psychological problems, such as anxiety, fear, depression, and insomnia. Psychological crisis intervention plays a pivotal role in the overall deployment of the disease control. The National Health Commission of China has summoned a call for emergency psychological crisis intervention and thus, various mental health associations and organizations have established expert teams to compile guidelines and public health educational articles/videos for mental health professionals and the general public alongside with online mental health services. In addition, mental health professionals and expert groups are stationed in designated isolation hospitals to provide on-site services. Experts have reached a consensus on the admission of patients with severe mental illness during the COVID-19 outbreak in mental health institutions. Nevertheless, the rapid transmission of the COVID-19 has emerged to mount a serious challenge to the mental health service in </w:t>
            </w:r>
            <w:r w:rsidRPr="00B629E9">
              <w:rPr>
                <w:rFonts w:ascii="Arial" w:hAnsi="Arial" w:cs="Arial"/>
                <w:b/>
                <w:szCs w:val="18"/>
              </w:rPr>
              <w:t>China</w:t>
            </w:r>
            <w:r w:rsidRPr="00B629E9">
              <w:rPr>
                <w:rFonts w:ascii="Arial" w:hAnsi="Arial" w:cs="Arial"/>
                <w:szCs w:val="18"/>
              </w:rPr>
              <w:t>.</w:t>
            </w:r>
          </w:p>
        </w:tc>
      </w:tr>
      <w:tr w:rsidR="00FE4A71" w:rsidRPr="00B138E3" w14:paraId="01ABBDFB"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12A550B" w14:textId="77777777" w:rsidR="00FE4A71" w:rsidRDefault="00EB7AC1" w:rsidP="001646EB">
            <w:pPr>
              <w:rPr>
                <w:rFonts w:ascii="Arial" w:hAnsi="Arial" w:cs="Arial"/>
                <w:szCs w:val="18"/>
              </w:rPr>
            </w:pPr>
            <w:r>
              <w:rPr>
                <w:rFonts w:ascii="Arial" w:hAnsi="Arial" w:cs="Arial"/>
                <w:szCs w:val="18"/>
              </w:rPr>
              <w:t>1</w:t>
            </w:r>
          </w:p>
        </w:tc>
        <w:tc>
          <w:tcPr>
            <w:tcW w:w="1276" w:type="dxa"/>
          </w:tcPr>
          <w:p w14:paraId="700D4BC7" w14:textId="77777777" w:rsidR="00FE4A71" w:rsidRDefault="00EB7AC1"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Book Chapter</w:t>
            </w:r>
          </w:p>
          <w:p w14:paraId="492107C1" w14:textId="77777777" w:rsidR="00EB7AC1" w:rsidRDefault="00EB7AC1" w:rsidP="001646E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(available online)</w:t>
            </w:r>
          </w:p>
        </w:tc>
        <w:tc>
          <w:tcPr>
            <w:tcW w:w="2977" w:type="dxa"/>
          </w:tcPr>
          <w:p w14:paraId="133357B3" w14:textId="77777777" w:rsidR="00FE4A71" w:rsidRDefault="00EB7AC1" w:rsidP="00B629E9">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EB7AC1">
              <w:rPr>
                <w:rFonts w:ascii="Arial" w:hAnsi="Arial" w:cs="Arial"/>
                <w:szCs w:val="18"/>
              </w:rPr>
              <w:t xml:space="preserve">Cates D.S., Gomes P.G., </w:t>
            </w:r>
            <w:proofErr w:type="spellStart"/>
            <w:r w:rsidRPr="00EB7AC1">
              <w:rPr>
                <w:rFonts w:ascii="Arial" w:hAnsi="Arial" w:cs="Arial"/>
                <w:szCs w:val="18"/>
              </w:rPr>
              <w:t>Krasilovsky</w:t>
            </w:r>
            <w:proofErr w:type="spellEnd"/>
            <w:r w:rsidRPr="00EB7AC1">
              <w:rPr>
                <w:rFonts w:ascii="Arial" w:hAnsi="Arial" w:cs="Arial"/>
                <w:szCs w:val="18"/>
              </w:rPr>
              <w:t xml:space="preserve"> A.M. (2018) </w:t>
            </w:r>
            <w:proofErr w:type="spellStart"/>
            <w:r w:rsidRPr="00EB7AC1">
              <w:rPr>
                <w:rFonts w:ascii="Arial" w:hAnsi="Arial" w:cs="Arial"/>
                <w:szCs w:val="18"/>
              </w:rPr>
              <w:t>Behavioral</w:t>
            </w:r>
            <w:proofErr w:type="spellEnd"/>
            <w:r w:rsidRPr="00EB7AC1">
              <w:rPr>
                <w:rFonts w:ascii="Arial" w:hAnsi="Arial" w:cs="Arial"/>
                <w:szCs w:val="18"/>
              </w:rPr>
              <w:t xml:space="preserve"> Health Support for Patients, Families, and Healthcare Workers. In: Hewlett A., K. Murthy A. (eds) </w:t>
            </w:r>
            <w:proofErr w:type="spellStart"/>
            <w:r w:rsidRPr="00EB7AC1">
              <w:rPr>
                <w:rFonts w:ascii="Arial" w:hAnsi="Arial" w:cs="Arial"/>
                <w:szCs w:val="18"/>
              </w:rPr>
              <w:t>Bioemergency</w:t>
            </w:r>
            <w:proofErr w:type="spellEnd"/>
            <w:r w:rsidRPr="00EB7AC1">
              <w:rPr>
                <w:rFonts w:ascii="Arial" w:hAnsi="Arial" w:cs="Arial"/>
                <w:szCs w:val="18"/>
              </w:rPr>
              <w:t xml:space="preserve"> Planning. Springer, Cham</w:t>
            </w:r>
          </w:p>
          <w:p w14:paraId="33B826AD" w14:textId="77777777" w:rsidR="00EB7AC1" w:rsidRDefault="009D7C59" w:rsidP="00B629E9">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hyperlink r:id="rId22" w:history="1">
              <w:r w:rsidR="00EB7AC1" w:rsidRPr="00F64D46">
                <w:rPr>
                  <w:rStyle w:val="Hyperlink"/>
                  <w:rFonts w:ascii="Arial" w:hAnsi="Arial" w:cs="Arial"/>
                  <w:szCs w:val="18"/>
                </w:rPr>
                <w:t>https://link.springer.com/chapter/10.1007%2F978-3-319-77032-1_16</w:t>
              </w:r>
            </w:hyperlink>
          </w:p>
          <w:p w14:paraId="3AB07A9D" w14:textId="77777777" w:rsidR="00EB7AC1" w:rsidRPr="00B629E9" w:rsidRDefault="00EB7AC1" w:rsidP="00B629E9">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1F5CA29E" w14:textId="77777777" w:rsidR="00FE4A71" w:rsidRDefault="00EB7AC1" w:rsidP="00E6269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2018</w:t>
            </w:r>
          </w:p>
        </w:tc>
        <w:tc>
          <w:tcPr>
            <w:tcW w:w="7825" w:type="dxa"/>
          </w:tcPr>
          <w:p w14:paraId="3FD7491C" w14:textId="77777777" w:rsidR="00FE4A71" w:rsidRDefault="00EB7AC1"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Abstract:</w:t>
            </w:r>
          </w:p>
          <w:p w14:paraId="411C9C7A" w14:textId="77777777" w:rsidR="00EB7AC1" w:rsidRPr="00B629E9" w:rsidRDefault="00EB7AC1" w:rsidP="008F5626">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EB7AC1">
              <w:rPr>
                <w:rFonts w:ascii="Arial" w:hAnsi="Arial" w:cs="Arial"/>
                <w:szCs w:val="18"/>
              </w:rPr>
              <w:t>During the 2014–2016 Ebola outbreak in West Africa, over 850 healthcare workers contracted Ebola, and over 500 died. These tragic numbers underscore the need for strict adherence to infection control precautions when caring for patients with Ebola and other diseases that are both highly infectious and potentially fatal. In addition to the use of personal protection equipment (PPE), such measures include source isolation of infected patients. In the process of confining infectious pathogens, however, it is essential that health systems do not overlook the psychological needs of patients nor that of the medical staff who care for them. This chapter is divided into two sections. The first explores the experiences of patients cared for in source isolation, highlighting the possible iatrogenic psychological consequences of treatment in a biocontainment unit. Strategies for mitigating the potentially harmful psychological effects of isolation are reviewed, including considerations for children. The second section considers the experiences of healthcare workers. The discussion outlines the psychological impact of treating patients with infectious diseases, risk factors for emotional distress, and strategies to promote psychological well-being and resilience.</w:t>
            </w:r>
          </w:p>
        </w:tc>
      </w:tr>
      <w:tr w:rsidR="007A7FDD" w:rsidRPr="00B138E3" w14:paraId="63001C12"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34A3E880" w14:textId="77777777" w:rsidR="007A7FDD" w:rsidRPr="007A7FDD" w:rsidRDefault="007A7FDD" w:rsidP="000E5E1A">
            <w:pPr>
              <w:rPr>
                <w:rFonts w:ascii="Arial" w:hAnsi="Arial" w:cs="Arial"/>
                <w:b w:val="0"/>
                <w:szCs w:val="18"/>
              </w:rPr>
            </w:pPr>
            <w:r w:rsidRPr="007A7FDD">
              <w:rPr>
                <w:rFonts w:ascii="Arial" w:hAnsi="Arial" w:cs="Arial"/>
                <w:b w:val="0"/>
                <w:szCs w:val="18"/>
              </w:rPr>
              <w:t>1</w:t>
            </w:r>
          </w:p>
        </w:tc>
        <w:tc>
          <w:tcPr>
            <w:tcW w:w="1276" w:type="dxa"/>
          </w:tcPr>
          <w:p w14:paraId="0F1B57B0" w14:textId="77777777" w:rsidR="007A7FDD" w:rsidRDefault="007A7FDD" w:rsidP="000E5E1A">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Article</w:t>
            </w:r>
          </w:p>
        </w:tc>
        <w:tc>
          <w:tcPr>
            <w:tcW w:w="2977" w:type="dxa"/>
          </w:tcPr>
          <w:p w14:paraId="26FFB59C" w14:textId="77777777" w:rsidR="007A7FDD" w:rsidRPr="007A7FDD" w:rsidRDefault="007A7FDD" w:rsidP="007A7FDD">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7A7FDD">
              <w:rPr>
                <w:rFonts w:ascii="Arial" w:hAnsi="Arial" w:cs="Arial"/>
                <w:szCs w:val="18"/>
              </w:rPr>
              <w:t>Troyer, E.A., Kohn, J.N., Hong, S., Are we facing a crashing wave of neuropsychiatric</w:t>
            </w:r>
          </w:p>
          <w:p w14:paraId="3AE6DDC4" w14:textId="77777777" w:rsidR="007A7FDD" w:rsidRDefault="007A7FDD" w:rsidP="007A7FDD">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7A7FDD">
              <w:rPr>
                <w:rFonts w:ascii="Arial" w:hAnsi="Arial" w:cs="Arial"/>
                <w:szCs w:val="18"/>
              </w:rPr>
              <w:t xml:space="preserve">sequelae of COVID-19? Neuropsychiatric symptoms and potential immunologic mechanisms, Brain, </w:t>
            </w:r>
            <w:proofErr w:type="spellStart"/>
            <w:r w:rsidRPr="007A7FDD">
              <w:rPr>
                <w:rFonts w:ascii="Arial" w:hAnsi="Arial" w:cs="Arial"/>
                <w:szCs w:val="18"/>
              </w:rPr>
              <w:t>Behavior</w:t>
            </w:r>
            <w:proofErr w:type="spellEnd"/>
            <w:r w:rsidRPr="007A7FDD">
              <w:rPr>
                <w:rFonts w:ascii="Arial" w:hAnsi="Arial" w:cs="Arial"/>
                <w:szCs w:val="18"/>
              </w:rPr>
              <w:t>,</w:t>
            </w:r>
            <w:r>
              <w:rPr>
                <w:rFonts w:ascii="Arial" w:hAnsi="Arial" w:cs="Arial"/>
                <w:szCs w:val="18"/>
              </w:rPr>
              <w:t xml:space="preserve"> </w:t>
            </w:r>
            <w:r w:rsidRPr="007A7FDD">
              <w:rPr>
                <w:rFonts w:ascii="Arial" w:hAnsi="Arial" w:cs="Arial"/>
                <w:szCs w:val="18"/>
              </w:rPr>
              <w:t xml:space="preserve">and Immunity (2020), </w:t>
            </w:r>
            <w:proofErr w:type="spellStart"/>
            <w:r w:rsidRPr="007A7FDD">
              <w:rPr>
                <w:rFonts w:ascii="Arial" w:hAnsi="Arial" w:cs="Arial"/>
                <w:szCs w:val="18"/>
              </w:rPr>
              <w:t>doi</w:t>
            </w:r>
            <w:proofErr w:type="spellEnd"/>
            <w:r w:rsidRPr="007A7FDD">
              <w:rPr>
                <w:rFonts w:ascii="Arial" w:hAnsi="Arial" w:cs="Arial"/>
                <w:szCs w:val="18"/>
              </w:rPr>
              <w:t xml:space="preserve">: </w:t>
            </w:r>
            <w:hyperlink r:id="rId23" w:history="1">
              <w:r w:rsidRPr="00F64D46">
                <w:rPr>
                  <w:rStyle w:val="Hyperlink"/>
                  <w:rFonts w:ascii="Arial" w:hAnsi="Arial" w:cs="Arial"/>
                  <w:szCs w:val="18"/>
                </w:rPr>
                <w:t>https://doi.org/10.1016/j.bbi.2020.04.027</w:t>
              </w:r>
            </w:hyperlink>
          </w:p>
          <w:p w14:paraId="45D6759B" w14:textId="77777777" w:rsidR="007A7FDD" w:rsidRDefault="007A7FDD" w:rsidP="007A7FDD">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4F6A8723" w14:textId="77777777" w:rsidR="007A7FDD" w:rsidRPr="00A612EC" w:rsidRDefault="007A7FDD" w:rsidP="007A7FDD">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526C32">
              <w:rPr>
                <w:rFonts w:ascii="Arial" w:hAnsi="Arial" w:cs="Arial"/>
                <w:szCs w:val="18"/>
                <w:highlight w:val="green"/>
              </w:rPr>
              <w:t>Pre-print- proof</w:t>
            </w:r>
            <w:r w:rsidR="00526C32" w:rsidRPr="00526C32">
              <w:rPr>
                <w:rFonts w:ascii="Arial" w:hAnsi="Arial" w:cs="Arial"/>
                <w:szCs w:val="18"/>
                <w:highlight w:val="green"/>
              </w:rPr>
              <w:t xml:space="preserve"> available.</w:t>
            </w:r>
          </w:p>
        </w:tc>
        <w:tc>
          <w:tcPr>
            <w:tcW w:w="992" w:type="dxa"/>
          </w:tcPr>
          <w:p w14:paraId="44CF1CA9" w14:textId="77777777" w:rsidR="007A7FDD" w:rsidRDefault="007A7FDD" w:rsidP="000E5E1A">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588B5C28" w14:textId="77777777" w:rsidR="007A7FDD" w:rsidRDefault="007A7FDD" w:rsidP="000E5E1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Abstract:</w:t>
            </w:r>
          </w:p>
          <w:p w14:paraId="755B3F6C" w14:textId="77777777" w:rsidR="007A7FDD" w:rsidRPr="007A7FDD" w:rsidRDefault="007A7FDD" w:rsidP="007A7FD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7A7FDD">
              <w:rPr>
                <w:rFonts w:ascii="Arial" w:hAnsi="Arial" w:cs="Arial"/>
                <w:szCs w:val="18"/>
              </w:rPr>
              <w:t>The coronavirus disease 19 (COVID-19) pandemic is a significant psychological stressor</w:t>
            </w:r>
            <w:r>
              <w:rPr>
                <w:rFonts w:ascii="Arial" w:hAnsi="Arial" w:cs="Arial"/>
                <w:szCs w:val="18"/>
              </w:rPr>
              <w:t xml:space="preserve"> </w:t>
            </w:r>
            <w:r w:rsidRPr="007A7FDD">
              <w:rPr>
                <w:rFonts w:ascii="Arial" w:hAnsi="Arial" w:cs="Arial"/>
                <w:szCs w:val="18"/>
              </w:rPr>
              <w:t>in addition to its tremendous impact on every facet of individuals’ lives and organizations in</w:t>
            </w:r>
            <w:r>
              <w:rPr>
                <w:rFonts w:ascii="Arial" w:hAnsi="Arial" w:cs="Arial"/>
                <w:szCs w:val="18"/>
              </w:rPr>
              <w:t xml:space="preserve"> </w:t>
            </w:r>
            <w:r w:rsidRPr="007A7FDD">
              <w:rPr>
                <w:rFonts w:ascii="Arial" w:hAnsi="Arial" w:cs="Arial"/>
                <w:szCs w:val="18"/>
              </w:rPr>
              <w:t>virtually all social and economic sectors worldwide. Fear of illness and uncertainty about the future</w:t>
            </w:r>
            <w:r>
              <w:rPr>
                <w:rFonts w:ascii="Arial" w:hAnsi="Arial" w:cs="Arial"/>
                <w:szCs w:val="18"/>
              </w:rPr>
              <w:t xml:space="preserve"> </w:t>
            </w:r>
            <w:r w:rsidRPr="007A7FDD">
              <w:rPr>
                <w:rFonts w:ascii="Arial" w:hAnsi="Arial" w:cs="Arial"/>
                <w:szCs w:val="18"/>
              </w:rPr>
              <w:t xml:space="preserve">precipitate </w:t>
            </w:r>
            <w:r w:rsidRPr="007A7FDD">
              <w:rPr>
                <w:rFonts w:ascii="Arial" w:hAnsi="Arial" w:cs="Arial"/>
                <w:b/>
                <w:szCs w:val="18"/>
              </w:rPr>
              <w:t>anxiety- and stress-related disorders</w:t>
            </w:r>
            <w:r w:rsidRPr="007A7FDD">
              <w:rPr>
                <w:rFonts w:ascii="Arial" w:hAnsi="Arial" w:cs="Arial"/>
                <w:szCs w:val="18"/>
              </w:rPr>
              <w:t xml:space="preserve">, </w:t>
            </w:r>
            <w:r w:rsidRPr="007A7FDD">
              <w:rPr>
                <w:rFonts w:ascii="Arial" w:hAnsi="Arial" w:cs="Arial"/>
                <w:b/>
                <w:szCs w:val="18"/>
              </w:rPr>
              <w:t>and several groups have rightfully called for the creation and dissemination of robust mental health screening and treatment programs for the</w:t>
            </w:r>
            <w:r>
              <w:rPr>
                <w:rFonts w:ascii="Arial" w:hAnsi="Arial" w:cs="Arial"/>
                <w:b/>
                <w:szCs w:val="18"/>
              </w:rPr>
              <w:t xml:space="preserve"> </w:t>
            </w:r>
            <w:r w:rsidRPr="007A7FDD">
              <w:rPr>
                <w:rFonts w:ascii="Arial" w:hAnsi="Arial" w:cs="Arial"/>
                <w:b/>
                <w:szCs w:val="18"/>
              </w:rPr>
              <w:t>general public and front-line healthcare workers</w:t>
            </w:r>
            <w:r w:rsidRPr="007A7FDD">
              <w:rPr>
                <w:rFonts w:ascii="Arial" w:hAnsi="Arial" w:cs="Arial"/>
                <w:szCs w:val="18"/>
              </w:rPr>
              <w:t>. However, in addition to pandemic-associated</w:t>
            </w:r>
            <w:r>
              <w:rPr>
                <w:rFonts w:ascii="Arial" w:hAnsi="Arial" w:cs="Arial"/>
                <w:szCs w:val="18"/>
              </w:rPr>
              <w:t xml:space="preserve"> </w:t>
            </w:r>
            <w:r w:rsidRPr="007A7FDD">
              <w:rPr>
                <w:rFonts w:ascii="Arial" w:hAnsi="Arial" w:cs="Arial"/>
                <w:szCs w:val="18"/>
              </w:rPr>
              <w:t>psychological distress, the direct effects of the virus itself (several acute respiratory syndrome</w:t>
            </w:r>
          </w:p>
          <w:p w14:paraId="489D0AB8" w14:textId="77777777" w:rsidR="007A7FDD" w:rsidRPr="007A7FDD" w:rsidRDefault="007A7FDD" w:rsidP="007A7FD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7A7FDD">
              <w:rPr>
                <w:rFonts w:ascii="Arial" w:hAnsi="Arial" w:cs="Arial"/>
                <w:szCs w:val="18"/>
              </w:rPr>
              <w:t>coronavirus; SARS-CoV-2), and the subsequent host immunologic response, on the human central</w:t>
            </w:r>
            <w:r>
              <w:rPr>
                <w:rFonts w:ascii="Arial" w:hAnsi="Arial" w:cs="Arial"/>
                <w:szCs w:val="18"/>
              </w:rPr>
              <w:t xml:space="preserve"> </w:t>
            </w:r>
            <w:r w:rsidRPr="007A7FDD">
              <w:rPr>
                <w:rFonts w:ascii="Arial" w:hAnsi="Arial" w:cs="Arial"/>
                <w:szCs w:val="18"/>
              </w:rPr>
              <w:t>nervous system (CNS) and related outcomes are unknown. We discuss currently available</w:t>
            </w:r>
            <w:r>
              <w:rPr>
                <w:rFonts w:ascii="Arial" w:hAnsi="Arial" w:cs="Arial"/>
                <w:szCs w:val="18"/>
              </w:rPr>
              <w:t xml:space="preserve"> </w:t>
            </w:r>
            <w:r w:rsidRPr="007A7FDD">
              <w:rPr>
                <w:rFonts w:ascii="Arial" w:hAnsi="Arial" w:cs="Arial"/>
                <w:szCs w:val="18"/>
              </w:rPr>
              <w:t xml:space="preserve">evidence of COVID-19 related </w:t>
            </w:r>
            <w:r w:rsidRPr="007A7FDD">
              <w:rPr>
                <w:rFonts w:ascii="Arial" w:hAnsi="Arial" w:cs="Arial"/>
                <w:b/>
                <w:szCs w:val="18"/>
              </w:rPr>
              <w:t>neuropsychiatric sequelae</w:t>
            </w:r>
            <w:r w:rsidRPr="007A7FDD">
              <w:rPr>
                <w:rFonts w:ascii="Arial" w:hAnsi="Arial" w:cs="Arial"/>
                <w:szCs w:val="18"/>
              </w:rPr>
              <w:t xml:space="preserve"> while drawing parallels to past viral</w:t>
            </w:r>
            <w:r>
              <w:rPr>
                <w:rFonts w:ascii="Arial" w:hAnsi="Arial" w:cs="Arial"/>
                <w:szCs w:val="18"/>
              </w:rPr>
              <w:t xml:space="preserve"> </w:t>
            </w:r>
            <w:r w:rsidRPr="007A7FDD">
              <w:rPr>
                <w:rFonts w:ascii="Arial" w:hAnsi="Arial" w:cs="Arial"/>
                <w:szCs w:val="18"/>
              </w:rPr>
              <w:t>pandemic-related outcomes. Past pandemics have demonstrated that diverse types of</w:t>
            </w:r>
            <w:r>
              <w:rPr>
                <w:rFonts w:ascii="Arial" w:hAnsi="Arial" w:cs="Arial"/>
                <w:szCs w:val="18"/>
              </w:rPr>
              <w:t xml:space="preserve"> </w:t>
            </w:r>
            <w:r w:rsidRPr="007A7FDD">
              <w:rPr>
                <w:rFonts w:ascii="Arial" w:hAnsi="Arial" w:cs="Arial"/>
                <w:szCs w:val="18"/>
              </w:rPr>
              <w:t>neuropsychiatric symptoms, such as encephalopathy, mood changes, psychosis, neuromuscular</w:t>
            </w:r>
            <w:r>
              <w:rPr>
                <w:rFonts w:ascii="Arial" w:hAnsi="Arial" w:cs="Arial"/>
                <w:szCs w:val="18"/>
              </w:rPr>
              <w:t xml:space="preserve"> </w:t>
            </w:r>
            <w:r w:rsidRPr="007A7FDD">
              <w:rPr>
                <w:rFonts w:ascii="Arial" w:hAnsi="Arial" w:cs="Arial"/>
                <w:szCs w:val="18"/>
              </w:rPr>
              <w:t>dysfunction, or demyelinating processes, may accompany acute viral infection, or may follow</w:t>
            </w:r>
            <w:r>
              <w:rPr>
                <w:rFonts w:ascii="Arial" w:hAnsi="Arial" w:cs="Arial"/>
                <w:szCs w:val="18"/>
              </w:rPr>
              <w:t xml:space="preserve"> </w:t>
            </w:r>
            <w:r w:rsidRPr="007A7FDD">
              <w:rPr>
                <w:rFonts w:ascii="Arial" w:hAnsi="Arial" w:cs="Arial"/>
                <w:szCs w:val="18"/>
              </w:rPr>
              <w:t>infection by weeks, months, or longer in recovered patients. The potential mechanisms are also</w:t>
            </w:r>
            <w:r>
              <w:rPr>
                <w:rFonts w:ascii="Arial" w:hAnsi="Arial" w:cs="Arial"/>
                <w:szCs w:val="18"/>
              </w:rPr>
              <w:t xml:space="preserve"> </w:t>
            </w:r>
            <w:r w:rsidRPr="007A7FDD">
              <w:rPr>
                <w:rFonts w:ascii="Arial" w:hAnsi="Arial" w:cs="Arial"/>
                <w:szCs w:val="18"/>
              </w:rPr>
              <w:t>discussed, including viral and immunological underpinnings. Therefore, prospective</w:t>
            </w:r>
          </w:p>
          <w:p w14:paraId="4BB111AE" w14:textId="77777777" w:rsidR="007A7FDD" w:rsidRDefault="007A7FDD" w:rsidP="007A7FDD">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7A7FDD">
              <w:rPr>
                <w:rFonts w:ascii="Arial" w:hAnsi="Arial" w:cs="Arial"/>
                <w:szCs w:val="18"/>
              </w:rPr>
              <w:t>neuropsychiatric monitoring of individuals exposed to SARS-CoV-2 at various points in the life course, as well as their neuroimmune status, are needed to fully understand the long-term impact of COVID-19, and to establish a framework for integrating psychoneuroimmunology into</w:t>
            </w:r>
            <w:r>
              <w:rPr>
                <w:rFonts w:ascii="Arial" w:hAnsi="Arial" w:cs="Arial"/>
                <w:szCs w:val="18"/>
              </w:rPr>
              <w:t xml:space="preserve"> </w:t>
            </w:r>
            <w:r w:rsidRPr="007A7FDD">
              <w:rPr>
                <w:rFonts w:ascii="Arial" w:hAnsi="Arial" w:cs="Arial"/>
                <w:szCs w:val="18"/>
              </w:rPr>
              <w:t>epidemiologic studies of pandemics.</w:t>
            </w:r>
          </w:p>
        </w:tc>
      </w:tr>
      <w:tr w:rsidR="009C7410" w:rsidRPr="00B138E3" w14:paraId="0A6FE09A"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641D2E8" w14:textId="77777777" w:rsidR="009C7410" w:rsidRDefault="009C7410" w:rsidP="000E5E1A">
            <w:pPr>
              <w:rPr>
                <w:rFonts w:ascii="Arial" w:hAnsi="Arial" w:cs="Arial"/>
                <w:szCs w:val="18"/>
              </w:rPr>
            </w:pPr>
            <w:r>
              <w:rPr>
                <w:rFonts w:ascii="Arial" w:hAnsi="Arial" w:cs="Arial"/>
                <w:szCs w:val="18"/>
              </w:rPr>
              <w:t>1</w:t>
            </w:r>
          </w:p>
        </w:tc>
        <w:tc>
          <w:tcPr>
            <w:tcW w:w="1276" w:type="dxa"/>
          </w:tcPr>
          <w:p w14:paraId="7644C520" w14:textId="77777777" w:rsidR="009C7410" w:rsidRDefault="009C7410" w:rsidP="000E5E1A">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Article</w:t>
            </w:r>
          </w:p>
        </w:tc>
        <w:tc>
          <w:tcPr>
            <w:tcW w:w="2977" w:type="dxa"/>
          </w:tcPr>
          <w:p w14:paraId="474B5B54" w14:textId="77777777" w:rsidR="009C7410" w:rsidRDefault="0052669C" w:rsidP="000E5E1A">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hd w:val="clear" w:color="auto" w:fill="F5F5F5"/>
              </w:rPr>
            </w:pPr>
            <w:r w:rsidRPr="00F15C65">
              <w:rPr>
                <w:rFonts w:ascii="Helvetica" w:hAnsi="Helvetica" w:cs="Helvetica"/>
                <w:color w:val="333333"/>
                <w:shd w:val="clear" w:color="auto" w:fill="F5F5F5"/>
              </w:rPr>
              <w:t xml:space="preserve">STAM, H. J., STUCKI, G. and BICKENBACH, J. (2020) ‘Covid-19 and Post Intensive Care Syndrome: A Call for Action’, </w:t>
            </w:r>
            <w:r w:rsidRPr="00F15C65">
              <w:rPr>
                <w:rFonts w:ascii="Helvetica" w:hAnsi="Helvetica" w:cs="Helvetica"/>
                <w:i/>
                <w:iCs/>
                <w:color w:val="333333"/>
                <w:shd w:val="clear" w:color="auto" w:fill="F5F5F5"/>
              </w:rPr>
              <w:t>Journal of Rehabilitation Medicine (</w:t>
            </w:r>
            <w:proofErr w:type="spellStart"/>
            <w:r w:rsidRPr="00F15C65">
              <w:rPr>
                <w:rFonts w:ascii="Helvetica" w:hAnsi="Helvetica" w:cs="Helvetica"/>
                <w:i/>
                <w:iCs/>
                <w:color w:val="333333"/>
                <w:shd w:val="clear" w:color="auto" w:fill="F5F5F5"/>
              </w:rPr>
              <w:t>Stiftelsen</w:t>
            </w:r>
            <w:proofErr w:type="spellEnd"/>
            <w:r w:rsidRPr="00F15C65">
              <w:rPr>
                <w:rFonts w:ascii="Helvetica" w:hAnsi="Helvetica" w:cs="Helvetica"/>
                <w:i/>
                <w:iCs/>
                <w:color w:val="333333"/>
                <w:shd w:val="clear" w:color="auto" w:fill="F5F5F5"/>
              </w:rPr>
              <w:t xml:space="preserve"> </w:t>
            </w:r>
            <w:proofErr w:type="spellStart"/>
            <w:r w:rsidRPr="00F15C65">
              <w:rPr>
                <w:rFonts w:ascii="Helvetica" w:hAnsi="Helvetica" w:cs="Helvetica"/>
                <w:i/>
                <w:iCs/>
                <w:color w:val="333333"/>
                <w:shd w:val="clear" w:color="auto" w:fill="F5F5F5"/>
              </w:rPr>
              <w:t>Rehabiliteringsinformation</w:t>
            </w:r>
            <w:proofErr w:type="spellEnd"/>
            <w:r w:rsidRPr="00F15C65">
              <w:rPr>
                <w:rFonts w:ascii="Helvetica" w:hAnsi="Helvetica" w:cs="Helvetica"/>
                <w:i/>
                <w:iCs/>
                <w:color w:val="333333"/>
                <w:shd w:val="clear" w:color="auto" w:fill="F5F5F5"/>
              </w:rPr>
              <w:t>)</w:t>
            </w:r>
            <w:r w:rsidRPr="00F15C65">
              <w:rPr>
                <w:rFonts w:ascii="Helvetica" w:hAnsi="Helvetica" w:cs="Helvetica"/>
                <w:color w:val="333333"/>
                <w:shd w:val="clear" w:color="auto" w:fill="F5F5F5"/>
              </w:rPr>
              <w:t xml:space="preserve">, 52(4), pp. 1–4. </w:t>
            </w:r>
            <w:proofErr w:type="spellStart"/>
            <w:r w:rsidRPr="00F15C65">
              <w:rPr>
                <w:rFonts w:ascii="Helvetica" w:hAnsi="Helvetica" w:cs="Helvetica"/>
                <w:color w:val="333333"/>
                <w:shd w:val="clear" w:color="auto" w:fill="F5F5F5"/>
              </w:rPr>
              <w:t>doi</w:t>
            </w:r>
            <w:proofErr w:type="spellEnd"/>
            <w:r w:rsidRPr="00F15C65">
              <w:rPr>
                <w:rFonts w:ascii="Helvetica" w:hAnsi="Helvetica" w:cs="Helvetica"/>
                <w:color w:val="333333"/>
                <w:shd w:val="clear" w:color="auto" w:fill="F5F5F5"/>
              </w:rPr>
              <w:t>: 10.2340/16501977-2677</w:t>
            </w:r>
          </w:p>
          <w:p w14:paraId="30FB855A" w14:textId="77777777" w:rsidR="009C7410" w:rsidRPr="00A612EC" w:rsidRDefault="009C7410" w:rsidP="000E5E1A">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9C7410">
              <w:rPr>
                <w:rFonts w:ascii="Helvetica" w:hAnsi="Helvetica" w:cs="Helvetica"/>
                <w:color w:val="333333"/>
                <w:highlight w:val="green"/>
                <w:shd w:val="clear" w:color="auto" w:fill="F5F5F5"/>
              </w:rPr>
              <w:t>Available</w:t>
            </w:r>
            <w:r>
              <w:rPr>
                <w:rFonts w:ascii="Helvetica" w:hAnsi="Helvetica" w:cs="Helvetica"/>
                <w:color w:val="333333"/>
                <w:shd w:val="clear" w:color="auto" w:fill="F5F5F5"/>
              </w:rPr>
              <w:t xml:space="preserve"> (EDS)</w:t>
            </w:r>
          </w:p>
        </w:tc>
        <w:tc>
          <w:tcPr>
            <w:tcW w:w="992" w:type="dxa"/>
          </w:tcPr>
          <w:p w14:paraId="3C378D63" w14:textId="77777777" w:rsidR="009C7410" w:rsidRDefault="009C7410" w:rsidP="000E5E1A">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3A37D194" w14:textId="77777777" w:rsidR="009C7410" w:rsidRDefault="009C7410" w:rsidP="000E5E1A">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9C7410">
              <w:rPr>
                <w:rFonts w:ascii="Arial" w:hAnsi="Arial" w:cs="Arial"/>
                <w:szCs w:val="18"/>
              </w:rPr>
              <w:t>Post Intensive Care Syndrome and other severe conditions will require not only adequate screening but early rehabilitation and other interventions. Action must be taken now to prepare for this inevitable aftershock to the healthcare system.</w:t>
            </w:r>
          </w:p>
        </w:tc>
      </w:tr>
      <w:tr w:rsidR="000E5E1A" w:rsidRPr="00B138E3" w14:paraId="0A2704BA"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01083284" w14:textId="77777777" w:rsidR="000E5E1A" w:rsidRPr="00B138E3" w:rsidRDefault="000E5E1A" w:rsidP="000E5E1A">
            <w:pPr>
              <w:rPr>
                <w:rFonts w:ascii="Arial" w:hAnsi="Arial" w:cs="Arial"/>
                <w:b w:val="0"/>
                <w:szCs w:val="18"/>
              </w:rPr>
            </w:pPr>
            <w:r>
              <w:rPr>
                <w:rFonts w:ascii="Arial" w:hAnsi="Arial" w:cs="Arial"/>
                <w:b w:val="0"/>
                <w:szCs w:val="18"/>
              </w:rPr>
              <w:t>1</w:t>
            </w:r>
          </w:p>
        </w:tc>
        <w:tc>
          <w:tcPr>
            <w:tcW w:w="1276" w:type="dxa"/>
          </w:tcPr>
          <w:p w14:paraId="328698C4" w14:textId="77777777" w:rsidR="000E5E1A" w:rsidRPr="00B138E3" w:rsidRDefault="000E5E1A" w:rsidP="000E5E1A">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Article</w:t>
            </w:r>
          </w:p>
        </w:tc>
        <w:tc>
          <w:tcPr>
            <w:tcW w:w="2977" w:type="dxa"/>
          </w:tcPr>
          <w:p w14:paraId="709F747D" w14:textId="77777777" w:rsidR="000E5E1A" w:rsidRDefault="000E5E1A" w:rsidP="000E5E1A">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A612EC">
              <w:rPr>
                <w:rFonts w:ascii="Arial" w:hAnsi="Arial" w:cs="Arial"/>
                <w:szCs w:val="18"/>
              </w:rPr>
              <w:t xml:space="preserve">A Second Pandemic: Mental Health </w:t>
            </w:r>
            <w:proofErr w:type="spellStart"/>
            <w:r w:rsidRPr="00A612EC">
              <w:rPr>
                <w:rFonts w:ascii="Arial" w:hAnsi="Arial" w:cs="Arial"/>
                <w:szCs w:val="18"/>
              </w:rPr>
              <w:t>Spillover</w:t>
            </w:r>
            <w:proofErr w:type="spellEnd"/>
            <w:r w:rsidRPr="00A612EC">
              <w:rPr>
                <w:rFonts w:ascii="Arial" w:hAnsi="Arial" w:cs="Arial"/>
                <w:szCs w:val="18"/>
              </w:rPr>
              <w:t xml:space="preserve"> From the Novel Coronavirus (COVID-19).</w:t>
            </w:r>
          </w:p>
          <w:p w14:paraId="3044CA39" w14:textId="77777777" w:rsidR="000E5E1A" w:rsidRDefault="000E5E1A" w:rsidP="000E5E1A">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A612EC">
              <w:rPr>
                <w:rFonts w:ascii="Arial" w:hAnsi="Arial" w:cs="Arial"/>
                <w:szCs w:val="18"/>
              </w:rPr>
              <w:t xml:space="preserve">J Am </w:t>
            </w:r>
            <w:proofErr w:type="spellStart"/>
            <w:r w:rsidRPr="00A612EC">
              <w:rPr>
                <w:rFonts w:ascii="Arial" w:hAnsi="Arial" w:cs="Arial"/>
                <w:szCs w:val="18"/>
              </w:rPr>
              <w:t>Psychiatr</w:t>
            </w:r>
            <w:proofErr w:type="spellEnd"/>
            <w:r w:rsidRPr="00A612EC">
              <w:rPr>
                <w:rFonts w:ascii="Arial" w:hAnsi="Arial" w:cs="Arial"/>
                <w:szCs w:val="18"/>
              </w:rPr>
              <w:t xml:space="preserve"> Nurses Assoc. 2020 Apr 27:1078390320919803. </w:t>
            </w:r>
            <w:proofErr w:type="spellStart"/>
            <w:r w:rsidRPr="00A612EC">
              <w:rPr>
                <w:rFonts w:ascii="Arial" w:hAnsi="Arial" w:cs="Arial"/>
                <w:szCs w:val="18"/>
              </w:rPr>
              <w:t>doi</w:t>
            </w:r>
            <w:proofErr w:type="spellEnd"/>
            <w:r w:rsidRPr="00A612EC">
              <w:rPr>
                <w:rFonts w:ascii="Arial" w:hAnsi="Arial" w:cs="Arial"/>
                <w:szCs w:val="18"/>
              </w:rPr>
              <w:t>: 10.1177/1078390320919803. [</w:t>
            </w:r>
            <w:proofErr w:type="spellStart"/>
            <w:r w:rsidRPr="00A612EC">
              <w:rPr>
                <w:rFonts w:ascii="Arial" w:hAnsi="Arial" w:cs="Arial"/>
                <w:szCs w:val="18"/>
              </w:rPr>
              <w:t>Epub</w:t>
            </w:r>
            <w:proofErr w:type="spellEnd"/>
            <w:r w:rsidRPr="00A612EC">
              <w:rPr>
                <w:rFonts w:ascii="Arial" w:hAnsi="Arial" w:cs="Arial"/>
                <w:szCs w:val="18"/>
              </w:rPr>
              <w:t xml:space="preserve"> ahead of print]</w:t>
            </w:r>
          </w:p>
        </w:tc>
        <w:tc>
          <w:tcPr>
            <w:tcW w:w="992" w:type="dxa"/>
          </w:tcPr>
          <w:p w14:paraId="5A0EB0AA" w14:textId="77777777" w:rsidR="000E5E1A" w:rsidRDefault="000E5E1A" w:rsidP="000E5E1A">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009C604C" w14:textId="77777777" w:rsidR="000E5E1A" w:rsidRPr="008F5626" w:rsidRDefault="000E5E1A" w:rsidP="000E5E1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 xml:space="preserve">A </w:t>
            </w:r>
            <w:r w:rsidRPr="00A612EC">
              <w:rPr>
                <w:rFonts w:ascii="Arial" w:hAnsi="Arial" w:cs="Arial"/>
                <w:szCs w:val="18"/>
              </w:rPr>
              <w:t xml:space="preserve">comprehensive public health response to the pandemic must include (a) attention to the psychological aspects of hospitalization for patients, families, and staff affected by COVID-19; (b) planning for emergency and acute psychiatric patient care if hospitals become overwhelmed with COVID-19 patients; and (c) innovations for providing mental health care in communities while social distancing is required and health system resources are strained. Nurses and nurse leaders must anticipate these mental health challenges, assist with </w:t>
            </w:r>
            <w:r w:rsidRPr="00F15C65">
              <w:rPr>
                <w:rFonts w:ascii="Arial" w:hAnsi="Arial" w:cs="Arial"/>
                <w:b/>
                <w:szCs w:val="18"/>
              </w:rPr>
              <w:t>preparedness</w:t>
            </w:r>
            <w:r w:rsidRPr="00A612EC">
              <w:rPr>
                <w:rFonts w:ascii="Arial" w:hAnsi="Arial" w:cs="Arial"/>
                <w:szCs w:val="18"/>
              </w:rPr>
              <w:t xml:space="preserve"> in health systems and communities, and advocate for a coordinated response to promote mental wellness and resilience.</w:t>
            </w:r>
          </w:p>
        </w:tc>
      </w:tr>
      <w:tr w:rsidR="00AA039C" w:rsidRPr="00B138E3" w14:paraId="6F801618"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5ED0121" w14:textId="77777777" w:rsidR="00AA039C" w:rsidRPr="00AA039C" w:rsidRDefault="00AA039C" w:rsidP="000E5E1A">
            <w:pPr>
              <w:rPr>
                <w:rFonts w:ascii="Arial" w:hAnsi="Arial" w:cs="Arial"/>
                <w:b w:val="0"/>
                <w:szCs w:val="18"/>
              </w:rPr>
            </w:pPr>
            <w:r w:rsidRPr="00AA039C">
              <w:rPr>
                <w:rFonts w:ascii="Arial" w:hAnsi="Arial" w:cs="Arial"/>
                <w:b w:val="0"/>
                <w:szCs w:val="18"/>
              </w:rPr>
              <w:t>1</w:t>
            </w:r>
          </w:p>
        </w:tc>
        <w:tc>
          <w:tcPr>
            <w:tcW w:w="1276" w:type="dxa"/>
          </w:tcPr>
          <w:p w14:paraId="40511EC0" w14:textId="77777777" w:rsidR="00AA039C" w:rsidRDefault="00AA039C" w:rsidP="000E5E1A">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Article</w:t>
            </w:r>
          </w:p>
        </w:tc>
        <w:tc>
          <w:tcPr>
            <w:tcW w:w="2977" w:type="dxa"/>
          </w:tcPr>
          <w:p w14:paraId="03158016" w14:textId="77777777" w:rsidR="00AA039C" w:rsidRDefault="00AA039C" w:rsidP="000E5E1A">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AA039C">
              <w:rPr>
                <w:rFonts w:ascii="Arial" w:hAnsi="Arial" w:cs="Arial"/>
                <w:szCs w:val="18"/>
              </w:rPr>
              <w:t xml:space="preserve">Wu, </w:t>
            </w:r>
            <w:proofErr w:type="spellStart"/>
            <w:r w:rsidRPr="00AA039C">
              <w:rPr>
                <w:rFonts w:ascii="Arial" w:hAnsi="Arial" w:cs="Arial"/>
                <w:szCs w:val="18"/>
              </w:rPr>
              <w:t>Chaomin</w:t>
            </w:r>
            <w:proofErr w:type="spellEnd"/>
            <w:r w:rsidRPr="00AA039C">
              <w:rPr>
                <w:rFonts w:ascii="Arial" w:hAnsi="Arial" w:cs="Arial"/>
                <w:szCs w:val="18"/>
              </w:rPr>
              <w:t xml:space="preserve"> </w:t>
            </w:r>
            <w:r w:rsidR="0065683B">
              <w:rPr>
                <w:rFonts w:ascii="Arial" w:hAnsi="Arial" w:cs="Arial"/>
                <w:szCs w:val="18"/>
              </w:rPr>
              <w:t>et al</w:t>
            </w:r>
            <w:r w:rsidRPr="00AA039C">
              <w:rPr>
                <w:rFonts w:ascii="Arial" w:hAnsi="Arial" w:cs="Arial"/>
                <w:szCs w:val="18"/>
              </w:rPr>
              <w:t xml:space="preserve">, Mental Health Status of Survivors Following COVID-19 in Wuhan, China: A Descriptive Study (3/19/2020). </w:t>
            </w:r>
          </w:p>
          <w:p w14:paraId="6ADF7CFE" w14:textId="77777777" w:rsidR="00AA039C" w:rsidRPr="00A612EC" w:rsidRDefault="00AA039C" w:rsidP="000E5E1A">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 xml:space="preserve">Pre-print </w:t>
            </w:r>
            <w:r w:rsidRPr="00AA039C">
              <w:rPr>
                <w:rFonts w:ascii="Arial" w:hAnsi="Arial" w:cs="Arial"/>
                <w:szCs w:val="18"/>
              </w:rPr>
              <w:t xml:space="preserve">Available at SSRN: </w:t>
            </w:r>
            <w:hyperlink r:id="rId24" w:tgtFrame="_blank" w:history="1">
              <w:r w:rsidRPr="00AA039C">
                <w:rPr>
                  <w:rStyle w:val="Hyperlink"/>
                  <w:rFonts w:ascii="Arial" w:hAnsi="Arial" w:cs="Arial"/>
                  <w:szCs w:val="18"/>
                </w:rPr>
                <w:t>https://ssrn.com/abstract=3559616</w:t>
              </w:r>
            </w:hyperlink>
            <w:r w:rsidRPr="00AA039C">
              <w:rPr>
                <w:rFonts w:ascii="Arial" w:hAnsi="Arial" w:cs="Arial"/>
                <w:szCs w:val="18"/>
              </w:rPr>
              <w:t xml:space="preserve"> or </w:t>
            </w:r>
            <w:hyperlink r:id="rId25" w:tgtFrame="_blank" w:history="1">
              <w:r w:rsidRPr="00AA039C">
                <w:rPr>
                  <w:rStyle w:val="Hyperlink"/>
                  <w:rFonts w:ascii="Arial" w:hAnsi="Arial" w:cs="Arial"/>
                  <w:szCs w:val="18"/>
                </w:rPr>
                <w:t xml:space="preserve">http://dx.doi.org/10.2139/ssrn.3559616 </w:t>
              </w:r>
            </w:hyperlink>
          </w:p>
        </w:tc>
        <w:tc>
          <w:tcPr>
            <w:tcW w:w="992" w:type="dxa"/>
          </w:tcPr>
          <w:p w14:paraId="1ACB148A" w14:textId="77777777" w:rsidR="00AA039C" w:rsidRDefault="00AA039C" w:rsidP="000E5E1A">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7BDFAAB3" w14:textId="77777777" w:rsidR="00AA039C" w:rsidRDefault="00AA039C" w:rsidP="000E5E1A">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Abstract:</w:t>
            </w:r>
          </w:p>
          <w:p w14:paraId="4EA49A8D" w14:textId="77777777" w:rsidR="00AA039C" w:rsidRPr="00AA039C" w:rsidRDefault="00AA039C" w:rsidP="00AA039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AA039C">
              <w:rPr>
                <w:rFonts w:ascii="Arial" w:hAnsi="Arial" w:cs="Arial"/>
                <w:szCs w:val="18"/>
              </w:rPr>
              <w:t xml:space="preserve">Background: Inpatients with coronavirus disease 2019 (COVID-19) have been well depicted in clinical characteristics. However, few studies reported post-discharge conditions, especially mental health status, for survivors following COVID-19. In this study, we aimed to first report </w:t>
            </w:r>
            <w:r w:rsidRPr="00F15C65">
              <w:rPr>
                <w:rFonts w:ascii="Arial" w:hAnsi="Arial" w:cs="Arial"/>
                <w:b/>
                <w:szCs w:val="18"/>
              </w:rPr>
              <w:t>mental health status in COVID-19 survivors and explore relevant influence factors</w:t>
            </w:r>
            <w:r w:rsidRPr="00AA039C">
              <w:rPr>
                <w:rFonts w:ascii="Arial" w:hAnsi="Arial" w:cs="Arial"/>
                <w:szCs w:val="18"/>
              </w:rPr>
              <w:t xml:space="preserve">. </w:t>
            </w:r>
          </w:p>
          <w:p w14:paraId="1BC9E113" w14:textId="77777777" w:rsidR="00AA039C" w:rsidRPr="00AA039C" w:rsidRDefault="00AA039C" w:rsidP="00AA039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2ACC652E" w14:textId="77777777" w:rsidR="00AA039C" w:rsidRPr="00AA039C" w:rsidRDefault="00AA039C" w:rsidP="00AA039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AA039C">
              <w:rPr>
                <w:rFonts w:ascii="Arial" w:hAnsi="Arial" w:cs="Arial"/>
                <w:szCs w:val="18"/>
              </w:rPr>
              <w:t xml:space="preserve">Methods: In this descriptive case series, we enrolled a population of 370 COVID-19 survivors in Wuhan </w:t>
            </w:r>
            <w:proofErr w:type="spellStart"/>
            <w:r w:rsidRPr="00AA039C">
              <w:rPr>
                <w:rFonts w:ascii="Arial" w:hAnsi="Arial" w:cs="Arial"/>
                <w:szCs w:val="18"/>
              </w:rPr>
              <w:t>Jinyintan</w:t>
            </w:r>
            <w:proofErr w:type="spellEnd"/>
            <w:r w:rsidRPr="00AA039C">
              <w:rPr>
                <w:rFonts w:ascii="Arial" w:hAnsi="Arial" w:cs="Arial"/>
                <w:szCs w:val="18"/>
              </w:rPr>
              <w:t xml:space="preserve"> Hospital, China. Survivors were discharged during Jan 4 and Feb 12, 2020. Telephone follow-up was conducted. Readmission status and post-discharge symptoms and signs were inquired. Mental health conditions of anxiety and depression were assessed using The Generalized Anxiety Disorder Screener (GAD-7) and Patient Health Questionnaire-9 (PHQ-9), respectively. </w:t>
            </w:r>
          </w:p>
          <w:p w14:paraId="7E524FED" w14:textId="77777777" w:rsidR="00AA039C" w:rsidRPr="00AA039C" w:rsidRDefault="00AA039C" w:rsidP="00AA039C">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36D13C79" w14:textId="77777777" w:rsidR="00AA039C" w:rsidRPr="00AA039C" w:rsidRDefault="00AA039C" w:rsidP="00AA039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AA039C">
              <w:rPr>
                <w:rFonts w:ascii="Arial" w:hAnsi="Arial" w:cs="Arial"/>
                <w:szCs w:val="18"/>
              </w:rPr>
              <w:t xml:space="preserve">Results: The median post-discharge follow-up period was 22 days (interquartile range 20~30 days). Of the 370 COVID-19 survivors, no survivors were readmitted due to recurrence of SARS-CoV-2-positive pneumonia. Sixty (16.2%) survivors had post-discharge cough and 45 (12.2%) had breathlessness after activity. One hundred and seventy-three (46.8%) survivors worried about recurrence and 174 (47.0%) worried about infection to others such as their family. Two hundred and ninety-three (79.2%) survivors took a home quarantine lifestyle. Fifty (13.5%) survivors occurred anxiety and 40 (10.8%) survivors occurred depression. Survivors were most bothered by sleeping disorders (29.5%). Four survivors (1.1%) once had thoughts of suicide in several days. Three hundred and fifty-six (96.2%) survivors were willing to return to hospital for health examination. Anxiety was significantly associated with post-discharge respiratory symptoms, worry about recurrence and worry about infection to others (P&lt;0.05). Depression was significantly associated with gender of female, post-discharge respiratory symptoms, worry about recurrence, worry about infection to others and home quarantine lifestyle (P&lt;0.05). </w:t>
            </w:r>
          </w:p>
          <w:p w14:paraId="1409ADB9" w14:textId="77777777" w:rsidR="00AA039C" w:rsidRPr="00AA039C" w:rsidRDefault="00AA039C" w:rsidP="00AA039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525A5BC9" w14:textId="77777777" w:rsidR="00AA039C" w:rsidRDefault="00AA039C" w:rsidP="00AA039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AA039C">
              <w:rPr>
                <w:rFonts w:ascii="Arial" w:hAnsi="Arial" w:cs="Arial"/>
                <w:szCs w:val="18"/>
              </w:rPr>
              <w:t xml:space="preserve">Interpretation: </w:t>
            </w:r>
            <w:r w:rsidRPr="00AA039C">
              <w:rPr>
                <w:rFonts w:ascii="Arial" w:hAnsi="Arial" w:cs="Arial"/>
                <w:b/>
                <w:szCs w:val="18"/>
              </w:rPr>
              <w:t>About 10 percent of COVID-19 survivors would develop anxiety or depression</w:t>
            </w:r>
            <w:r w:rsidRPr="00AA039C">
              <w:rPr>
                <w:rFonts w:ascii="Arial" w:hAnsi="Arial" w:cs="Arial"/>
                <w:szCs w:val="18"/>
              </w:rPr>
              <w:t xml:space="preserve">, </w:t>
            </w:r>
            <w:r w:rsidRPr="00AA039C">
              <w:rPr>
                <w:rFonts w:ascii="Arial" w:hAnsi="Arial" w:cs="Arial"/>
                <w:b/>
                <w:szCs w:val="18"/>
              </w:rPr>
              <w:t>because of post-discharge residual respiratory symptoms, worry about recurrence and infection to others</w:t>
            </w:r>
            <w:r w:rsidRPr="00AA039C">
              <w:rPr>
                <w:rFonts w:ascii="Arial" w:hAnsi="Arial" w:cs="Arial"/>
                <w:szCs w:val="18"/>
              </w:rPr>
              <w:t>. We clinicians and psychiatrists must pay attention to mental health care for these survivors. We need to explain to COVID-19 survivors that they should not be overly worried about residual respiratory symptoms and a rare event of recurrence. In addition, depression caused by home quarantine lifestyle should also be noted and relieved.</w:t>
            </w:r>
          </w:p>
        </w:tc>
      </w:tr>
      <w:tr w:rsidR="00B35DC3" w:rsidRPr="00B138E3" w14:paraId="089FE360"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1FDC7C06" w14:textId="77777777" w:rsidR="000E5E1A" w:rsidRPr="00B138E3" w:rsidRDefault="000E5E1A" w:rsidP="000E5E1A">
            <w:pPr>
              <w:rPr>
                <w:rFonts w:ascii="Arial" w:hAnsi="Arial" w:cs="Arial"/>
                <w:b w:val="0"/>
                <w:szCs w:val="18"/>
              </w:rPr>
            </w:pPr>
            <w:r>
              <w:rPr>
                <w:rFonts w:ascii="Arial" w:hAnsi="Arial" w:cs="Arial"/>
                <w:b w:val="0"/>
                <w:szCs w:val="18"/>
              </w:rPr>
              <w:t>1</w:t>
            </w:r>
          </w:p>
        </w:tc>
        <w:tc>
          <w:tcPr>
            <w:tcW w:w="1276" w:type="dxa"/>
          </w:tcPr>
          <w:p w14:paraId="688EBBD5" w14:textId="77777777" w:rsidR="000E5E1A" w:rsidRDefault="000E5E1A" w:rsidP="000E5E1A">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Article</w:t>
            </w:r>
          </w:p>
          <w:p w14:paraId="46C8C96C" w14:textId="77777777" w:rsidR="005F7EC0" w:rsidRDefault="005F7EC0" w:rsidP="000E5E1A">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1FE4156B" w14:textId="77777777" w:rsidR="005F7EC0" w:rsidRPr="00AD7AD8" w:rsidRDefault="005F7EC0" w:rsidP="000E5E1A">
            <w:pPr>
              <w:cnfStyle w:val="000000000000" w:firstRow="0" w:lastRow="0" w:firstColumn="0" w:lastColumn="0" w:oddVBand="0" w:evenVBand="0" w:oddHBand="0" w:evenHBand="0" w:firstRowFirstColumn="0" w:firstRowLastColumn="0" w:lastRowFirstColumn="0" w:lastRowLastColumn="0"/>
              <w:rPr>
                <w:rFonts w:ascii="Arial" w:hAnsi="Arial" w:cs="Arial"/>
                <w:b/>
                <w:szCs w:val="18"/>
              </w:rPr>
            </w:pPr>
            <w:r w:rsidRPr="00AD7AD8">
              <w:rPr>
                <w:rFonts w:ascii="Arial" w:hAnsi="Arial" w:cs="Arial"/>
                <w:b/>
                <w:szCs w:val="18"/>
              </w:rPr>
              <w:t>Inequalities</w:t>
            </w:r>
          </w:p>
        </w:tc>
        <w:tc>
          <w:tcPr>
            <w:tcW w:w="2977" w:type="dxa"/>
          </w:tcPr>
          <w:p w14:paraId="0C1673E7" w14:textId="77777777" w:rsidR="000E5E1A" w:rsidRPr="00B138E3" w:rsidRDefault="009D7C59" w:rsidP="000E5E1A">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hyperlink r:id="rId26" w:history="1">
              <w:r w:rsidR="000E5E1A" w:rsidRPr="008F5626">
                <w:rPr>
                  <w:rStyle w:val="Hyperlink"/>
                  <w:rFonts w:ascii="Arial" w:hAnsi="Arial" w:cs="Arial"/>
                  <w:szCs w:val="18"/>
                </w:rPr>
                <w:t>The Inverse Response Law: Theory and Relevance to the Aftermath of Disasters</w:t>
              </w:r>
            </w:hyperlink>
            <w:r w:rsidR="000E5E1A" w:rsidRPr="008F5626">
              <w:rPr>
                <w:rFonts w:ascii="Arial" w:hAnsi="Arial" w:cs="Arial"/>
                <w:szCs w:val="18"/>
              </w:rPr>
              <w:t xml:space="preserve"> Int J Environ Res Public Health. 2018 May; 15(5): 916</w:t>
            </w:r>
          </w:p>
        </w:tc>
        <w:tc>
          <w:tcPr>
            <w:tcW w:w="992" w:type="dxa"/>
          </w:tcPr>
          <w:p w14:paraId="54692A13" w14:textId="77777777" w:rsidR="000E5E1A" w:rsidRPr="00B138E3" w:rsidRDefault="000E5E1A" w:rsidP="000E5E1A">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2018</w:t>
            </w:r>
          </w:p>
        </w:tc>
        <w:tc>
          <w:tcPr>
            <w:tcW w:w="7825" w:type="dxa"/>
          </w:tcPr>
          <w:p w14:paraId="61800DD7" w14:textId="77777777" w:rsidR="000E5E1A" w:rsidRPr="008F5626" w:rsidRDefault="000E5E1A" w:rsidP="000E5E1A">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F5626">
              <w:rPr>
                <w:rFonts w:ascii="Arial" w:hAnsi="Arial" w:cs="Arial"/>
                <w:szCs w:val="18"/>
              </w:rPr>
              <w:t>Explains the theory that following a disaster, those who are in greatest need of healthcare services, are often the ones who lose out</w:t>
            </w:r>
          </w:p>
        </w:tc>
      </w:tr>
      <w:tr w:rsidR="00B35DC3" w:rsidRPr="00B138E3" w14:paraId="3CD1902E"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8E28D6C" w14:textId="77777777" w:rsidR="000E5E1A" w:rsidRPr="00B138E3" w:rsidRDefault="000E5E1A" w:rsidP="000E5E1A">
            <w:pPr>
              <w:rPr>
                <w:rFonts w:ascii="Arial" w:hAnsi="Arial" w:cs="Arial"/>
                <w:b w:val="0"/>
                <w:szCs w:val="18"/>
              </w:rPr>
            </w:pPr>
            <w:r>
              <w:rPr>
                <w:rFonts w:ascii="Arial" w:hAnsi="Arial" w:cs="Arial"/>
                <w:b w:val="0"/>
                <w:szCs w:val="18"/>
              </w:rPr>
              <w:t>1</w:t>
            </w:r>
          </w:p>
        </w:tc>
        <w:tc>
          <w:tcPr>
            <w:tcW w:w="1276" w:type="dxa"/>
          </w:tcPr>
          <w:p w14:paraId="2658673D" w14:textId="77777777" w:rsidR="000E5E1A" w:rsidRDefault="000E5E1A" w:rsidP="000E5E1A">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Article</w:t>
            </w:r>
          </w:p>
          <w:p w14:paraId="287D6481" w14:textId="77777777" w:rsidR="00AD7AD8" w:rsidRDefault="00AD7AD8" w:rsidP="000E5E1A">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6D857E6E" w14:textId="77777777" w:rsidR="00AD7AD8" w:rsidRPr="00AD7AD8" w:rsidRDefault="00AD7AD8" w:rsidP="000E5E1A">
            <w:pPr>
              <w:cnfStyle w:val="000000100000" w:firstRow="0" w:lastRow="0" w:firstColumn="0" w:lastColumn="0" w:oddVBand="0" w:evenVBand="0" w:oddHBand="1" w:evenHBand="0" w:firstRowFirstColumn="0" w:firstRowLastColumn="0" w:lastRowFirstColumn="0" w:lastRowLastColumn="0"/>
              <w:rPr>
                <w:rFonts w:ascii="Arial" w:hAnsi="Arial" w:cs="Arial"/>
                <w:b/>
                <w:szCs w:val="18"/>
              </w:rPr>
            </w:pPr>
            <w:r w:rsidRPr="00AD7AD8">
              <w:rPr>
                <w:rFonts w:ascii="Arial" w:hAnsi="Arial" w:cs="Arial"/>
                <w:b/>
                <w:szCs w:val="18"/>
              </w:rPr>
              <w:t>Prevention</w:t>
            </w:r>
          </w:p>
        </w:tc>
        <w:tc>
          <w:tcPr>
            <w:tcW w:w="2977" w:type="dxa"/>
          </w:tcPr>
          <w:p w14:paraId="35502C6F" w14:textId="77777777" w:rsidR="000E5E1A" w:rsidRPr="00C40030" w:rsidRDefault="009D7C59" w:rsidP="000E5E1A">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hyperlink r:id="rId27" w:history="1">
              <w:r w:rsidR="000E5E1A" w:rsidRPr="00C40030">
                <w:rPr>
                  <w:rStyle w:val="Hyperlink"/>
                  <w:rFonts w:ascii="Arial" w:hAnsi="Arial" w:cs="Arial"/>
                  <w:bCs/>
                  <w:szCs w:val="18"/>
                </w:rPr>
                <w:t>Suicide risk and prevention during the COVID-19 pandemic</w:t>
              </w:r>
            </w:hyperlink>
            <w:r w:rsidR="000E5E1A" w:rsidRPr="00C40030">
              <w:rPr>
                <w:rFonts w:ascii="Arial" w:hAnsi="Arial" w:cs="Arial"/>
                <w:b/>
                <w:bCs/>
                <w:szCs w:val="18"/>
              </w:rPr>
              <w:t xml:space="preserve">, </w:t>
            </w:r>
            <w:r w:rsidR="000E5E1A" w:rsidRPr="00C40030">
              <w:rPr>
                <w:rFonts w:ascii="Arial" w:hAnsi="Arial" w:cs="Arial"/>
                <w:szCs w:val="18"/>
              </w:rPr>
              <w:t>The Lancet Psychiatry, 21 April 2020</w:t>
            </w:r>
          </w:p>
          <w:p w14:paraId="5FC57C82" w14:textId="77777777" w:rsidR="000E5E1A" w:rsidRPr="00E43685" w:rsidRDefault="000E5E1A" w:rsidP="000E5E1A">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36466D6E" w14:textId="77777777" w:rsidR="000E5E1A" w:rsidRDefault="000E5E1A" w:rsidP="000E5E1A">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46E0E582" w14:textId="77777777" w:rsidR="000E5E1A" w:rsidRPr="008F5626" w:rsidRDefault="00AA039C" w:rsidP="000E5E1A">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AA039C">
              <w:rPr>
                <w:rFonts w:ascii="Arial" w:hAnsi="Arial" w:cs="Arial"/>
                <w:szCs w:val="18"/>
              </w:rPr>
              <w:t>The mental health effects of the coronavirus disease 2019 (COVID</w:t>
            </w:r>
            <w:r>
              <w:rPr>
                <w:rFonts w:ascii="Arial" w:hAnsi="Arial" w:cs="Arial"/>
                <w:szCs w:val="18"/>
              </w:rPr>
              <w:t>-19) pandemic might be profound</w:t>
            </w:r>
            <w:r w:rsidRPr="00AA039C">
              <w:rPr>
                <w:rFonts w:ascii="Arial" w:hAnsi="Arial" w:cs="Arial"/>
                <w:szCs w:val="18"/>
              </w:rPr>
              <w:t xml:space="preserve"> and there are suggestions that suicide rates will rise, although this is not inevitable. Suicide is likely to become a more pressing concern as the pandemic spreads and has longer-term effects on the general population, the economy, and vulnerable groups. Preventing suicide therefore needs urgent consideration. The response must capitalise on, but extend beyond, general mental health policies and practices.</w:t>
            </w:r>
          </w:p>
        </w:tc>
      </w:tr>
      <w:tr w:rsidR="004F1F7B" w:rsidRPr="00B138E3" w14:paraId="2B9D2520"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4E951A63" w14:textId="77777777" w:rsidR="004F1F7B" w:rsidRPr="00B138E3" w:rsidRDefault="004F1F7B" w:rsidP="004F1F7B">
            <w:pPr>
              <w:rPr>
                <w:rFonts w:ascii="Arial" w:hAnsi="Arial" w:cs="Arial"/>
                <w:b w:val="0"/>
                <w:szCs w:val="18"/>
              </w:rPr>
            </w:pPr>
            <w:r>
              <w:rPr>
                <w:rFonts w:ascii="Arial" w:hAnsi="Arial" w:cs="Arial"/>
                <w:b w:val="0"/>
                <w:szCs w:val="18"/>
              </w:rPr>
              <w:t>1</w:t>
            </w:r>
          </w:p>
        </w:tc>
        <w:tc>
          <w:tcPr>
            <w:tcW w:w="1276" w:type="dxa"/>
          </w:tcPr>
          <w:p w14:paraId="49223476" w14:textId="77777777" w:rsidR="004F1F7B" w:rsidRDefault="004F1F7B" w:rsidP="004F1F7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Article</w:t>
            </w:r>
          </w:p>
          <w:p w14:paraId="40436D4E" w14:textId="77777777" w:rsidR="006F4576" w:rsidRDefault="006F4576" w:rsidP="004F1F7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75C52C63" w14:textId="77777777" w:rsidR="006F4576" w:rsidRDefault="006F4576" w:rsidP="004F1F7B">
            <w:pPr>
              <w:cnfStyle w:val="000000000000" w:firstRow="0" w:lastRow="0" w:firstColumn="0" w:lastColumn="0" w:oddVBand="0" w:evenVBand="0" w:oddHBand="0" w:evenHBand="0" w:firstRowFirstColumn="0" w:firstRowLastColumn="0" w:lastRowFirstColumn="0" w:lastRowLastColumn="0"/>
              <w:rPr>
                <w:rFonts w:ascii="Arial" w:hAnsi="Arial" w:cs="Arial"/>
                <w:b/>
                <w:szCs w:val="18"/>
              </w:rPr>
            </w:pPr>
            <w:r w:rsidRPr="006F4576">
              <w:rPr>
                <w:rFonts w:ascii="Arial" w:hAnsi="Arial" w:cs="Arial"/>
                <w:b/>
                <w:szCs w:val="18"/>
              </w:rPr>
              <w:t>Risks</w:t>
            </w:r>
          </w:p>
          <w:p w14:paraId="2844D71D" w14:textId="77777777" w:rsidR="006F4576" w:rsidRPr="006F4576" w:rsidRDefault="006F4576" w:rsidP="004F1F7B">
            <w:pPr>
              <w:cnfStyle w:val="000000000000" w:firstRow="0" w:lastRow="0" w:firstColumn="0" w:lastColumn="0" w:oddVBand="0" w:evenVBand="0" w:oddHBand="0" w:evenHBand="0" w:firstRowFirstColumn="0" w:firstRowLastColumn="0" w:lastRowFirstColumn="0" w:lastRowLastColumn="0"/>
              <w:rPr>
                <w:rFonts w:ascii="Arial" w:hAnsi="Arial" w:cs="Arial"/>
                <w:b/>
                <w:szCs w:val="18"/>
              </w:rPr>
            </w:pPr>
            <w:r>
              <w:rPr>
                <w:rFonts w:ascii="Arial" w:hAnsi="Arial" w:cs="Arial"/>
                <w:b/>
                <w:szCs w:val="18"/>
              </w:rPr>
              <w:t>Conditions</w:t>
            </w:r>
          </w:p>
        </w:tc>
        <w:tc>
          <w:tcPr>
            <w:tcW w:w="2977" w:type="dxa"/>
          </w:tcPr>
          <w:p w14:paraId="73FD44D4" w14:textId="77777777" w:rsidR="004F1F7B" w:rsidRPr="00E9607E" w:rsidRDefault="009D7C59" w:rsidP="004F1F7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hyperlink r:id="rId28" w:history="1">
              <w:r w:rsidR="004F1F7B" w:rsidRPr="00E9607E">
                <w:rPr>
                  <w:rStyle w:val="Hyperlink"/>
                  <w:rFonts w:ascii="Arial" w:hAnsi="Arial" w:cs="Arial"/>
                  <w:szCs w:val="18"/>
                </w:rPr>
                <w:t>COVID 19 and its mental health consequences</w:t>
              </w:r>
            </w:hyperlink>
            <w:r w:rsidR="004F1F7B" w:rsidRPr="00E9607E">
              <w:rPr>
                <w:rFonts w:ascii="Arial" w:hAnsi="Arial" w:cs="Arial"/>
                <w:szCs w:val="18"/>
              </w:rPr>
              <w:t xml:space="preserve"> J </w:t>
            </w:r>
            <w:proofErr w:type="spellStart"/>
            <w:r w:rsidR="004F1F7B" w:rsidRPr="00E9607E">
              <w:rPr>
                <w:rFonts w:ascii="Arial" w:hAnsi="Arial" w:cs="Arial"/>
                <w:szCs w:val="18"/>
              </w:rPr>
              <w:t>Ment</w:t>
            </w:r>
            <w:proofErr w:type="spellEnd"/>
            <w:r w:rsidR="004F1F7B" w:rsidRPr="00E9607E">
              <w:rPr>
                <w:rFonts w:ascii="Arial" w:hAnsi="Arial" w:cs="Arial"/>
                <w:szCs w:val="18"/>
              </w:rPr>
              <w:t xml:space="preserve"> Health 2020 Apr 27:1-2. </w:t>
            </w:r>
            <w:proofErr w:type="spellStart"/>
            <w:r w:rsidR="004F1F7B" w:rsidRPr="00E9607E">
              <w:rPr>
                <w:rFonts w:ascii="Arial" w:hAnsi="Arial" w:cs="Arial"/>
                <w:szCs w:val="18"/>
              </w:rPr>
              <w:t>doi</w:t>
            </w:r>
            <w:proofErr w:type="spellEnd"/>
            <w:r w:rsidR="004F1F7B" w:rsidRPr="00E9607E">
              <w:rPr>
                <w:rFonts w:ascii="Arial" w:hAnsi="Arial" w:cs="Arial"/>
                <w:szCs w:val="18"/>
              </w:rPr>
              <w:t>: 10.1080/09638237.2020.1757052. [</w:t>
            </w:r>
            <w:proofErr w:type="spellStart"/>
            <w:r w:rsidR="004F1F7B" w:rsidRPr="00E9607E">
              <w:rPr>
                <w:rFonts w:ascii="Arial" w:hAnsi="Arial" w:cs="Arial"/>
                <w:szCs w:val="18"/>
              </w:rPr>
              <w:t>Epub</w:t>
            </w:r>
            <w:proofErr w:type="spellEnd"/>
            <w:r w:rsidR="004F1F7B" w:rsidRPr="00E9607E">
              <w:rPr>
                <w:rFonts w:ascii="Arial" w:hAnsi="Arial" w:cs="Arial"/>
                <w:szCs w:val="18"/>
              </w:rPr>
              <w:t xml:space="preserve"> ahead of print]</w:t>
            </w:r>
          </w:p>
          <w:p w14:paraId="56467C4A" w14:textId="77777777" w:rsidR="004F1F7B" w:rsidRPr="00C40030" w:rsidRDefault="004F1F7B" w:rsidP="004F1F7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tc>
        <w:tc>
          <w:tcPr>
            <w:tcW w:w="992" w:type="dxa"/>
          </w:tcPr>
          <w:p w14:paraId="691B05B6" w14:textId="77777777" w:rsidR="004F1F7B" w:rsidRDefault="004F1F7B" w:rsidP="004F1F7B">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4CB7075C" w14:textId="77777777" w:rsidR="000C7849" w:rsidRDefault="000C7849" w:rsidP="004F1F7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NB: India</w:t>
            </w:r>
          </w:p>
          <w:p w14:paraId="24A23202" w14:textId="77777777" w:rsidR="004F1F7B" w:rsidRDefault="004F1F7B" w:rsidP="004F1F7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4F1F7B">
              <w:rPr>
                <w:rFonts w:ascii="Arial" w:hAnsi="Arial" w:cs="Arial"/>
                <w:szCs w:val="18"/>
              </w:rPr>
              <w:t xml:space="preserve">The WHO has also expressed its concern over the pandemic’s mental health and psycho-social consequences (World Health Organization, </w:t>
            </w:r>
            <w:hyperlink r:id="rId29" w:history="1">
              <w:r w:rsidRPr="004F1F7B">
                <w:rPr>
                  <w:rStyle w:val="Hyperlink"/>
                  <w:rFonts w:ascii="Arial" w:hAnsi="Arial" w:cs="Arial"/>
                  <w:szCs w:val="18"/>
                </w:rPr>
                <w:t>2020d</w:t>
              </w:r>
            </w:hyperlink>
            <w:r w:rsidRPr="004F1F7B">
              <w:rPr>
                <w:rFonts w:ascii="Arial" w:hAnsi="Arial" w:cs="Arial"/>
                <w:szCs w:val="18"/>
              </w:rPr>
              <w:t xml:space="preserve">). It speculates that new measures such as self-isolation and quarantine have affected usual activities, routines, and livelihoods of people that may lead to an increase in loneliness, anxiety, depression, insomnia, harmful alcohol, and drug use, and self-harm or suicidal </w:t>
            </w:r>
            <w:proofErr w:type="spellStart"/>
            <w:r w:rsidRPr="004F1F7B">
              <w:rPr>
                <w:rFonts w:ascii="Arial" w:hAnsi="Arial" w:cs="Arial"/>
                <w:szCs w:val="18"/>
              </w:rPr>
              <w:t>behavior</w:t>
            </w:r>
            <w:proofErr w:type="spellEnd"/>
            <w:r w:rsidRPr="004F1F7B">
              <w:rPr>
                <w:rFonts w:ascii="Arial" w:hAnsi="Arial" w:cs="Arial"/>
                <w:szCs w:val="18"/>
              </w:rPr>
              <w:t xml:space="preserve"> (World Health Organization, </w:t>
            </w:r>
            <w:hyperlink r:id="rId30" w:history="1">
              <w:r w:rsidRPr="004F1F7B">
                <w:rPr>
                  <w:rStyle w:val="Hyperlink"/>
                  <w:rFonts w:ascii="Arial" w:hAnsi="Arial" w:cs="Arial"/>
                  <w:szCs w:val="18"/>
                </w:rPr>
                <w:t>2020c</w:t>
              </w:r>
            </w:hyperlink>
            <w:r w:rsidRPr="004F1F7B">
              <w:rPr>
                <w:rFonts w:ascii="Arial" w:hAnsi="Arial" w:cs="Arial"/>
                <w:szCs w:val="18"/>
              </w:rPr>
              <w:t>).</w:t>
            </w:r>
          </w:p>
          <w:p w14:paraId="7D654B8B" w14:textId="77777777" w:rsidR="004F1F7B" w:rsidRDefault="004F1F7B" w:rsidP="004F1F7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w:t>
            </w:r>
          </w:p>
          <w:p w14:paraId="32100503" w14:textId="77777777" w:rsidR="004F1F7B" w:rsidRPr="008F5626" w:rsidRDefault="004F1F7B" w:rsidP="004F1F7B">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C</w:t>
            </w:r>
            <w:r w:rsidRPr="004F1F7B">
              <w:rPr>
                <w:rFonts w:ascii="Arial" w:hAnsi="Arial" w:cs="Arial"/>
                <w:szCs w:val="18"/>
              </w:rPr>
              <w:t xml:space="preserve">hances of developing neurotic disorders such as </w:t>
            </w:r>
            <w:r w:rsidRPr="004F1F7B">
              <w:rPr>
                <w:rFonts w:ascii="Arial" w:hAnsi="Arial" w:cs="Arial"/>
                <w:b/>
                <w:szCs w:val="18"/>
              </w:rPr>
              <w:t>generalized anxiety disorder and obsessive-compulsive disorders (OCD</w:t>
            </w:r>
            <w:r w:rsidRPr="004F1F7B">
              <w:rPr>
                <w:rFonts w:ascii="Arial" w:hAnsi="Arial" w:cs="Arial"/>
                <w:szCs w:val="18"/>
              </w:rPr>
              <w:t>) in large population groups. Overemphasis on consistent handwashing (for twenty seconds) may affect a significant population group globally considering people are not aware of when and how many times to wash.</w:t>
            </w:r>
          </w:p>
        </w:tc>
      </w:tr>
      <w:tr w:rsidR="004F1F7B" w:rsidRPr="00B138E3" w14:paraId="30A321E5"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6A5F8B8" w14:textId="77777777" w:rsidR="004F1F7B" w:rsidRPr="00B138E3" w:rsidRDefault="004F1F7B" w:rsidP="004F1F7B">
            <w:pPr>
              <w:rPr>
                <w:rFonts w:ascii="Arial" w:hAnsi="Arial" w:cs="Arial"/>
                <w:b w:val="0"/>
                <w:szCs w:val="18"/>
              </w:rPr>
            </w:pPr>
            <w:r>
              <w:rPr>
                <w:rFonts w:ascii="Arial" w:hAnsi="Arial" w:cs="Arial"/>
                <w:b w:val="0"/>
                <w:szCs w:val="18"/>
              </w:rPr>
              <w:t>1</w:t>
            </w:r>
          </w:p>
        </w:tc>
        <w:tc>
          <w:tcPr>
            <w:tcW w:w="1276" w:type="dxa"/>
          </w:tcPr>
          <w:p w14:paraId="6843783E" w14:textId="77777777" w:rsidR="004F1F7B" w:rsidRDefault="004F1F7B" w:rsidP="004F1F7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Article</w:t>
            </w:r>
          </w:p>
          <w:p w14:paraId="7F68D4B6" w14:textId="77777777" w:rsidR="00AD7AD8" w:rsidRDefault="00AD7AD8" w:rsidP="004F1F7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73B5436C" w14:textId="77777777" w:rsidR="00AD7AD8" w:rsidRPr="00AD7AD8" w:rsidRDefault="00AD7AD8" w:rsidP="004F1F7B">
            <w:pPr>
              <w:cnfStyle w:val="000000100000" w:firstRow="0" w:lastRow="0" w:firstColumn="0" w:lastColumn="0" w:oddVBand="0" w:evenVBand="0" w:oddHBand="1" w:evenHBand="0" w:firstRowFirstColumn="0" w:firstRowLastColumn="0" w:lastRowFirstColumn="0" w:lastRowLastColumn="0"/>
              <w:rPr>
                <w:rFonts w:ascii="Arial" w:hAnsi="Arial" w:cs="Arial"/>
                <w:b/>
                <w:szCs w:val="18"/>
              </w:rPr>
            </w:pPr>
            <w:r w:rsidRPr="00AD7AD8">
              <w:rPr>
                <w:rFonts w:ascii="Arial" w:hAnsi="Arial" w:cs="Arial"/>
                <w:b/>
                <w:szCs w:val="18"/>
              </w:rPr>
              <w:t>Risk</w:t>
            </w:r>
            <w:r w:rsidR="006F4576">
              <w:rPr>
                <w:rFonts w:ascii="Arial" w:hAnsi="Arial" w:cs="Arial"/>
                <w:b/>
                <w:szCs w:val="18"/>
              </w:rPr>
              <w:t>s</w:t>
            </w:r>
          </w:p>
        </w:tc>
        <w:tc>
          <w:tcPr>
            <w:tcW w:w="2977" w:type="dxa"/>
          </w:tcPr>
          <w:p w14:paraId="0BE88970" w14:textId="77777777" w:rsidR="004F1F7B" w:rsidRPr="00487B9C" w:rsidRDefault="009D7C59" w:rsidP="004F1F7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hyperlink r:id="rId31" w:history="1">
              <w:r w:rsidR="004F1F7B" w:rsidRPr="00487B9C">
                <w:rPr>
                  <w:rStyle w:val="Hyperlink"/>
                  <w:rFonts w:ascii="Arial" w:hAnsi="Arial" w:cs="Arial"/>
                  <w:szCs w:val="18"/>
                </w:rPr>
                <w:t>Mitigating the wider health effects of covid-19 pandemic response.</w:t>
              </w:r>
            </w:hyperlink>
          </w:p>
          <w:p w14:paraId="72ED4342" w14:textId="77777777" w:rsidR="004F1F7B" w:rsidRPr="00C40030" w:rsidRDefault="004F1F7B" w:rsidP="004F1F7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487B9C">
              <w:rPr>
                <w:rFonts w:ascii="Arial" w:hAnsi="Arial" w:cs="Arial"/>
                <w:szCs w:val="18"/>
              </w:rPr>
              <w:t>Douglas M. BMJ 2020;369:m1557.</w:t>
            </w:r>
          </w:p>
        </w:tc>
        <w:tc>
          <w:tcPr>
            <w:tcW w:w="992" w:type="dxa"/>
          </w:tcPr>
          <w:p w14:paraId="133A3650" w14:textId="77777777" w:rsidR="004F1F7B" w:rsidRDefault="004F1F7B" w:rsidP="004F1F7B">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3B424DF0" w14:textId="77777777" w:rsidR="004F1F7B" w:rsidRDefault="004F1F7B" w:rsidP="004F1F7B">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Lists those most effected including:</w:t>
            </w:r>
          </w:p>
          <w:p w14:paraId="79B4D6D6" w14:textId="77777777" w:rsidR="004F1F7B" w:rsidRDefault="004F1F7B" w:rsidP="004F1F7B">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D4027">
              <w:rPr>
                <w:rFonts w:ascii="Arial" w:hAnsi="Arial" w:cs="Arial"/>
                <w:szCs w:val="18"/>
              </w:rPr>
              <w:t>Older people—highest direct risk of severe covid-19, more likely to live alone, less likely to use online communications, at risk of social isolation</w:t>
            </w:r>
          </w:p>
          <w:p w14:paraId="29A2CA1A" w14:textId="77777777" w:rsidR="004F1F7B" w:rsidRDefault="004F1F7B" w:rsidP="004F1F7B">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487B9C">
              <w:rPr>
                <w:rFonts w:ascii="Arial" w:hAnsi="Arial" w:cs="Arial"/>
                <w:szCs w:val="18"/>
              </w:rPr>
              <w:t>People with mental health problems—may be at greater risk from social isolation</w:t>
            </w:r>
          </w:p>
          <w:p w14:paraId="653012BF" w14:textId="77777777" w:rsidR="004F1F7B" w:rsidRDefault="004F1F7B" w:rsidP="004F1F7B">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B2465E">
              <w:rPr>
                <w:rFonts w:ascii="Arial" w:hAnsi="Arial" w:cs="Arial"/>
                <w:szCs w:val="18"/>
              </w:rPr>
              <w:t>People with reduced communication abilities (</w:t>
            </w:r>
            <w:proofErr w:type="spellStart"/>
            <w:r w:rsidRPr="00B2465E">
              <w:rPr>
                <w:rFonts w:ascii="Arial" w:hAnsi="Arial" w:cs="Arial"/>
                <w:szCs w:val="18"/>
              </w:rPr>
              <w:t>eg</w:t>
            </w:r>
            <w:proofErr w:type="spellEnd"/>
            <w:r w:rsidRPr="00B2465E">
              <w:rPr>
                <w:rFonts w:ascii="Arial" w:hAnsi="Arial" w:cs="Arial"/>
                <w:szCs w:val="18"/>
              </w:rPr>
              <w:t>, learning disabilities, limited literacy or English language ability)—may not receive key governmental communications</w:t>
            </w:r>
          </w:p>
          <w:p w14:paraId="004C1849" w14:textId="77777777" w:rsidR="004F1F7B" w:rsidRDefault="004F1F7B" w:rsidP="004F1F7B">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B2465E">
              <w:rPr>
                <w:rFonts w:ascii="Arial" w:hAnsi="Arial" w:cs="Arial"/>
                <w:szCs w:val="18"/>
              </w:rPr>
              <w:t>Workers on precarious contracts or self-employed—high risk of adverse effects from loss of work and no income</w:t>
            </w:r>
          </w:p>
          <w:p w14:paraId="024C5568" w14:textId="77777777" w:rsidR="004F1F7B" w:rsidRDefault="004F1F7B" w:rsidP="004F1F7B">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B2465E">
              <w:rPr>
                <w:rFonts w:ascii="Arial" w:hAnsi="Arial" w:cs="Arial"/>
                <w:szCs w:val="18"/>
              </w:rPr>
              <w:t>People on low income—effects will be particularly severe as they already have poorer health and are more likely to be in insecure work without financial reserves</w:t>
            </w:r>
          </w:p>
          <w:p w14:paraId="457522B1" w14:textId="77777777" w:rsidR="004F1F7B" w:rsidRDefault="004F1F7B" w:rsidP="004F1F7B">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39C0B316" w14:textId="77777777" w:rsidR="004F1F7B" w:rsidRPr="008F5626" w:rsidRDefault="004F1F7B" w:rsidP="004F1F7B">
            <w:pPr>
              <w:pStyle w:val="ListParagraph"/>
              <w:ind w:left="36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D4027">
              <w:rPr>
                <w:rFonts w:ascii="Arial" w:hAnsi="Arial" w:cs="Arial"/>
                <w:szCs w:val="18"/>
              </w:rPr>
              <w:t xml:space="preserve">Long term, </w:t>
            </w:r>
            <w:r w:rsidRPr="008D4027">
              <w:rPr>
                <w:rFonts w:ascii="Arial" w:hAnsi="Arial" w:cs="Arial"/>
                <w:b/>
                <w:szCs w:val="18"/>
              </w:rPr>
              <w:t>social isolation</w:t>
            </w:r>
            <w:r w:rsidRPr="008D4027">
              <w:rPr>
                <w:rFonts w:ascii="Arial" w:hAnsi="Arial" w:cs="Arial"/>
                <w:szCs w:val="18"/>
              </w:rPr>
              <w:t xml:space="preserve"> is associated with an increase in mortality of almost a third.</w:t>
            </w:r>
            <w:hyperlink r:id="rId32" w:anchor="ref-15" w:history="1">
              <w:r w:rsidRPr="008D4027">
                <w:rPr>
                  <w:rStyle w:val="Hyperlink"/>
                  <w:rFonts w:ascii="Arial" w:hAnsi="Arial" w:cs="Arial"/>
                  <w:b/>
                  <w:bCs/>
                  <w:szCs w:val="18"/>
                </w:rPr>
                <w:t>15</w:t>
              </w:r>
            </w:hyperlink>
            <w:r w:rsidRPr="008D4027">
              <w:rPr>
                <w:rFonts w:ascii="Arial" w:hAnsi="Arial" w:cs="Arial"/>
                <w:szCs w:val="18"/>
              </w:rPr>
              <w:t> Prolonged periods of social distancing could have similar effects. People who are socioeconomically disadvantaged or in poor physical or mental health are at higher risk.</w:t>
            </w:r>
            <w:hyperlink r:id="rId33" w:anchor="ref-16" w:history="1">
              <w:r w:rsidRPr="008D4027">
                <w:rPr>
                  <w:rStyle w:val="Hyperlink"/>
                  <w:rFonts w:ascii="Arial" w:hAnsi="Arial" w:cs="Arial"/>
                  <w:b/>
                  <w:bCs/>
                  <w:szCs w:val="18"/>
                </w:rPr>
                <w:t>16</w:t>
              </w:r>
            </w:hyperlink>
            <w:r w:rsidRPr="008D4027">
              <w:rPr>
                <w:rFonts w:ascii="Arial" w:hAnsi="Arial" w:cs="Arial"/>
                <w:szCs w:val="18"/>
              </w:rPr>
              <w:t> </w:t>
            </w:r>
            <w:r w:rsidRPr="008D4027">
              <w:rPr>
                <w:rFonts w:ascii="Arial" w:hAnsi="Arial" w:cs="Arial"/>
                <w:b/>
                <w:szCs w:val="18"/>
              </w:rPr>
              <w:t>Online and telephone support needs to be provided for vulnerable groups,</w:t>
            </w:r>
            <w:r w:rsidRPr="008D4027">
              <w:rPr>
                <w:rFonts w:ascii="Arial" w:hAnsi="Arial" w:cs="Arial"/>
                <w:szCs w:val="18"/>
              </w:rPr>
              <w:t xml:space="preserve"> especially those living alone.</w:t>
            </w:r>
          </w:p>
        </w:tc>
      </w:tr>
      <w:tr w:rsidR="00F15C65" w:rsidRPr="00B138E3" w14:paraId="7158CE79"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7D580BEE" w14:textId="77777777" w:rsidR="00F15C65" w:rsidRPr="004C53A2" w:rsidRDefault="00F15C65" w:rsidP="00920E15">
            <w:pPr>
              <w:rPr>
                <w:rFonts w:ascii="Arial" w:hAnsi="Arial" w:cs="Arial"/>
                <w:b w:val="0"/>
                <w:szCs w:val="18"/>
              </w:rPr>
            </w:pPr>
            <w:r w:rsidRPr="004C53A2">
              <w:rPr>
                <w:rFonts w:ascii="Arial" w:hAnsi="Arial" w:cs="Arial"/>
                <w:b w:val="0"/>
                <w:szCs w:val="18"/>
              </w:rPr>
              <w:t>1</w:t>
            </w:r>
          </w:p>
          <w:p w14:paraId="35CE9D14" w14:textId="77777777" w:rsidR="00F15C65" w:rsidRDefault="00F15C65" w:rsidP="00920E15">
            <w:pPr>
              <w:rPr>
                <w:rFonts w:ascii="Arial" w:hAnsi="Arial" w:cs="Arial"/>
                <w:szCs w:val="18"/>
              </w:rPr>
            </w:pPr>
          </w:p>
        </w:tc>
        <w:tc>
          <w:tcPr>
            <w:tcW w:w="1276" w:type="dxa"/>
          </w:tcPr>
          <w:p w14:paraId="526CC63B" w14:textId="77777777" w:rsidR="00F15C65" w:rsidRDefault="00F15C65" w:rsidP="00F403D2">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Article</w:t>
            </w:r>
          </w:p>
        </w:tc>
        <w:tc>
          <w:tcPr>
            <w:tcW w:w="2977" w:type="dxa"/>
          </w:tcPr>
          <w:p w14:paraId="31FDA797" w14:textId="77777777" w:rsidR="00F15C65" w:rsidRPr="00F15C65" w:rsidRDefault="00F15C65" w:rsidP="00920E1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15C65">
              <w:rPr>
                <w:rFonts w:ascii="Arial" w:hAnsi="Arial" w:cs="Arial"/>
              </w:rPr>
              <w:t xml:space="preserve">Wang, H. </w:t>
            </w:r>
            <w:r w:rsidRPr="00F15C65">
              <w:rPr>
                <w:rFonts w:ascii="Arial" w:hAnsi="Arial" w:cs="Arial"/>
                <w:i/>
                <w:iCs/>
              </w:rPr>
              <w:t>et al.</w:t>
            </w:r>
            <w:r w:rsidRPr="00F15C65">
              <w:rPr>
                <w:rFonts w:ascii="Arial" w:hAnsi="Arial" w:cs="Arial"/>
              </w:rPr>
              <w:t xml:space="preserve"> (2020) ‘Dementia care during COVID-19’, </w:t>
            </w:r>
            <w:r w:rsidRPr="00F15C65">
              <w:rPr>
                <w:rFonts w:ascii="Arial" w:hAnsi="Arial" w:cs="Arial"/>
                <w:i/>
                <w:iCs/>
              </w:rPr>
              <w:t>Lancet</w:t>
            </w:r>
            <w:r w:rsidRPr="00F15C65">
              <w:rPr>
                <w:rFonts w:ascii="Arial" w:hAnsi="Arial" w:cs="Arial"/>
              </w:rPr>
              <w:t xml:space="preserve">, 395(10231), pp. 1190–1191. </w:t>
            </w:r>
            <w:proofErr w:type="spellStart"/>
            <w:r w:rsidRPr="00F15C65">
              <w:rPr>
                <w:rFonts w:ascii="Arial" w:hAnsi="Arial" w:cs="Arial"/>
              </w:rPr>
              <w:t>doi</w:t>
            </w:r>
            <w:proofErr w:type="spellEnd"/>
            <w:r w:rsidRPr="00F15C65">
              <w:rPr>
                <w:rFonts w:ascii="Arial" w:hAnsi="Arial" w:cs="Arial"/>
              </w:rPr>
              <w:t>: 10.1016/S0140-6736(20)30755-8.</w:t>
            </w:r>
          </w:p>
        </w:tc>
        <w:tc>
          <w:tcPr>
            <w:tcW w:w="992" w:type="dxa"/>
          </w:tcPr>
          <w:p w14:paraId="6B1323BE" w14:textId="77777777" w:rsidR="00F15C65" w:rsidRDefault="00F15C6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584F32B2" w14:textId="77777777" w:rsidR="00F15C65" w:rsidRPr="00920E15" w:rsidRDefault="00F15C65" w:rsidP="00920E1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F15C65">
              <w:rPr>
                <w:rFonts w:ascii="Arial" w:hAnsi="Arial" w:cs="Arial"/>
                <w:szCs w:val="18"/>
              </w:rPr>
              <w:t xml:space="preserve">Older adults are vulnerable at the onset of natural disasters and crisis, and this has been especially true during the coronavirus disease 2019 (COVID-19) pandemic.[1] With the aggressive spread of severe acute respiratory syndrome coronavirus 2 (SARS-CoV-2), the death toll has risen worldwide. People living with </w:t>
            </w:r>
            <w:r w:rsidRPr="00F15C65">
              <w:rPr>
                <w:rFonts w:ascii="Arial" w:hAnsi="Arial" w:cs="Arial"/>
                <w:b/>
                <w:szCs w:val="18"/>
              </w:rPr>
              <w:t>dementia</w:t>
            </w:r>
            <w:r w:rsidRPr="00F15C65">
              <w:rPr>
                <w:rFonts w:ascii="Arial" w:hAnsi="Arial" w:cs="Arial"/>
                <w:szCs w:val="18"/>
              </w:rPr>
              <w:t xml:space="preserve"> have limited access to accurate information and facts about the COVID-19 pandemic. We believe that learning lessons from China would empower the world to tackle the COVID-19 pandemic, with little risk of compromising the quality of life of people living with dementia and their </w:t>
            </w:r>
            <w:proofErr w:type="spellStart"/>
            <w:r w:rsidRPr="00F15C65">
              <w:rPr>
                <w:rFonts w:ascii="Arial" w:hAnsi="Arial" w:cs="Arial"/>
                <w:szCs w:val="18"/>
              </w:rPr>
              <w:t>carers</w:t>
            </w:r>
            <w:proofErr w:type="spellEnd"/>
            <w:r w:rsidRPr="00F15C65">
              <w:rPr>
                <w:rFonts w:ascii="Arial" w:hAnsi="Arial" w:cs="Arial"/>
                <w:szCs w:val="18"/>
              </w:rPr>
              <w:t>.</w:t>
            </w:r>
          </w:p>
        </w:tc>
      </w:tr>
      <w:tr w:rsidR="00F15C65" w:rsidRPr="00B138E3" w14:paraId="4E1CE548"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6F5E2CD" w14:textId="77777777" w:rsidR="00920E15" w:rsidRPr="00B138E3" w:rsidRDefault="00920E15" w:rsidP="00920E15">
            <w:pPr>
              <w:rPr>
                <w:rFonts w:ascii="Arial" w:hAnsi="Arial" w:cs="Arial"/>
                <w:b w:val="0"/>
                <w:szCs w:val="18"/>
              </w:rPr>
            </w:pPr>
            <w:r>
              <w:rPr>
                <w:rFonts w:ascii="Arial" w:hAnsi="Arial" w:cs="Arial"/>
                <w:b w:val="0"/>
                <w:szCs w:val="18"/>
              </w:rPr>
              <w:t>1</w:t>
            </w:r>
          </w:p>
        </w:tc>
        <w:tc>
          <w:tcPr>
            <w:tcW w:w="1276" w:type="dxa"/>
          </w:tcPr>
          <w:p w14:paraId="520AD393" w14:textId="77777777" w:rsidR="00920E15" w:rsidRDefault="00F403D2" w:rsidP="00F403D2">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Briefing Paper</w:t>
            </w:r>
          </w:p>
        </w:tc>
        <w:tc>
          <w:tcPr>
            <w:tcW w:w="2977" w:type="dxa"/>
          </w:tcPr>
          <w:p w14:paraId="0463870C" w14:textId="77777777" w:rsidR="00920E15" w:rsidRPr="00C40030" w:rsidRDefault="009D7C59"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hyperlink r:id="rId34" w:history="1">
              <w:r w:rsidR="00920E15" w:rsidRPr="00C40030">
                <w:rPr>
                  <w:rStyle w:val="Hyperlink"/>
                  <w:rFonts w:ascii="Arial" w:hAnsi="Arial" w:cs="Arial"/>
                  <w:szCs w:val="18"/>
                </w:rPr>
                <w:t>Recessions and health: The long-term health consequences of responses to coronavirus</w:t>
              </w:r>
            </w:hyperlink>
            <w:r w:rsidR="00920E15" w:rsidRPr="00C40030">
              <w:rPr>
                <w:rFonts w:ascii="Arial" w:hAnsi="Arial" w:cs="Arial"/>
                <w:szCs w:val="18"/>
              </w:rPr>
              <w:t>, Institute for Fiscal Studies , 9</w:t>
            </w:r>
            <w:r w:rsidR="00920E15" w:rsidRPr="00C40030">
              <w:rPr>
                <w:rFonts w:ascii="Arial" w:hAnsi="Arial" w:cs="Arial"/>
                <w:szCs w:val="18"/>
                <w:vertAlign w:val="superscript"/>
              </w:rPr>
              <w:t>th</w:t>
            </w:r>
            <w:r w:rsidR="00920E15" w:rsidRPr="00C40030">
              <w:rPr>
                <w:rFonts w:ascii="Arial" w:hAnsi="Arial" w:cs="Arial"/>
                <w:szCs w:val="18"/>
              </w:rPr>
              <w:t xml:space="preserve"> April 2020 </w:t>
            </w:r>
          </w:p>
          <w:p w14:paraId="79408643" w14:textId="77777777" w:rsidR="00920E15" w:rsidRPr="00C40030"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3B6BAD4E" w14:textId="77777777" w:rsidR="00920E15"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2CE451A5" w14:textId="77777777" w:rsidR="00920E15" w:rsidRPr="00391400" w:rsidRDefault="00920E15" w:rsidP="00920E1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920E15">
              <w:rPr>
                <w:rFonts w:ascii="Arial" w:hAnsi="Arial" w:cs="Arial"/>
                <w:szCs w:val="18"/>
              </w:rPr>
              <w:t>The current lockdown and social distancing measures brought about by the coronavirus crisis, coupled with the direct effects of the virus on workers and firms, are having a huge impact on economies in the UK and around the world. Existing literature on the health impacts of business-cycle fluctuations and recessions shows that the resulting economic downturn will have significant consequences on people’s health outcomes in the short and longer term. A debate has started on whether the adverse health effects of a recession may be greater than the increased morbidity and mortality within the pandemic itself. This briefing note discusses some of the mechanisms through which shocks to macroeconomic conditions may affect health.</w:t>
            </w:r>
          </w:p>
        </w:tc>
      </w:tr>
      <w:tr w:rsidR="00920E15" w:rsidRPr="00B138E3" w14:paraId="09625F3E"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4594D9CA" w14:textId="77777777" w:rsidR="00920E15" w:rsidRPr="00391400" w:rsidRDefault="00920E15" w:rsidP="00920E15">
            <w:pPr>
              <w:rPr>
                <w:rFonts w:ascii="Arial" w:hAnsi="Arial" w:cs="Arial"/>
                <w:b w:val="0"/>
                <w:szCs w:val="18"/>
              </w:rPr>
            </w:pPr>
            <w:r>
              <w:rPr>
                <w:rFonts w:ascii="Arial" w:hAnsi="Arial" w:cs="Arial"/>
                <w:b w:val="0"/>
                <w:szCs w:val="18"/>
              </w:rPr>
              <w:t>1</w:t>
            </w:r>
          </w:p>
        </w:tc>
        <w:tc>
          <w:tcPr>
            <w:tcW w:w="1276" w:type="dxa"/>
          </w:tcPr>
          <w:p w14:paraId="7A740407" w14:textId="77777777" w:rsidR="00920E15"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Review</w:t>
            </w:r>
          </w:p>
        </w:tc>
        <w:tc>
          <w:tcPr>
            <w:tcW w:w="2977" w:type="dxa"/>
          </w:tcPr>
          <w:p w14:paraId="4FCB8517" w14:textId="77777777" w:rsidR="00920E15"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391400">
              <w:rPr>
                <w:rFonts w:ascii="Arial" w:hAnsi="Arial" w:cs="Arial"/>
                <w:szCs w:val="18"/>
              </w:rPr>
              <w:t xml:space="preserve">Van Hal G (2015) ‘The true cost of the economic crisis on psychological well-being: a review’, </w:t>
            </w:r>
            <w:r w:rsidRPr="00391400">
              <w:rPr>
                <w:rFonts w:ascii="Arial" w:hAnsi="Arial" w:cs="Arial"/>
                <w:i/>
                <w:iCs/>
                <w:szCs w:val="18"/>
              </w:rPr>
              <w:t xml:space="preserve">Psychology Research and </w:t>
            </w:r>
            <w:proofErr w:type="spellStart"/>
            <w:r w:rsidRPr="00391400">
              <w:rPr>
                <w:rFonts w:ascii="Arial" w:hAnsi="Arial" w:cs="Arial"/>
                <w:i/>
                <w:iCs/>
                <w:szCs w:val="18"/>
              </w:rPr>
              <w:t>Behavior</w:t>
            </w:r>
            <w:proofErr w:type="spellEnd"/>
            <w:r w:rsidRPr="00391400">
              <w:rPr>
                <w:rFonts w:ascii="Arial" w:hAnsi="Arial" w:cs="Arial"/>
                <w:i/>
                <w:iCs/>
                <w:szCs w:val="18"/>
              </w:rPr>
              <w:t xml:space="preserve"> Management</w:t>
            </w:r>
            <w:r w:rsidRPr="00391400">
              <w:rPr>
                <w:rFonts w:ascii="Arial" w:hAnsi="Arial" w:cs="Arial"/>
                <w:szCs w:val="18"/>
              </w:rPr>
              <w:t xml:space="preserve">, 2015(default), pp. 17–25. Available at: </w:t>
            </w:r>
            <w:hyperlink r:id="rId35" w:history="1">
              <w:r w:rsidRPr="00F64D46">
                <w:rPr>
                  <w:rStyle w:val="Hyperlink"/>
                  <w:rFonts w:ascii="Arial" w:hAnsi="Arial" w:cs="Arial"/>
                  <w:szCs w:val="18"/>
                </w:rPr>
                <w:t>http://search.ebscohost.com/login.aspx?direct=true&amp;db=edsdoj&amp;AN=edsdoj.1872366e81a9434ab077907e0694e4ae&amp;site=eds-live</w:t>
              </w:r>
            </w:hyperlink>
          </w:p>
          <w:p w14:paraId="4DBDA9A2" w14:textId="77777777" w:rsidR="00920E15" w:rsidRPr="00872641"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391400">
              <w:rPr>
                <w:rFonts w:ascii="Arial" w:hAnsi="Arial" w:cs="Arial"/>
                <w:szCs w:val="18"/>
              </w:rPr>
              <w:t>(Accessed: 1 May 2020).</w:t>
            </w:r>
          </w:p>
        </w:tc>
        <w:tc>
          <w:tcPr>
            <w:tcW w:w="992" w:type="dxa"/>
          </w:tcPr>
          <w:p w14:paraId="0021835F" w14:textId="77777777" w:rsidR="00920E15"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2015</w:t>
            </w:r>
          </w:p>
        </w:tc>
        <w:tc>
          <w:tcPr>
            <w:tcW w:w="7825" w:type="dxa"/>
          </w:tcPr>
          <w:p w14:paraId="20B98CFC" w14:textId="77777777" w:rsidR="00920E15" w:rsidRPr="00872641" w:rsidRDefault="00920E15" w:rsidP="00920E1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391400">
              <w:rPr>
                <w:rFonts w:ascii="Arial" w:hAnsi="Arial" w:cs="Arial"/>
                <w:szCs w:val="18"/>
              </w:rPr>
              <w:t>The main reactions of most policy makers to the economic crisis are (severe) austerity measures. These measures seem to have, however, a detrimental effect on the mental health of the population: Just when people have the highest need for mental help, cost-cutting measures in the health care sector lead to a (substantial) drop in the supply of services for the prevention, early detection, and cure of mental health problems. Policy makers should support moderating mechanisms such as financial and psychological coping and acculturation and the role of primary health care workers in the early detection of suicidal thoughts, suicide attempts, and suicide in times of economic recession. Several examples show that the countries best off regarding the mental health of their populations during the economic crisis are those countries with the strongest social safety net. Therefore, instead of cutting back on health care and social welfare measures, policy makers should in the future invest even more in social protection measures during economic crises.</w:t>
            </w:r>
          </w:p>
        </w:tc>
      </w:tr>
      <w:tr w:rsidR="00F15C65" w:rsidRPr="00B138E3" w14:paraId="015A9EE4"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DEC7829" w14:textId="77777777" w:rsidR="00C05E68" w:rsidRPr="00C05E68" w:rsidRDefault="00C05E68" w:rsidP="00920E15">
            <w:pPr>
              <w:rPr>
                <w:rFonts w:ascii="Arial" w:hAnsi="Arial" w:cs="Arial"/>
                <w:b w:val="0"/>
                <w:szCs w:val="18"/>
              </w:rPr>
            </w:pPr>
            <w:r w:rsidRPr="00C05E68">
              <w:rPr>
                <w:rFonts w:ascii="Arial" w:hAnsi="Arial" w:cs="Arial"/>
                <w:b w:val="0"/>
                <w:szCs w:val="18"/>
              </w:rPr>
              <w:t>1</w:t>
            </w:r>
          </w:p>
        </w:tc>
        <w:tc>
          <w:tcPr>
            <w:tcW w:w="1276" w:type="dxa"/>
          </w:tcPr>
          <w:p w14:paraId="13CA7DEF" w14:textId="77777777" w:rsidR="00C05E68" w:rsidRDefault="00C05E68"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Review</w:t>
            </w:r>
          </w:p>
        </w:tc>
        <w:tc>
          <w:tcPr>
            <w:tcW w:w="2977" w:type="dxa"/>
          </w:tcPr>
          <w:p w14:paraId="5A4E06C6" w14:textId="77777777" w:rsidR="00C05E68" w:rsidRDefault="00C05E68"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roofErr w:type="spellStart"/>
            <w:r w:rsidRPr="00C05E68">
              <w:rPr>
                <w:rFonts w:ascii="Arial" w:hAnsi="Arial" w:cs="Arial"/>
                <w:szCs w:val="18"/>
              </w:rPr>
              <w:t>Lindström</w:t>
            </w:r>
            <w:proofErr w:type="spellEnd"/>
            <w:r w:rsidRPr="00C05E68">
              <w:rPr>
                <w:rFonts w:ascii="Arial" w:hAnsi="Arial" w:cs="Arial"/>
                <w:szCs w:val="18"/>
              </w:rPr>
              <w:t xml:space="preserve">, M. and Giordano, G. N. (2016) ‘The 2008 financial crisis: Changes in social capital and its association with psychological wellbeing in the United Kingdom – A panel study’, </w:t>
            </w:r>
            <w:r w:rsidRPr="00C05E68">
              <w:rPr>
                <w:rFonts w:ascii="Arial" w:hAnsi="Arial" w:cs="Arial"/>
                <w:i/>
                <w:iCs/>
                <w:szCs w:val="18"/>
              </w:rPr>
              <w:t>Social Science &amp; Medicine</w:t>
            </w:r>
            <w:r w:rsidRPr="00C05E68">
              <w:rPr>
                <w:rFonts w:ascii="Arial" w:hAnsi="Arial" w:cs="Arial"/>
                <w:szCs w:val="18"/>
              </w:rPr>
              <w:t xml:space="preserve">, 153, pp. 71–80. </w:t>
            </w:r>
            <w:proofErr w:type="spellStart"/>
            <w:r w:rsidRPr="00C05E68">
              <w:rPr>
                <w:rFonts w:ascii="Arial" w:hAnsi="Arial" w:cs="Arial"/>
                <w:szCs w:val="18"/>
              </w:rPr>
              <w:t>doi</w:t>
            </w:r>
            <w:proofErr w:type="spellEnd"/>
            <w:r w:rsidRPr="00C05E68">
              <w:rPr>
                <w:rFonts w:ascii="Arial" w:hAnsi="Arial" w:cs="Arial"/>
                <w:szCs w:val="18"/>
              </w:rPr>
              <w:t>: 10.1016/j.socscimed.2016.02.008.</w:t>
            </w:r>
          </w:p>
          <w:p w14:paraId="7E66C8AC" w14:textId="77777777" w:rsidR="002763C3" w:rsidRDefault="009D7C59"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hyperlink r:id="rId36" w:history="1">
              <w:r w:rsidR="002763C3" w:rsidRPr="00F64D46">
                <w:rPr>
                  <w:rStyle w:val="Hyperlink"/>
                  <w:rFonts w:ascii="Arial" w:hAnsi="Arial" w:cs="Arial"/>
                  <w:szCs w:val="18"/>
                </w:rPr>
                <w:t>https://www.sciencedirect.com/science/article/pii/S0277953616300636?via%3Dihub</w:t>
              </w:r>
            </w:hyperlink>
          </w:p>
          <w:p w14:paraId="482D5A28" w14:textId="77777777" w:rsidR="002763C3" w:rsidRDefault="002763C3"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0EE88B1F" w14:textId="77777777" w:rsidR="002763C3" w:rsidRDefault="002763C3"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0A2DEEE5" w14:textId="77777777" w:rsidR="002763C3" w:rsidRPr="002763C3" w:rsidRDefault="002763C3" w:rsidP="002763C3">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bl>
            <w:tblPr>
              <w:tblW w:w="0" w:type="auto"/>
              <w:tblBorders>
                <w:top w:val="nil"/>
                <w:left w:val="nil"/>
                <w:bottom w:val="nil"/>
                <w:right w:val="nil"/>
              </w:tblBorders>
              <w:tblLayout w:type="fixed"/>
              <w:tblLook w:val="0000" w:firstRow="0" w:lastRow="0" w:firstColumn="0" w:lastColumn="0" w:noHBand="0" w:noVBand="0"/>
            </w:tblPr>
            <w:tblGrid>
              <w:gridCol w:w="4782"/>
            </w:tblGrid>
            <w:tr w:rsidR="002763C3" w:rsidRPr="002763C3" w14:paraId="6E1A497B" w14:textId="77777777">
              <w:trPr>
                <w:trHeight w:val="98"/>
              </w:trPr>
              <w:tc>
                <w:tcPr>
                  <w:tcW w:w="4782" w:type="dxa"/>
                </w:tcPr>
                <w:p w14:paraId="1F32775F" w14:textId="77777777" w:rsidR="002763C3" w:rsidRPr="002763C3" w:rsidRDefault="002763C3" w:rsidP="0018621B">
                  <w:pPr>
                    <w:framePr w:hSpace="180" w:wrap="around" w:vAnchor="page" w:hAnchor="margin" w:y="3076"/>
                    <w:spacing w:after="0" w:line="240" w:lineRule="auto"/>
                    <w:rPr>
                      <w:rFonts w:ascii="Arial" w:hAnsi="Arial" w:cs="Arial"/>
                      <w:szCs w:val="18"/>
                    </w:rPr>
                  </w:pPr>
                </w:p>
              </w:tc>
            </w:tr>
          </w:tbl>
          <w:p w14:paraId="0181E8F3" w14:textId="77777777" w:rsidR="002763C3" w:rsidRPr="00872641" w:rsidRDefault="002763C3"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6FD27017" w14:textId="77777777" w:rsidR="00C05E68" w:rsidRDefault="00C05E68"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2016</w:t>
            </w:r>
          </w:p>
        </w:tc>
        <w:tc>
          <w:tcPr>
            <w:tcW w:w="7825" w:type="dxa"/>
          </w:tcPr>
          <w:p w14:paraId="77231CF0" w14:textId="77777777" w:rsidR="00C05E68" w:rsidRDefault="00C05E68" w:rsidP="00920E1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Abstract:</w:t>
            </w:r>
          </w:p>
          <w:p w14:paraId="191A0EDD" w14:textId="77777777" w:rsidR="00C05E68" w:rsidRDefault="00C05E68" w:rsidP="00C05E68">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C05E68">
              <w:rPr>
                <w:rFonts w:ascii="Arial" w:hAnsi="Arial" w:cs="Arial"/>
                <w:szCs w:val="18"/>
              </w:rPr>
              <w:t xml:space="preserve">The global financial crisis of 2008 was described by the IMF as the worst recession since the Great Depression. This historic event provided the backdrop to this United Kingdom (UK) longitudinal study of changes in associations between social capital and psychological wellbeing. Past longitudinal studies have reported that the presence of social capital may buffer against adverse mental health outcomes. This study adds to existing literature by employing data from the British Household Panel Survey and tracking the same individuals (N = 11,743) pre- and immediately post-crisis (years 2007–09). With longitudinal, multilevel logistic regression modelling, we aimed to compare the buffering effects of individual-level social capital (generalised trust and social participation) against worse psychological wellbeing (GHQ-12) during and immediately after the 2008 financial crisis. </w:t>
            </w:r>
          </w:p>
          <w:p w14:paraId="17B8E883" w14:textId="77777777" w:rsidR="00C05E68" w:rsidRDefault="00C05E68" w:rsidP="00C05E68">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2BBCB438" w14:textId="77777777" w:rsidR="00C05E68" w:rsidRPr="00872641" w:rsidRDefault="00C05E68" w:rsidP="00C05E68">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C05E68">
              <w:rPr>
                <w:rFonts w:ascii="Arial" w:hAnsi="Arial" w:cs="Arial"/>
                <w:szCs w:val="18"/>
              </w:rPr>
              <w:t xml:space="preserve">From our empirical evidence, </w:t>
            </w:r>
            <w:r w:rsidRPr="00C05E68">
              <w:rPr>
                <w:rFonts w:ascii="Arial" w:hAnsi="Arial" w:cs="Arial"/>
                <w:b/>
                <w:szCs w:val="18"/>
              </w:rPr>
              <w:t>decision makers should be made aware of how events such as the crisis (and the measures taken to counter its effects) could negatively impact on a Nation's trust levels.</w:t>
            </w:r>
            <w:r w:rsidRPr="00C05E68">
              <w:rPr>
                <w:rFonts w:ascii="Arial" w:hAnsi="Arial" w:cs="Arial"/>
                <w:szCs w:val="18"/>
              </w:rPr>
              <w:t xml:space="preserve"> Furthermore, past research implies that the positive effects of trust on psychological wellbeing evident in this study may only be short-term; therefore, decision makers should also prioritise policies that restore trust levels to improve the psychological wellbeing of the population.</w:t>
            </w:r>
          </w:p>
        </w:tc>
      </w:tr>
      <w:tr w:rsidR="003F44C3" w:rsidRPr="00B138E3" w14:paraId="76694AFF"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0C8E3C71" w14:textId="77777777" w:rsidR="003F44C3" w:rsidRPr="00D65E54" w:rsidRDefault="00D65E54" w:rsidP="00920E15">
            <w:pPr>
              <w:rPr>
                <w:rFonts w:ascii="Arial" w:hAnsi="Arial" w:cs="Arial"/>
                <w:b w:val="0"/>
                <w:szCs w:val="18"/>
              </w:rPr>
            </w:pPr>
            <w:r w:rsidRPr="00D65E54">
              <w:rPr>
                <w:rFonts w:ascii="Arial" w:hAnsi="Arial" w:cs="Arial"/>
                <w:b w:val="0"/>
                <w:szCs w:val="18"/>
              </w:rPr>
              <w:t>1</w:t>
            </w:r>
          </w:p>
        </w:tc>
        <w:tc>
          <w:tcPr>
            <w:tcW w:w="1276" w:type="dxa"/>
          </w:tcPr>
          <w:p w14:paraId="47B16397" w14:textId="77777777" w:rsidR="003F44C3" w:rsidRDefault="003F44C3"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Article</w:t>
            </w:r>
          </w:p>
        </w:tc>
        <w:tc>
          <w:tcPr>
            <w:tcW w:w="2977" w:type="dxa"/>
          </w:tcPr>
          <w:p w14:paraId="7B466118" w14:textId="77777777" w:rsidR="003F44C3" w:rsidRPr="003F44C3" w:rsidRDefault="003F44C3" w:rsidP="003F44C3">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3F44C3">
              <w:rPr>
                <w:rFonts w:ascii="Arial" w:hAnsi="Arial" w:cs="Arial"/>
                <w:b/>
                <w:szCs w:val="18"/>
              </w:rPr>
              <w:t>The limits to our capacity: reflections on resiliency, community engagement, and recovery in 21st-century crises.</w:t>
            </w:r>
          </w:p>
          <w:p w14:paraId="5607D7F1" w14:textId="77777777" w:rsidR="003F44C3" w:rsidRPr="003F44C3" w:rsidRDefault="003F44C3" w:rsidP="003F44C3">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roofErr w:type="spellStart"/>
            <w:r w:rsidRPr="003F44C3">
              <w:rPr>
                <w:rFonts w:ascii="Arial" w:hAnsi="Arial" w:cs="Arial"/>
                <w:szCs w:val="18"/>
              </w:rPr>
              <w:t>Burkle</w:t>
            </w:r>
            <w:proofErr w:type="spellEnd"/>
            <w:r w:rsidRPr="003F44C3">
              <w:rPr>
                <w:rFonts w:ascii="Arial" w:hAnsi="Arial" w:cs="Arial"/>
                <w:szCs w:val="18"/>
              </w:rPr>
              <w:t xml:space="preserve"> Jr, Frederick M</w:t>
            </w:r>
          </w:p>
          <w:p w14:paraId="05F42D11" w14:textId="77777777" w:rsidR="003F44C3" w:rsidRPr="003F44C3" w:rsidRDefault="003F44C3" w:rsidP="003F44C3">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3F44C3">
              <w:rPr>
                <w:rFonts w:ascii="Arial" w:hAnsi="Arial" w:cs="Arial"/>
                <w:i/>
                <w:szCs w:val="18"/>
              </w:rPr>
              <w:t>Disaster Medicine &amp; Public Health Preparedness</w:t>
            </w:r>
            <w:r w:rsidRPr="003F44C3">
              <w:rPr>
                <w:rFonts w:ascii="Arial" w:hAnsi="Arial" w:cs="Arial"/>
                <w:szCs w:val="18"/>
              </w:rPr>
              <w:t>; Sep 2011; vol. 5.</w:t>
            </w:r>
          </w:p>
          <w:p w14:paraId="0371A9F7" w14:textId="77777777" w:rsidR="003F44C3" w:rsidRPr="00872641" w:rsidRDefault="003F44C3" w:rsidP="003F44C3">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3F44C3">
              <w:rPr>
                <w:rFonts w:ascii="Arial" w:hAnsi="Arial" w:cs="Arial"/>
                <w:szCs w:val="18"/>
              </w:rPr>
              <w:t xml:space="preserve">Available at </w:t>
            </w:r>
            <w:hyperlink r:id="rId37" w:history="1">
              <w:r w:rsidRPr="003F44C3">
                <w:rPr>
                  <w:rStyle w:val="Hyperlink"/>
                  <w:rFonts w:ascii="Arial" w:hAnsi="Arial" w:cs="Arial"/>
                  <w:szCs w:val="18"/>
                </w:rPr>
                <w:t>Disaster Medicine and Public Health Preparedness</w:t>
              </w:r>
            </w:hyperlink>
          </w:p>
        </w:tc>
        <w:tc>
          <w:tcPr>
            <w:tcW w:w="992" w:type="dxa"/>
          </w:tcPr>
          <w:p w14:paraId="3A921277" w14:textId="77777777" w:rsidR="003F44C3" w:rsidRDefault="003F44C3"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2011</w:t>
            </w:r>
          </w:p>
        </w:tc>
        <w:tc>
          <w:tcPr>
            <w:tcW w:w="7825" w:type="dxa"/>
          </w:tcPr>
          <w:p w14:paraId="10DB3FBE" w14:textId="77777777" w:rsidR="008E4F4D" w:rsidRDefault="008E4F4D" w:rsidP="00920E1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E4F4D">
              <w:rPr>
                <w:rFonts w:ascii="Arial" w:hAnsi="Arial" w:cs="Arial"/>
                <w:szCs w:val="18"/>
              </w:rPr>
              <w:t>By</w:t>
            </w:r>
            <w:r>
              <w:rPr>
                <w:rFonts w:ascii="Arial" w:hAnsi="Arial" w:cs="Arial"/>
                <w:szCs w:val="18"/>
              </w:rPr>
              <w:t xml:space="preserve"> </w:t>
            </w:r>
            <w:r w:rsidRPr="008E4F4D">
              <w:rPr>
                <w:rFonts w:ascii="Arial" w:hAnsi="Arial" w:cs="Arial"/>
                <w:szCs w:val="18"/>
              </w:rPr>
              <w:t>using</w:t>
            </w:r>
            <w:r>
              <w:rPr>
                <w:rFonts w:ascii="Arial" w:hAnsi="Arial" w:cs="Arial"/>
                <w:szCs w:val="18"/>
              </w:rPr>
              <w:t xml:space="preserve"> </w:t>
            </w:r>
            <w:r w:rsidRPr="008E4F4D">
              <w:rPr>
                <w:rFonts w:ascii="Arial" w:hAnsi="Arial" w:cs="Arial"/>
                <w:szCs w:val="18"/>
              </w:rPr>
              <w:t>the</w:t>
            </w:r>
            <w:r>
              <w:rPr>
                <w:rFonts w:ascii="Arial" w:hAnsi="Arial" w:cs="Arial"/>
                <w:szCs w:val="18"/>
              </w:rPr>
              <w:t xml:space="preserve"> </w:t>
            </w:r>
            <w:r w:rsidRPr="008E4F4D">
              <w:rPr>
                <w:rFonts w:ascii="Arial" w:hAnsi="Arial" w:cs="Arial"/>
                <w:szCs w:val="18"/>
              </w:rPr>
              <w:t>background</w:t>
            </w:r>
            <w:r>
              <w:rPr>
                <w:rFonts w:ascii="Arial" w:hAnsi="Arial" w:cs="Arial"/>
                <w:szCs w:val="18"/>
              </w:rPr>
              <w:t xml:space="preserve"> </w:t>
            </w:r>
            <w:r w:rsidRPr="008E4F4D">
              <w:rPr>
                <w:rFonts w:ascii="Arial" w:hAnsi="Arial" w:cs="Arial"/>
                <w:szCs w:val="18"/>
              </w:rPr>
              <w:t>of</w:t>
            </w:r>
            <w:r>
              <w:rPr>
                <w:rFonts w:ascii="Arial" w:hAnsi="Arial" w:cs="Arial"/>
                <w:szCs w:val="18"/>
              </w:rPr>
              <w:t xml:space="preserve"> </w:t>
            </w:r>
            <w:r w:rsidRPr="008E4F4D">
              <w:rPr>
                <w:rFonts w:ascii="Arial" w:hAnsi="Arial" w:cs="Arial"/>
                <w:szCs w:val="18"/>
              </w:rPr>
              <w:t>what</w:t>
            </w:r>
            <w:r>
              <w:rPr>
                <w:rFonts w:ascii="Arial" w:hAnsi="Arial" w:cs="Arial"/>
                <w:szCs w:val="18"/>
              </w:rPr>
              <w:t xml:space="preserve"> </w:t>
            </w:r>
            <w:r w:rsidRPr="008E4F4D">
              <w:rPr>
                <w:rFonts w:ascii="Arial" w:hAnsi="Arial" w:cs="Arial"/>
                <w:szCs w:val="18"/>
              </w:rPr>
              <w:t>we</w:t>
            </w:r>
            <w:r>
              <w:rPr>
                <w:rFonts w:ascii="Arial" w:hAnsi="Arial" w:cs="Arial"/>
                <w:szCs w:val="18"/>
              </w:rPr>
              <w:t xml:space="preserve"> </w:t>
            </w:r>
            <w:r w:rsidRPr="008E4F4D">
              <w:rPr>
                <w:rFonts w:ascii="Arial" w:hAnsi="Arial" w:cs="Arial"/>
                <w:szCs w:val="18"/>
              </w:rPr>
              <w:t>know</w:t>
            </w:r>
            <w:r>
              <w:rPr>
                <w:rFonts w:ascii="Arial" w:hAnsi="Arial" w:cs="Arial"/>
                <w:szCs w:val="18"/>
              </w:rPr>
              <w:t xml:space="preserve"> </w:t>
            </w:r>
            <w:r w:rsidRPr="008E4F4D">
              <w:rPr>
                <w:rFonts w:ascii="Arial" w:hAnsi="Arial" w:cs="Arial"/>
                <w:szCs w:val="18"/>
              </w:rPr>
              <w:t>and</w:t>
            </w:r>
            <w:r>
              <w:rPr>
                <w:rFonts w:ascii="Arial" w:hAnsi="Arial" w:cs="Arial"/>
                <w:szCs w:val="18"/>
              </w:rPr>
              <w:t xml:space="preserve"> </w:t>
            </w:r>
            <w:r w:rsidRPr="008E4F4D">
              <w:rPr>
                <w:rFonts w:ascii="Arial" w:hAnsi="Arial" w:cs="Arial"/>
                <w:szCs w:val="18"/>
              </w:rPr>
              <w:t>do not know about modern-day di</w:t>
            </w:r>
            <w:r>
              <w:rPr>
                <w:rFonts w:ascii="Arial" w:hAnsi="Arial" w:cs="Arial"/>
                <w:szCs w:val="18"/>
              </w:rPr>
              <w:t xml:space="preserve">saster experiences, communities </w:t>
            </w:r>
            <w:r w:rsidRPr="008E4F4D">
              <w:rPr>
                <w:rFonts w:ascii="Arial" w:hAnsi="Arial" w:cs="Arial"/>
                <w:szCs w:val="18"/>
              </w:rPr>
              <w:t>must</w:t>
            </w:r>
            <w:r>
              <w:rPr>
                <w:rFonts w:ascii="Arial" w:hAnsi="Arial" w:cs="Arial"/>
                <w:szCs w:val="18"/>
              </w:rPr>
              <w:t xml:space="preserve"> </w:t>
            </w:r>
            <w:r w:rsidRPr="008E4F4D">
              <w:rPr>
                <w:rFonts w:ascii="Arial" w:hAnsi="Arial" w:cs="Arial"/>
                <w:szCs w:val="18"/>
              </w:rPr>
              <w:t>answer</w:t>
            </w:r>
            <w:r>
              <w:rPr>
                <w:rFonts w:ascii="Arial" w:hAnsi="Arial" w:cs="Arial"/>
                <w:szCs w:val="18"/>
              </w:rPr>
              <w:t xml:space="preserve"> </w:t>
            </w:r>
            <w:r w:rsidRPr="008E4F4D">
              <w:rPr>
                <w:rFonts w:ascii="Arial" w:hAnsi="Arial" w:cs="Arial"/>
                <w:szCs w:val="18"/>
              </w:rPr>
              <w:t>questions</w:t>
            </w:r>
            <w:r>
              <w:rPr>
                <w:rFonts w:ascii="Arial" w:hAnsi="Arial" w:cs="Arial"/>
                <w:szCs w:val="18"/>
              </w:rPr>
              <w:t xml:space="preserve"> </w:t>
            </w:r>
            <w:r w:rsidRPr="008E4F4D">
              <w:rPr>
                <w:rFonts w:ascii="Arial" w:hAnsi="Arial" w:cs="Arial"/>
                <w:szCs w:val="18"/>
              </w:rPr>
              <w:t>such</w:t>
            </w:r>
            <w:r>
              <w:rPr>
                <w:rFonts w:ascii="Arial" w:hAnsi="Arial" w:cs="Arial"/>
                <w:szCs w:val="18"/>
              </w:rPr>
              <w:t xml:space="preserve"> </w:t>
            </w:r>
            <w:r w:rsidRPr="008E4F4D">
              <w:rPr>
                <w:rFonts w:ascii="Arial" w:hAnsi="Arial" w:cs="Arial"/>
                <w:szCs w:val="18"/>
              </w:rPr>
              <w:t>as</w:t>
            </w:r>
            <w:r>
              <w:rPr>
                <w:rFonts w:ascii="Arial" w:hAnsi="Arial" w:cs="Arial"/>
                <w:szCs w:val="18"/>
              </w:rPr>
              <w:t xml:space="preserve"> </w:t>
            </w:r>
            <w:r w:rsidRPr="008E4F4D">
              <w:rPr>
                <w:rFonts w:ascii="Arial" w:hAnsi="Arial" w:cs="Arial"/>
                <w:szCs w:val="18"/>
              </w:rPr>
              <w:t>the</w:t>
            </w:r>
            <w:r>
              <w:rPr>
                <w:rFonts w:ascii="Arial" w:hAnsi="Arial" w:cs="Arial"/>
                <w:szCs w:val="18"/>
              </w:rPr>
              <w:t xml:space="preserve"> </w:t>
            </w:r>
            <w:r w:rsidRPr="008E4F4D">
              <w:rPr>
                <w:rFonts w:ascii="Arial" w:hAnsi="Arial" w:cs="Arial"/>
                <w:szCs w:val="18"/>
              </w:rPr>
              <w:t xml:space="preserve">following: </w:t>
            </w:r>
          </w:p>
          <w:p w14:paraId="46290DB3" w14:textId="77777777" w:rsidR="008E4F4D" w:rsidRDefault="008E4F4D" w:rsidP="008E4F4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E4F4D">
              <w:rPr>
                <w:rFonts w:ascii="Arial" w:hAnsi="Arial" w:cs="Arial"/>
                <w:szCs w:val="18"/>
              </w:rPr>
              <w:t>• How</w:t>
            </w:r>
            <w:r>
              <w:rPr>
                <w:rFonts w:ascii="Arial" w:hAnsi="Arial" w:cs="Arial"/>
                <w:szCs w:val="18"/>
              </w:rPr>
              <w:t xml:space="preserve"> </w:t>
            </w:r>
            <w:r w:rsidRPr="008E4F4D">
              <w:rPr>
                <w:rFonts w:ascii="Arial" w:hAnsi="Arial" w:cs="Arial"/>
                <w:szCs w:val="18"/>
              </w:rPr>
              <w:t>can</w:t>
            </w:r>
            <w:r>
              <w:rPr>
                <w:rFonts w:ascii="Arial" w:hAnsi="Arial" w:cs="Arial"/>
                <w:szCs w:val="18"/>
              </w:rPr>
              <w:t xml:space="preserve"> </w:t>
            </w:r>
            <w:r w:rsidRPr="008E4F4D">
              <w:rPr>
                <w:rFonts w:ascii="Arial" w:hAnsi="Arial" w:cs="Arial"/>
                <w:szCs w:val="18"/>
              </w:rPr>
              <w:t>we</w:t>
            </w:r>
            <w:r>
              <w:rPr>
                <w:rFonts w:ascii="Arial" w:hAnsi="Arial" w:cs="Arial"/>
                <w:szCs w:val="18"/>
              </w:rPr>
              <w:t xml:space="preserve"> </w:t>
            </w:r>
            <w:r w:rsidRPr="008E4F4D">
              <w:rPr>
                <w:rFonts w:ascii="Arial" w:hAnsi="Arial" w:cs="Arial"/>
                <w:szCs w:val="18"/>
              </w:rPr>
              <w:t>r</w:t>
            </w:r>
            <w:r>
              <w:rPr>
                <w:rFonts w:ascii="Arial" w:hAnsi="Arial" w:cs="Arial"/>
                <w:szCs w:val="18"/>
              </w:rPr>
              <w:t>e</w:t>
            </w:r>
            <w:r w:rsidRPr="008E4F4D">
              <w:rPr>
                <w:rFonts w:ascii="Arial" w:hAnsi="Arial" w:cs="Arial"/>
                <w:szCs w:val="18"/>
              </w:rPr>
              <w:t>spond</w:t>
            </w:r>
            <w:r>
              <w:rPr>
                <w:rFonts w:ascii="Arial" w:hAnsi="Arial" w:cs="Arial"/>
                <w:szCs w:val="18"/>
              </w:rPr>
              <w:t xml:space="preserve"> </w:t>
            </w:r>
            <w:r w:rsidRPr="008E4F4D">
              <w:rPr>
                <w:rFonts w:ascii="Arial" w:hAnsi="Arial" w:cs="Arial"/>
                <w:szCs w:val="18"/>
              </w:rPr>
              <w:t>to</w:t>
            </w:r>
            <w:r>
              <w:rPr>
                <w:rFonts w:ascii="Arial" w:hAnsi="Arial" w:cs="Arial"/>
                <w:szCs w:val="18"/>
              </w:rPr>
              <w:t xml:space="preserve"> </w:t>
            </w:r>
            <w:r w:rsidRPr="008E4F4D">
              <w:rPr>
                <w:rFonts w:ascii="Arial" w:hAnsi="Arial" w:cs="Arial"/>
                <w:szCs w:val="18"/>
              </w:rPr>
              <w:t>disasters</w:t>
            </w:r>
            <w:r>
              <w:rPr>
                <w:rFonts w:ascii="Arial" w:hAnsi="Arial" w:cs="Arial"/>
                <w:szCs w:val="18"/>
              </w:rPr>
              <w:t xml:space="preserve"> </w:t>
            </w:r>
            <w:r w:rsidRPr="008E4F4D">
              <w:rPr>
                <w:rFonts w:ascii="Arial" w:hAnsi="Arial" w:cs="Arial"/>
                <w:szCs w:val="18"/>
              </w:rPr>
              <w:t>and</w:t>
            </w:r>
            <w:r>
              <w:rPr>
                <w:rFonts w:ascii="Arial" w:hAnsi="Arial" w:cs="Arial"/>
                <w:szCs w:val="18"/>
              </w:rPr>
              <w:t xml:space="preserve"> </w:t>
            </w:r>
            <w:r w:rsidRPr="008E4F4D">
              <w:rPr>
                <w:rFonts w:ascii="Arial" w:hAnsi="Arial" w:cs="Arial"/>
                <w:szCs w:val="18"/>
              </w:rPr>
              <w:t>other</w:t>
            </w:r>
            <w:r>
              <w:rPr>
                <w:rFonts w:ascii="Arial" w:hAnsi="Arial" w:cs="Arial"/>
                <w:szCs w:val="18"/>
              </w:rPr>
              <w:t xml:space="preserve"> </w:t>
            </w:r>
            <w:r w:rsidRPr="008E4F4D">
              <w:rPr>
                <w:rFonts w:ascii="Arial" w:hAnsi="Arial" w:cs="Arial"/>
                <w:szCs w:val="18"/>
              </w:rPr>
              <w:t>human</w:t>
            </w:r>
            <w:r>
              <w:rPr>
                <w:rFonts w:ascii="Arial" w:hAnsi="Arial" w:cs="Arial"/>
                <w:szCs w:val="18"/>
              </w:rPr>
              <w:t xml:space="preserve"> </w:t>
            </w:r>
            <w:r w:rsidRPr="008E4F4D">
              <w:rPr>
                <w:rFonts w:ascii="Arial" w:hAnsi="Arial" w:cs="Arial"/>
                <w:szCs w:val="18"/>
              </w:rPr>
              <w:t>crises</w:t>
            </w:r>
            <w:r>
              <w:rPr>
                <w:rFonts w:ascii="Arial" w:hAnsi="Arial" w:cs="Arial"/>
                <w:szCs w:val="18"/>
              </w:rPr>
              <w:t xml:space="preserve"> </w:t>
            </w:r>
            <w:r w:rsidRPr="008E4F4D">
              <w:rPr>
                <w:rFonts w:ascii="Arial" w:hAnsi="Arial" w:cs="Arial"/>
                <w:szCs w:val="18"/>
              </w:rPr>
              <w:t>with dignity and act in accordance with th</w:t>
            </w:r>
            <w:r>
              <w:rPr>
                <w:rFonts w:ascii="Arial" w:hAnsi="Arial" w:cs="Arial"/>
                <w:szCs w:val="18"/>
              </w:rPr>
              <w:t>e lived experience of others? •</w:t>
            </w:r>
            <w:r w:rsidRPr="008E4F4D">
              <w:rPr>
                <w:rFonts w:ascii="Arial" w:hAnsi="Arial" w:cs="Arial"/>
                <w:szCs w:val="18"/>
              </w:rPr>
              <w:t>In</w:t>
            </w:r>
            <w:r>
              <w:rPr>
                <w:rFonts w:ascii="Arial" w:hAnsi="Arial" w:cs="Arial"/>
                <w:szCs w:val="18"/>
              </w:rPr>
              <w:t xml:space="preserve"> </w:t>
            </w:r>
            <w:r w:rsidRPr="008E4F4D">
              <w:rPr>
                <w:rFonts w:ascii="Arial" w:hAnsi="Arial" w:cs="Arial"/>
                <w:szCs w:val="18"/>
              </w:rPr>
              <w:t>community</w:t>
            </w:r>
            <w:r>
              <w:rPr>
                <w:rFonts w:ascii="Arial" w:hAnsi="Arial" w:cs="Arial"/>
                <w:szCs w:val="18"/>
              </w:rPr>
              <w:t xml:space="preserve"> </w:t>
            </w:r>
            <w:r w:rsidRPr="008E4F4D">
              <w:rPr>
                <w:rFonts w:ascii="Arial" w:hAnsi="Arial" w:cs="Arial"/>
                <w:szCs w:val="18"/>
              </w:rPr>
              <w:t>participation</w:t>
            </w:r>
            <w:r>
              <w:rPr>
                <w:rFonts w:ascii="Arial" w:hAnsi="Arial" w:cs="Arial"/>
                <w:szCs w:val="18"/>
              </w:rPr>
              <w:t xml:space="preserve"> </w:t>
            </w:r>
            <w:r w:rsidRPr="008E4F4D">
              <w:rPr>
                <w:rFonts w:ascii="Arial" w:hAnsi="Arial" w:cs="Arial"/>
                <w:szCs w:val="18"/>
              </w:rPr>
              <w:t>and</w:t>
            </w:r>
            <w:r>
              <w:rPr>
                <w:rFonts w:ascii="Arial" w:hAnsi="Arial" w:cs="Arial"/>
                <w:szCs w:val="18"/>
              </w:rPr>
              <w:t xml:space="preserve"> </w:t>
            </w:r>
            <w:r w:rsidRPr="008E4F4D">
              <w:rPr>
                <w:rFonts w:ascii="Arial" w:hAnsi="Arial" w:cs="Arial"/>
                <w:szCs w:val="18"/>
              </w:rPr>
              <w:t>governance,</w:t>
            </w:r>
            <w:r>
              <w:rPr>
                <w:rFonts w:ascii="Arial" w:hAnsi="Arial" w:cs="Arial"/>
                <w:szCs w:val="18"/>
              </w:rPr>
              <w:t xml:space="preserve"> </w:t>
            </w:r>
            <w:r w:rsidRPr="008E4F4D">
              <w:rPr>
                <w:rFonts w:ascii="Arial" w:hAnsi="Arial" w:cs="Arial"/>
                <w:szCs w:val="18"/>
              </w:rPr>
              <w:t>who</w:t>
            </w:r>
            <w:r>
              <w:rPr>
                <w:rFonts w:ascii="Arial" w:hAnsi="Arial" w:cs="Arial"/>
                <w:szCs w:val="18"/>
              </w:rPr>
              <w:t xml:space="preserve"> </w:t>
            </w:r>
            <w:r w:rsidRPr="008E4F4D">
              <w:rPr>
                <w:rFonts w:ascii="Arial" w:hAnsi="Arial" w:cs="Arial"/>
                <w:szCs w:val="18"/>
              </w:rPr>
              <w:t>is</w:t>
            </w:r>
            <w:r>
              <w:rPr>
                <w:rFonts w:ascii="Arial" w:hAnsi="Arial" w:cs="Arial"/>
                <w:szCs w:val="18"/>
              </w:rPr>
              <w:t xml:space="preserve"> </w:t>
            </w:r>
            <w:r w:rsidRPr="008E4F4D">
              <w:rPr>
                <w:rFonts w:ascii="Arial" w:hAnsi="Arial" w:cs="Arial"/>
                <w:szCs w:val="18"/>
              </w:rPr>
              <w:t xml:space="preserve">listening? </w:t>
            </w:r>
          </w:p>
          <w:p w14:paraId="2FFF7647" w14:textId="77777777" w:rsidR="003F44C3" w:rsidRPr="00872641" w:rsidRDefault="008E4F4D" w:rsidP="008E4F4D">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E4F4D">
              <w:rPr>
                <w:rFonts w:ascii="Arial" w:hAnsi="Arial" w:cs="Arial"/>
                <w:szCs w:val="18"/>
              </w:rPr>
              <w:t>• What</w:t>
            </w:r>
            <w:r>
              <w:rPr>
                <w:rFonts w:ascii="Arial" w:hAnsi="Arial" w:cs="Arial"/>
                <w:szCs w:val="18"/>
              </w:rPr>
              <w:t xml:space="preserve"> </w:t>
            </w:r>
            <w:r w:rsidRPr="008E4F4D">
              <w:rPr>
                <w:rFonts w:ascii="Arial" w:hAnsi="Arial" w:cs="Arial"/>
                <w:szCs w:val="18"/>
              </w:rPr>
              <w:t>prevention,</w:t>
            </w:r>
            <w:r>
              <w:rPr>
                <w:rFonts w:ascii="Arial" w:hAnsi="Arial" w:cs="Arial"/>
                <w:szCs w:val="18"/>
              </w:rPr>
              <w:t xml:space="preserve"> </w:t>
            </w:r>
            <w:r w:rsidRPr="008E4F4D">
              <w:rPr>
                <w:rFonts w:ascii="Arial" w:hAnsi="Arial" w:cs="Arial"/>
                <w:szCs w:val="18"/>
              </w:rPr>
              <w:t>preparedness,</w:t>
            </w:r>
            <w:r>
              <w:rPr>
                <w:rFonts w:ascii="Arial" w:hAnsi="Arial" w:cs="Arial"/>
                <w:szCs w:val="18"/>
              </w:rPr>
              <w:t xml:space="preserve"> </w:t>
            </w:r>
            <w:r w:rsidRPr="008E4F4D">
              <w:rPr>
                <w:rFonts w:ascii="Arial" w:hAnsi="Arial" w:cs="Arial"/>
                <w:szCs w:val="18"/>
              </w:rPr>
              <w:t>and</w:t>
            </w:r>
            <w:r>
              <w:rPr>
                <w:rFonts w:ascii="Arial" w:hAnsi="Arial" w:cs="Arial"/>
                <w:szCs w:val="18"/>
              </w:rPr>
              <w:t xml:space="preserve"> </w:t>
            </w:r>
            <w:r w:rsidRPr="008E4F4D">
              <w:rPr>
                <w:rFonts w:ascii="Arial" w:hAnsi="Arial" w:cs="Arial"/>
                <w:szCs w:val="18"/>
              </w:rPr>
              <w:t>response</w:t>
            </w:r>
            <w:r>
              <w:rPr>
                <w:rFonts w:ascii="Arial" w:hAnsi="Arial" w:cs="Arial"/>
                <w:szCs w:val="18"/>
              </w:rPr>
              <w:t xml:space="preserve"> </w:t>
            </w:r>
            <w:r w:rsidRPr="008E4F4D">
              <w:rPr>
                <w:rFonts w:ascii="Arial" w:hAnsi="Arial" w:cs="Arial"/>
                <w:szCs w:val="18"/>
              </w:rPr>
              <w:t>modalities</w:t>
            </w:r>
            <w:r>
              <w:rPr>
                <w:rFonts w:ascii="Arial" w:hAnsi="Arial" w:cs="Arial"/>
                <w:szCs w:val="18"/>
              </w:rPr>
              <w:t xml:space="preserve"> </w:t>
            </w:r>
            <w:r w:rsidRPr="008E4F4D">
              <w:rPr>
                <w:rFonts w:ascii="Arial" w:hAnsi="Arial" w:cs="Arial"/>
                <w:szCs w:val="18"/>
              </w:rPr>
              <w:t>will benefit</w:t>
            </w:r>
            <w:r>
              <w:rPr>
                <w:rFonts w:ascii="Arial" w:hAnsi="Arial" w:cs="Arial"/>
                <w:szCs w:val="18"/>
              </w:rPr>
              <w:t xml:space="preserve"> </w:t>
            </w:r>
            <w:r w:rsidRPr="008E4F4D">
              <w:rPr>
                <w:rFonts w:ascii="Arial" w:hAnsi="Arial" w:cs="Arial"/>
                <w:szCs w:val="18"/>
              </w:rPr>
              <w:t>communities</w:t>
            </w:r>
            <w:r>
              <w:rPr>
                <w:rFonts w:ascii="Arial" w:hAnsi="Arial" w:cs="Arial"/>
                <w:szCs w:val="18"/>
              </w:rPr>
              <w:t xml:space="preserve"> </w:t>
            </w:r>
            <w:r w:rsidRPr="008E4F4D">
              <w:rPr>
                <w:rFonts w:ascii="Arial" w:hAnsi="Arial" w:cs="Arial"/>
                <w:szCs w:val="18"/>
              </w:rPr>
              <w:t>in</w:t>
            </w:r>
            <w:r>
              <w:rPr>
                <w:rFonts w:ascii="Arial" w:hAnsi="Arial" w:cs="Arial"/>
                <w:szCs w:val="18"/>
              </w:rPr>
              <w:t xml:space="preserve"> </w:t>
            </w:r>
            <w:r w:rsidRPr="008E4F4D">
              <w:rPr>
                <w:rFonts w:ascii="Arial" w:hAnsi="Arial" w:cs="Arial"/>
                <w:szCs w:val="18"/>
              </w:rPr>
              <w:t>mitigating</w:t>
            </w:r>
            <w:r>
              <w:rPr>
                <w:rFonts w:ascii="Arial" w:hAnsi="Arial" w:cs="Arial"/>
                <w:szCs w:val="18"/>
              </w:rPr>
              <w:t xml:space="preserve"> </w:t>
            </w:r>
            <w:r w:rsidRPr="008E4F4D">
              <w:rPr>
                <w:rFonts w:ascii="Arial" w:hAnsi="Arial" w:cs="Arial"/>
                <w:szCs w:val="18"/>
              </w:rPr>
              <w:t>the</w:t>
            </w:r>
            <w:r>
              <w:rPr>
                <w:rFonts w:ascii="Arial" w:hAnsi="Arial" w:cs="Arial"/>
                <w:szCs w:val="18"/>
              </w:rPr>
              <w:t xml:space="preserve"> </w:t>
            </w:r>
            <w:r w:rsidRPr="008E4F4D">
              <w:rPr>
                <w:rFonts w:ascii="Arial" w:hAnsi="Arial" w:cs="Arial"/>
                <w:szCs w:val="18"/>
              </w:rPr>
              <w:t>limits</w:t>
            </w:r>
            <w:r>
              <w:rPr>
                <w:rFonts w:ascii="Arial" w:hAnsi="Arial" w:cs="Arial"/>
                <w:szCs w:val="18"/>
              </w:rPr>
              <w:t xml:space="preserve"> </w:t>
            </w:r>
            <w:r w:rsidRPr="008E4F4D">
              <w:rPr>
                <w:rFonts w:ascii="Arial" w:hAnsi="Arial" w:cs="Arial"/>
                <w:szCs w:val="18"/>
              </w:rPr>
              <w:t>to</w:t>
            </w:r>
            <w:r>
              <w:rPr>
                <w:rFonts w:ascii="Arial" w:hAnsi="Arial" w:cs="Arial"/>
                <w:szCs w:val="18"/>
              </w:rPr>
              <w:t xml:space="preserve"> </w:t>
            </w:r>
            <w:r w:rsidRPr="008E4F4D">
              <w:rPr>
                <w:rFonts w:ascii="Arial" w:hAnsi="Arial" w:cs="Arial"/>
                <w:szCs w:val="18"/>
              </w:rPr>
              <w:t>resiliency</w:t>
            </w:r>
            <w:r>
              <w:rPr>
                <w:rFonts w:ascii="Arial" w:hAnsi="Arial" w:cs="Arial"/>
                <w:szCs w:val="18"/>
              </w:rPr>
              <w:t xml:space="preserve"> </w:t>
            </w:r>
            <w:r w:rsidRPr="008E4F4D">
              <w:rPr>
                <w:rFonts w:ascii="Arial" w:hAnsi="Arial" w:cs="Arial"/>
                <w:szCs w:val="18"/>
              </w:rPr>
              <w:t>and fostering</w:t>
            </w:r>
            <w:r>
              <w:rPr>
                <w:rFonts w:ascii="Arial" w:hAnsi="Arial" w:cs="Arial"/>
                <w:szCs w:val="18"/>
              </w:rPr>
              <w:t xml:space="preserve"> </w:t>
            </w:r>
            <w:r w:rsidRPr="008E4F4D">
              <w:rPr>
                <w:rFonts w:ascii="Arial" w:hAnsi="Arial" w:cs="Arial"/>
                <w:szCs w:val="18"/>
              </w:rPr>
              <w:t>sustainability?</w:t>
            </w:r>
          </w:p>
        </w:tc>
      </w:tr>
      <w:tr w:rsidR="0074175C" w:rsidRPr="00B138E3" w14:paraId="20F3476F"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06F043C" w14:textId="77777777" w:rsidR="0074175C" w:rsidRPr="006B7036" w:rsidRDefault="0074175C" w:rsidP="00920E15">
            <w:pPr>
              <w:rPr>
                <w:rFonts w:ascii="Arial" w:hAnsi="Arial" w:cs="Arial"/>
                <w:b w:val="0"/>
                <w:szCs w:val="18"/>
              </w:rPr>
            </w:pPr>
            <w:r w:rsidRPr="006B7036">
              <w:rPr>
                <w:rFonts w:ascii="Arial" w:hAnsi="Arial" w:cs="Arial"/>
                <w:b w:val="0"/>
                <w:szCs w:val="18"/>
              </w:rPr>
              <w:t>1</w:t>
            </w:r>
          </w:p>
          <w:p w14:paraId="7E024557" w14:textId="77777777" w:rsidR="0074175C" w:rsidRDefault="0074175C" w:rsidP="00920E15">
            <w:pPr>
              <w:rPr>
                <w:rFonts w:ascii="Arial" w:hAnsi="Arial" w:cs="Arial"/>
                <w:szCs w:val="18"/>
              </w:rPr>
            </w:pPr>
          </w:p>
        </w:tc>
        <w:tc>
          <w:tcPr>
            <w:tcW w:w="1276" w:type="dxa"/>
          </w:tcPr>
          <w:p w14:paraId="382B08C0" w14:textId="77777777" w:rsidR="0074175C" w:rsidRDefault="0074175C"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Briefing Report</w:t>
            </w:r>
          </w:p>
          <w:p w14:paraId="65FB8830" w14:textId="77777777" w:rsidR="006B7036" w:rsidRPr="006B7036" w:rsidRDefault="006B7036" w:rsidP="00920E15">
            <w:pPr>
              <w:cnfStyle w:val="000000100000" w:firstRow="0" w:lastRow="0" w:firstColumn="0" w:lastColumn="0" w:oddVBand="0" w:evenVBand="0" w:oddHBand="1" w:evenHBand="0" w:firstRowFirstColumn="0" w:firstRowLastColumn="0" w:lastRowFirstColumn="0" w:lastRowLastColumn="0"/>
              <w:rPr>
                <w:rFonts w:ascii="Arial" w:hAnsi="Arial" w:cs="Arial"/>
                <w:b/>
                <w:szCs w:val="18"/>
              </w:rPr>
            </w:pPr>
            <w:r w:rsidRPr="006B7036">
              <w:rPr>
                <w:rFonts w:ascii="Arial" w:hAnsi="Arial" w:cs="Arial"/>
                <w:b/>
                <w:szCs w:val="18"/>
              </w:rPr>
              <w:t>Children</w:t>
            </w:r>
          </w:p>
        </w:tc>
        <w:tc>
          <w:tcPr>
            <w:tcW w:w="2977" w:type="dxa"/>
          </w:tcPr>
          <w:p w14:paraId="7DA47C7D" w14:textId="77777777" w:rsidR="0074175C" w:rsidRDefault="0074175C"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74175C">
              <w:rPr>
                <w:rFonts w:ascii="Arial" w:hAnsi="Arial" w:cs="Arial"/>
                <w:szCs w:val="18"/>
              </w:rPr>
              <w:t>Children in lockdown: what coronavirus means for UK children, UNICEF</w:t>
            </w:r>
          </w:p>
          <w:p w14:paraId="2A48CC8F" w14:textId="77777777" w:rsidR="0074175C" w:rsidRDefault="009D7C59"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hyperlink r:id="rId38" w:history="1">
              <w:r w:rsidR="0074175C" w:rsidRPr="00637EB4">
                <w:rPr>
                  <w:rStyle w:val="Hyperlink"/>
                  <w:rFonts w:ascii="Arial" w:hAnsi="Arial" w:cs="Arial"/>
                  <w:szCs w:val="18"/>
                </w:rPr>
                <w:t>https://www.unicef.org.uk/coronavirus-children-in-lockdown/</w:t>
              </w:r>
            </w:hyperlink>
          </w:p>
          <w:p w14:paraId="45DC5B3F" w14:textId="77777777" w:rsidR="0074175C" w:rsidRPr="00872641" w:rsidRDefault="0074175C"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31A55CCD" w14:textId="77777777" w:rsidR="0074175C" w:rsidRDefault="0074175C"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2FE5E0F1" w14:textId="77777777" w:rsidR="0074175C" w:rsidRPr="00872641" w:rsidRDefault="0074175C" w:rsidP="00920E1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74175C">
              <w:rPr>
                <w:rFonts w:ascii="Arial" w:hAnsi="Arial" w:cs="Arial"/>
                <w:szCs w:val="18"/>
              </w:rPr>
              <w:t xml:space="preserve">This briefing paper lays out the complex issues facing children and their rights, and the multi-layered way in which the coronavirus presents a growing crisis for the worst affected families. The report looks at the impact on children in relation to: children's rights; maternity services and infant nutrition; loss of education; child nutrition; children's health and access to health services; </w:t>
            </w:r>
            <w:r w:rsidRPr="0074175C">
              <w:rPr>
                <w:rFonts w:ascii="Arial" w:hAnsi="Arial" w:cs="Arial"/>
                <w:b/>
                <w:szCs w:val="18"/>
              </w:rPr>
              <w:t>children's mental health</w:t>
            </w:r>
            <w:r w:rsidRPr="0074175C">
              <w:rPr>
                <w:rFonts w:ascii="Arial" w:hAnsi="Arial" w:cs="Arial"/>
                <w:szCs w:val="18"/>
              </w:rPr>
              <w:t>; protection from violence, abuse and neglect.</w:t>
            </w:r>
          </w:p>
        </w:tc>
      </w:tr>
      <w:tr w:rsidR="00F15C65" w:rsidRPr="00B138E3" w14:paraId="3149E761"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3008248C" w14:textId="77777777" w:rsidR="00920E15" w:rsidRDefault="00D65E54" w:rsidP="00920E15">
            <w:pPr>
              <w:rPr>
                <w:rFonts w:ascii="Arial" w:hAnsi="Arial" w:cs="Arial"/>
                <w:b w:val="0"/>
                <w:szCs w:val="18"/>
              </w:rPr>
            </w:pPr>
            <w:r>
              <w:rPr>
                <w:rFonts w:ascii="Arial" w:hAnsi="Arial" w:cs="Arial"/>
                <w:b w:val="0"/>
                <w:szCs w:val="18"/>
              </w:rPr>
              <w:t>1</w:t>
            </w:r>
          </w:p>
        </w:tc>
        <w:tc>
          <w:tcPr>
            <w:tcW w:w="1276" w:type="dxa"/>
          </w:tcPr>
          <w:p w14:paraId="436EE3AE" w14:textId="77777777" w:rsidR="00920E15"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Article</w:t>
            </w:r>
          </w:p>
          <w:p w14:paraId="1021555E" w14:textId="77777777" w:rsidR="0074175C" w:rsidRPr="006B7036" w:rsidRDefault="0074175C" w:rsidP="00920E15">
            <w:pPr>
              <w:cnfStyle w:val="000000000000" w:firstRow="0" w:lastRow="0" w:firstColumn="0" w:lastColumn="0" w:oddVBand="0" w:evenVBand="0" w:oddHBand="0" w:evenHBand="0" w:firstRowFirstColumn="0" w:firstRowLastColumn="0" w:lastRowFirstColumn="0" w:lastRowLastColumn="0"/>
              <w:rPr>
                <w:rFonts w:ascii="Arial" w:hAnsi="Arial" w:cs="Arial"/>
                <w:b/>
                <w:szCs w:val="18"/>
              </w:rPr>
            </w:pPr>
            <w:r w:rsidRPr="006B7036">
              <w:rPr>
                <w:rFonts w:ascii="Arial" w:hAnsi="Arial" w:cs="Arial"/>
                <w:b/>
                <w:szCs w:val="18"/>
              </w:rPr>
              <w:t>Children</w:t>
            </w:r>
          </w:p>
        </w:tc>
        <w:tc>
          <w:tcPr>
            <w:tcW w:w="2977" w:type="dxa"/>
          </w:tcPr>
          <w:p w14:paraId="69D4B1BD" w14:textId="77777777" w:rsidR="00920E15" w:rsidRPr="00872641"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72641">
              <w:rPr>
                <w:rFonts w:ascii="Arial" w:hAnsi="Arial" w:cs="Arial"/>
                <w:szCs w:val="18"/>
              </w:rPr>
              <w:t xml:space="preserve">Kar, N. (2009) ‘Psychological impact of disasters on children: review of assessment and interventions’, </w:t>
            </w:r>
            <w:r w:rsidRPr="00872641">
              <w:rPr>
                <w:rFonts w:ascii="Arial" w:hAnsi="Arial" w:cs="Arial"/>
                <w:i/>
                <w:iCs/>
                <w:szCs w:val="18"/>
              </w:rPr>
              <w:t xml:space="preserve">World journal of </w:t>
            </w:r>
            <w:proofErr w:type="spellStart"/>
            <w:r w:rsidRPr="00872641">
              <w:rPr>
                <w:rFonts w:ascii="Arial" w:hAnsi="Arial" w:cs="Arial"/>
                <w:i/>
                <w:iCs/>
                <w:szCs w:val="18"/>
              </w:rPr>
              <w:t>pediatrics</w:t>
            </w:r>
            <w:proofErr w:type="spellEnd"/>
            <w:r w:rsidRPr="00872641">
              <w:rPr>
                <w:rFonts w:ascii="Arial" w:hAnsi="Arial" w:cs="Arial"/>
                <w:i/>
                <w:iCs/>
                <w:szCs w:val="18"/>
              </w:rPr>
              <w:t> : WJP</w:t>
            </w:r>
            <w:r w:rsidRPr="00872641">
              <w:rPr>
                <w:rFonts w:ascii="Arial" w:hAnsi="Arial" w:cs="Arial"/>
                <w:szCs w:val="18"/>
              </w:rPr>
              <w:t xml:space="preserve">, 5(1), pp. 5–11. </w:t>
            </w:r>
            <w:proofErr w:type="spellStart"/>
            <w:r w:rsidRPr="00872641">
              <w:rPr>
                <w:rFonts w:ascii="Arial" w:hAnsi="Arial" w:cs="Arial"/>
                <w:szCs w:val="18"/>
              </w:rPr>
              <w:t>doi</w:t>
            </w:r>
            <w:proofErr w:type="spellEnd"/>
            <w:r w:rsidRPr="00872641">
              <w:rPr>
                <w:rFonts w:ascii="Arial" w:hAnsi="Arial" w:cs="Arial"/>
                <w:szCs w:val="18"/>
              </w:rPr>
              <w:t>: 10.1007/s12519-009-0001-x.</w:t>
            </w:r>
          </w:p>
          <w:p w14:paraId="1FB3A183" w14:textId="77777777" w:rsidR="00920E15" w:rsidRPr="005D3446"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tc>
        <w:tc>
          <w:tcPr>
            <w:tcW w:w="992" w:type="dxa"/>
          </w:tcPr>
          <w:p w14:paraId="4947F01D" w14:textId="77777777" w:rsidR="00920E15"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2009</w:t>
            </w:r>
          </w:p>
        </w:tc>
        <w:tc>
          <w:tcPr>
            <w:tcW w:w="7825" w:type="dxa"/>
          </w:tcPr>
          <w:p w14:paraId="67D353FC" w14:textId="77777777" w:rsidR="00920E15" w:rsidRDefault="00920E15" w:rsidP="00920E1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72641">
              <w:rPr>
                <w:rFonts w:ascii="Arial" w:hAnsi="Arial" w:cs="Arial"/>
                <w:szCs w:val="18"/>
              </w:rPr>
              <w:t xml:space="preserve">Most of the post-disaster mental health interventions can be provided in the community by the local disaster workers. Supportive counselling, cognitive </w:t>
            </w:r>
            <w:proofErr w:type="spellStart"/>
            <w:r w:rsidRPr="00872641">
              <w:rPr>
                <w:rFonts w:ascii="Arial" w:hAnsi="Arial" w:cs="Arial"/>
                <w:szCs w:val="18"/>
              </w:rPr>
              <w:t>behavior</w:t>
            </w:r>
            <w:proofErr w:type="spellEnd"/>
            <w:r w:rsidRPr="00872641">
              <w:rPr>
                <w:rFonts w:ascii="Arial" w:hAnsi="Arial" w:cs="Arial"/>
                <w:szCs w:val="18"/>
              </w:rPr>
              <w:t xml:space="preserve"> therapy, brief trauma/grief-focused psychotherapy, and play therapy are the commonly utilized methods of psychological intervention, which can be given in groups. Information about the efficacy of medications is still emerging, while many are being used and found useful.</w:t>
            </w:r>
          </w:p>
        </w:tc>
      </w:tr>
      <w:tr w:rsidR="0095638D" w:rsidRPr="00B138E3" w14:paraId="0F0F4D46"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B3E3F3D" w14:textId="77777777" w:rsidR="0095638D" w:rsidRPr="00412786" w:rsidRDefault="0095638D" w:rsidP="00920E15">
            <w:pPr>
              <w:rPr>
                <w:rFonts w:ascii="Arial" w:hAnsi="Arial" w:cs="Arial"/>
                <w:szCs w:val="18"/>
              </w:rPr>
            </w:pPr>
            <w:r>
              <w:rPr>
                <w:rFonts w:ascii="Arial" w:hAnsi="Arial" w:cs="Arial"/>
                <w:szCs w:val="18"/>
              </w:rPr>
              <w:t>1</w:t>
            </w:r>
          </w:p>
        </w:tc>
        <w:tc>
          <w:tcPr>
            <w:tcW w:w="1276" w:type="dxa"/>
          </w:tcPr>
          <w:p w14:paraId="1E0D008C" w14:textId="77777777" w:rsidR="0095638D" w:rsidRDefault="0095638D"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Article</w:t>
            </w:r>
          </w:p>
          <w:p w14:paraId="73DAB839" w14:textId="77777777" w:rsidR="0095638D" w:rsidRPr="0095638D" w:rsidRDefault="0095638D" w:rsidP="00920E15">
            <w:pPr>
              <w:cnfStyle w:val="000000100000" w:firstRow="0" w:lastRow="0" w:firstColumn="0" w:lastColumn="0" w:oddVBand="0" w:evenVBand="0" w:oddHBand="1" w:evenHBand="0" w:firstRowFirstColumn="0" w:firstRowLastColumn="0" w:lastRowFirstColumn="0" w:lastRowLastColumn="0"/>
              <w:rPr>
                <w:rFonts w:ascii="Arial" w:hAnsi="Arial" w:cs="Arial"/>
                <w:b/>
                <w:szCs w:val="18"/>
              </w:rPr>
            </w:pPr>
            <w:r w:rsidRPr="0095638D">
              <w:rPr>
                <w:rFonts w:ascii="Arial" w:hAnsi="Arial" w:cs="Arial"/>
                <w:b/>
                <w:szCs w:val="18"/>
              </w:rPr>
              <w:t>Treatment</w:t>
            </w:r>
          </w:p>
        </w:tc>
        <w:tc>
          <w:tcPr>
            <w:tcW w:w="2977" w:type="dxa"/>
          </w:tcPr>
          <w:p w14:paraId="28DA59D8" w14:textId="77777777" w:rsidR="0095638D" w:rsidRDefault="0095638D"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95638D">
              <w:rPr>
                <w:rFonts w:ascii="Arial" w:hAnsi="Arial" w:cs="Arial"/>
                <w:szCs w:val="18"/>
              </w:rPr>
              <w:t xml:space="preserve">Farooq Naeem, Muhammad Irfan and Afzal </w:t>
            </w:r>
            <w:proofErr w:type="spellStart"/>
            <w:r w:rsidRPr="0095638D">
              <w:rPr>
                <w:rFonts w:ascii="Arial" w:hAnsi="Arial" w:cs="Arial"/>
                <w:szCs w:val="18"/>
              </w:rPr>
              <w:t>Javed</w:t>
            </w:r>
            <w:proofErr w:type="spellEnd"/>
            <w:r w:rsidRPr="0095638D">
              <w:rPr>
                <w:rFonts w:ascii="Arial" w:hAnsi="Arial" w:cs="Arial"/>
                <w:szCs w:val="18"/>
              </w:rPr>
              <w:t xml:space="preserve"> (2020) ‘Coping with Covid-19: Urgent Need for Building Resilience through Cognitive Behaviour Therapy’, </w:t>
            </w:r>
            <w:r w:rsidRPr="0095638D">
              <w:rPr>
                <w:rFonts w:ascii="Arial" w:hAnsi="Arial" w:cs="Arial"/>
                <w:i/>
                <w:iCs/>
                <w:szCs w:val="18"/>
              </w:rPr>
              <w:t>Khyber Medical University Journal</w:t>
            </w:r>
            <w:r w:rsidRPr="0095638D">
              <w:rPr>
                <w:rFonts w:ascii="Arial" w:hAnsi="Arial" w:cs="Arial"/>
                <w:szCs w:val="18"/>
              </w:rPr>
              <w:t xml:space="preserve">, 12(1). </w:t>
            </w:r>
            <w:proofErr w:type="spellStart"/>
            <w:r w:rsidRPr="0095638D">
              <w:rPr>
                <w:rFonts w:ascii="Arial" w:hAnsi="Arial" w:cs="Arial"/>
                <w:szCs w:val="18"/>
              </w:rPr>
              <w:t>doi</w:t>
            </w:r>
            <w:proofErr w:type="spellEnd"/>
            <w:r w:rsidRPr="0095638D">
              <w:rPr>
                <w:rFonts w:ascii="Arial" w:hAnsi="Arial" w:cs="Arial"/>
                <w:szCs w:val="18"/>
              </w:rPr>
              <w:t>: 10.35845/kmuj.2020.20194.</w:t>
            </w:r>
          </w:p>
          <w:p w14:paraId="5BB5861D" w14:textId="77777777" w:rsidR="0095638D" w:rsidRDefault="0095638D"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Available</w:t>
            </w:r>
          </w:p>
          <w:p w14:paraId="5DE6EDC9" w14:textId="77777777" w:rsidR="0095638D" w:rsidRDefault="009D7C59" w:rsidP="0095638D">
            <w:pPr>
              <w:textAlignment w:val="baseline"/>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rPr>
            </w:pPr>
            <w:hyperlink r:id="rId39" w:tgtFrame="_blank" w:tooltip="https://doaj.org/article/25e7c3b243f44add893598d6c12c1a7d" w:history="1">
              <w:r w:rsidR="0095638D">
                <w:rPr>
                  <w:rStyle w:val="Hyperlink"/>
                  <w:rFonts w:ascii="Helvetica" w:hAnsi="Helvetica" w:cs="Helvetica"/>
                  <w:color w:val="4466AA"/>
                  <w:bdr w:val="none" w:sz="0" w:space="0" w:color="auto" w:frame="1"/>
                </w:rPr>
                <w:t>https://doaj.org/article/25e7c3b243f44add893598d6c12c1a7d</w:t>
              </w:r>
            </w:hyperlink>
            <w:r w:rsidR="0095638D">
              <w:rPr>
                <w:rFonts w:ascii="Helvetica" w:hAnsi="Helvetica" w:cs="Helvetica"/>
                <w:color w:val="333333"/>
              </w:rPr>
              <w:t> </w:t>
            </w:r>
          </w:p>
          <w:p w14:paraId="7F3D1D65" w14:textId="77777777" w:rsidR="0095638D" w:rsidRPr="00412786" w:rsidRDefault="0095638D" w:rsidP="0095638D">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669DA2AD" w14:textId="77777777" w:rsidR="0095638D" w:rsidRDefault="0095638D"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4876B1C5" w14:textId="77777777" w:rsidR="0095638D" w:rsidRDefault="0095638D" w:rsidP="00920E1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95638D">
              <w:rPr>
                <w:rFonts w:ascii="Arial" w:hAnsi="Arial" w:cs="Arial"/>
                <w:szCs w:val="18"/>
              </w:rPr>
              <w:t>While several Multimedia based or face-to-face programmes have assessed the usefulness of CBT for resilience in a va</w:t>
            </w:r>
            <w:r>
              <w:rPr>
                <w:rFonts w:ascii="Arial" w:hAnsi="Arial" w:cs="Arial"/>
                <w:szCs w:val="18"/>
              </w:rPr>
              <w:t>riety of populations,</w:t>
            </w:r>
            <w:r w:rsidRPr="0095638D">
              <w:rPr>
                <w:rFonts w:ascii="Arial" w:hAnsi="Arial" w:cs="Arial"/>
                <w:szCs w:val="18"/>
              </w:rPr>
              <w:t xml:space="preserve"> it has not been used to build resilience in persons facing challenging situations to help ease their distress and to prevent the development of psychopathology. </w:t>
            </w:r>
          </w:p>
          <w:p w14:paraId="0C8EB420" w14:textId="77777777" w:rsidR="0095638D" w:rsidRDefault="0095638D" w:rsidP="00920E1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59A0F622" w14:textId="77777777" w:rsidR="0095638D" w:rsidRPr="00872641" w:rsidRDefault="0095638D" w:rsidP="00920E1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95638D">
              <w:rPr>
                <w:rFonts w:ascii="Arial" w:hAnsi="Arial" w:cs="Arial"/>
                <w:szCs w:val="18"/>
              </w:rPr>
              <w:t>CBT is an ideal intervention for victims of humanitarian crises such as earthquakes, floods, wars related trauma, and pandemics as it is evidence-based, structured, low cost, and can be delivered in a variety of formats, including online platforms. There is an urgent need to develop and test CBT based programs that focus on building resilience that can be used on a public health level to help persons facing challenges at national or global levels. We, therefore, believe that developing and testing CBT based interventions to build resilience among those facing challenging situations is a need of time.</w:t>
            </w:r>
          </w:p>
        </w:tc>
      </w:tr>
      <w:tr w:rsidR="004C53A2" w:rsidRPr="00B138E3" w14:paraId="43A04285"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59141E84" w14:textId="77777777" w:rsidR="004C53A2" w:rsidRPr="00412786" w:rsidRDefault="004C53A2" w:rsidP="00920E15">
            <w:pPr>
              <w:rPr>
                <w:rFonts w:ascii="Arial" w:hAnsi="Arial" w:cs="Arial"/>
                <w:szCs w:val="18"/>
              </w:rPr>
            </w:pPr>
            <w:r>
              <w:rPr>
                <w:rFonts w:ascii="Arial" w:hAnsi="Arial" w:cs="Arial"/>
                <w:szCs w:val="18"/>
              </w:rPr>
              <w:t>1</w:t>
            </w:r>
          </w:p>
        </w:tc>
        <w:tc>
          <w:tcPr>
            <w:tcW w:w="1276" w:type="dxa"/>
          </w:tcPr>
          <w:p w14:paraId="73E38E9C" w14:textId="77777777" w:rsidR="004C53A2" w:rsidRDefault="004C53A2"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Article</w:t>
            </w:r>
          </w:p>
          <w:p w14:paraId="7BE2DCA5" w14:textId="77777777" w:rsidR="004C53A2" w:rsidRPr="004C53A2" w:rsidRDefault="004C53A2" w:rsidP="00920E15">
            <w:pPr>
              <w:cnfStyle w:val="000000000000" w:firstRow="0" w:lastRow="0" w:firstColumn="0" w:lastColumn="0" w:oddVBand="0" w:evenVBand="0" w:oddHBand="0" w:evenHBand="0" w:firstRowFirstColumn="0" w:firstRowLastColumn="0" w:lastRowFirstColumn="0" w:lastRowLastColumn="0"/>
              <w:rPr>
                <w:rFonts w:ascii="Arial" w:hAnsi="Arial" w:cs="Arial"/>
                <w:b/>
                <w:szCs w:val="18"/>
              </w:rPr>
            </w:pPr>
            <w:r w:rsidRPr="004C53A2">
              <w:rPr>
                <w:rFonts w:ascii="Arial" w:hAnsi="Arial" w:cs="Arial"/>
                <w:b/>
                <w:szCs w:val="18"/>
              </w:rPr>
              <w:t>Treatment</w:t>
            </w:r>
          </w:p>
        </w:tc>
        <w:tc>
          <w:tcPr>
            <w:tcW w:w="2977" w:type="dxa"/>
          </w:tcPr>
          <w:p w14:paraId="4937AE63" w14:textId="77777777" w:rsidR="004C53A2" w:rsidRPr="00412786" w:rsidRDefault="004C53A2"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4C53A2">
              <w:rPr>
                <w:rFonts w:ascii="Arial" w:hAnsi="Arial" w:cs="Arial"/>
                <w:szCs w:val="18"/>
              </w:rPr>
              <w:t>Zhou, X. </w:t>
            </w:r>
            <w:r w:rsidRPr="004C53A2">
              <w:rPr>
                <w:rFonts w:ascii="Arial" w:hAnsi="Arial" w:cs="Arial"/>
                <w:i/>
                <w:iCs/>
                <w:szCs w:val="18"/>
              </w:rPr>
              <w:t>et al.</w:t>
            </w:r>
            <w:r w:rsidRPr="004C53A2">
              <w:rPr>
                <w:rFonts w:ascii="Arial" w:hAnsi="Arial" w:cs="Arial"/>
                <w:szCs w:val="18"/>
              </w:rPr>
              <w:t> (2020) ‘The Role of Telehealth in Reducing the Mental Health Burden from COVID-19’, </w:t>
            </w:r>
            <w:r w:rsidRPr="004C53A2">
              <w:rPr>
                <w:rFonts w:ascii="Arial" w:hAnsi="Arial" w:cs="Arial"/>
                <w:i/>
                <w:iCs/>
                <w:szCs w:val="18"/>
              </w:rPr>
              <w:t>Telemedicine &amp; e-Health</w:t>
            </w:r>
            <w:r w:rsidRPr="004C53A2">
              <w:rPr>
                <w:rFonts w:ascii="Arial" w:hAnsi="Arial" w:cs="Arial"/>
                <w:szCs w:val="18"/>
              </w:rPr>
              <w:t xml:space="preserve">, 26(4), pp. 377–379. </w:t>
            </w:r>
            <w:proofErr w:type="spellStart"/>
            <w:r w:rsidRPr="004C53A2">
              <w:rPr>
                <w:rFonts w:ascii="Arial" w:hAnsi="Arial" w:cs="Arial"/>
                <w:szCs w:val="18"/>
              </w:rPr>
              <w:t>doi</w:t>
            </w:r>
            <w:proofErr w:type="spellEnd"/>
            <w:r w:rsidRPr="004C53A2">
              <w:rPr>
                <w:rFonts w:ascii="Arial" w:hAnsi="Arial" w:cs="Arial"/>
                <w:szCs w:val="18"/>
              </w:rPr>
              <w:t>: 10.1089/tmj.2020.0068.</w:t>
            </w:r>
          </w:p>
        </w:tc>
        <w:tc>
          <w:tcPr>
            <w:tcW w:w="992" w:type="dxa"/>
          </w:tcPr>
          <w:p w14:paraId="7829DCF6" w14:textId="77777777" w:rsidR="004C53A2" w:rsidRDefault="004C53A2"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790EB0C4" w14:textId="77777777" w:rsidR="004C53A2" w:rsidRPr="00872641" w:rsidRDefault="004C53A2" w:rsidP="004C53A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4C53A2">
              <w:rPr>
                <w:rFonts w:ascii="Arial" w:hAnsi="Arial" w:cs="Arial"/>
                <w:szCs w:val="18"/>
              </w:rPr>
              <w:t>The psychological impact of the coronavirus disease 2019 (COVID-19) pandemic must be recognized alongside the physical s</w:t>
            </w:r>
            <w:r>
              <w:rPr>
                <w:rFonts w:ascii="Arial" w:hAnsi="Arial" w:cs="Arial"/>
                <w:szCs w:val="18"/>
              </w:rPr>
              <w:t>ymptoms for all those affected.</w:t>
            </w:r>
            <w:r w:rsidRPr="004C53A2">
              <w:rPr>
                <w:rFonts w:ascii="Arial" w:hAnsi="Arial" w:cs="Arial"/>
                <w:szCs w:val="18"/>
              </w:rPr>
              <w:t xml:space="preserve"> </w:t>
            </w:r>
            <w:r w:rsidRPr="004C53A2">
              <w:rPr>
                <w:rFonts w:ascii="Arial" w:hAnsi="Arial" w:cs="Arial"/>
                <w:b/>
                <w:szCs w:val="18"/>
              </w:rPr>
              <w:t>Telehealth</w:t>
            </w:r>
            <w:r w:rsidRPr="004C53A2">
              <w:rPr>
                <w:rFonts w:ascii="Arial" w:hAnsi="Arial" w:cs="Arial"/>
                <w:szCs w:val="18"/>
              </w:rPr>
              <w:t xml:space="preserve">, or more specifically </w:t>
            </w:r>
            <w:proofErr w:type="spellStart"/>
            <w:r w:rsidRPr="004C53A2">
              <w:rPr>
                <w:rFonts w:ascii="Arial" w:hAnsi="Arial" w:cs="Arial"/>
                <w:b/>
                <w:szCs w:val="18"/>
              </w:rPr>
              <w:t>telemental</w:t>
            </w:r>
            <w:proofErr w:type="spellEnd"/>
            <w:r w:rsidRPr="004C53A2">
              <w:rPr>
                <w:rFonts w:ascii="Arial" w:hAnsi="Arial" w:cs="Arial"/>
                <w:b/>
                <w:szCs w:val="18"/>
              </w:rPr>
              <w:t xml:space="preserve"> health services</w:t>
            </w:r>
            <w:r w:rsidRPr="004C53A2">
              <w:rPr>
                <w:rFonts w:ascii="Arial" w:hAnsi="Arial" w:cs="Arial"/>
                <w:szCs w:val="18"/>
              </w:rPr>
              <w:t>, are practically feasible and appropriate for the support of patients, family members, and health service pro</w:t>
            </w:r>
            <w:r>
              <w:rPr>
                <w:rFonts w:ascii="Arial" w:hAnsi="Arial" w:cs="Arial"/>
                <w:szCs w:val="18"/>
              </w:rPr>
              <w:t>viders during this pandemic.</w:t>
            </w:r>
            <w:r w:rsidRPr="004C53A2">
              <w:rPr>
                <w:rFonts w:ascii="Arial" w:hAnsi="Arial" w:cs="Arial"/>
                <w:szCs w:val="18"/>
              </w:rPr>
              <w:t xml:space="preserve"> The provision of mental health support (especially through telehealth) will likely help patients maintain psychological well-being and cope with acute and </w:t>
            </w:r>
            <w:proofErr w:type="spellStart"/>
            <w:r w:rsidRPr="004C53A2">
              <w:rPr>
                <w:rFonts w:ascii="Arial" w:hAnsi="Arial" w:cs="Arial"/>
                <w:szCs w:val="18"/>
              </w:rPr>
              <w:t>postacute</w:t>
            </w:r>
            <w:proofErr w:type="spellEnd"/>
            <w:r w:rsidRPr="004C53A2">
              <w:rPr>
                <w:rFonts w:ascii="Arial" w:hAnsi="Arial" w:cs="Arial"/>
                <w:szCs w:val="18"/>
              </w:rPr>
              <w:t xml:space="preserve"> health requirements more </w:t>
            </w:r>
            <w:proofErr w:type="spellStart"/>
            <w:r w:rsidRPr="004C53A2">
              <w:rPr>
                <w:rFonts w:ascii="Arial" w:hAnsi="Arial" w:cs="Arial"/>
                <w:szCs w:val="18"/>
              </w:rPr>
              <w:t>favorably</w:t>
            </w:r>
            <w:proofErr w:type="spellEnd"/>
            <w:r w:rsidRPr="004C53A2">
              <w:rPr>
                <w:rFonts w:ascii="Arial" w:hAnsi="Arial" w:cs="Arial"/>
                <w:szCs w:val="18"/>
              </w:rPr>
              <w:t xml:space="preserve">. </w:t>
            </w:r>
          </w:p>
        </w:tc>
      </w:tr>
      <w:tr w:rsidR="00F15C65" w:rsidRPr="00B138E3" w14:paraId="736369E9"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624B0C5" w14:textId="77777777" w:rsidR="00412786" w:rsidRPr="00412786" w:rsidRDefault="00412786" w:rsidP="00920E15">
            <w:pPr>
              <w:rPr>
                <w:rFonts w:ascii="Arial" w:hAnsi="Arial" w:cs="Arial"/>
                <w:b w:val="0"/>
                <w:szCs w:val="18"/>
              </w:rPr>
            </w:pPr>
            <w:r w:rsidRPr="00412786">
              <w:rPr>
                <w:rFonts w:ascii="Arial" w:hAnsi="Arial" w:cs="Arial"/>
                <w:b w:val="0"/>
                <w:szCs w:val="18"/>
              </w:rPr>
              <w:t>2</w:t>
            </w:r>
          </w:p>
        </w:tc>
        <w:tc>
          <w:tcPr>
            <w:tcW w:w="1276" w:type="dxa"/>
          </w:tcPr>
          <w:p w14:paraId="789E6834" w14:textId="77777777" w:rsidR="00412786" w:rsidRDefault="00412786"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Editorial</w:t>
            </w:r>
          </w:p>
        </w:tc>
        <w:tc>
          <w:tcPr>
            <w:tcW w:w="2977" w:type="dxa"/>
          </w:tcPr>
          <w:p w14:paraId="70108FCB" w14:textId="77777777" w:rsidR="00412786" w:rsidRDefault="00412786"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412786">
              <w:rPr>
                <w:rFonts w:ascii="Arial" w:hAnsi="Arial" w:cs="Arial"/>
                <w:szCs w:val="18"/>
              </w:rPr>
              <w:t xml:space="preserve">Chaturvedi, S. K. (2020) ‘Covid-19, Coronavirus and Mental Health Rehabilitation at Times of Crisis’, </w:t>
            </w:r>
            <w:r w:rsidRPr="00412786">
              <w:rPr>
                <w:rFonts w:ascii="Arial" w:hAnsi="Arial" w:cs="Arial"/>
                <w:i/>
                <w:iCs/>
                <w:szCs w:val="18"/>
              </w:rPr>
              <w:t>Journal of Psychosocial Rehabilitation &amp; Mental Health</w:t>
            </w:r>
            <w:r w:rsidRPr="00412786">
              <w:rPr>
                <w:rFonts w:ascii="Arial" w:hAnsi="Arial" w:cs="Arial"/>
                <w:szCs w:val="18"/>
              </w:rPr>
              <w:t>, 7(1), p. 1</w:t>
            </w:r>
          </w:p>
          <w:p w14:paraId="46695728" w14:textId="77777777" w:rsidR="00412786" w:rsidRDefault="009D7C59"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hyperlink r:id="rId40" w:history="1">
              <w:r w:rsidR="00412786" w:rsidRPr="00F64D46">
                <w:rPr>
                  <w:rStyle w:val="Hyperlink"/>
                  <w:rFonts w:ascii="Arial" w:hAnsi="Arial" w:cs="Arial"/>
                  <w:szCs w:val="18"/>
                </w:rPr>
                <w:t>https://link.springer.com/content/pdf/10.1007/s40737-020-00162-z.pdf</w:t>
              </w:r>
            </w:hyperlink>
          </w:p>
          <w:p w14:paraId="52416F79" w14:textId="77777777" w:rsidR="00412786" w:rsidRPr="00872641" w:rsidRDefault="00412786"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335E5BE9" w14:textId="77777777" w:rsidR="00412786" w:rsidRDefault="00412786"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45F8C326" w14:textId="77777777" w:rsidR="00412786" w:rsidRPr="00872641" w:rsidRDefault="00412786" w:rsidP="00920E1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r>
      <w:tr w:rsidR="00920E15" w:rsidRPr="00B138E3" w14:paraId="061B545E" w14:textId="77777777" w:rsidTr="00D72723">
        <w:tc>
          <w:tcPr>
            <w:cnfStyle w:val="001000000000" w:firstRow="0" w:lastRow="0" w:firstColumn="1" w:lastColumn="0" w:oddVBand="0" w:evenVBand="0" w:oddHBand="0" w:evenHBand="0" w:firstRowFirstColumn="0" w:firstRowLastColumn="0" w:lastRowFirstColumn="0" w:lastRowLastColumn="0"/>
            <w:tcW w:w="14312" w:type="dxa"/>
            <w:gridSpan w:val="5"/>
          </w:tcPr>
          <w:p w14:paraId="47E2F912" w14:textId="77777777" w:rsidR="00920E15" w:rsidRDefault="00920E15" w:rsidP="00920E15">
            <w:pPr>
              <w:pStyle w:val="ListParagraph"/>
              <w:ind w:left="0"/>
              <w:rPr>
                <w:rFonts w:ascii="Arial" w:hAnsi="Arial" w:cs="Arial"/>
                <w:sz w:val="24"/>
                <w:szCs w:val="18"/>
              </w:rPr>
            </w:pPr>
            <w:bookmarkStart w:id="2" w:name="Support"/>
            <w:bookmarkEnd w:id="2"/>
            <w:r w:rsidRPr="00554A56">
              <w:rPr>
                <w:rFonts w:ascii="Arial" w:hAnsi="Arial" w:cs="Arial"/>
                <w:sz w:val="24"/>
                <w:szCs w:val="18"/>
              </w:rPr>
              <w:t xml:space="preserve">Evidence about </w:t>
            </w:r>
            <w:r>
              <w:rPr>
                <w:rFonts w:ascii="Arial" w:hAnsi="Arial" w:cs="Arial"/>
                <w:sz w:val="24"/>
                <w:szCs w:val="18"/>
              </w:rPr>
              <w:t>Support Needs of Health and Social Care Staff</w:t>
            </w:r>
          </w:p>
          <w:p w14:paraId="6979F0E4" w14:textId="77777777" w:rsidR="00920E15" w:rsidRPr="00554A56" w:rsidRDefault="00920E15" w:rsidP="00920E15">
            <w:pPr>
              <w:pStyle w:val="ListParagraph"/>
              <w:ind w:left="0"/>
              <w:rPr>
                <w:rFonts w:ascii="Arial" w:hAnsi="Arial" w:cs="Arial"/>
                <w:szCs w:val="18"/>
              </w:rPr>
            </w:pPr>
          </w:p>
        </w:tc>
      </w:tr>
      <w:tr w:rsidR="00F15C65" w:rsidRPr="00B138E3" w14:paraId="5CD5DCA6"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1803F16" w14:textId="77777777" w:rsidR="00920E15" w:rsidRDefault="00920E15" w:rsidP="00920E15">
            <w:pPr>
              <w:rPr>
                <w:rFonts w:ascii="Arial" w:hAnsi="Arial" w:cs="Arial"/>
                <w:b w:val="0"/>
                <w:szCs w:val="18"/>
              </w:rPr>
            </w:pPr>
            <w:r>
              <w:rPr>
                <w:rFonts w:ascii="Arial" w:hAnsi="Arial" w:cs="Arial"/>
                <w:b w:val="0"/>
                <w:szCs w:val="18"/>
              </w:rPr>
              <w:t>1</w:t>
            </w:r>
          </w:p>
        </w:tc>
        <w:tc>
          <w:tcPr>
            <w:tcW w:w="1276" w:type="dxa"/>
          </w:tcPr>
          <w:p w14:paraId="10011DE4" w14:textId="77777777" w:rsidR="00920E15"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Evidence Review</w:t>
            </w:r>
          </w:p>
        </w:tc>
        <w:tc>
          <w:tcPr>
            <w:tcW w:w="2977" w:type="dxa"/>
          </w:tcPr>
          <w:p w14:paraId="15E460B7" w14:textId="77777777" w:rsidR="00920E15"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D35913">
              <w:rPr>
                <w:rFonts w:ascii="Arial" w:hAnsi="Arial" w:cs="Arial"/>
                <w:szCs w:val="18"/>
              </w:rPr>
              <w:t>COVID trauma response: pandemics require trauma-informed mental health support</w:t>
            </w:r>
          </w:p>
          <w:p w14:paraId="755EF863" w14:textId="77777777" w:rsidR="00920E15" w:rsidRDefault="009D7C59" w:rsidP="00920E15">
            <w:pPr>
              <w:cnfStyle w:val="000000100000" w:firstRow="0" w:lastRow="0" w:firstColumn="0" w:lastColumn="0" w:oddVBand="0" w:evenVBand="0" w:oddHBand="1" w:evenHBand="0" w:firstRowFirstColumn="0" w:firstRowLastColumn="0" w:lastRowFirstColumn="0" w:lastRowLastColumn="0"/>
            </w:pPr>
            <w:hyperlink r:id="rId41" w:history="1">
              <w:r w:rsidR="00920E15">
                <w:rPr>
                  <w:rStyle w:val="Hyperlink"/>
                </w:rPr>
                <w:t>https://www.nationalelfservice.net/mental-health/ptsd/covid-trauma-response/</w:t>
              </w:r>
            </w:hyperlink>
          </w:p>
          <w:p w14:paraId="576BD8BD" w14:textId="77777777" w:rsidR="00920E15" w:rsidRDefault="00920E15" w:rsidP="00920E15">
            <w:pPr>
              <w:cnfStyle w:val="000000100000" w:firstRow="0" w:lastRow="0" w:firstColumn="0" w:lastColumn="0" w:oddVBand="0" w:evenVBand="0" w:oddHBand="1" w:evenHBand="0" w:firstRowFirstColumn="0" w:firstRowLastColumn="0" w:lastRowFirstColumn="0" w:lastRowLastColumn="0"/>
            </w:pPr>
          </w:p>
          <w:p w14:paraId="5F669E5A" w14:textId="77777777" w:rsidR="00920E15" w:rsidRPr="001B4A5B"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b/>
                <w:bCs/>
                <w:szCs w:val="18"/>
              </w:rPr>
            </w:pPr>
            <w:r w:rsidRPr="001B4A5B">
              <w:rPr>
                <w:rFonts w:ascii="Arial" w:hAnsi="Arial" w:cs="Arial"/>
                <w:b/>
                <w:bCs/>
                <w:szCs w:val="18"/>
              </w:rPr>
              <w:t>Primary Link</w:t>
            </w:r>
          </w:p>
          <w:p w14:paraId="7ED5DEC6" w14:textId="77777777" w:rsidR="00920E15" w:rsidRPr="001B4A5B" w:rsidRDefault="009D7C59"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hyperlink r:id="rId42" w:tgtFrame="_blank" w:history="1">
              <w:r w:rsidR="00920E15" w:rsidRPr="001B4A5B">
                <w:rPr>
                  <w:rStyle w:val="Hyperlink"/>
                  <w:rFonts w:ascii="Arial" w:hAnsi="Arial" w:cs="Arial"/>
                  <w:szCs w:val="18"/>
                </w:rPr>
                <w:t>COVID trauma response working group rapid guidance for planners of the psychosocial response to stress experienced by hospital staff associated with COVID: Early Interventions</w:t>
              </w:r>
            </w:hyperlink>
            <w:r w:rsidR="00920E15" w:rsidRPr="001B4A5B">
              <w:rPr>
                <w:rFonts w:ascii="Arial" w:hAnsi="Arial" w:cs="Arial"/>
                <w:szCs w:val="18"/>
              </w:rPr>
              <w:t> (2020). COVID Trauma Response Working Group.</w:t>
            </w:r>
          </w:p>
          <w:p w14:paraId="6DD04A56" w14:textId="77777777" w:rsidR="00920E15" w:rsidRPr="00704A13"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6AC0C18C" w14:textId="77777777" w:rsidR="00920E15"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7FCDFEE2" w14:textId="77777777" w:rsidR="00920E15" w:rsidRDefault="00920E15" w:rsidP="00920E1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Key Points:</w:t>
            </w:r>
          </w:p>
          <w:p w14:paraId="1CB81AF1" w14:textId="77777777" w:rsidR="00920E15" w:rsidRPr="008D3351" w:rsidRDefault="00920E15" w:rsidP="00920E1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D3351">
              <w:rPr>
                <w:rFonts w:ascii="Arial" w:hAnsi="Arial" w:cs="Arial"/>
                <w:szCs w:val="18"/>
              </w:rPr>
              <w:t>The guidance focuses on the needs of healthcare staff. There are unique challenges for healthcare staff working in the current crisis. Providing open and honest communication, supporting teams to look out for vulnerable colleagues, and offering training on potential effects of trauma and trauma management skills, could help staff to manage the trauma they are faced with and reduce the risk of them developing a mental health disorder. Other recommendations include:</w:t>
            </w:r>
          </w:p>
          <w:p w14:paraId="5DEE4652" w14:textId="77777777" w:rsidR="00920E15" w:rsidRPr="008D3351" w:rsidRDefault="00920E15" w:rsidP="00920E1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190CAF87" w14:textId="77777777" w:rsidR="00920E15" w:rsidRPr="008D3351" w:rsidRDefault="00920E15" w:rsidP="00920E1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D3351">
              <w:rPr>
                <w:rFonts w:ascii="Arial" w:hAnsi="Arial" w:cs="Arial"/>
                <w:szCs w:val="18"/>
              </w:rPr>
              <w:t>A phase-based response; in the early stages of the crisis, ensuring physical safety and adequate food, rest and psychological support. Formal psychosocial support may be needed by some as the crisis develops.</w:t>
            </w:r>
          </w:p>
          <w:p w14:paraId="16B68B90" w14:textId="77777777" w:rsidR="00920E15" w:rsidRDefault="00920E15" w:rsidP="00920E1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D3351">
              <w:rPr>
                <w:rFonts w:ascii="Arial" w:hAnsi="Arial" w:cs="Arial"/>
                <w:szCs w:val="18"/>
              </w:rPr>
              <w:t>Evaluation of the effects of the crisis and effectiveness of interventions in different groups.</w:t>
            </w:r>
          </w:p>
          <w:p w14:paraId="7414CBA8" w14:textId="77777777" w:rsidR="00920E15" w:rsidRPr="008D3351"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D3351">
              <w:rPr>
                <w:rFonts w:ascii="Arial" w:hAnsi="Arial" w:cs="Arial"/>
                <w:szCs w:val="18"/>
              </w:rPr>
              <w:t>The authors also provide links to externally-produced information including guidance for the general population, volunteers, and children and adolescents.</w:t>
            </w:r>
          </w:p>
        </w:tc>
      </w:tr>
      <w:tr w:rsidR="00D1179E" w:rsidRPr="00B138E3" w14:paraId="141FA00A"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137EA672" w14:textId="77777777" w:rsidR="00D1179E" w:rsidRDefault="00D1179E" w:rsidP="00920E15">
            <w:pPr>
              <w:rPr>
                <w:rFonts w:ascii="Arial" w:hAnsi="Arial" w:cs="Arial"/>
                <w:szCs w:val="18"/>
              </w:rPr>
            </w:pPr>
            <w:r>
              <w:rPr>
                <w:rFonts w:ascii="Arial" w:hAnsi="Arial" w:cs="Arial"/>
                <w:szCs w:val="18"/>
              </w:rPr>
              <w:t>1</w:t>
            </w:r>
          </w:p>
        </w:tc>
        <w:tc>
          <w:tcPr>
            <w:tcW w:w="1276" w:type="dxa"/>
          </w:tcPr>
          <w:p w14:paraId="7CC42A98" w14:textId="77777777" w:rsidR="00D1179E" w:rsidRDefault="00D1179E"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Review</w:t>
            </w:r>
          </w:p>
          <w:p w14:paraId="0CA2F87E" w14:textId="77777777" w:rsidR="00D1179E" w:rsidRPr="00D1179E" w:rsidRDefault="00D1179E" w:rsidP="00920E15">
            <w:pPr>
              <w:cnfStyle w:val="000000000000" w:firstRow="0" w:lastRow="0" w:firstColumn="0" w:lastColumn="0" w:oddVBand="0" w:evenVBand="0" w:oddHBand="0" w:evenHBand="0" w:firstRowFirstColumn="0" w:firstRowLastColumn="0" w:lastRowFirstColumn="0" w:lastRowLastColumn="0"/>
              <w:rPr>
                <w:rFonts w:ascii="Arial" w:hAnsi="Arial" w:cs="Arial"/>
                <w:b/>
                <w:szCs w:val="18"/>
              </w:rPr>
            </w:pPr>
            <w:proofErr w:type="spellStart"/>
            <w:r w:rsidRPr="00D1179E">
              <w:rPr>
                <w:rFonts w:ascii="Arial" w:hAnsi="Arial" w:cs="Arial"/>
                <w:b/>
                <w:szCs w:val="18"/>
              </w:rPr>
              <w:t>Ineqaulities</w:t>
            </w:r>
            <w:proofErr w:type="spellEnd"/>
          </w:p>
          <w:p w14:paraId="6323A335" w14:textId="77777777" w:rsidR="00D1179E" w:rsidRDefault="00D1179E"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tc>
        <w:tc>
          <w:tcPr>
            <w:tcW w:w="2977" w:type="dxa"/>
          </w:tcPr>
          <w:p w14:paraId="69391340" w14:textId="77777777" w:rsidR="00D1179E" w:rsidRPr="00704A13" w:rsidRDefault="00D1179E"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roofErr w:type="spellStart"/>
            <w:r w:rsidRPr="00D1179E">
              <w:rPr>
                <w:rFonts w:ascii="Arial" w:hAnsi="Arial" w:cs="Arial"/>
                <w:szCs w:val="18"/>
              </w:rPr>
              <w:t>Spoorthy</w:t>
            </w:r>
            <w:proofErr w:type="spellEnd"/>
            <w:r w:rsidRPr="00D1179E">
              <w:rPr>
                <w:rFonts w:ascii="Arial" w:hAnsi="Arial" w:cs="Arial"/>
                <w:szCs w:val="18"/>
              </w:rPr>
              <w:t xml:space="preserve">, M. S. (2020) ‘Mental health problems faced by healthcare workers due to the COVID-19 pandemic–A review’, </w:t>
            </w:r>
            <w:r w:rsidRPr="00D1179E">
              <w:rPr>
                <w:rFonts w:ascii="Arial" w:hAnsi="Arial" w:cs="Arial"/>
                <w:i/>
                <w:iCs/>
                <w:szCs w:val="18"/>
              </w:rPr>
              <w:t>Asian Journal of Psychiatry</w:t>
            </w:r>
            <w:r w:rsidRPr="00D1179E">
              <w:rPr>
                <w:rFonts w:ascii="Arial" w:hAnsi="Arial" w:cs="Arial"/>
                <w:szCs w:val="18"/>
              </w:rPr>
              <w:t xml:space="preserve">, 51. </w:t>
            </w:r>
            <w:proofErr w:type="spellStart"/>
            <w:r w:rsidRPr="00D1179E">
              <w:rPr>
                <w:rFonts w:ascii="Arial" w:hAnsi="Arial" w:cs="Arial"/>
                <w:szCs w:val="18"/>
              </w:rPr>
              <w:t>doi</w:t>
            </w:r>
            <w:proofErr w:type="spellEnd"/>
            <w:r w:rsidRPr="00D1179E">
              <w:rPr>
                <w:rFonts w:ascii="Arial" w:hAnsi="Arial" w:cs="Arial"/>
                <w:szCs w:val="18"/>
              </w:rPr>
              <w:t>: 10.1016/j.ajp.2020.102119.</w:t>
            </w:r>
          </w:p>
        </w:tc>
        <w:tc>
          <w:tcPr>
            <w:tcW w:w="992" w:type="dxa"/>
          </w:tcPr>
          <w:p w14:paraId="4DA466C6" w14:textId="77777777" w:rsidR="00D1179E" w:rsidRDefault="00D1179E"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3707A2AE" w14:textId="77777777" w:rsidR="00D1179E" w:rsidRDefault="00D1179E" w:rsidP="00D1179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D1179E">
              <w:rPr>
                <w:rFonts w:ascii="Arial" w:hAnsi="Arial" w:cs="Arial"/>
                <w:szCs w:val="18"/>
              </w:rPr>
              <w:t>Highlights</w:t>
            </w:r>
          </w:p>
          <w:p w14:paraId="3AF8C481" w14:textId="77777777" w:rsidR="00D1179E" w:rsidRDefault="00D1179E" w:rsidP="00D1179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D1179E">
              <w:rPr>
                <w:rFonts w:ascii="Arial" w:hAnsi="Arial" w:cs="Arial"/>
                <w:szCs w:val="18"/>
              </w:rPr>
              <w:t>.•Out of 23 articles selected by initial screening 6 original articles were included in the final review.</w:t>
            </w:r>
          </w:p>
          <w:p w14:paraId="749753CA" w14:textId="77777777" w:rsidR="00D1179E" w:rsidRDefault="00D1179E" w:rsidP="00D1179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D1179E">
              <w:rPr>
                <w:rFonts w:ascii="Arial" w:hAnsi="Arial" w:cs="Arial"/>
                <w:szCs w:val="18"/>
              </w:rPr>
              <w:t>•Review of all the 6 articles showed that several socio-demographic variables like gender, profession, age, place of work, department of work and certain psychological variables like poor social support, self-efficacy were found to be associated with increased reporting of stress, anxiety, depressive symptoms, insomnia in HCW</w:t>
            </w:r>
          </w:p>
          <w:p w14:paraId="6C765ECC" w14:textId="77777777" w:rsidR="00D1179E" w:rsidRPr="002E3C00" w:rsidRDefault="00D1179E" w:rsidP="00D1179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D1179E">
              <w:rPr>
                <w:rFonts w:ascii="Arial" w:hAnsi="Arial" w:cs="Arial"/>
                <w:szCs w:val="18"/>
              </w:rPr>
              <w:t>.•There is increasing evidence which suggests that COVID-19 can be an independent risk factor for stress in HCW.</w:t>
            </w:r>
          </w:p>
        </w:tc>
      </w:tr>
      <w:tr w:rsidR="006078BC" w:rsidRPr="00B138E3" w14:paraId="6C6018EB"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C4B50B7" w14:textId="77777777" w:rsidR="00920E15" w:rsidRPr="00B138E3" w:rsidRDefault="00920E15" w:rsidP="00920E15">
            <w:pPr>
              <w:rPr>
                <w:rFonts w:ascii="Arial" w:hAnsi="Arial" w:cs="Arial"/>
                <w:b w:val="0"/>
                <w:szCs w:val="18"/>
              </w:rPr>
            </w:pPr>
            <w:r>
              <w:rPr>
                <w:rFonts w:ascii="Arial" w:hAnsi="Arial" w:cs="Arial"/>
                <w:b w:val="0"/>
                <w:szCs w:val="18"/>
              </w:rPr>
              <w:t>1</w:t>
            </w:r>
          </w:p>
        </w:tc>
        <w:tc>
          <w:tcPr>
            <w:tcW w:w="1276" w:type="dxa"/>
          </w:tcPr>
          <w:p w14:paraId="10642EFC" w14:textId="77777777" w:rsidR="00920E15" w:rsidRPr="00B138E3"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Systematic Review</w:t>
            </w:r>
          </w:p>
        </w:tc>
        <w:tc>
          <w:tcPr>
            <w:tcW w:w="2977" w:type="dxa"/>
          </w:tcPr>
          <w:p w14:paraId="6E6B3D5B" w14:textId="77777777" w:rsidR="00920E15" w:rsidRPr="00B138E3"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704A13">
              <w:rPr>
                <w:rFonts w:ascii="Arial" w:hAnsi="Arial" w:cs="Arial"/>
                <w:szCs w:val="18"/>
              </w:rPr>
              <w:t xml:space="preserve">Brooks, S. K. </w:t>
            </w:r>
            <w:r w:rsidRPr="00704A13">
              <w:rPr>
                <w:rFonts w:ascii="Arial" w:hAnsi="Arial" w:cs="Arial"/>
                <w:i/>
                <w:iCs/>
                <w:szCs w:val="18"/>
              </w:rPr>
              <w:t>et al.</w:t>
            </w:r>
            <w:r w:rsidRPr="00704A13">
              <w:rPr>
                <w:rFonts w:ascii="Arial" w:hAnsi="Arial" w:cs="Arial"/>
                <w:szCs w:val="18"/>
              </w:rPr>
              <w:t xml:space="preserve"> (2018) ‘Training and post-disaster interventions for the psychological impacts on disaster-exposed employees: a systematic review’, </w:t>
            </w:r>
            <w:r w:rsidRPr="00704A13">
              <w:rPr>
                <w:rFonts w:ascii="Arial" w:hAnsi="Arial" w:cs="Arial"/>
                <w:i/>
                <w:iCs/>
                <w:szCs w:val="18"/>
              </w:rPr>
              <w:t>Journal of mental health (Abingdon, England)</w:t>
            </w:r>
            <w:r w:rsidRPr="00704A13">
              <w:rPr>
                <w:rFonts w:ascii="Arial" w:hAnsi="Arial" w:cs="Arial"/>
                <w:szCs w:val="18"/>
              </w:rPr>
              <w:t xml:space="preserve">, pp. 1–25. </w:t>
            </w:r>
            <w:proofErr w:type="spellStart"/>
            <w:r w:rsidRPr="00704A13">
              <w:rPr>
                <w:rFonts w:ascii="Arial" w:hAnsi="Arial" w:cs="Arial"/>
                <w:szCs w:val="18"/>
              </w:rPr>
              <w:t>doi</w:t>
            </w:r>
            <w:proofErr w:type="spellEnd"/>
            <w:r w:rsidRPr="00704A13">
              <w:rPr>
                <w:rFonts w:ascii="Arial" w:hAnsi="Arial" w:cs="Arial"/>
                <w:szCs w:val="18"/>
              </w:rPr>
              <w:t xml:space="preserve">: 10.1080/09638237.2018.1437610. </w:t>
            </w:r>
          </w:p>
        </w:tc>
        <w:tc>
          <w:tcPr>
            <w:tcW w:w="992" w:type="dxa"/>
          </w:tcPr>
          <w:p w14:paraId="231DB4A9" w14:textId="77777777" w:rsidR="00920E15"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2018</w:t>
            </w:r>
          </w:p>
        </w:tc>
        <w:tc>
          <w:tcPr>
            <w:tcW w:w="7825" w:type="dxa"/>
          </w:tcPr>
          <w:p w14:paraId="45A880C0" w14:textId="77777777" w:rsidR="00920E15" w:rsidRPr="002E3C00" w:rsidRDefault="00920E15" w:rsidP="00920E1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2E3C00">
              <w:rPr>
                <w:rFonts w:ascii="Arial" w:hAnsi="Arial" w:cs="Arial"/>
                <w:szCs w:val="18"/>
              </w:rPr>
              <w:t>Ten studies on post-disaster interventions revealed mixed findings on the effectiveness of psychological debriefing and limited evidence for cognitive behavioural therapy, psychoeducation and meditation.</w:t>
            </w:r>
          </w:p>
        </w:tc>
      </w:tr>
      <w:tr w:rsidR="00F15C65" w:rsidRPr="00B138E3" w14:paraId="7870C668"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3DA8E10A" w14:textId="77777777" w:rsidR="00920E15" w:rsidRPr="00B138E3" w:rsidRDefault="00920E15" w:rsidP="00920E15">
            <w:pPr>
              <w:rPr>
                <w:rFonts w:ascii="Arial" w:hAnsi="Arial" w:cs="Arial"/>
                <w:b w:val="0"/>
                <w:szCs w:val="18"/>
              </w:rPr>
            </w:pPr>
            <w:r>
              <w:rPr>
                <w:rFonts w:ascii="Arial" w:hAnsi="Arial" w:cs="Arial"/>
                <w:b w:val="0"/>
                <w:szCs w:val="18"/>
              </w:rPr>
              <w:t>1</w:t>
            </w:r>
          </w:p>
        </w:tc>
        <w:tc>
          <w:tcPr>
            <w:tcW w:w="1276" w:type="dxa"/>
          </w:tcPr>
          <w:p w14:paraId="12CE053E" w14:textId="77777777" w:rsidR="00920E15" w:rsidRPr="00B138E3"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Article</w:t>
            </w:r>
          </w:p>
        </w:tc>
        <w:tc>
          <w:tcPr>
            <w:tcW w:w="2977" w:type="dxa"/>
          </w:tcPr>
          <w:p w14:paraId="04ABCF61" w14:textId="77777777" w:rsidR="00920E15"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F2537C">
              <w:rPr>
                <w:rFonts w:ascii="Arial" w:hAnsi="Arial" w:cs="Arial"/>
                <w:szCs w:val="18"/>
              </w:rPr>
              <w:t xml:space="preserve">Greenberg, N. </w:t>
            </w:r>
            <w:r w:rsidRPr="00F2537C">
              <w:rPr>
                <w:rFonts w:ascii="Arial" w:hAnsi="Arial" w:cs="Arial"/>
                <w:i/>
                <w:iCs/>
                <w:szCs w:val="18"/>
              </w:rPr>
              <w:t>et al.</w:t>
            </w:r>
            <w:r w:rsidRPr="00F2537C">
              <w:rPr>
                <w:rFonts w:ascii="Arial" w:hAnsi="Arial" w:cs="Arial"/>
                <w:szCs w:val="18"/>
              </w:rPr>
              <w:t xml:space="preserve"> (2020) ‘Managing mental health challenges faced by healthcare workers during covid-19 pandemic’, </w:t>
            </w:r>
            <w:r w:rsidRPr="00F2537C">
              <w:rPr>
                <w:rFonts w:ascii="Arial" w:hAnsi="Arial" w:cs="Arial"/>
                <w:i/>
                <w:iCs/>
                <w:szCs w:val="18"/>
              </w:rPr>
              <w:t>BMJ: British Medical Journal (Online content)</w:t>
            </w:r>
            <w:r w:rsidRPr="00F2537C">
              <w:rPr>
                <w:rFonts w:ascii="Arial" w:hAnsi="Arial" w:cs="Arial"/>
                <w:szCs w:val="18"/>
              </w:rPr>
              <w:t xml:space="preserve">, p. 1. Available at: </w:t>
            </w:r>
            <w:hyperlink r:id="rId43" w:history="1">
              <w:r w:rsidRPr="00880B93">
                <w:rPr>
                  <w:rStyle w:val="Hyperlink"/>
                  <w:rFonts w:ascii="Arial" w:hAnsi="Arial" w:cs="Arial"/>
                  <w:szCs w:val="18"/>
                </w:rPr>
                <w:t>https://www.bmj.com/content/368/bmj.m1211.long</w:t>
              </w:r>
            </w:hyperlink>
          </w:p>
          <w:p w14:paraId="4E3F6406" w14:textId="77777777" w:rsidR="00920E15" w:rsidRPr="003D6566" w:rsidRDefault="00920E15" w:rsidP="00D65E54">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tc>
        <w:tc>
          <w:tcPr>
            <w:tcW w:w="992" w:type="dxa"/>
          </w:tcPr>
          <w:p w14:paraId="70ED2553" w14:textId="77777777" w:rsidR="00920E15"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54BDD79D" w14:textId="77777777" w:rsidR="00920E15" w:rsidRDefault="00920E15" w:rsidP="00920E1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szCs w:val="18"/>
              </w:rPr>
            </w:pPr>
            <w:r>
              <w:rPr>
                <w:rFonts w:ascii="Arial" w:hAnsi="Arial" w:cs="Arial"/>
                <w:b/>
                <w:szCs w:val="18"/>
              </w:rPr>
              <w:t>After Care</w:t>
            </w:r>
          </w:p>
          <w:p w14:paraId="1205829F" w14:textId="77777777" w:rsidR="00920E15" w:rsidRPr="00F2537C" w:rsidRDefault="00920E15" w:rsidP="00920E1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F2537C">
              <w:rPr>
                <w:rFonts w:ascii="Arial" w:hAnsi="Arial" w:cs="Arial"/>
                <w:szCs w:val="18"/>
              </w:rPr>
              <w:t>Once the crisis is over, supervisors should ensure that time is made to reflect on and learn from the extraordinarily difficult experiences to create a meaningful rather than traumatic narrative. The National Institute for Health and Care Excellence recommends “active monitoring” of staff to ensure that the minority who become unwell are identified and assisted to access evidence based care.</w:t>
            </w:r>
            <w:hyperlink r:id="rId44" w:anchor="ref-11" w:history="1">
              <w:r w:rsidRPr="00F2537C">
                <w:rPr>
                  <w:rStyle w:val="Hyperlink"/>
                  <w:rFonts w:ascii="Arial" w:hAnsi="Arial" w:cs="Arial"/>
                  <w:bCs/>
                  <w:szCs w:val="18"/>
                </w:rPr>
                <w:t>11</w:t>
              </w:r>
            </w:hyperlink>
            <w:r w:rsidRPr="00F2537C">
              <w:rPr>
                <w:rFonts w:ascii="Arial" w:hAnsi="Arial" w:cs="Arial"/>
                <w:szCs w:val="18"/>
              </w:rPr>
              <w:t xml:space="preserve"> Clinicians who provide care for moral injuries and associated mental illness should also be aware of the potential to avoid speaking about guilt and shame and focus on other stressors during therapy. This therapeutic avoidance can lead to poorer outcomes.</w:t>
            </w:r>
            <w:hyperlink r:id="rId45" w:anchor="ref-12" w:history="1">
              <w:r w:rsidRPr="00F2537C">
                <w:rPr>
                  <w:rStyle w:val="Hyperlink"/>
                  <w:rFonts w:ascii="Arial" w:hAnsi="Arial" w:cs="Arial"/>
                  <w:bCs/>
                  <w:szCs w:val="18"/>
                </w:rPr>
                <w:t>12</w:t>
              </w:r>
            </w:hyperlink>
          </w:p>
        </w:tc>
      </w:tr>
      <w:tr w:rsidR="006078BC" w:rsidRPr="00B138E3" w14:paraId="147A9164"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97869E9" w14:textId="77777777" w:rsidR="00920E15" w:rsidRPr="00B138E3" w:rsidRDefault="00920E15" w:rsidP="00920E15">
            <w:pPr>
              <w:rPr>
                <w:rFonts w:ascii="Arial" w:hAnsi="Arial" w:cs="Arial"/>
                <w:b w:val="0"/>
                <w:szCs w:val="18"/>
              </w:rPr>
            </w:pPr>
            <w:r>
              <w:rPr>
                <w:rFonts w:ascii="Arial" w:hAnsi="Arial" w:cs="Arial"/>
                <w:b w:val="0"/>
                <w:szCs w:val="18"/>
              </w:rPr>
              <w:t xml:space="preserve">1 </w:t>
            </w:r>
          </w:p>
        </w:tc>
        <w:tc>
          <w:tcPr>
            <w:tcW w:w="1276" w:type="dxa"/>
          </w:tcPr>
          <w:p w14:paraId="3B83D94D" w14:textId="77777777" w:rsidR="00920E15" w:rsidRPr="00B138E3"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Article</w:t>
            </w:r>
          </w:p>
        </w:tc>
        <w:tc>
          <w:tcPr>
            <w:tcW w:w="2977" w:type="dxa"/>
          </w:tcPr>
          <w:p w14:paraId="4C3427A7" w14:textId="77777777" w:rsidR="00920E15"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3D6566">
              <w:rPr>
                <w:rFonts w:ascii="Arial" w:hAnsi="Arial" w:cs="Arial"/>
                <w:szCs w:val="18"/>
              </w:rPr>
              <w:t xml:space="preserve">Lai, </w:t>
            </w:r>
            <w:proofErr w:type="spellStart"/>
            <w:r w:rsidRPr="003D6566">
              <w:rPr>
                <w:rFonts w:ascii="Arial" w:hAnsi="Arial" w:cs="Arial"/>
                <w:szCs w:val="18"/>
              </w:rPr>
              <w:t>Jianbo</w:t>
            </w:r>
            <w:proofErr w:type="spellEnd"/>
            <w:r w:rsidRPr="003D6566">
              <w:rPr>
                <w:rFonts w:ascii="Arial" w:hAnsi="Arial" w:cs="Arial"/>
                <w:szCs w:val="18"/>
              </w:rPr>
              <w:t>; et al (2020). Factors Associated With Mental Health Outcomes Among Health Care Workers Exposed to Coronavirus Disease 2019. JAMA network open; Mar 2020; vol. 3 (no. 3); p. e203976</w:t>
            </w:r>
          </w:p>
          <w:p w14:paraId="07E212DB" w14:textId="77777777" w:rsidR="00463DC7" w:rsidRDefault="00463DC7"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463DC7">
              <w:rPr>
                <w:rFonts w:ascii="Arial" w:hAnsi="Arial" w:cs="Arial"/>
                <w:szCs w:val="18"/>
                <w:highlight w:val="green"/>
              </w:rPr>
              <w:t>Available</w:t>
            </w:r>
          </w:p>
          <w:p w14:paraId="06F9FF3A" w14:textId="77777777" w:rsidR="00CD6C31" w:rsidRDefault="00CD6C31" w:rsidP="00920E15">
            <w:pPr>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doi:10.1001/jamanetworkopen.2020.3976</w:t>
            </w:r>
          </w:p>
          <w:p w14:paraId="3FC1193B" w14:textId="77777777" w:rsidR="00CD6C31" w:rsidRPr="00554A56" w:rsidRDefault="00CD6C31"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6DF1B902" w14:textId="77777777" w:rsidR="00920E15"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2020</w:t>
            </w:r>
          </w:p>
        </w:tc>
        <w:tc>
          <w:tcPr>
            <w:tcW w:w="7825" w:type="dxa"/>
          </w:tcPr>
          <w:p w14:paraId="6D5373FD" w14:textId="77777777" w:rsidR="00920E15" w:rsidRDefault="00463DC7" w:rsidP="00463DC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Key Findings:</w:t>
            </w:r>
          </w:p>
          <w:p w14:paraId="3595B143" w14:textId="77777777" w:rsidR="00463DC7" w:rsidRDefault="00463DC7" w:rsidP="00463DC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4ABE3706" w14:textId="77777777" w:rsidR="00463DC7" w:rsidRPr="00463DC7" w:rsidRDefault="00463DC7" w:rsidP="00463DC7">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463DC7">
              <w:rPr>
                <w:rFonts w:ascii="Arial" w:hAnsi="Arial" w:cs="Arial"/>
                <w:szCs w:val="18"/>
              </w:rPr>
              <w:t>In this cross-sectional study of 1257 health care workers in 34 hospitals equipped with fever clinics or wards for patients with COVID-19 in multiple regions of China, a considerable proportion of health care workers reported experiencing symptoms of depression, anxiety, insomnia, and distress, especially women, nurses, those in Wuhan, and front-line health care workers directly engaged in diagnosing, treating, or providing nursing care to patients with suspected or confirmed COVID-19.</w:t>
            </w:r>
          </w:p>
          <w:p w14:paraId="7E51B94B" w14:textId="77777777" w:rsidR="00463DC7" w:rsidRPr="00463DC7" w:rsidRDefault="00463DC7" w:rsidP="00463DC7">
            <w:pPr>
              <w:pStyle w:val="ListParagraph"/>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203E6377" w14:textId="77777777" w:rsidR="00463DC7" w:rsidRPr="00463DC7" w:rsidRDefault="00463DC7" w:rsidP="00463DC7">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463DC7">
              <w:rPr>
                <w:rFonts w:ascii="Arial" w:hAnsi="Arial" w:cs="Arial"/>
                <w:szCs w:val="18"/>
              </w:rPr>
              <w:t xml:space="preserve">These findings suggest that, among Chinese health care workers exposed to COVID-19, women, nurses, those in Wuhan, and front-line health care workers have a high risk of developing </w:t>
            </w:r>
            <w:proofErr w:type="spellStart"/>
            <w:r w:rsidRPr="00463DC7">
              <w:rPr>
                <w:rFonts w:ascii="Arial" w:hAnsi="Arial" w:cs="Arial"/>
                <w:szCs w:val="18"/>
              </w:rPr>
              <w:t>unfavorable</w:t>
            </w:r>
            <w:proofErr w:type="spellEnd"/>
            <w:r w:rsidRPr="00463DC7">
              <w:rPr>
                <w:rFonts w:ascii="Arial" w:hAnsi="Arial" w:cs="Arial"/>
                <w:szCs w:val="18"/>
              </w:rPr>
              <w:t xml:space="preserve"> mental health outcomes and may need psychological support or interventions.</w:t>
            </w:r>
          </w:p>
        </w:tc>
      </w:tr>
      <w:tr w:rsidR="00F15C65" w:rsidRPr="00B138E3" w14:paraId="7847BB4C"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3D2875E8" w14:textId="77777777" w:rsidR="00920E15" w:rsidRPr="00B138E3" w:rsidRDefault="00920E15" w:rsidP="00920E15">
            <w:pPr>
              <w:rPr>
                <w:rFonts w:ascii="Arial" w:hAnsi="Arial" w:cs="Arial"/>
                <w:b w:val="0"/>
                <w:szCs w:val="18"/>
              </w:rPr>
            </w:pPr>
            <w:r>
              <w:rPr>
                <w:rFonts w:ascii="Arial" w:hAnsi="Arial" w:cs="Arial"/>
                <w:b w:val="0"/>
                <w:szCs w:val="18"/>
              </w:rPr>
              <w:t>1</w:t>
            </w:r>
          </w:p>
        </w:tc>
        <w:tc>
          <w:tcPr>
            <w:tcW w:w="1276" w:type="dxa"/>
          </w:tcPr>
          <w:p w14:paraId="5440112F" w14:textId="77777777" w:rsidR="00920E15" w:rsidRPr="00B138E3" w:rsidRDefault="004479EA"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Review</w:t>
            </w:r>
          </w:p>
        </w:tc>
        <w:tc>
          <w:tcPr>
            <w:tcW w:w="2977" w:type="dxa"/>
          </w:tcPr>
          <w:p w14:paraId="38E011FD" w14:textId="77777777" w:rsidR="00920E15"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554A56">
              <w:rPr>
                <w:rFonts w:ascii="Arial" w:hAnsi="Arial" w:cs="Arial"/>
                <w:szCs w:val="18"/>
              </w:rPr>
              <w:t>Brooks, S. K., Rubin, G. J., &amp; Greenberg, N. (2019). Traumatic stress within disaster-exposed occupations: overview of the literature and suggestions for the management of traumatic stress in the workplace. British medical bulletin.</w:t>
            </w:r>
          </w:p>
          <w:p w14:paraId="071EEF8E" w14:textId="77777777" w:rsidR="00065286" w:rsidRDefault="00065286" w:rsidP="00065286">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463DC7">
              <w:rPr>
                <w:rFonts w:ascii="Arial" w:hAnsi="Arial" w:cs="Arial"/>
                <w:szCs w:val="18"/>
                <w:highlight w:val="green"/>
              </w:rPr>
              <w:t>Available</w:t>
            </w:r>
            <w:r>
              <w:rPr>
                <w:rFonts w:ascii="Arial" w:hAnsi="Arial" w:cs="Arial"/>
                <w:szCs w:val="18"/>
              </w:rPr>
              <w:t xml:space="preserve"> (EDS)</w:t>
            </w:r>
          </w:p>
          <w:p w14:paraId="48D8C97E" w14:textId="77777777" w:rsidR="00920E15" w:rsidRPr="00554A56"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3FB6B560" w14:textId="77777777" w:rsidR="00920E15" w:rsidRPr="00B138E3"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
        </w:tc>
        <w:tc>
          <w:tcPr>
            <w:tcW w:w="992" w:type="dxa"/>
          </w:tcPr>
          <w:p w14:paraId="5F58EC1B" w14:textId="77777777" w:rsidR="00920E15" w:rsidRPr="00B138E3"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2019</w:t>
            </w:r>
          </w:p>
        </w:tc>
        <w:tc>
          <w:tcPr>
            <w:tcW w:w="7825" w:type="dxa"/>
          </w:tcPr>
          <w:p w14:paraId="7166A58B" w14:textId="77777777" w:rsidR="00A047F1" w:rsidRDefault="00A047F1" w:rsidP="00A047F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A047F1">
              <w:rPr>
                <w:rFonts w:ascii="Arial" w:hAnsi="Arial" w:cs="Arial"/>
                <w:szCs w:val="18"/>
              </w:rPr>
              <w:t>Areas of Agreement: There are many social and occupational factors, which affect post-disaster mental health. In particular, effective social support-both during and post-disaster-appears to enhance psychological resilience.</w:t>
            </w:r>
          </w:p>
          <w:p w14:paraId="09E9A841" w14:textId="77777777" w:rsidR="00A047F1" w:rsidRPr="00A047F1" w:rsidRDefault="00A047F1" w:rsidP="00A047F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63E888AC" w14:textId="77777777" w:rsidR="00920E15" w:rsidRDefault="00A047F1" w:rsidP="00A047F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A047F1">
              <w:rPr>
                <w:rFonts w:ascii="Arial" w:hAnsi="Arial" w:cs="Arial"/>
                <w:szCs w:val="18"/>
              </w:rPr>
              <w:t>Areas of Controversy: There is conflicting evidence regarding the best way to support trauma-exposed employees. Many organisations carry out post-incident debriefing despite evidence that this is unhelpful.</w:t>
            </w:r>
          </w:p>
          <w:p w14:paraId="6AD01E20" w14:textId="77777777" w:rsidR="00065286" w:rsidRDefault="00065286" w:rsidP="00A047F1">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p>
          <w:p w14:paraId="4D20A431" w14:textId="77777777" w:rsidR="00065286" w:rsidRPr="00065286" w:rsidRDefault="00065286" w:rsidP="00065286">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065286">
              <w:rPr>
                <w:rFonts w:ascii="Arial" w:hAnsi="Arial" w:cs="Arial"/>
                <w:szCs w:val="18"/>
              </w:rPr>
              <w:t>Personnel who experience persistent psychological difficulties should be helped to access professional support.</w:t>
            </w:r>
          </w:p>
        </w:tc>
      </w:tr>
      <w:tr w:rsidR="004C53A2" w:rsidRPr="00B138E3" w14:paraId="0C847956" w14:textId="77777777" w:rsidTr="00B13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2E94818" w14:textId="77777777" w:rsidR="00920E15" w:rsidRPr="00B138E3" w:rsidRDefault="00920E15" w:rsidP="00920E15">
            <w:pPr>
              <w:rPr>
                <w:rFonts w:ascii="Arial" w:hAnsi="Arial" w:cs="Arial"/>
                <w:b w:val="0"/>
                <w:szCs w:val="18"/>
              </w:rPr>
            </w:pPr>
            <w:r>
              <w:rPr>
                <w:rFonts w:ascii="Arial" w:hAnsi="Arial" w:cs="Arial"/>
                <w:b w:val="0"/>
                <w:szCs w:val="18"/>
              </w:rPr>
              <w:t>1</w:t>
            </w:r>
          </w:p>
        </w:tc>
        <w:tc>
          <w:tcPr>
            <w:tcW w:w="1276" w:type="dxa"/>
          </w:tcPr>
          <w:p w14:paraId="7A7FB9BA" w14:textId="77777777" w:rsidR="00920E15" w:rsidRPr="00B138E3"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Article</w:t>
            </w:r>
          </w:p>
        </w:tc>
        <w:tc>
          <w:tcPr>
            <w:tcW w:w="2977" w:type="dxa"/>
          </w:tcPr>
          <w:p w14:paraId="1104FBE6" w14:textId="77777777" w:rsidR="00360DBD" w:rsidRDefault="00920E15" w:rsidP="00360DBD">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554A56">
              <w:rPr>
                <w:rFonts w:ascii="Arial" w:hAnsi="Arial" w:cs="Arial"/>
                <w:szCs w:val="18"/>
              </w:rPr>
              <w:t>Brooks, S., Rubin, G. J., &amp; Greenberg, N. (2019). Managing traumatic stress in the workplace. Occupational Medicine, 69, 2–4</w:t>
            </w:r>
          </w:p>
          <w:p w14:paraId="07406C9E" w14:textId="77777777" w:rsidR="00360DBD" w:rsidRDefault="00360DBD" w:rsidP="00360DBD">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463DC7">
              <w:rPr>
                <w:rFonts w:ascii="Arial" w:hAnsi="Arial" w:cs="Arial"/>
                <w:szCs w:val="18"/>
                <w:highlight w:val="green"/>
              </w:rPr>
              <w:t xml:space="preserve"> Available</w:t>
            </w:r>
            <w:r>
              <w:rPr>
                <w:rFonts w:ascii="Arial" w:hAnsi="Arial" w:cs="Arial"/>
                <w:szCs w:val="18"/>
              </w:rPr>
              <w:t xml:space="preserve"> (EDS)</w:t>
            </w:r>
          </w:p>
          <w:p w14:paraId="4D939681" w14:textId="77777777" w:rsidR="00920E15" w:rsidRPr="00554A56"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c>
          <w:tcPr>
            <w:tcW w:w="992" w:type="dxa"/>
          </w:tcPr>
          <w:p w14:paraId="3201BA0A" w14:textId="77777777" w:rsidR="00920E15" w:rsidRPr="00B138E3" w:rsidRDefault="00920E15" w:rsidP="00920E15">
            <w:pP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Pr>
                <w:rFonts w:ascii="Arial" w:hAnsi="Arial" w:cs="Arial"/>
                <w:szCs w:val="18"/>
              </w:rPr>
              <w:t>2019</w:t>
            </w:r>
          </w:p>
        </w:tc>
        <w:tc>
          <w:tcPr>
            <w:tcW w:w="7825" w:type="dxa"/>
          </w:tcPr>
          <w:p w14:paraId="074AF00C" w14:textId="77777777" w:rsidR="00920E15" w:rsidRDefault="004479EA" w:rsidP="004479EA">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4479EA">
              <w:rPr>
                <w:rFonts w:ascii="Arial" w:hAnsi="Arial" w:cs="Arial"/>
                <w:szCs w:val="18"/>
              </w:rPr>
              <w:t>Good practice guidelines for routinely trauma-exposed organizations</w:t>
            </w:r>
            <w:r>
              <w:rPr>
                <w:rFonts w:ascii="Arial" w:hAnsi="Arial" w:cs="Arial"/>
                <w:szCs w:val="18"/>
              </w:rPr>
              <w:t xml:space="preserve"> </w:t>
            </w:r>
            <w:r w:rsidRPr="004479EA">
              <w:rPr>
                <w:rFonts w:ascii="Arial" w:hAnsi="Arial" w:cs="Arial"/>
                <w:szCs w:val="18"/>
              </w:rPr>
              <w:t>advocate ongoing monitoring of staff well-being and the use of informal peer support programmes such as Traum</w:t>
            </w:r>
            <w:r>
              <w:rPr>
                <w:rFonts w:ascii="Arial" w:hAnsi="Arial" w:cs="Arial"/>
                <w:szCs w:val="18"/>
              </w:rPr>
              <w:t>a Risk Management (</w:t>
            </w:r>
            <w:proofErr w:type="spellStart"/>
            <w:r>
              <w:rPr>
                <w:rFonts w:ascii="Arial" w:hAnsi="Arial" w:cs="Arial"/>
                <w:szCs w:val="18"/>
              </w:rPr>
              <w:t>TRiM</w:t>
            </w:r>
            <w:proofErr w:type="spellEnd"/>
            <w:r>
              <w:rPr>
                <w:rFonts w:ascii="Arial" w:hAnsi="Arial" w:cs="Arial"/>
                <w:szCs w:val="18"/>
              </w:rPr>
              <w:t xml:space="preserve">) </w:t>
            </w:r>
            <w:r w:rsidRPr="004479EA">
              <w:rPr>
                <w:rFonts w:ascii="Arial" w:hAnsi="Arial" w:cs="Arial"/>
                <w:szCs w:val="18"/>
              </w:rPr>
              <w:t>and Psych</w:t>
            </w:r>
            <w:r>
              <w:rPr>
                <w:rFonts w:ascii="Arial" w:hAnsi="Arial" w:cs="Arial"/>
                <w:szCs w:val="18"/>
              </w:rPr>
              <w:t xml:space="preserve">ological First Aid (PFA) </w:t>
            </w:r>
            <w:r w:rsidRPr="004479EA">
              <w:rPr>
                <w:rFonts w:ascii="Arial" w:hAnsi="Arial" w:cs="Arial"/>
                <w:szCs w:val="18"/>
              </w:rPr>
              <w:t>as first line interventions.</w:t>
            </w:r>
          </w:p>
          <w:p w14:paraId="60E7AABD" w14:textId="77777777" w:rsidR="00360DBD" w:rsidRDefault="00360DBD" w:rsidP="004479EA">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p>
          <w:p w14:paraId="328DFF36" w14:textId="77777777" w:rsidR="00360DBD" w:rsidRPr="004479EA" w:rsidRDefault="00360DBD" w:rsidP="004479EA">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360DBD">
              <w:rPr>
                <w:rFonts w:ascii="Arial" w:hAnsi="Arial" w:cs="Arial"/>
                <w:szCs w:val="18"/>
              </w:rPr>
              <w:t>Consistent evidence shows that effective social support, adequate training for how to respond to emergency situations at work and effective coping strategies (such as confrontive coping rather than denial or avoidance) are the three main 'resilience factors' which protect employees from adverse mental health consequences following a disaster</w:t>
            </w:r>
            <w:r w:rsidR="009F0901">
              <w:rPr>
                <w:rFonts w:ascii="Arial" w:hAnsi="Arial" w:cs="Arial"/>
                <w:szCs w:val="18"/>
              </w:rPr>
              <w:t>.</w:t>
            </w:r>
          </w:p>
        </w:tc>
      </w:tr>
      <w:tr w:rsidR="00F15C65" w:rsidRPr="00B138E3" w14:paraId="1DF5EFD8" w14:textId="77777777" w:rsidTr="00B138E3">
        <w:tc>
          <w:tcPr>
            <w:cnfStyle w:val="001000000000" w:firstRow="0" w:lastRow="0" w:firstColumn="1" w:lastColumn="0" w:oddVBand="0" w:evenVBand="0" w:oddHBand="0" w:evenHBand="0" w:firstRowFirstColumn="0" w:firstRowLastColumn="0" w:lastRowFirstColumn="0" w:lastRowLastColumn="0"/>
            <w:tcW w:w="1242" w:type="dxa"/>
          </w:tcPr>
          <w:p w14:paraId="512F8CFE" w14:textId="77777777" w:rsidR="00920E15" w:rsidRPr="00B138E3" w:rsidRDefault="00920E15" w:rsidP="00920E15">
            <w:pPr>
              <w:rPr>
                <w:rFonts w:ascii="Arial" w:hAnsi="Arial" w:cs="Arial"/>
                <w:b w:val="0"/>
                <w:szCs w:val="18"/>
              </w:rPr>
            </w:pPr>
            <w:r>
              <w:rPr>
                <w:rFonts w:ascii="Arial" w:hAnsi="Arial" w:cs="Arial"/>
                <w:b w:val="0"/>
                <w:szCs w:val="18"/>
              </w:rPr>
              <w:t>2</w:t>
            </w:r>
          </w:p>
        </w:tc>
        <w:tc>
          <w:tcPr>
            <w:tcW w:w="1276" w:type="dxa"/>
          </w:tcPr>
          <w:p w14:paraId="2840C152" w14:textId="77777777" w:rsidR="00920E15" w:rsidRPr="00B138E3"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Case Study</w:t>
            </w:r>
          </w:p>
        </w:tc>
        <w:tc>
          <w:tcPr>
            <w:tcW w:w="2977" w:type="dxa"/>
          </w:tcPr>
          <w:p w14:paraId="5745207C" w14:textId="77777777" w:rsidR="00920E15"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proofErr w:type="spellStart"/>
            <w:r w:rsidRPr="002B193C">
              <w:rPr>
                <w:rFonts w:ascii="Arial" w:hAnsi="Arial" w:cs="Arial"/>
                <w:szCs w:val="18"/>
              </w:rPr>
              <w:t>Moldofsky</w:t>
            </w:r>
            <w:proofErr w:type="spellEnd"/>
            <w:r w:rsidRPr="002B193C">
              <w:rPr>
                <w:rFonts w:ascii="Arial" w:hAnsi="Arial" w:cs="Arial"/>
                <w:szCs w:val="18"/>
              </w:rPr>
              <w:t xml:space="preserve">, H. and </w:t>
            </w:r>
            <w:proofErr w:type="spellStart"/>
            <w:r w:rsidRPr="002B193C">
              <w:rPr>
                <w:rFonts w:ascii="Arial" w:hAnsi="Arial" w:cs="Arial"/>
                <w:szCs w:val="18"/>
              </w:rPr>
              <w:t>Patcai</w:t>
            </w:r>
            <w:proofErr w:type="spellEnd"/>
            <w:r w:rsidRPr="002B193C">
              <w:rPr>
                <w:rFonts w:ascii="Arial" w:hAnsi="Arial" w:cs="Arial"/>
                <w:szCs w:val="18"/>
              </w:rPr>
              <w:t xml:space="preserve">, J. (2011) ‘Chronic widespread musculoskeletal pain, fatigue, depression and disordered sleep in chronic post-SARS syndrome; a case-controlled study’, </w:t>
            </w:r>
            <w:r w:rsidRPr="002B193C">
              <w:rPr>
                <w:rFonts w:ascii="Arial" w:hAnsi="Arial" w:cs="Arial"/>
                <w:i/>
                <w:iCs/>
                <w:szCs w:val="18"/>
              </w:rPr>
              <w:t>BMC neurology</w:t>
            </w:r>
            <w:r w:rsidRPr="002B193C">
              <w:rPr>
                <w:rFonts w:ascii="Arial" w:hAnsi="Arial" w:cs="Arial"/>
                <w:szCs w:val="18"/>
              </w:rPr>
              <w:t xml:space="preserve">, 11, p. 37. </w:t>
            </w:r>
            <w:proofErr w:type="spellStart"/>
            <w:r w:rsidRPr="002B193C">
              <w:rPr>
                <w:rFonts w:ascii="Arial" w:hAnsi="Arial" w:cs="Arial"/>
                <w:szCs w:val="18"/>
              </w:rPr>
              <w:t>doi</w:t>
            </w:r>
            <w:proofErr w:type="spellEnd"/>
            <w:r w:rsidRPr="002B193C">
              <w:rPr>
                <w:rFonts w:ascii="Arial" w:hAnsi="Arial" w:cs="Arial"/>
                <w:szCs w:val="18"/>
              </w:rPr>
              <w:t>: 10.1186/1471-2377-11-37.</w:t>
            </w:r>
          </w:p>
          <w:p w14:paraId="11FC09A5" w14:textId="77777777" w:rsidR="00920E15" w:rsidRPr="00554A56"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2B193C">
              <w:rPr>
                <w:rFonts w:ascii="Arial" w:hAnsi="Arial" w:cs="Arial"/>
                <w:szCs w:val="18"/>
                <w:highlight w:val="green"/>
              </w:rPr>
              <w:t>Available</w:t>
            </w:r>
          </w:p>
        </w:tc>
        <w:tc>
          <w:tcPr>
            <w:tcW w:w="992" w:type="dxa"/>
          </w:tcPr>
          <w:p w14:paraId="0D0AB531" w14:textId="77777777" w:rsidR="00920E15" w:rsidRPr="00B138E3" w:rsidRDefault="00920E15" w:rsidP="00920E15">
            <w:pP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Pr>
                <w:rFonts w:ascii="Arial" w:hAnsi="Arial" w:cs="Arial"/>
                <w:szCs w:val="18"/>
              </w:rPr>
              <w:t>2011</w:t>
            </w:r>
          </w:p>
        </w:tc>
        <w:tc>
          <w:tcPr>
            <w:tcW w:w="7825" w:type="dxa"/>
          </w:tcPr>
          <w:p w14:paraId="6ED5DFC1" w14:textId="77777777" w:rsidR="00920E15" w:rsidRPr="00B138E3" w:rsidRDefault="00EC5FCE" w:rsidP="00EC5FCE">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szCs w:val="18"/>
              </w:rPr>
            </w:pPr>
            <w:r w:rsidRPr="00EC5FCE">
              <w:rPr>
                <w:rFonts w:ascii="Arial" w:hAnsi="Arial" w:cs="Arial"/>
                <w:b/>
                <w:szCs w:val="18"/>
              </w:rPr>
              <w:t xml:space="preserve">Conclusions: </w:t>
            </w:r>
            <w:r w:rsidRPr="00EC5FCE">
              <w:rPr>
                <w:rFonts w:ascii="Arial" w:hAnsi="Arial" w:cs="Arial"/>
                <w:szCs w:val="18"/>
              </w:rPr>
              <w:t>The clinical and sleep features of chronic post-SARS form a syndrome of chronic fatigue, pain, weakness, depression and sleep disturbance, which overlaps with the clinical and sleep features of FMS and chronic fatigue syndrome.</w:t>
            </w:r>
          </w:p>
        </w:tc>
      </w:tr>
    </w:tbl>
    <w:p w14:paraId="7EFEE757" w14:textId="77777777" w:rsidR="005272BC" w:rsidRDefault="005272BC" w:rsidP="00EF57DC">
      <w:pPr>
        <w:rPr>
          <w:rFonts w:ascii="Arial" w:hAnsi="Arial" w:cs="Arial"/>
          <w:b/>
          <w:sz w:val="28"/>
          <w:szCs w:val="28"/>
        </w:rPr>
      </w:pPr>
    </w:p>
    <w:p w14:paraId="13FDE573" w14:textId="77777777" w:rsidR="0059436C" w:rsidRPr="0059436C" w:rsidRDefault="0059436C" w:rsidP="0059436C">
      <w:pPr>
        <w:spacing w:after="0" w:line="240" w:lineRule="auto"/>
        <w:rPr>
          <w:rFonts w:ascii="Arial" w:hAnsi="Arial" w:cs="Arial"/>
          <w:b/>
          <w:sz w:val="24"/>
          <w:szCs w:val="28"/>
        </w:rPr>
      </w:pPr>
      <w:r w:rsidRPr="0059436C">
        <w:rPr>
          <w:rFonts w:ascii="Arial" w:hAnsi="Arial" w:cs="Arial"/>
          <w:b/>
          <w:sz w:val="24"/>
          <w:szCs w:val="28"/>
        </w:rPr>
        <w:t>Heather Gardner</w:t>
      </w:r>
    </w:p>
    <w:p w14:paraId="0E583589" w14:textId="77777777" w:rsidR="0059436C" w:rsidRPr="00806A1D" w:rsidRDefault="0059436C" w:rsidP="0059436C">
      <w:pPr>
        <w:spacing w:after="0" w:line="240" w:lineRule="auto"/>
        <w:rPr>
          <w:rFonts w:ascii="Arial" w:hAnsi="Arial" w:cs="Arial"/>
          <w:sz w:val="24"/>
          <w:szCs w:val="28"/>
        </w:rPr>
      </w:pPr>
      <w:r w:rsidRPr="00806A1D">
        <w:rPr>
          <w:rFonts w:ascii="Arial" w:hAnsi="Arial" w:cs="Arial"/>
          <w:sz w:val="24"/>
          <w:szCs w:val="28"/>
        </w:rPr>
        <w:t>Library and Knowledge Services Manager</w:t>
      </w:r>
    </w:p>
    <w:p w14:paraId="690A8A8E" w14:textId="77777777" w:rsidR="0059436C" w:rsidRPr="00806A1D" w:rsidRDefault="0059436C" w:rsidP="0059436C">
      <w:pPr>
        <w:spacing w:after="0" w:line="240" w:lineRule="auto"/>
        <w:rPr>
          <w:rFonts w:ascii="Arial" w:hAnsi="Arial" w:cs="Arial"/>
          <w:sz w:val="24"/>
          <w:szCs w:val="28"/>
        </w:rPr>
      </w:pPr>
      <w:r w:rsidRPr="00806A1D">
        <w:rPr>
          <w:rFonts w:ascii="Arial" w:hAnsi="Arial" w:cs="Arial"/>
          <w:sz w:val="24"/>
          <w:szCs w:val="28"/>
        </w:rPr>
        <w:t>Sherwood Forest Hospitals NHS Foundation Trust</w:t>
      </w:r>
    </w:p>
    <w:p w14:paraId="547255DB" w14:textId="77777777" w:rsidR="00806A1D" w:rsidRPr="00806A1D" w:rsidRDefault="00806A1D" w:rsidP="0059436C">
      <w:pPr>
        <w:spacing w:after="0" w:line="240" w:lineRule="auto"/>
        <w:rPr>
          <w:rFonts w:ascii="Arial" w:hAnsi="Arial" w:cs="Arial"/>
          <w:sz w:val="24"/>
          <w:szCs w:val="28"/>
        </w:rPr>
      </w:pPr>
    </w:p>
    <w:p w14:paraId="41549E75" w14:textId="77777777" w:rsidR="00806A1D" w:rsidRPr="00806A1D" w:rsidRDefault="00806A1D" w:rsidP="0059436C">
      <w:pPr>
        <w:spacing w:after="0" w:line="240" w:lineRule="auto"/>
        <w:rPr>
          <w:rFonts w:ascii="Arial" w:hAnsi="Arial" w:cs="Arial"/>
          <w:sz w:val="24"/>
          <w:szCs w:val="28"/>
        </w:rPr>
      </w:pPr>
      <w:r w:rsidRPr="00806A1D">
        <w:rPr>
          <w:rFonts w:ascii="Arial" w:hAnsi="Arial" w:cs="Arial"/>
          <w:sz w:val="24"/>
          <w:szCs w:val="28"/>
        </w:rPr>
        <w:t xml:space="preserve">Email: </w:t>
      </w:r>
      <w:hyperlink r:id="rId46" w:history="1">
        <w:r w:rsidRPr="00806A1D">
          <w:rPr>
            <w:rStyle w:val="Hyperlink"/>
            <w:rFonts w:ascii="Arial" w:hAnsi="Arial" w:cs="Arial"/>
            <w:sz w:val="24"/>
            <w:szCs w:val="28"/>
          </w:rPr>
          <w:t>heather.gardner1@nhs.net</w:t>
        </w:r>
      </w:hyperlink>
    </w:p>
    <w:p w14:paraId="664FB78F" w14:textId="77777777" w:rsidR="00806A1D" w:rsidRPr="0059436C" w:rsidRDefault="00806A1D" w:rsidP="0059436C">
      <w:pPr>
        <w:spacing w:after="0" w:line="240" w:lineRule="auto"/>
        <w:rPr>
          <w:rFonts w:ascii="Arial" w:hAnsi="Arial" w:cs="Arial"/>
          <w:b/>
          <w:sz w:val="24"/>
          <w:szCs w:val="28"/>
        </w:rPr>
      </w:pPr>
    </w:p>
    <w:p w14:paraId="1B41C69D" w14:textId="77777777" w:rsidR="0059436C" w:rsidRDefault="009F0901" w:rsidP="0059436C">
      <w:pPr>
        <w:spacing w:after="0" w:line="240" w:lineRule="auto"/>
        <w:rPr>
          <w:rFonts w:ascii="Arial" w:hAnsi="Arial" w:cs="Arial"/>
          <w:b/>
          <w:sz w:val="24"/>
          <w:szCs w:val="28"/>
        </w:rPr>
      </w:pPr>
      <w:r>
        <w:rPr>
          <w:rFonts w:ascii="Arial" w:hAnsi="Arial" w:cs="Arial"/>
          <w:b/>
          <w:sz w:val="24"/>
          <w:szCs w:val="28"/>
        </w:rPr>
        <w:t>5</w:t>
      </w:r>
      <w:r w:rsidR="00D65E54">
        <w:rPr>
          <w:rFonts w:ascii="Arial" w:hAnsi="Arial" w:cs="Arial"/>
          <w:b/>
          <w:sz w:val="24"/>
          <w:szCs w:val="28"/>
        </w:rPr>
        <w:t>th</w:t>
      </w:r>
      <w:r w:rsidR="0059436C" w:rsidRPr="0059436C">
        <w:rPr>
          <w:rFonts w:ascii="Arial" w:hAnsi="Arial" w:cs="Arial"/>
          <w:b/>
          <w:sz w:val="24"/>
          <w:szCs w:val="28"/>
        </w:rPr>
        <w:t xml:space="preserve"> May 2020</w:t>
      </w:r>
    </w:p>
    <w:p w14:paraId="456D2A76" w14:textId="77777777" w:rsidR="0059436C" w:rsidRPr="0059436C" w:rsidRDefault="0059436C" w:rsidP="0059436C">
      <w:pPr>
        <w:spacing w:after="0" w:line="240" w:lineRule="auto"/>
        <w:rPr>
          <w:rFonts w:ascii="Arial" w:hAnsi="Arial" w:cs="Arial"/>
          <w:b/>
          <w:sz w:val="24"/>
          <w:szCs w:val="28"/>
        </w:rPr>
      </w:pPr>
    </w:p>
    <w:p w14:paraId="0802B7E7" w14:textId="77777777" w:rsidR="0059436C" w:rsidRPr="0059436C" w:rsidRDefault="0059436C" w:rsidP="00EF57DC">
      <w:pPr>
        <w:rPr>
          <w:rFonts w:ascii="Arial" w:hAnsi="Arial" w:cs="Arial"/>
          <w:b/>
          <w:sz w:val="24"/>
          <w:szCs w:val="28"/>
        </w:rPr>
      </w:pPr>
      <w:r w:rsidRPr="0059436C">
        <w:rPr>
          <w:rFonts w:ascii="Arial" w:hAnsi="Arial" w:cs="Arial"/>
          <w:b/>
          <w:sz w:val="24"/>
          <w:szCs w:val="28"/>
        </w:rPr>
        <w:t>Acknowledgements:</w:t>
      </w:r>
    </w:p>
    <w:p w14:paraId="6B55D3E2" w14:textId="77777777" w:rsidR="0059436C" w:rsidRDefault="0059436C" w:rsidP="00EF57DC">
      <w:pPr>
        <w:rPr>
          <w:rFonts w:ascii="Arial" w:hAnsi="Arial" w:cs="Arial"/>
          <w:sz w:val="24"/>
          <w:szCs w:val="28"/>
        </w:rPr>
      </w:pPr>
      <w:r w:rsidRPr="00024F66">
        <w:rPr>
          <w:rFonts w:ascii="Arial" w:hAnsi="Arial" w:cs="Arial"/>
          <w:sz w:val="24"/>
          <w:szCs w:val="28"/>
        </w:rPr>
        <w:t>Searches by other Library and Knowledge Services and knowledge managers have contributed to this search</w:t>
      </w:r>
      <w:r w:rsidR="00B35DC3" w:rsidRPr="00024F66">
        <w:rPr>
          <w:rFonts w:ascii="Arial" w:hAnsi="Arial" w:cs="Arial"/>
          <w:sz w:val="24"/>
          <w:szCs w:val="28"/>
        </w:rPr>
        <w:t>: Buckinghamshire Healthcare</w:t>
      </w:r>
      <w:r w:rsidR="00FF01F9" w:rsidRPr="00024F66">
        <w:rPr>
          <w:rFonts w:ascii="Arial" w:hAnsi="Arial" w:cs="Arial"/>
          <w:sz w:val="24"/>
          <w:szCs w:val="28"/>
        </w:rPr>
        <w:t xml:space="preserve">; </w:t>
      </w:r>
      <w:r w:rsidRPr="00024F66">
        <w:rPr>
          <w:rFonts w:ascii="Arial" w:hAnsi="Arial" w:cs="Arial"/>
          <w:sz w:val="24"/>
          <w:szCs w:val="28"/>
        </w:rPr>
        <w:t xml:space="preserve">Catherine Ebenezer; </w:t>
      </w:r>
      <w:r w:rsidR="00FF01F9" w:rsidRPr="00024F66">
        <w:rPr>
          <w:rFonts w:ascii="Arial" w:hAnsi="Arial" w:cs="Arial"/>
          <w:sz w:val="24"/>
          <w:szCs w:val="28"/>
        </w:rPr>
        <w:t xml:space="preserve">Lindsay Snell; </w:t>
      </w:r>
      <w:r w:rsidRPr="00024F66">
        <w:rPr>
          <w:rFonts w:ascii="Arial" w:hAnsi="Arial" w:cs="Arial"/>
          <w:sz w:val="24"/>
          <w:szCs w:val="28"/>
        </w:rPr>
        <w:t xml:space="preserve">Helen Swales; </w:t>
      </w:r>
      <w:r w:rsidR="00B35DC3" w:rsidRPr="00024F66">
        <w:rPr>
          <w:rFonts w:ascii="Arial" w:hAnsi="Arial" w:cs="Arial"/>
          <w:sz w:val="24"/>
          <w:szCs w:val="28"/>
        </w:rPr>
        <w:t>Carmel Smith</w:t>
      </w:r>
      <w:r w:rsidR="00FF01F9" w:rsidRPr="00024F66">
        <w:rPr>
          <w:rFonts w:ascii="Arial" w:hAnsi="Arial" w:cs="Arial"/>
          <w:sz w:val="24"/>
          <w:szCs w:val="28"/>
        </w:rPr>
        <w:t>.</w:t>
      </w:r>
    </w:p>
    <w:p w14:paraId="56AE836E" w14:textId="77777777" w:rsidR="002C79A3" w:rsidRDefault="002C79A3" w:rsidP="00A76060">
      <w:pPr>
        <w:rPr>
          <w:rFonts w:ascii="Arial" w:hAnsi="Arial" w:cs="Arial"/>
          <w:b/>
          <w:sz w:val="24"/>
          <w:szCs w:val="28"/>
        </w:rPr>
      </w:pPr>
    </w:p>
    <w:p w14:paraId="7FF4F663" w14:textId="77777777" w:rsidR="00785A0F" w:rsidRDefault="00785A0F" w:rsidP="00A76060">
      <w:pPr>
        <w:rPr>
          <w:rFonts w:ascii="Arial" w:hAnsi="Arial" w:cs="Arial"/>
          <w:b/>
          <w:sz w:val="24"/>
          <w:szCs w:val="28"/>
        </w:rPr>
      </w:pPr>
      <w:r>
        <w:rPr>
          <w:rFonts w:ascii="Arial" w:hAnsi="Arial" w:cs="Arial"/>
          <w:b/>
          <w:sz w:val="24"/>
          <w:szCs w:val="28"/>
        </w:rPr>
        <w:t>Search Strategy</w:t>
      </w:r>
    </w:p>
    <w:p w14:paraId="739D3597" w14:textId="77777777" w:rsidR="000678CC" w:rsidRDefault="00785A0F" w:rsidP="00A76060">
      <w:pPr>
        <w:rPr>
          <w:rFonts w:ascii="Arial" w:hAnsi="Arial" w:cs="Arial"/>
          <w:sz w:val="24"/>
          <w:szCs w:val="28"/>
        </w:rPr>
      </w:pPr>
      <w:r>
        <w:rPr>
          <w:rFonts w:ascii="Arial" w:hAnsi="Arial" w:cs="Arial"/>
          <w:b/>
          <w:sz w:val="24"/>
          <w:szCs w:val="28"/>
        </w:rPr>
        <w:t xml:space="preserve">Sources:  </w:t>
      </w:r>
      <w:proofErr w:type="spellStart"/>
      <w:r w:rsidRPr="00EC5FCE">
        <w:rPr>
          <w:rFonts w:ascii="Arial" w:hAnsi="Arial" w:cs="Arial"/>
          <w:sz w:val="24"/>
          <w:szCs w:val="28"/>
        </w:rPr>
        <w:t>lis</w:t>
      </w:r>
      <w:proofErr w:type="spellEnd"/>
      <w:r w:rsidRPr="00EC5FCE">
        <w:rPr>
          <w:rFonts w:ascii="Arial" w:hAnsi="Arial" w:cs="Arial"/>
          <w:sz w:val="24"/>
          <w:szCs w:val="28"/>
        </w:rPr>
        <w:t>-medical (Health Library and Knowledge Services online community), EBSCO Discovery (CINHAL, MEDLINE, Psychology &amp; Behavioural Sciences Collection</w:t>
      </w:r>
      <w:r w:rsidR="00EC5FCE" w:rsidRPr="00EC5FCE">
        <w:rPr>
          <w:rFonts w:ascii="Arial" w:hAnsi="Arial" w:cs="Arial"/>
          <w:sz w:val="24"/>
          <w:szCs w:val="28"/>
        </w:rPr>
        <w:t>, Academic Search Index)</w:t>
      </w:r>
      <w:r w:rsidRPr="00EC5FCE">
        <w:rPr>
          <w:rFonts w:ascii="Arial" w:hAnsi="Arial" w:cs="Arial"/>
          <w:sz w:val="24"/>
          <w:szCs w:val="28"/>
        </w:rPr>
        <w:t xml:space="preserve"> </w:t>
      </w:r>
      <w:proofErr w:type="spellStart"/>
      <w:r w:rsidRPr="00EC5FCE">
        <w:rPr>
          <w:rFonts w:ascii="Arial" w:hAnsi="Arial" w:cs="Arial"/>
          <w:sz w:val="24"/>
          <w:szCs w:val="28"/>
        </w:rPr>
        <w:t>Pubmed</w:t>
      </w:r>
      <w:proofErr w:type="spellEnd"/>
      <w:r w:rsidRPr="00EC5FCE">
        <w:rPr>
          <w:rFonts w:ascii="Arial" w:hAnsi="Arial" w:cs="Arial"/>
          <w:sz w:val="24"/>
          <w:szCs w:val="28"/>
        </w:rPr>
        <w:t xml:space="preserve">, </w:t>
      </w:r>
      <w:r w:rsidR="000678CC">
        <w:rPr>
          <w:rFonts w:ascii="Arial" w:hAnsi="Arial" w:cs="Arial"/>
          <w:sz w:val="24"/>
          <w:szCs w:val="28"/>
        </w:rPr>
        <w:t>PsycINFO</w:t>
      </w:r>
    </w:p>
    <w:p w14:paraId="711DC4FC" w14:textId="77777777" w:rsidR="002E6230" w:rsidRDefault="002E6230" w:rsidP="00A76060">
      <w:pPr>
        <w:rPr>
          <w:rFonts w:ascii="Arial" w:hAnsi="Arial" w:cs="Arial"/>
          <w:sz w:val="24"/>
          <w:szCs w:val="28"/>
        </w:rPr>
      </w:pPr>
      <w:r w:rsidRPr="002E6230">
        <w:rPr>
          <w:rFonts w:ascii="Arial" w:hAnsi="Arial" w:cs="Arial"/>
          <w:b/>
          <w:sz w:val="24"/>
          <w:szCs w:val="28"/>
        </w:rPr>
        <w:t xml:space="preserve">Search terms:  </w:t>
      </w:r>
      <w:r w:rsidRPr="002E6230">
        <w:rPr>
          <w:rFonts w:ascii="Arial" w:hAnsi="Arial" w:cs="Arial"/>
          <w:sz w:val="24"/>
          <w:szCs w:val="28"/>
        </w:rPr>
        <w:t>COVID-19, coronavirus</w:t>
      </w:r>
      <w:r>
        <w:rPr>
          <w:rFonts w:ascii="Arial" w:hAnsi="Arial" w:cs="Arial"/>
          <w:sz w:val="24"/>
          <w:szCs w:val="28"/>
        </w:rPr>
        <w:t xml:space="preserve">, </w:t>
      </w:r>
      <w:r w:rsidRPr="002E6230">
        <w:rPr>
          <w:rFonts w:ascii="Arial" w:hAnsi="Arial" w:cs="Arial"/>
          <w:sz w:val="24"/>
          <w:szCs w:val="28"/>
        </w:rPr>
        <w:t xml:space="preserve"> disaster recovery, disaster planning, </w:t>
      </w:r>
      <w:r>
        <w:rPr>
          <w:rFonts w:ascii="Arial" w:hAnsi="Arial" w:cs="Arial"/>
          <w:sz w:val="24"/>
          <w:szCs w:val="28"/>
        </w:rPr>
        <w:t xml:space="preserve"> </w:t>
      </w:r>
      <w:r w:rsidRPr="002E6230">
        <w:rPr>
          <w:rFonts w:ascii="Arial" w:hAnsi="Arial" w:cs="Arial"/>
          <w:sz w:val="24"/>
          <w:szCs w:val="28"/>
        </w:rPr>
        <w:t xml:space="preserve">Post-disaster, post-outbreak, post-peak, post-pandemic,  </w:t>
      </w:r>
      <w:r w:rsidR="002C79A3">
        <w:rPr>
          <w:rFonts w:ascii="Arial" w:hAnsi="Arial" w:cs="Arial"/>
          <w:sz w:val="24"/>
          <w:szCs w:val="28"/>
        </w:rPr>
        <w:t xml:space="preserve">mental health services, </w:t>
      </w:r>
      <w:r w:rsidRPr="002E6230">
        <w:rPr>
          <w:rFonts w:ascii="Arial" w:hAnsi="Arial" w:cs="Arial"/>
          <w:sz w:val="24"/>
          <w:szCs w:val="28"/>
        </w:rPr>
        <w:t>health service needs and demand, adaptive capacity, capacity planning, future demand, psychological, stress, resilience, post-traumatic stress, workforce, job-re</w:t>
      </w:r>
      <w:r>
        <w:rPr>
          <w:rFonts w:ascii="Arial" w:hAnsi="Arial" w:cs="Arial"/>
          <w:sz w:val="24"/>
          <w:szCs w:val="28"/>
        </w:rPr>
        <w:t>lated trauma, healthcare staff.</w:t>
      </w:r>
    </w:p>
    <w:p w14:paraId="1E1ADD60" w14:textId="77777777" w:rsidR="002E6230" w:rsidRDefault="002E6230" w:rsidP="00A76060">
      <w:pPr>
        <w:rPr>
          <w:rFonts w:ascii="Arial" w:hAnsi="Arial" w:cs="Arial"/>
          <w:sz w:val="24"/>
          <w:szCs w:val="28"/>
        </w:rPr>
      </w:pPr>
    </w:p>
    <w:p w14:paraId="07AB8006" w14:textId="77777777" w:rsidR="00A76060" w:rsidRPr="00A76060" w:rsidRDefault="00A76060" w:rsidP="00A76060">
      <w:pPr>
        <w:rPr>
          <w:rFonts w:ascii="Arial" w:hAnsi="Arial" w:cs="Arial"/>
          <w:b/>
          <w:sz w:val="24"/>
          <w:szCs w:val="28"/>
        </w:rPr>
      </w:pPr>
      <w:r w:rsidRPr="00A76060">
        <w:rPr>
          <w:rFonts w:ascii="Arial" w:hAnsi="Arial" w:cs="Arial"/>
          <w:b/>
          <w:sz w:val="24"/>
          <w:szCs w:val="28"/>
        </w:rPr>
        <w:t>Disclaimer</w:t>
      </w:r>
    </w:p>
    <w:p w14:paraId="595B18FB" w14:textId="77777777" w:rsidR="00A76060" w:rsidRPr="00024F66" w:rsidRDefault="00A76060" w:rsidP="00A76060">
      <w:pPr>
        <w:rPr>
          <w:rFonts w:ascii="Arial" w:hAnsi="Arial" w:cs="Arial"/>
          <w:sz w:val="24"/>
          <w:szCs w:val="28"/>
        </w:rPr>
      </w:pPr>
      <w:r w:rsidRPr="00A76060">
        <w:rPr>
          <w:rFonts w:ascii="Arial" w:hAnsi="Arial" w:cs="Arial"/>
          <w:sz w:val="24"/>
          <w:szCs w:val="28"/>
        </w:rP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w:t>
      </w:r>
      <w:r>
        <w:rPr>
          <w:rFonts w:ascii="Arial" w:hAnsi="Arial" w:cs="Arial"/>
          <w:sz w:val="24"/>
          <w:szCs w:val="28"/>
        </w:rPr>
        <w:t>Evidence Support L</w:t>
      </w:r>
      <w:r w:rsidRPr="00A76060">
        <w:rPr>
          <w:rFonts w:ascii="Arial" w:hAnsi="Arial" w:cs="Arial"/>
          <w:sz w:val="24"/>
          <w:szCs w:val="28"/>
        </w:rPr>
        <w:t>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w:t>
      </w:r>
    </w:p>
    <w:sectPr w:rsidR="00A76060" w:rsidRPr="00024F66" w:rsidSect="0028200C">
      <w:headerReference w:type="default" r:id="rId47"/>
      <w:footerReference w:type="default" r:id="rId48"/>
      <w:pgSz w:w="16838" w:h="11906" w:orient="landscape"/>
      <w:pgMar w:top="993" w:right="2552" w:bottom="99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536AA" w14:textId="77777777" w:rsidR="009D7C59" w:rsidRDefault="009D7C59" w:rsidP="0030260E">
      <w:pPr>
        <w:spacing w:after="0" w:line="240" w:lineRule="auto"/>
      </w:pPr>
      <w:r>
        <w:separator/>
      </w:r>
    </w:p>
  </w:endnote>
  <w:endnote w:type="continuationSeparator" w:id="0">
    <w:p w14:paraId="75754E82" w14:textId="77777777" w:rsidR="009D7C59" w:rsidRDefault="009D7C59" w:rsidP="00302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E7811" w14:textId="77777777" w:rsidR="0030260E" w:rsidRDefault="0030260E" w:rsidP="0030260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658EA" w14:textId="77777777" w:rsidR="009D7C59" w:rsidRDefault="009D7C59" w:rsidP="0030260E">
      <w:pPr>
        <w:spacing w:after="0" w:line="240" w:lineRule="auto"/>
      </w:pPr>
      <w:r>
        <w:separator/>
      </w:r>
    </w:p>
  </w:footnote>
  <w:footnote w:type="continuationSeparator" w:id="0">
    <w:p w14:paraId="64F341D5" w14:textId="77777777" w:rsidR="009D7C59" w:rsidRDefault="009D7C59" w:rsidP="00302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864C6" w14:textId="77777777" w:rsidR="0030260E" w:rsidRDefault="00302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905"/>
    <w:multiLevelType w:val="hybridMultilevel"/>
    <w:tmpl w:val="9BC8B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055D2"/>
    <w:multiLevelType w:val="hybridMultilevel"/>
    <w:tmpl w:val="E6D65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15738A"/>
    <w:multiLevelType w:val="hybridMultilevel"/>
    <w:tmpl w:val="CBE22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12482B"/>
    <w:multiLevelType w:val="hybridMultilevel"/>
    <w:tmpl w:val="B218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3A4B7F"/>
    <w:multiLevelType w:val="hybridMultilevel"/>
    <w:tmpl w:val="BB7AB9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2A34D5"/>
    <w:multiLevelType w:val="hybridMultilevel"/>
    <w:tmpl w:val="67522DB2"/>
    <w:lvl w:ilvl="0" w:tplc="535E8DCA">
      <w:start w:val="1"/>
      <w:numFmt w:val="decimal"/>
      <w:lvlText w:val="%1."/>
      <w:lvlJc w:val="left"/>
      <w:pPr>
        <w:ind w:left="360" w:hanging="360"/>
      </w:pPr>
      <w:rPr>
        <w:rFonts w:hint="default"/>
        <w:sz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C4"/>
    <w:rsid w:val="00024F66"/>
    <w:rsid w:val="00031A75"/>
    <w:rsid w:val="00037993"/>
    <w:rsid w:val="00060A98"/>
    <w:rsid w:val="00065286"/>
    <w:rsid w:val="000678CC"/>
    <w:rsid w:val="000B66E7"/>
    <w:rsid w:val="000C7849"/>
    <w:rsid w:val="000E5E1A"/>
    <w:rsid w:val="00124158"/>
    <w:rsid w:val="001646EB"/>
    <w:rsid w:val="001746B0"/>
    <w:rsid w:val="0018621B"/>
    <w:rsid w:val="001B4A5B"/>
    <w:rsid w:val="001D766F"/>
    <w:rsid w:val="001F1544"/>
    <w:rsid w:val="002345D9"/>
    <w:rsid w:val="002763C3"/>
    <w:rsid w:val="0028200C"/>
    <w:rsid w:val="002854B2"/>
    <w:rsid w:val="002B193C"/>
    <w:rsid w:val="002C79A3"/>
    <w:rsid w:val="002E3C00"/>
    <w:rsid w:val="002E6230"/>
    <w:rsid w:val="0030260E"/>
    <w:rsid w:val="0035359A"/>
    <w:rsid w:val="00360DBD"/>
    <w:rsid w:val="00386B1F"/>
    <w:rsid w:val="00391400"/>
    <w:rsid w:val="003B0767"/>
    <w:rsid w:val="003D6566"/>
    <w:rsid w:val="003E4A34"/>
    <w:rsid w:val="003F44C3"/>
    <w:rsid w:val="00412786"/>
    <w:rsid w:val="004142E9"/>
    <w:rsid w:val="004224B1"/>
    <w:rsid w:val="0042550B"/>
    <w:rsid w:val="004479EA"/>
    <w:rsid w:val="00454435"/>
    <w:rsid w:val="00463DC7"/>
    <w:rsid w:val="00476B8E"/>
    <w:rsid w:val="0048150F"/>
    <w:rsid w:val="00487B9C"/>
    <w:rsid w:val="004C53A2"/>
    <w:rsid w:val="004F1F7B"/>
    <w:rsid w:val="005040E8"/>
    <w:rsid w:val="0052669C"/>
    <w:rsid w:val="00526C32"/>
    <w:rsid w:val="005272BC"/>
    <w:rsid w:val="00547923"/>
    <w:rsid w:val="00554A56"/>
    <w:rsid w:val="00561721"/>
    <w:rsid w:val="0059436C"/>
    <w:rsid w:val="005B0F98"/>
    <w:rsid w:val="005B1003"/>
    <w:rsid w:val="005B71AC"/>
    <w:rsid w:val="005C6086"/>
    <w:rsid w:val="005D3446"/>
    <w:rsid w:val="005F0350"/>
    <w:rsid w:val="005F7EC0"/>
    <w:rsid w:val="006078BC"/>
    <w:rsid w:val="006242B3"/>
    <w:rsid w:val="00624F76"/>
    <w:rsid w:val="00631B07"/>
    <w:rsid w:val="0063480C"/>
    <w:rsid w:val="0065683B"/>
    <w:rsid w:val="00690CEB"/>
    <w:rsid w:val="006A2A07"/>
    <w:rsid w:val="006B7036"/>
    <w:rsid w:val="006E63E4"/>
    <w:rsid w:val="006F4576"/>
    <w:rsid w:val="00704A13"/>
    <w:rsid w:val="00735230"/>
    <w:rsid w:val="0074175C"/>
    <w:rsid w:val="00760B4F"/>
    <w:rsid w:val="007615C4"/>
    <w:rsid w:val="0076747A"/>
    <w:rsid w:val="00785A0F"/>
    <w:rsid w:val="00790F2A"/>
    <w:rsid w:val="007A7FDD"/>
    <w:rsid w:val="007B0167"/>
    <w:rsid w:val="007C5AAE"/>
    <w:rsid w:val="00806A1D"/>
    <w:rsid w:val="008515EA"/>
    <w:rsid w:val="00852B32"/>
    <w:rsid w:val="00872641"/>
    <w:rsid w:val="008807D4"/>
    <w:rsid w:val="00885A9F"/>
    <w:rsid w:val="008944CB"/>
    <w:rsid w:val="008A166B"/>
    <w:rsid w:val="008D1A70"/>
    <w:rsid w:val="008D3351"/>
    <w:rsid w:val="008D4027"/>
    <w:rsid w:val="008E4F4D"/>
    <w:rsid w:val="008F1A90"/>
    <w:rsid w:val="008F4ABB"/>
    <w:rsid w:val="008F5626"/>
    <w:rsid w:val="00916127"/>
    <w:rsid w:val="00920E15"/>
    <w:rsid w:val="009278DD"/>
    <w:rsid w:val="0095638D"/>
    <w:rsid w:val="0098352F"/>
    <w:rsid w:val="009972F7"/>
    <w:rsid w:val="009A2302"/>
    <w:rsid w:val="009A3250"/>
    <w:rsid w:val="009C58F2"/>
    <w:rsid w:val="009C7410"/>
    <w:rsid w:val="009D34EC"/>
    <w:rsid w:val="009D7C59"/>
    <w:rsid w:val="009F0901"/>
    <w:rsid w:val="009F4BC7"/>
    <w:rsid w:val="00A047F1"/>
    <w:rsid w:val="00A36116"/>
    <w:rsid w:val="00A612EC"/>
    <w:rsid w:val="00A76060"/>
    <w:rsid w:val="00AA039C"/>
    <w:rsid w:val="00AB2B8B"/>
    <w:rsid w:val="00AD5A84"/>
    <w:rsid w:val="00AD7AD8"/>
    <w:rsid w:val="00B138E3"/>
    <w:rsid w:val="00B21917"/>
    <w:rsid w:val="00B2465E"/>
    <w:rsid w:val="00B25590"/>
    <w:rsid w:val="00B2643D"/>
    <w:rsid w:val="00B35DC3"/>
    <w:rsid w:val="00B629E9"/>
    <w:rsid w:val="00B73DA7"/>
    <w:rsid w:val="00B83395"/>
    <w:rsid w:val="00B94DB3"/>
    <w:rsid w:val="00BB0B77"/>
    <w:rsid w:val="00BE3B3D"/>
    <w:rsid w:val="00BF0974"/>
    <w:rsid w:val="00C05E68"/>
    <w:rsid w:val="00C356DE"/>
    <w:rsid w:val="00C40030"/>
    <w:rsid w:val="00C86F8C"/>
    <w:rsid w:val="00CB33E2"/>
    <w:rsid w:val="00CB7938"/>
    <w:rsid w:val="00CC2259"/>
    <w:rsid w:val="00CC5519"/>
    <w:rsid w:val="00CD0248"/>
    <w:rsid w:val="00CD6C31"/>
    <w:rsid w:val="00CE2263"/>
    <w:rsid w:val="00CE46C7"/>
    <w:rsid w:val="00D1179E"/>
    <w:rsid w:val="00D35913"/>
    <w:rsid w:val="00D65E54"/>
    <w:rsid w:val="00DE40C4"/>
    <w:rsid w:val="00E23C12"/>
    <w:rsid w:val="00E24832"/>
    <w:rsid w:val="00E43685"/>
    <w:rsid w:val="00E6269B"/>
    <w:rsid w:val="00E9607E"/>
    <w:rsid w:val="00EB7AC1"/>
    <w:rsid w:val="00EC1746"/>
    <w:rsid w:val="00EC5F2B"/>
    <w:rsid w:val="00EC5FCE"/>
    <w:rsid w:val="00EF57DC"/>
    <w:rsid w:val="00F1146D"/>
    <w:rsid w:val="00F14E59"/>
    <w:rsid w:val="00F15C65"/>
    <w:rsid w:val="00F2537C"/>
    <w:rsid w:val="00F32C9A"/>
    <w:rsid w:val="00F403D2"/>
    <w:rsid w:val="00F66D46"/>
    <w:rsid w:val="00F83872"/>
    <w:rsid w:val="00FA64B3"/>
    <w:rsid w:val="00FB2F05"/>
    <w:rsid w:val="00FD0E7A"/>
    <w:rsid w:val="00FE4A71"/>
    <w:rsid w:val="00FE5CC5"/>
    <w:rsid w:val="00FF0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0A9F5"/>
  <w15:docId w15:val="{2CA45667-98C7-4D85-9F32-5EAAE674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2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60E"/>
    <w:rPr>
      <w:rFonts w:ascii="Tahoma" w:hAnsi="Tahoma" w:cs="Tahoma"/>
      <w:sz w:val="16"/>
      <w:szCs w:val="16"/>
    </w:rPr>
  </w:style>
  <w:style w:type="paragraph" w:styleId="Header">
    <w:name w:val="header"/>
    <w:basedOn w:val="Normal"/>
    <w:link w:val="HeaderChar"/>
    <w:uiPriority w:val="99"/>
    <w:unhideWhenUsed/>
    <w:rsid w:val="00302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60E"/>
  </w:style>
  <w:style w:type="paragraph" w:styleId="Footer">
    <w:name w:val="footer"/>
    <w:basedOn w:val="Normal"/>
    <w:link w:val="FooterChar"/>
    <w:uiPriority w:val="99"/>
    <w:unhideWhenUsed/>
    <w:rsid w:val="00302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60E"/>
  </w:style>
  <w:style w:type="table" w:styleId="TableGrid">
    <w:name w:val="Table Grid"/>
    <w:basedOn w:val="TableNormal"/>
    <w:uiPriority w:val="59"/>
    <w:rsid w:val="00CC5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5519"/>
    <w:pPr>
      <w:ind w:left="720"/>
      <w:contextualSpacing/>
    </w:pPr>
  </w:style>
  <w:style w:type="table" w:customStyle="1" w:styleId="GridTable4-Accent51">
    <w:name w:val="Grid Table 4 - Accent 51"/>
    <w:basedOn w:val="TableNormal"/>
    <w:uiPriority w:val="49"/>
    <w:rsid w:val="0028200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EC5F2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835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66941">
      <w:bodyDiv w:val="1"/>
      <w:marLeft w:val="0"/>
      <w:marRight w:val="0"/>
      <w:marTop w:val="0"/>
      <w:marBottom w:val="0"/>
      <w:divBdr>
        <w:top w:val="none" w:sz="0" w:space="0" w:color="auto"/>
        <w:left w:val="none" w:sz="0" w:space="0" w:color="auto"/>
        <w:bottom w:val="none" w:sz="0" w:space="0" w:color="auto"/>
        <w:right w:val="none" w:sz="0" w:space="0" w:color="auto"/>
      </w:divBdr>
    </w:div>
    <w:div w:id="590970363">
      <w:bodyDiv w:val="1"/>
      <w:marLeft w:val="0"/>
      <w:marRight w:val="0"/>
      <w:marTop w:val="0"/>
      <w:marBottom w:val="0"/>
      <w:divBdr>
        <w:top w:val="none" w:sz="0" w:space="0" w:color="auto"/>
        <w:left w:val="none" w:sz="0" w:space="0" w:color="auto"/>
        <w:bottom w:val="none" w:sz="0" w:space="0" w:color="auto"/>
        <w:right w:val="none" w:sz="0" w:space="0" w:color="auto"/>
      </w:divBdr>
    </w:div>
    <w:div w:id="730538250">
      <w:bodyDiv w:val="1"/>
      <w:marLeft w:val="0"/>
      <w:marRight w:val="0"/>
      <w:marTop w:val="0"/>
      <w:marBottom w:val="0"/>
      <w:divBdr>
        <w:top w:val="none" w:sz="0" w:space="0" w:color="auto"/>
        <w:left w:val="none" w:sz="0" w:space="0" w:color="auto"/>
        <w:bottom w:val="none" w:sz="0" w:space="0" w:color="auto"/>
        <w:right w:val="none" w:sz="0" w:space="0" w:color="auto"/>
      </w:divBdr>
      <w:divsChild>
        <w:div w:id="1655832954">
          <w:marLeft w:val="0"/>
          <w:marRight w:val="0"/>
          <w:marTop w:val="0"/>
          <w:marBottom w:val="0"/>
          <w:divBdr>
            <w:top w:val="none" w:sz="0" w:space="0" w:color="auto"/>
            <w:left w:val="none" w:sz="0" w:space="0" w:color="auto"/>
            <w:bottom w:val="none" w:sz="0" w:space="0" w:color="auto"/>
            <w:right w:val="none" w:sz="0" w:space="0" w:color="auto"/>
          </w:divBdr>
        </w:div>
      </w:divsChild>
    </w:div>
    <w:div w:id="906646886">
      <w:bodyDiv w:val="1"/>
      <w:marLeft w:val="0"/>
      <w:marRight w:val="0"/>
      <w:marTop w:val="0"/>
      <w:marBottom w:val="0"/>
      <w:divBdr>
        <w:top w:val="none" w:sz="0" w:space="0" w:color="auto"/>
        <w:left w:val="none" w:sz="0" w:space="0" w:color="auto"/>
        <w:bottom w:val="none" w:sz="0" w:space="0" w:color="auto"/>
        <w:right w:val="none" w:sz="0" w:space="0" w:color="auto"/>
      </w:divBdr>
    </w:div>
    <w:div w:id="1175922381">
      <w:bodyDiv w:val="1"/>
      <w:marLeft w:val="0"/>
      <w:marRight w:val="0"/>
      <w:marTop w:val="0"/>
      <w:marBottom w:val="0"/>
      <w:divBdr>
        <w:top w:val="none" w:sz="0" w:space="0" w:color="auto"/>
        <w:left w:val="none" w:sz="0" w:space="0" w:color="auto"/>
        <w:bottom w:val="none" w:sz="0" w:space="0" w:color="auto"/>
        <w:right w:val="none" w:sz="0" w:space="0" w:color="auto"/>
      </w:divBdr>
      <w:divsChild>
        <w:div w:id="1764257088">
          <w:marLeft w:val="0"/>
          <w:marRight w:val="0"/>
          <w:marTop w:val="75"/>
          <w:marBottom w:val="60"/>
          <w:divBdr>
            <w:top w:val="none" w:sz="0" w:space="0" w:color="auto"/>
            <w:left w:val="none" w:sz="0" w:space="0" w:color="auto"/>
            <w:bottom w:val="none" w:sz="0" w:space="0" w:color="auto"/>
            <w:right w:val="none" w:sz="0" w:space="0" w:color="auto"/>
          </w:divBdr>
        </w:div>
      </w:divsChild>
    </w:div>
    <w:div w:id="1267077928">
      <w:bodyDiv w:val="1"/>
      <w:marLeft w:val="0"/>
      <w:marRight w:val="0"/>
      <w:marTop w:val="0"/>
      <w:marBottom w:val="0"/>
      <w:divBdr>
        <w:top w:val="none" w:sz="0" w:space="0" w:color="auto"/>
        <w:left w:val="none" w:sz="0" w:space="0" w:color="auto"/>
        <w:bottom w:val="none" w:sz="0" w:space="0" w:color="auto"/>
        <w:right w:val="none" w:sz="0" w:space="0" w:color="auto"/>
      </w:divBdr>
    </w:div>
    <w:div w:id="1303002493">
      <w:bodyDiv w:val="1"/>
      <w:marLeft w:val="0"/>
      <w:marRight w:val="0"/>
      <w:marTop w:val="0"/>
      <w:marBottom w:val="0"/>
      <w:divBdr>
        <w:top w:val="none" w:sz="0" w:space="0" w:color="auto"/>
        <w:left w:val="none" w:sz="0" w:space="0" w:color="auto"/>
        <w:bottom w:val="none" w:sz="0" w:space="0" w:color="auto"/>
        <w:right w:val="none" w:sz="0" w:space="0" w:color="auto"/>
      </w:divBdr>
    </w:div>
    <w:div w:id="1522820134">
      <w:bodyDiv w:val="1"/>
      <w:marLeft w:val="0"/>
      <w:marRight w:val="0"/>
      <w:marTop w:val="0"/>
      <w:marBottom w:val="0"/>
      <w:divBdr>
        <w:top w:val="none" w:sz="0" w:space="0" w:color="auto"/>
        <w:left w:val="none" w:sz="0" w:space="0" w:color="auto"/>
        <w:bottom w:val="none" w:sz="0" w:space="0" w:color="auto"/>
        <w:right w:val="none" w:sz="0" w:space="0" w:color="auto"/>
      </w:divBdr>
    </w:div>
    <w:div w:id="1555695080">
      <w:bodyDiv w:val="1"/>
      <w:marLeft w:val="0"/>
      <w:marRight w:val="0"/>
      <w:marTop w:val="0"/>
      <w:marBottom w:val="0"/>
      <w:divBdr>
        <w:top w:val="none" w:sz="0" w:space="0" w:color="auto"/>
        <w:left w:val="none" w:sz="0" w:space="0" w:color="auto"/>
        <w:bottom w:val="none" w:sz="0" w:space="0" w:color="auto"/>
        <w:right w:val="none" w:sz="0" w:space="0" w:color="auto"/>
      </w:divBdr>
      <w:divsChild>
        <w:div w:id="1552418776">
          <w:marLeft w:val="0"/>
          <w:marRight w:val="0"/>
          <w:marTop w:val="0"/>
          <w:marBottom w:val="0"/>
          <w:divBdr>
            <w:top w:val="none" w:sz="0" w:space="0" w:color="auto"/>
            <w:left w:val="none" w:sz="0" w:space="0" w:color="auto"/>
            <w:bottom w:val="none" w:sz="0" w:space="0" w:color="auto"/>
            <w:right w:val="none" w:sz="0" w:space="0" w:color="auto"/>
          </w:divBdr>
        </w:div>
        <w:div w:id="1716849479">
          <w:marLeft w:val="0"/>
          <w:marRight w:val="0"/>
          <w:marTop w:val="75"/>
          <w:marBottom w:val="0"/>
          <w:divBdr>
            <w:top w:val="none" w:sz="0" w:space="0" w:color="auto"/>
            <w:left w:val="none" w:sz="0" w:space="0" w:color="auto"/>
            <w:bottom w:val="none" w:sz="0" w:space="0" w:color="auto"/>
            <w:right w:val="none" w:sz="0" w:space="0" w:color="auto"/>
          </w:divBdr>
        </w:div>
        <w:div w:id="267126890">
          <w:marLeft w:val="0"/>
          <w:marRight w:val="0"/>
          <w:marTop w:val="75"/>
          <w:marBottom w:val="0"/>
          <w:divBdr>
            <w:top w:val="none" w:sz="0" w:space="0" w:color="auto"/>
            <w:left w:val="none" w:sz="0" w:space="0" w:color="auto"/>
            <w:bottom w:val="none" w:sz="0" w:space="0" w:color="auto"/>
            <w:right w:val="none" w:sz="0" w:space="0" w:color="auto"/>
          </w:divBdr>
          <w:divsChild>
            <w:div w:id="9888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2017">
      <w:bodyDiv w:val="1"/>
      <w:marLeft w:val="0"/>
      <w:marRight w:val="0"/>
      <w:marTop w:val="0"/>
      <w:marBottom w:val="0"/>
      <w:divBdr>
        <w:top w:val="none" w:sz="0" w:space="0" w:color="auto"/>
        <w:left w:val="none" w:sz="0" w:space="0" w:color="auto"/>
        <w:bottom w:val="none" w:sz="0" w:space="0" w:color="auto"/>
        <w:right w:val="none" w:sz="0" w:space="0" w:color="auto"/>
      </w:divBdr>
      <w:divsChild>
        <w:div w:id="1242910912">
          <w:marLeft w:val="0"/>
          <w:marRight w:val="0"/>
          <w:marTop w:val="75"/>
          <w:marBottom w:val="60"/>
          <w:divBdr>
            <w:top w:val="none" w:sz="0" w:space="0" w:color="auto"/>
            <w:left w:val="none" w:sz="0" w:space="0" w:color="auto"/>
            <w:bottom w:val="none" w:sz="0" w:space="0" w:color="auto"/>
            <w:right w:val="none" w:sz="0" w:space="0" w:color="auto"/>
          </w:divBdr>
        </w:div>
      </w:divsChild>
    </w:div>
    <w:div w:id="20556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raumagroup.org/" TargetMode="External"/><Relationship Id="rId18" Type="http://schemas.openxmlformats.org/officeDocument/2006/relationships/hyperlink" Target="https://www.thelancet.com/pdfs/journals/lancet/PIIS0140-6736(20)30460-8.pdf" TargetMode="External"/><Relationship Id="rId26" Type="http://schemas.openxmlformats.org/officeDocument/2006/relationships/hyperlink" Target="https://www.ncbi.nlm.nih.gov/pmc/articles/PMC5981955/" TargetMode="External"/><Relationship Id="rId39" Type="http://schemas.openxmlformats.org/officeDocument/2006/relationships/hyperlink" Target="https://doaj.org/article/25e7c3b243f44add893598d6c12c1a7d" TargetMode="External"/><Relationship Id="rId21" Type="http://schemas.openxmlformats.org/officeDocument/2006/relationships/hyperlink" Target="https://www.ncbi.nlm.nih.gov/pmc/articles/PMC7098037/?tool=pubmed" TargetMode="External"/><Relationship Id="rId34" Type="http://schemas.openxmlformats.org/officeDocument/2006/relationships/hyperlink" Target="https://www.ifs.org.uk/publications/14799" TargetMode="External"/><Relationship Id="rId42" Type="http://schemas.openxmlformats.org/officeDocument/2006/relationships/hyperlink" Target="https://232fe0d6-f8f4-43eb-bc5d-6aa50ee47dc5.filesusr.com/ugd/6b474f_daca72f1919b4c1eaddb8cfcbb102034.pdf"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bps.org.uk/responding-coronavirus" TargetMode="External"/><Relationship Id="rId29" Type="http://schemas.openxmlformats.org/officeDocument/2006/relationships/hyperlink" Target="https://www.tandfonline.com/doi/full/10.1080/09638237.2020.1757052" TargetMode="External"/><Relationship Id="rId11" Type="http://schemas.openxmlformats.org/officeDocument/2006/relationships/hyperlink" Target="https://www.preparecenter.org/resources/psychosocial-recovery-training-toolkit" TargetMode="External"/><Relationship Id="rId24" Type="http://schemas.openxmlformats.org/officeDocument/2006/relationships/hyperlink" Target="https://ssrn.com/abstract=3559616" TargetMode="External"/><Relationship Id="rId32" Type="http://schemas.openxmlformats.org/officeDocument/2006/relationships/hyperlink" Target="https://www.bmj.com/content/369/bmj.m1557.long" TargetMode="External"/><Relationship Id="rId37" Type="http://schemas.openxmlformats.org/officeDocument/2006/relationships/hyperlink" Target="https://www.cambridge.org/core/services/aop-cambridge-core/content/view/54B52B512588952243CB429B8EC6E1CE/S193578930000392Xa.pdf/div-class-title-the-limits-to-our-capacity-reflections-on-resiliency-community-engagement-and-recovery-in-21st-century-crises-div.pdf" TargetMode="External"/><Relationship Id="rId40" Type="http://schemas.openxmlformats.org/officeDocument/2006/relationships/hyperlink" Target="https://link.springer.com/content/pdf/10.1007/s40737-020-00162-z.pdf" TargetMode="External"/><Relationship Id="rId45" Type="http://schemas.openxmlformats.org/officeDocument/2006/relationships/hyperlink" Target="https://www.bmj.com/content/368/bmj.m1211.long" TargetMode="External"/><Relationship Id="rId53"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hyperlink" Target="https://supportingthesupporters.org/" TargetMode="External"/><Relationship Id="rId19" Type="http://schemas.openxmlformats.org/officeDocument/2006/relationships/hyperlink" Target="https://www.medrxiv.org/content/what-unrefereed-preprint" TargetMode="External"/><Relationship Id="rId31" Type="http://schemas.openxmlformats.org/officeDocument/2006/relationships/hyperlink" Target="https://www.bmj.com/content/369/bmj.m1557.long" TargetMode="External"/><Relationship Id="rId44" Type="http://schemas.openxmlformats.org/officeDocument/2006/relationships/hyperlink" Target="https://www.bmj.com/content/368/bmj.m1211.long" TargetMode="External"/><Relationship Id="rId52"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preparecenter.org/resources/leading-in-disaster" TargetMode="External"/><Relationship Id="rId14" Type="http://schemas.openxmlformats.org/officeDocument/2006/relationships/hyperlink" Target="https://232fe0d6-f8f4-43eb-bc5d-6aa50ee47dc5.filesusr.com/ugd/6b474f_a90ac0ff6514479e84789019dfa65ef9.pdf" TargetMode="External"/><Relationship Id="rId22" Type="http://schemas.openxmlformats.org/officeDocument/2006/relationships/hyperlink" Target="https://link.springer.com/chapter/10.1007%2F978-3-319-77032-1_16" TargetMode="External"/><Relationship Id="rId27" Type="http://schemas.openxmlformats.org/officeDocument/2006/relationships/hyperlink" Target="https://www.thelancet.com/journals/lanpsy/article/PIIS2215-0366(20)30171-1/fulltext" TargetMode="External"/><Relationship Id="rId30" Type="http://schemas.openxmlformats.org/officeDocument/2006/relationships/hyperlink" Target="https://www.tandfonline.com/doi/full/10.1080/09638237.2020.1757052" TargetMode="External"/><Relationship Id="rId35" Type="http://schemas.openxmlformats.org/officeDocument/2006/relationships/hyperlink" Target="http://search.ebscohost.com/login.aspx?direct=true&amp;db=edsdoj&amp;AN=edsdoj.1872366e81a9434ab077907e0694e4ae&amp;site=eds-live" TargetMode="External"/><Relationship Id="rId43" Type="http://schemas.openxmlformats.org/officeDocument/2006/relationships/hyperlink" Target="https://www.bmj.com/content/368/bmj.m1211.long" TargetMode="External"/><Relationship Id="rId48" Type="http://schemas.openxmlformats.org/officeDocument/2006/relationships/footer" Target="footer1.xml"/><Relationship Id="rId8" Type="http://schemas.openxmlformats.org/officeDocument/2006/relationships/hyperlink" Target="https://www.preparecenter.org/sites/default/files/leading_in_disaster_recovery_a_companion_through_the_chaos.pdf" TargetMode="External"/><Relationship Id="rId51"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hyperlink" Target="https://232fe0d6-f8f4-43eb-bc5d-6aa50ee47dc5.filesusr.com/ugd/6b474f_daca72f1919b4c1eaddb8cfcbb102034.pdf" TargetMode="External"/><Relationship Id="rId17" Type="http://schemas.openxmlformats.org/officeDocument/2006/relationships/hyperlink" Target="https://www.ncbi.nlm.nih.gov/pmc/articles/PMC7182052/?tool=pubmed" TargetMode="External"/><Relationship Id="rId25" Type="http://schemas.openxmlformats.org/officeDocument/2006/relationships/hyperlink" Target="https://dx.doi.org/10.2139/ssrn.3559616" TargetMode="External"/><Relationship Id="rId33" Type="http://schemas.openxmlformats.org/officeDocument/2006/relationships/hyperlink" Target="https://www.bmj.com/content/369/bmj.m1557.long" TargetMode="External"/><Relationship Id="rId38" Type="http://schemas.openxmlformats.org/officeDocument/2006/relationships/hyperlink" Target="https://www.unicef.org.uk/coronavirus-children-in-lockdown/" TargetMode="External"/><Relationship Id="rId46" Type="http://schemas.openxmlformats.org/officeDocument/2006/relationships/hyperlink" Target="mailto:heather.gardner1@nhs.net" TargetMode="External"/><Relationship Id="rId20" Type="http://schemas.openxmlformats.org/officeDocument/2006/relationships/hyperlink" Target="https://acmedsci.ac.uk/file-download/99436893" TargetMode="External"/><Relationship Id="rId41" Type="http://schemas.openxmlformats.org/officeDocument/2006/relationships/hyperlink" Target="https://www.nationalelfservice.net/mental-health/ptsd/covid-trauma-respons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ps.org.uk/sites/www.bps.org.uk/files/Policy/Policy%20-%20Files/Meeting%20the%20psychological%20needs%20of%20people%20recovering%20from%20severe%20coronavirus.pdf" TargetMode="External"/><Relationship Id="rId23" Type="http://schemas.openxmlformats.org/officeDocument/2006/relationships/hyperlink" Target="https://doi.org/10.1016/j.bbi.2020.04.027" TargetMode="External"/><Relationship Id="rId28" Type="http://schemas.openxmlformats.org/officeDocument/2006/relationships/hyperlink" Target="https://www.tandfonline.com/doi/full/10.1080/09638237.2020.1757052" TargetMode="External"/><Relationship Id="rId36" Type="http://schemas.openxmlformats.org/officeDocument/2006/relationships/hyperlink" Target="https://www.sciencedirect.com/science/article/pii/S0277953616300636?via%3Dihub" TargetMode="External"/><Relationship Id="rId4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Downloads\Doc_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0F99CD-C5EC-4017-A56F-C36B3121D623}"/>
</file>

<file path=customXml/itemProps2.xml><?xml version="1.0" encoding="utf-8"?>
<ds:datastoreItem xmlns:ds="http://schemas.openxmlformats.org/officeDocument/2006/customXml" ds:itemID="{1C338B78-AA1F-415E-8476-3E20CF6B555F}"/>
</file>

<file path=customXml/itemProps3.xml><?xml version="1.0" encoding="utf-8"?>
<ds:datastoreItem xmlns:ds="http://schemas.openxmlformats.org/officeDocument/2006/customXml" ds:itemID="{6E042B98-1C44-41FA-905F-9DD4BF9B60DD}"/>
</file>

<file path=docProps/app.xml><?xml version="1.0" encoding="utf-8"?>
<Properties xmlns="http://schemas.openxmlformats.org/officeDocument/2006/extended-properties" xmlns:vt="http://schemas.openxmlformats.org/officeDocument/2006/docPropsVTypes">
  <Template>Doc_Template (2)</Template>
  <TotalTime>0</TotalTime>
  <Pages>3</Pages>
  <Words>6510</Words>
  <Characters>37111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Jayne Lees</cp:lastModifiedBy>
  <cp:revision>2</cp:revision>
  <dcterms:created xsi:type="dcterms:W3CDTF">2020-05-06T14:17:00Z</dcterms:created>
  <dcterms:modified xsi:type="dcterms:W3CDTF">2020-05-06T14:17:00Z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