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1CA8BC40" w:rsidR="00B1284C" w:rsidRPr="00B1284C" w:rsidRDefault="003478C6" w:rsidP="00CC3F48">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8F3A0C">
        <w:rPr>
          <w:rFonts w:cs="Arial"/>
        </w:rPr>
        <w:t xml:space="preserve">is available </w:t>
      </w:r>
      <w:r w:rsidR="00CB6B31">
        <w:rPr>
          <w:rFonts w:cs="Arial"/>
        </w:rPr>
        <w:t>concerning the</w:t>
      </w:r>
      <w:r w:rsidR="00441C1A">
        <w:rPr>
          <w:rFonts w:cs="Arial"/>
        </w:rPr>
        <w:t xml:space="preserve"> risks of overuse of gloves in cross-infection/infection control and skin damage</w:t>
      </w:r>
      <w:r w:rsidR="00CB6B31">
        <w:rPr>
          <w:rFonts w:cs="Arial"/>
        </w:rPr>
        <w:t>?</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169654D7" w14:textId="7B211D13" w:rsidR="00BC64CE" w:rsidRDefault="00BC64CE" w:rsidP="00441C1A">
      <w:pPr>
        <w:spacing w:line="360" w:lineRule="auto"/>
        <w:jc w:val="both"/>
        <w:rPr>
          <w:rFonts w:cs="Arial"/>
        </w:rPr>
      </w:pPr>
      <w:r>
        <w:rPr>
          <w:rFonts w:cs="Arial"/>
        </w:rPr>
        <w:t xml:space="preserve">A search of good quality resources has retrieved a small body of literature addressing </w:t>
      </w:r>
      <w:r w:rsidR="00356DA3">
        <w:rPr>
          <w:rFonts w:cs="Arial"/>
        </w:rPr>
        <w:t>potential adverse effects of use and overuse of gloves and hand hygiene. The results are split into two sections: the first providing recent papers specifically in relation to COVID-19, and the second providing some further, more general literature.</w:t>
      </w:r>
    </w:p>
    <w:p w14:paraId="63EC7B8E" w14:textId="024CD72C" w:rsidR="00441C1A" w:rsidRPr="00356DA3" w:rsidRDefault="00441C1A" w:rsidP="00441C1A">
      <w:pPr>
        <w:spacing w:line="360" w:lineRule="auto"/>
        <w:jc w:val="both"/>
        <w:rPr>
          <w:rFonts w:cs="Arial"/>
          <w:sz w:val="16"/>
          <w:szCs w:val="16"/>
        </w:rPr>
      </w:pPr>
    </w:p>
    <w:p w14:paraId="69C00966" w14:textId="56FDAE00" w:rsidR="005A1397" w:rsidRDefault="002C42C7" w:rsidP="00441C1A">
      <w:pPr>
        <w:spacing w:line="360" w:lineRule="auto"/>
        <w:jc w:val="both"/>
        <w:rPr>
          <w:rFonts w:cs="Arial"/>
        </w:rPr>
      </w:pPr>
      <w:r>
        <w:rPr>
          <w:rFonts w:cs="Arial"/>
        </w:rPr>
        <w:t>W</w:t>
      </w:r>
      <w:r w:rsidR="005A1397">
        <w:rPr>
          <w:rFonts w:cs="Arial"/>
        </w:rPr>
        <w:t>ith</w:t>
      </w:r>
      <w:r w:rsidR="00356DA3">
        <w:rPr>
          <w:rFonts w:cs="Arial"/>
        </w:rPr>
        <w:t xml:space="preserve"> regard to hand hygiene and gloves use/overuse in relation to COVID-19</w:t>
      </w:r>
      <w:r>
        <w:rPr>
          <w:rFonts w:cs="Arial"/>
        </w:rPr>
        <w:t xml:space="preserve"> notes that skin damage can occur for healthcare workers and recommend appropriate use of gloves and hand </w:t>
      </w:r>
      <w:proofErr w:type="gramStart"/>
      <w:r>
        <w:rPr>
          <w:rFonts w:cs="Arial"/>
        </w:rPr>
        <w:t>hygiene, and</w:t>
      </w:r>
      <w:proofErr w:type="gramEnd"/>
      <w:r>
        <w:rPr>
          <w:rFonts w:cs="Arial"/>
        </w:rPr>
        <w:t xml:space="preserve"> suggest that good skin care routines are required. Examples from this literature</w:t>
      </w:r>
      <w:r w:rsidR="005A1397">
        <w:rPr>
          <w:rFonts w:cs="Arial"/>
        </w:rPr>
        <w:t xml:space="preserve"> include:</w:t>
      </w:r>
    </w:p>
    <w:p w14:paraId="2D8D8807" w14:textId="61B645B2" w:rsidR="002C42C7" w:rsidRPr="002C42C7" w:rsidRDefault="005A1397" w:rsidP="0011414B">
      <w:pPr>
        <w:pStyle w:val="ListParagraph"/>
        <w:numPr>
          <w:ilvl w:val="0"/>
          <w:numId w:val="36"/>
        </w:numPr>
        <w:spacing w:after="80" w:line="360" w:lineRule="auto"/>
        <w:jc w:val="both"/>
        <w:rPr>
          <w:rFonts w:cs="Arial"/>
          <w:i/>
          <w:iCs/>
          <w:lang w:eastAsia="en-GB"/>
        </w:rPr>
      </w:pPr>
      <w:r w:rsidRPr="002C42C7">
        <w:rPr>
          <w:rFonts w:cs="Arial"/>
        </w:rPr>
        <w:t>Yan et al., (2020)</w:t>
      </w:r>
      <w:r w:rsidRPr="002C42C7">
        <w:rPr>
          <w:rFonts w:cs="Arial"/>
          <w:vertAlign w:val="superscript"/>
        </w:rPr>
        <w:t>1</w:t>
      </w:r>
      <w:r w:rsidRPr="002C42C7">
        <w:rPr>
          <w:rFonts w:cs="Arial"/>
        </w:rPr>
        <w:t xml:space="preserve">, </w:t>
      </w:r>
      <w:r w:rsidR="002C42C7">
        <w:rPr>
          <w:rFonts w:cs="Arial"/>
        </w:rPr>
        <w:t xml:space="preserve">who </w:t>
      </w:r>
      <w:r w:rsidRPr="002C42C7">
        <w:rPr>
          <w:rFonts w:cs="Arial"/>
        </w:rPr>
        <w:t xml:space="preserve">report on a consensus of the Chinese experience. Yan et al. note that: </w:t>
      </w:r>
    </w:p>
    <w:p w14:paraId="5D81A2B8" w14:textId="77777777" w:rsidR="002C42C7" w:rsidRDefault="005A1397" w:rsidP="002C42C7">
      <w:pPr>
        <w:pStyle w:val="ListParagraph"/>
        <w:spacing w:after="80" w:line="360" w:lineRule="auto"/>
        <w:ind w:left="340"/>
        <w:jc w:val="both"/>
        <w:rPr>
          <w:rFonts w:cs="Arial"/>
          <w:i/>
          <w:iCs/>
          <w:lang w:eastAsia="en-GB"/>
        </w:rPr>
      </w:pPr>
      <w:r w:rsidRPr="002C42C7">
        <w:rPr>
          <w:rFonts w:cs="Arial"/>
          <w:i/>
          <w:iCs/>
        </w:rPr>
        <w:t>“</w:t>
      </w:r>
      <w:r w:rsidRPr="002C42C7">
        <w:rPr>
          <w:rFonts w:cs="Arial"/>
          <w:i/>
          <w:iCs/>
          <w:lang w:eastAsia="en-GB"/>
        </w:rPr>
        <w:t>2.2 | Gloves</w:t>
      </w:r>
      <w:r w:rsidRPr="002C42C7">
        <w:rPr>
          <w:rFonts w:ascii="Tahoma" w:hAnsi="Tahoma" w:cs="Tahoma"/>
          <w:i/>
          <w:iCs/>
          <w:lang w:eastAsia="en-GB"/>
        </w:rPr>
        <w:t>⁃</w:t>
      </w:r>
      <w:r w:rsidRPr="002C42C7">
        <w:rPr>
          <w:rFonts w:cs="Arial"/>
          <w:i/>
          <w:iCs/>
          <w:lang w:eastAsia="en-GB"/>
        </w:rPr>
        <w:t xml:space="preserve"> related protective measures</w:t>
      </w:r>
    </w:p>
    <w:p w14:paraId="7EB52484" w14:textId="77777777" w:rsidR="002C42C7" w:rsidRDefault="005A1397" w:rsidP="002C42C7">
      <w:pPr>
        <w:pStyle w:val="ListParagraph"/>
        <w:spacing w:after="80" w:line="360" w:lineRule="auto"/>
        <w:ind w:left="340"/>
        <w:jc w:val="both"/>
        <w:rPr>
          <w:rFonts w:cs="Arial"/>
          <w:i/>
          <w:iCs/>
          <w:lang w:eastAsia="en-GB"/>
        </w:rPr>
      </w:pPr>
      <w:r w:rsidRPr="00EF218F">
        <w:rPr>
          <w:rFonts w:cs="Arial"/>
          <w:i/>
          <w:iCs/>
          <w:lang w:eastAsia="en-GB"/>
        </w:rPr>
        <w:t>The survey showed that 12.4% of HCWs wear three layers of gloves</w:t>
      </w:r>
      <w:r w:rsidRPr="00794ED4">
        <w:rPr>
          <w:rFonts w:cs="Arial"/>
          <w:i/>
          <w:iCs/>
          <w:lang w:eastAsia="en-GB"/>
        </w:rPr>
        <w:t xml:space="preserve"> </w:t>
      </w:r>
      <w:r w:rsidRPr="00EF218F">
        <w:rPr>
          <w:rFonts w:cs="Arial"/>
          <w:i/>
          <w:iCs/>
          <w:lang w:eastAsia="en-GB"/>
        </w:rPr>
        <w:t>at the same time during daily work. Long-term use of gloves may lead</w:t>
      </w:r>
      <w:r w:rsidRPr="00794ED4">
        <w:rPr>
          <w:rFonts w:cs="Arial"/>
          <w:i/>
          <w:iCs/>
          <w:lang w:eastAsia="en-GB"/>
        </w:rPr>
        <w:t xml:space="preserve"> </w:t>
      </w:r>
      <w:r w:rsidRPr="00EF218F">
        <w:rPr>
          <w:rFonts w:cs="Arial"/>
          <w:i/>
          <w:iCs/>
          <w:lang w:eastAsia="en-GB"/>
        </w:rPr>
        <w:t>to overhydration of stratum corneum, which may cause maceration</w:t>
      </w:r>
      <w:r w:rsidRPr="00794ED4">
        <w:rPr>
          <w:rFonts w:cs="Arial"/>
          <w:i/>
          <w:iCs/>
          <w:lang w:eastAsia="en-GB"/>
        </w:rPr>
        <w:t xml:space="preserve"> </w:t>
      </w:r>
      <w:r w:rsidRPr="00EF218F">
        <w:rPr>
          <w:rFonts w:cs="Arial"/>
          <w:i/>
          <w:iCs/>
          <w:lang w:eastAsia="en-GB"/>
        </w:rPr>
        <w:t>and erosion. Chemical materials in latex gloves are likely to cause contact dermatitis in macerated or erosive skin. To make it worse, damaged skin is vulnerable to secondary infection. Hence, several points</w:t>
      </w:r>
      <w:r w:rsidR="002C42C7">
        <w:rPr>
          <w:rFonts w:cs="Arial"/>
          <w:i/>
          <w:iCs/>
          <w:lang w:eastAsia="en-GB"/>
        </w:rPr>
        <w:t xml:space="preserve"> </w:t>
      </w:r>
      <w:r w:rsidRPr="00EF218F">
        <w:rPr>
          <w:rFonts w:cs="Arial"/>
          <w:i/>
          <w:iCs/>
          <w:lang w:eastAsia="en-GB"/>
        </w:rPr>
        <w:t>should be emphasized when wearing gloves.</w:t>
      </w:r>
    </w:p>
    <w:p w14:paraId="3B9A502E" w14:textId="77777777" w:rsidR="002C42C7" w:rsidRDefault="005A1397" w:rsidP="002C42C7">
      <w:pPr>
        <w:pStyle w:val="ListParagraph"/>
        <w:spacing w:after="80" w:line="360" w:lineRule="auto"/>
        <w:ind w:left="340"/>
        <w:jc w:val="both"/>
        <w:rPr>
          <w:rFonts w:cs="Arial"/>
          <w:i/>
          <w:iCs/>
          <w:lang w:eastAsia="en-GB"/>
        </w:rPr>
      </w:pPr>
      <w:r w:rsidRPr="00EF218F">
        <w:rPr>
          <w:rFonts w:cs="Arial"/>
          <w:i/>
          <w:iCs/>
          <w:lang w:eastAsia="en-GB"/>
        </w:rPr>
        <w:t>2.2.1 | Correct layers of gloves</w:t>
      </w:r>
    </w:p>
    <w:p w14:paraId="6C833DB2" w14:textId="77777777" w:rsidR="002C42C7" w:rsidRDefault="005A1397" w:rsidP="002C42C7">
      <w:pPr>
        <w:pStyle w:val="ListParagraph"/>
        <w:spacing w:after="80" w:line="360" w:lineRule="auto"/>
        <w:ind w:left="340"/>
        <w:jc w:val="both"/>
        <w:rPr>
          <w:rFonts w:cs="Arial"/>
          <w:i/>
          <w:iCs/>
          <w:lang w:eastAsia="en-GB"/>
        </w:rPr>
      </w:pPr>
      <w:r w:rsidRPr="00EF218F">
        <w:rPr>
          <w:rFonts w:cs="Arial"/>
          <w:i/>
          <w:iCs/>
          <w:lang w:eastAsia="en-GB"/>
        </w:rPr>
        <w:t>One layer of qualified latex gloves is adequate for skin protection.</w:t>
      </w:r>
      <w:r w:rsidRPr="00794ED4">
        <w:rPr>
          <w:rFonts w:cs="Arial"/>
          <w:i/>
          <w:iCs/>
          <w:lang w:eastAsia="en-GB"/>
        </w:rPr>
        <w:t xml:space="preserve"> </w:t>
      </w:r>
      <w:r w:rsidRPr="00EF218F">
        <w:rPr>
          <w:rFonts w:cs="Arial"/>
          <w:i/>
          <w:iCs/>
          <w:lang w:eastAsia="en-GB"/>
        </w:rPr>
        <w:t>Additional layer is recommended for HCWs with existing skin barrier</w:t>
      </w:r>
      <w:r w:rsidRPr="00794ED4">
        <w:rPr>
          <w:rFonts w:cs="Arial"/>
          <w:i/>
          <w:iCs/>
          <w:lang w:eastAsia="en-GB"/>
        </w:rPr>
        <w:t xml:space="preserve"> </w:t>
      </w:r>
      <w:r w:rsidRPr="00EF218F">
        <w:rPr>
          <w:rFonts w:cs="Arial"/>
          <w:i/>
          <w:iCs/>
          <w:lang w:eastAsia="en-GB"/>
        </w:rPr>
        <w:t>damage or underlying risk of gloves broke. Theoretically, the</w:t>
      </w:r>
      <w:r w:rsidRPr="00794ED4">
        <w:rPr>
          <w:rFonts w:cs="Arial"/>
          <w:i/>
          <w:iCs/>
          <w:lang w:eastAsia="en-GB"/>
        </w:rPr>
        <w:t xml:space="preserve"> </w:t>
      </w:r>
      <w:r w:rsidRPr="00EF218F">
        <w:rPr>
          <w:rFonts w:cs="Arial"/>
          <w:i/>
          <w:iCs/>
          <w:lang w:eastAsia="en-GB"/>
        </w:rPr>
        <w:t>increased layers of gloves cannot add to protective effect proportionally, however, gloves-related adverse skin reactions may</w:t>
      </w:r>
      <w:r w:rsidRPr="00794ED4">
        <w:rPr>
          <w:rFonts w:cs="Arial"/>
          <w:i/>
          <w:iCs/>
          <w:lang w:eastAsia="en-GB"/>
        </w:rPr>
        <w:t xml:space="preserve"> </w:t>
      </w:r>
      <w:r w:rsidRPr="00EF218F">
        <w:rPr>
          <w:rFonts w:cs="Arial"/>
          <w:i/>
          <w:iCs/>
          <w:lang w:eastAsia="en-GB"/>
        </w:rPr>
        <w:t>increase.</w:t>
      </w:r>
    </w:p>
    <w:p w14:paraId="5F69E8BE" w14:textId="77777777" w:rsidR="002C42C7" w:rsidRDefault="005A1397" w:rsidP="002C42C7">
      <w:pPr>
        <w:pStyle w:val="ListParagraph"/>
        <w:spacing w:after="80" w:line="360" w:lineRule="auto"/>
        <w:ind w:left="340"/>
        <w:jc w:val="both"/>
        <w:rPr>
          <w:rFonts w:cs="Arial"/>
          <w:i/>
          <w:iCs/>
          <w:lang w:eastAsia="en-GB"/>
        </w:rPr>
      </w:pPr>
      <w:r w:rsidRPr="00EF218F">
        <w:rPr>
          <w:rFonts w:cs="Arial"/>
          <w:i/>
          <w:iCs/>
          <w:lang w:eastAsia="en-GB"/>
        </w:rPr>
        <w:t>2.2.2 | Skincare measures after long-term use of</w:t>
      </w:r>
      <w:r w:rsidRPr="00794ED4">
        <w:rPr>
          <w:rFonts w:cs="Arial"/>
          <w:i/>
          <w:iCs/>
          <w:lang w:eastAsia="en-GB"/>
        </w:rPr>
        <w:t xml:space="preserve"> </w:t>
      </w:r>
      <w:r w:rsidRPr="00EF218F">
        <w:rPr>
          <w:rFonts w:cs="Arial"/>
          <w:i/>
          <w:iCs/>
          <w:lang w:eastAsia="en-GB"/>
        </w:rPr>
        <w:t>gloves</w:t>
      </w:r>
    </w:p>
    <w:p w14:paraId="6DF6E680" w14:textId="7209074C" w:rsidR="005A1397" w:rsidRPr="00EF218F" w:rsidRDefault="005A1397" w:rsidP="002C42C7">
      <w:pPr>
        <w:pStyle w:val="ListParagraph"/>
        <w:spacing w:after="80" w:line="360" w:lineRule="auto"/>
        <w:ind w:left="340"/>
        <w:jc w:val="both"/>
        <w:rPr>
          <w:rFonts w:cs="Arial"/>
          <w:i/>
          <w:iCs/>
          <w:lang w:eastAsia="en-GB"/>
        </w:rPr>
      </w:pPr>
      <w:r w:rsidRPr="00EF218F">
        <w:rPr>
          <w:rFonts w:cs="Arial"/>
          <w:i/>
          <w:iCs/>
          <w:lang w:eastAsia="en-GB"/>
        </w:rPr>
        <w:t xml:space="preserve">Latex gloves are </w:t>
      </w:r>
      <w:proofErr w:type="gramStart"/>
      <w:r w:rsidRPr="00EF218F">
        <w:rPr>
          <w:rFonts w:cs="Arial"/>
          <w:i/>
          <w:iCs/>
          <w:lang w:eastAsia="en-GB"/>
        </w:rPr>
        <w:t>most commonly used</w:t>
      </w:r>
      <w:proofErr w:type="gramEnd"/>
      <w:r w:rsidRPr="00EF218F">
        <w:rPr>
          <w:rFonts w:cs="Arial"/>
          <w:i/>
          <w:iCs/>
          <w:lang w:eastAsia="en-GB"/>
        </w:rPr>
        <w:t xml:space="preserve"> in the work. Long-term use</w:t>
      </w:r>
      <w:r w:rsidRPr="00794ED4">
        <w:rPr>
          <w:rFonts w:cs="Arial"/>
          <w:i/>
          <w:iCs/>
          <w:lang w:eastAsia="en-GB"/>
        </w:rPr>
        <w:t xml:space="preserve"> </w:t>
      </w:r>
      <w:r w:rsidRPr="00EF218F">
        <w:rPr>
          <w:rFonts w:cs="Arial"/>
          <w:i/>
          <w:iCs/>
          <w:lang w:eastAsia="en-GB"/>
        </w:rPr>
        <w:t xml:space="preserve">of latex gloves easily causes maceration, characterized by whitening, softening, and wrinkling of </w:t>
      </w:r>
      <w:r w:rsidRPr="00EF218F">
        <w:rPr>
          <w:rFonts w:cs="Arial"/>
          <w:i/>
          <w:iCs/>
          <w:lang w:eastAsia="en-GB"/>
        </w:rPr>
        <w:lastRenderedPageBreak/>
        <w:t>the skin. Avoid wearing gloves for a</w:t>
      </w:r>
      <w:r w:rsidRPr="00794ED4">
        <w:rPr>
          <w:rFonts w:cs="Arial"/>
          <w:i/>
          <w:iCs/>
          <w:lang w:eastAsia="en-GB"/>
        </w:rPr>
        <w:t xml:space="preserve"> </w:t>
      </w:r>
      <w:r w:rsidRPr="00EF218F">
        <w:rPr>
          <w:rFonts w:cs="Arial"/>
          <w:i/>
          <w:iCs/>
          <w:lang w:eastAsia="en-GB"/>
        </w:rPr>
        <w:t>long time and apply hand cream can reverse maceration. If maceration cannot be relieved and subsequent erosion and exudation</w:t>
      </w:r>
      <w:r w:rsidRPr="00794ED4">
        <w:rPr>
          <w:rFonts w:cs="Arial"/>
          <w:i/>
          <w:iCs/>
          <w:lang w:eastAsia="en-GB"/>
        </w:rPr>
        <w:t xml:space="preserve"> </w:t>
      </w:r>
      <w:r w:rsidRPr="00EF218F">
        <w:rPr>
          <w:rFonts w:cs="Arial"/>
          <w:i/>
          <w:iCs/>
          <w:lang w:eastAsia="en-GB"/>
        </w:rPr>
        <w:t xml:space="preserve">occur, hydropathic compress </w:t>
      </w:r>
      <w:proofErr w:type="spellStart"/>
      <w:r w:rsidRPr="00EF218F">
        <w:rPr>
          <w:rFonts w:cs="Arial"/>
          <w:i/>
          <w:iCs/>
          <w:lang w:eastAsia="en-GB"/>
        </w:rPr>
        <w:t>wit h</w:t>
      </w:r>
      <w:proofErr w:type="spellEnd"/>
      <w:r w:rsidRPr="00EF218F">
        <w:rPr>
          <w:rFonts w:cs="Arial"/>
          <w:i/>
          <w:iCs/>
          <w:lang w:eastAsia="en-GB"/>
        </w:rPr>
        <w:t xml:space="preserve"> 3% boric acid solution or normal</w:t>
      </w:r>
      <w:r w:rsidRPr="00794ED4">
        <w:rPr>
          <w:rFonts w:cs="Arial"/>
          <w:i/>
          <w:iCs/>
          <w:lang w:eastAsia="en-GB"/>
        </w:rPr>
        <w:t xml:space="preserve"> </w:t>
      </w:r>
      <w:r w:rsidRPr="00EF218F">
        <w:rPr>
          <w:rFonts w:cs="Arial"/>
          <w:i/>
          <w:iCs/>
          <w:lang w:eastAsia="en-GB"/>
        </w:rPr>
        <w:t>saline or topical use of zinc oxide ointment is recommended.</w:t>
      </w:r>
      <w:r w:rsidRPr="00794ED4">
        <w:rPr>
          <w:rFonts w:cs="Arial"/>
          <w:i/>
          <w:iCs/>
          <w:lang w:eastAsia="en-GB"/>
        </w:rPr>
        <w:t xml:space="preserve"> </w:t>
      </w:r>
      <w:r w:rsidRPr="00EF218F">
        <w:rPr>
          <w:rFonts w:cs="Arial"/>
          <w:i/>
          <w:iCs/>
          <w:lang w:eastAsia="en-GB"/>
        </w:rPr>
        <w:t>Patients with contact dermatitis can use topical glucocorticoid</w:t>
      </w:r>
      <w:r w:rsidRPr="00794ED4">
        <w:rPr>
          <w:rFonts w:cs="Arial"/>
          <w:i/>
          <w:iCs/>
          <w:lang w:eastAsia="en-GB"/>
        </w:rPr>
        <w:t xml:space="preserve"> </w:t>
      </w:r>
      <w:r w:rsidRPr="00EF218F">
        <w:rPr>
          <w:rFonts w:cs="Arial"/>
          <w:i/>
          <w:iCs/>
          <w:lang w:eastAsia="en-GB"/>
        </w:rPr>
        <w:t>cream. The use of cotton gloves inside latex gloves is encouraged.</w:t>
      </w:r>
      <w:r w:rsidRPr="00794ED4">
        <w:rPr>
          <w:rFonts w:cs="Arial"/>
          <w:i/>
          <w:iCs/>
          <w:lang w:eastAsia="en-GB"/>
        </w:rPr>
        <w:t xml:space="preserve"> </w:t>
      </w:r>
      <w:r w:rsidRPr="00EF218F">
        <w:rPr>
          <w:rFonts w:cs="Arial"/>
          <w:i/>
          <w:iCs/>
          <w:lang w:eastAsia="en-GB"/>
        </w:rPr>
        <w:t>Frequent cleansing and prolonged use of gloves may aggravate</w:t>
      </w:r>
      <w:r w:rsidRPr="00794ED4">
        <w:rPr>
          <w:rFonts w:cs="Arial"/>
          <w:i/>
          <w:iCs/>
          <w:lang w:eastAsia="en-GB"/>
        </w:rPr>
        <w:t xml:space="preserve"> </w:t>
      </w:r>
      <w:r w:rsidRPr="00EF218F">
        <w:rPr>
          <w:rFonts w:cs="Arial"/>
          <w:i/>
          <w:iCs/>
          <w:lang w:eastAsia="en-GB"/>
        </w:rPr>
        <w:t>existing hand eczema. Moisturizers together with topical glucocorticoid cream are recommended. However, prompt referral to dermatologists is necessary if sustained rashes or inflammatory symptoms</w:t>
      </w:r>
      <w:r w:rsidRPr="00794ED4">
        <w:rPr>
          <w:rFonts w:cs="Arial"/>
          <w:i/>
          <w:iCs/>
          <w:lang w:eastAsia="en-GB"/>
        </w:rPr>
        <w:t xml:space="preserve"> </w:t>
      </w:r>
      <w:r w:rsidRPr="00EF218F">
        <w:rPr>
          <w:rFonts w:cs="Arial"/>
          <w:i/>
          <w:iCs/>
          <w:lang w:eastAsia="en-GB"/>
        </w:rPr>
        <w:t>appear</w:t>
      </w:r>
      <w:r w:rsidRPr="00794ED4">
        <w:rPr>
          <w:rFonts w:cs="Arial"/>
          <w:i/>
          <w:iCs/>
          <w:lang w:eastAsia="en-GB"/>
        </w:rPr>
        <w:t>”.</w:t>
      </w:r>
    </w:p>
    <w:p w14:paraId="62ECDE4E" w14:textId="729E198F" w:rsidR="002C42C7" w:rsidRPr="002C42C7" w:rsidRDefault="002C42C7" w:rsidP="00E915EE">
      <w:pPr>
        <w:pStyle w:val="ListParagraph"/>
        <w:numPr>
          <w:ilvl w:val="0"/>
          <w:numId w:val="36"/>
        </w:numPr>
        <w:spacing w:after="80" w:line="360" w:lineRule="auto"/>
        <w:jc w:val="both"/>
        <w:rPr>
          <w:i/>
          <w:iCs/>
        </w:rPr>
      </w:pPr>
      <w:r w:rsidRPr="002C42C7">
        <w:rPr>
          <w:rFonts w:cs="Arial"/>
        </w:rPr>
        <w:t>Lan et al., (2020)</w:t>
      </w:r>
      <w:r w:rsidRPr="002C42C7">
        <w:rPr>
          <w:rFonts w:cs="Arial"/>
          <w:vertAlign w:val="superscript"/>
        </w:rPr>
        <w:t>3</w:t>
      </w:r>
      <w:r w:rsidRPr="002C42C7">
        <w:rPr>
          <w:rFonts w:cs="Arial"/>
        </w:rPr>
        <w:t xml:space="preserve">, </w:t>
      </w:r>
      <w:r>
        <w:rPr>
          <w:rFonts w:cs="Arial"/>
        </w:rPr>
        <w:t xml:space="preserve">who </w:t>
      </w:r>
      <w:r w:rsidRPr="002C42C7">
        <w:rPr>
          <w:rFonts w:cs="Arial"/>
        </w:rPr>
        <w:t xml:space="preserve">report on skin damage amongst healthcare workers managing COVID-19 patients. Lan et al. comment that: </w:t>
      </w:r>
    </w:p>
    <w:p w14:paraId="7054506B" w14:textId="34193AD1" w:rsidR="005A1397" w:rsidRPr="002C42C7" w:rsidRDefault="005A1397" w:rsidP="002C42C7">
      <w:pPr>
        <w:pStyle w:val="ListParagraph"/>
        <w:spacing w:after="80" w:line="360" w:lineRule="auto"/>
        <w:ind w:left="340"/>
        <w:jc w:val="both"/>
        <w:rPr>
          <w:i/>
          <w:iCs/>
        </w:rPr>
      </w:pPr>
      <w:r w:rsidRPr="002C42C7">
        <w:rPr>
          <w:i/>
          <w:iCs/>
        </w:rPr>
        <w:t>“The healthcare workers who wore some medical devices over 6 hours had higher risks of skin damages in corresponding sites than those who did less time [ (N95 masks: OR, 2.02; 95% CI, 1.35-3.01, P &lt; 0.01), Goggles: (OR, 2.32; 95% CI, 1.41-3.83, P &lt; 0.01) ]. Whereas longer time of face shield wearing was not a significant risk factor in causing forehead skin damages (OR, 1.52; 95% CI, 0.93-2.50, P = 0.66). The more frequent (&gt;10 times/d) hand hygiene but longer time of gloves wearing could increase the risk of hands skin damages (OR, 2.17; 95% CI, 1.38-3.43, P &lt; 0.01) (Table 2)”.</w:t>
      </w:r>
    </w:p>
    <w:p w14:paraId="6D9E1733" w14:textId="77777777" w:rsidR="005A1397" w:rsidRPr="00AA7FCD" w:rsidRDefault="005A1397" w:rsidP="005A1397">
      <w:pPr>
        <w:spacing w:after="80"/>
        <w:jc w:val="center"/>
        <w:rPr>
          <w:i/>
          <w:iCs/>
        </w:rPr>
      </w:pPr>
      <w:r w:rsidRPr="00AA7FCD">
        <w:rPr>
          <w:i/>
          <w:iCs/>
          <w:noProof/>
        </w:rPr>
        <w:drawing>
          <wp:inline distT="0" distB="0" distL="0" distR="0" wp14:anchorId="169F6F8F" wp14:editId="74F4B7CA">
            <wp:extent cx="5509260" cy="36162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0886" cy="3630442"/>
                    </a:xfrm>
                    <a:prstGeom prst="rect">
                      <a:avLst/>
                    </a:prstGeom>
                  </pic:spPr>
                </pic:pic>
              </a:graphicData>
            </a:graphic>
          </wp:inline>
        </w:drawing>
      </w:r>
    </w:p>
    <w:p w14:paraId="65CEEAC0" w14:textId="745529A7" w:rsidR="002C42C7" w:rsidRPr="002C42C7" w:rsidRDefault="002C42C7" w:rsidP="002C42C7">
      <w:pPr>
        <w:spacing w:after="80"/>
        <w:jc w:val="right"/>
        <w:rPr>
          <w:sz w:val="16"/>
          <w:szCs w:val="16"/>
        </w:rPr>
      </w:pPr>
      <w:r w:rsidRPr="002C42C7">
        <w:rPr>
          <w:rFonts w:cs="Arial"/>
          <w:sz w:val="16"/>
          <w:szCs w:val="16"/>
        </w:rPr>
        <w:t xml:space="preserve">Extract: Table 2 Lan et al., </w:t>
      </w:r>
      <w:r w:rsidRPr="002C42C7">
        <w:rPr>
          <w:sz w:val="16"/>
          <w:szCs w:val="16"/>
        </w:rPr>
        <w:t>Skin damage among healthcare workers managing coronavirus disease-2019.</w:t>
      </w:r>
      <w:r w:rsidRPr="002C42C7">
        <w:rPr>
          <w:sz w:val="16"/>
          <w:szCs w:val="16"/>
        </w:rPr>
        <w:t xml:space="preserve"> </w:t>
      </w:r>
      <w:r w:rsidRPr="002C42C7">
        <w:rPr>
          <w:sz w:val="16"/>
          <w:szCs w:val="16"/>
        </w:rPr>
        <w:t xml:space="preserve">J Am </w:t>
      </w:r>
      <w:proofErr w:type="spellStart"/>
      <w:r w:rsidRPr="002C42C7">
        <w:rPr>
          <w:sz w:val="16"/>
          <w:szCs w:val="16"/>
        </w:rPr>
        <w:t>Acad</w:t>
      </w:r>
      <w:proofErr w:type="spellEnd"/>
      <w:r w:rsidRPr="002C42C7">
        <w:rPr>
          <w:sz w:val="16"/>
          <w:szCs w:val="16"/>
        </w:rPr>
        <w:t xml:space="preserve"> Dermatol. 2020 Mar 18. </w:t>
      </w:r>
      <w:proofErr w:type="spellStart"/>
      <w:r w:rsidRPr="002C42C7">
        <w:rPr>
          <w:sz w:val="16"/>
          <w:szCs w:val="16"/>
        </w:rPr>
        <w:t>pii</w:t>
      </w:r>
      <w:proofErr w:type="spellEnd"/>
      <w:r w:rsidRPr="002C42C7">
        <w:rPr>
          <w:sz w:val="16"/>
          <w:szCs w:val="16"/>
        </w:rPr>
        <w:t xml:space="preserve">: S0190-9622(20)30392-3. </w:t>
      </w:r>
      <w:proofErr w:type="spellStart"/>
      <w:r w:rsidRPr="002C42C7">
        <w:rPr>
          <w:sz w:val="16"/>
          <w:szCs w:val="16"/>
        </w:rPr>
        <w:t>doi</w:t>
      </w:r>
      <w:proofErr w:type="spellEnd"/>
      <w:r w:rsidRPr="002C42C7">
        <w:rPr>
          <w:sz w:val="16"/>
          <w:szCs w:val="16"/>
        </w:rPr>
        <w:t>: 10.1016/j.jaad.2020.03.014. [</w:t>
      </w:r>
      <w:proofErr w:type="spellStart"/>
      <w:r w:rsidRPr="002C42C7">
        <w:rPr>
          <w:sz w:val="16"/>
          <w:szCs w:val="16"/>
        </w:rPr>
        <w:t>Epub</w:t>
      </w:r>
      <w:proofErr w:type="spellEnd"/>
      <w:r w:rsidRPr="002C42C7">
        <w:rPr>
          <w:sz w:val="16"/>
          <w:szCs w:val="16"/>
        </w:rPr>
        <w:t xml:space="preserve"> ahead of print]</w:t>
      </w:r>
      <w:r w:rsidRPr="002C42C7">
        <w:rPr>
          <w:sz w:val="16"/>
          <w:szCs w:val="16"/>
        </w:rPr>
        <w:t xml:space="preserve">. </w:t>
      </w:r>
    </w:p>
    <w:p w14:paraId="14EC4CF6" w14:textId="5C0FA39E" w:rsidR="00CC3F48" w:rsidRPr="00CB6B31" w:rsidRDefault="00CC3F48" w:rsidP="00CB6B31">
      <w:pPr>
        <w:spacing w:line="360" w:lineRule="auto"/>
        <w:jc w:val="both"/>
        <w:rPr>
          <w:sz w:val="16"/>
          <w:szCs w:val="16"/>
        </w:rPr>
      </w:pPr>
    </w:p>
    <w:p w14:paraId="2D13853C" w14:textId="31241B45" w:rsidR="00F57B03" w:rsidRPr="004F2947" w:rsidRDefault="00F57B03" w:rsidP="002379DF">
      <w:pPr>
        <w:spacing w:line="360" w:lineRule="auto"/>
        <w:jc w:val="both"/>
      </w:pPr>
      <w:r w:rsidRPr="004F2947">
        <w:lastRenderedPageBreak/>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9"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proofErr w:type="gramStart"/>
      <w:r>
        <w:rPr>
          <w:rFonts w:cs="Arial"/>
        </w:rPr>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10"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1"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2"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Default="00E40D96" w:rsidP="00F57B03">
      <w:pPr>
        <w:jc w:val="both"/>
      </w:pPr>
    </w:p>
    <w:p w14:paraId="5581D589" w14:textId="77777777" w:rsidR="00AB0056" w:rsidRDefault="00587D6E" w:rsidP="00AB0056">
      <w:pPr>
        <w:jc w:val="center"/>
      </w:pPr>
      <w:hyperlink r:id="rId13" w:history="1">
        <w:r w:rsidR="00AB0056" w:rsidRPr="007879CA">
          <w:rPr>
            <w:rStyle w:val="Hyperlink"/>
          </w:rPr>
          <w:t>https://www.smartsurvey.co.uk/s/LiteratureSearchFeedback20192020/</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73104994" w:rsidR="000E1CDC" w:rsidRDefault="005E5663" w:rsidP="00F57B03">
      <w:pPr>
        <w:jc w:val="both"/>
      </w:pPr>
      <w:r>
        <w:t>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130258BD"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61075A">
        <w:rPr>
          <w:rFonts w:cs="Arial"/>
          <w:bCs/>
          <w:szCs w:val="20"/>
        </w:rPr>
        <w:t>3</w:t>
      </w:r>
      <w:r w:rsidR="002C42C7">
        <w:rPr>
          <w:rFonts w:cs="Arial"/>
          <w:bCs/>
          <w:szCs w:val="20"/>
        </w:rPr>
        <w:t>1</w:t>
      </w:r>
      <w:r w:rsidR="002C42C7" w:rsidRPr="002C42C7">
        <w:rPr>
          <w:rFonts w:cs="Arial"/>
          <w:bCs/>
          <w:szCs w:val="20"/>
          <w:vertAlign w:val="superscript"/>
        </w:rPr>
        <w:t>st</w:t>
      </w:r>
      <w:r w:rsidR="002C42C7">
        <w:rPr>
          <w:rFonts w:cs="Arial"/>
          <w:bCs/>
          <w:szCs w:val="20"/>
        </w:rPr>
        <w:t xml:space="preserve"> </w:t>
      </w:r>
      <w:r w:rsidR="00FB4E21">
        <w:rPr>
          <w:rFonts w:cs="Arial"/>
          <w:bCs/>
          <w:szCs w:val="20"/>
        </w:rPr>
        <w:t>March 2020.</w:t>
      </w:r>
    </w:p>
    <w:p w14:paraId="09550B41" w14:textId="77777777" w:rsidR="000E1CDC" w:rsidRDefault="000E1CDC" w:rsidP="000E1CDC">
      <w:pPr>
        <w:jc w:val="both"/>
        <w:rPr>
          <w:rFonts w:cs="Arial"/>
          <w:b/>
          <w:bCs/>
          <w:szCs w:val="20"/>
        </w:rPr>
      </w:pPr>
    </w:p>
    <w:p w14:paraId="1E9D7EC7" w14:textId="5E45068D"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2C42C7">
        <w:t>4</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7F691B36"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B41FB5">
        <w:rPr>
          <w:rFonts w:cs="Arial"/>
          <w:shd w:val="clear" w:color="auto" w:fill="FFFFFF"/>
        </w:rPr>
        <w:t>40</w:t>
      </w:r>
      <w:r w:rsidR="002C42C7">
        <w:rPr>
          <w:rFonts w:cs="Arial"/>
          <w:shd w:val="clear" w:color="auto" w:fill="FFFFFF"/>
        </w:rPr>
        <w:t>6</w:t>
      </w:r>
      <w:r w:rsidR="00B41FB5">
        <w:rPr>
          <w:rFonts w:cs="Arial"/>
          <w:shd w:val="clear" w:color="auto" w:fill="FFFFFF"/>
        </w:rPr>
        <w:t xml:space="preserve"> </w:t>
      </w:r>
      <w:r w:rsidR="002C42C7">
        <w:rPr>
          <w:rFonts w:cs="Arial"/>
          <w:shd w:val="clear" w:color="auto" w:fill="FFFFFF"/>
        </w:rPr>
        <w:t>Risks of overuse of gloves and skin damage</w:t>
      </w:r>
      <w:bookmarkStart w:id="0" w:name="_GoBack"/>
      <w:bookmarkEnd w:id="0"/>
      <w:r w:rsidR="0061075A">
        <w:rPr>
          <w:rFonts w:cs="Arial"/>
          <w:shd w:val="clear" w:color="auto" w:fill="FFFFFF"/>
        </w:rPr>
        <w:t>.</w:t>
      </w:r>
      <w:r w:rsidR="00F03CFE" w:rsidRPr="007A1B75">
        <w:rPr>
          <w:rFonts w:cs="Arial"/>
          <w:shd w:val="clear" w:color="auto" w:fill="FFFFFF"/>
        </w:rPr>
        <w:t xml:space="preserve"> Lisa Lawrence</w:t>
      </w:r>
      <w:r w:rsidR="000A561F">
        <w:rPr>
          <w:rFonts w:cs="Arial"/>
          <w:shd w:val="clear" w:color="auto" w:fill="FFFFFF"/>
        </w:rPr>
        <w:t>. (</w:t>
      </w:r>
      <w:r w:rsidR="0061075A">
        <w:rPr>
          <w:rFonts w:cs="Arial"/>
          <w:shd w:val="clear" w:color="auto" w:fill="FFFFFF"/>
        </w:rPr>
        <w:t>30</w:t>
      </w:r>
      <w:r w:rsidR="00F03CFE" w:rsidRPr="007A1B75">
        <w:rPr>
          <w:rFonts w:cs="Arial"/>
          <w:shd w:val="clear" w:color="auto" w:fill="FFFFFF"/>
        </w:rPr>
        <w:t>/</w:t>
      </w:r>
      <w:r w:rsidR="00FB4E21">
        <w:rPr>
          <w:rFonts w:cs="Arial"/>
          <w:shd w:val="clear" w:color="auto" w:fill="FFFFFF"/>
        </w:rPr>
        <w:t>03</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lastRenderedPageBreak/>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4"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5"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77777777" w:rsidR="00C76CFB" w:rsidRDefault="00C76CFB" w:rsidP="00F57B03">
      <w:pPr>
        <w:jc w:val="both"/>
        <w:rPr>
          <w:rFonts w:cs="Arial"/>
          <w:b/>
          <w:bCs/>
          <w:color w:val="808080"/>
          <w:szCs w:val="20"/>
        </w:rPr>
      </w:pPr>
    </w:p>
    <w:p w14:paraId="1388E085" w14:textId="4EEFD827" w:rsidR="004865B4" w:rsidRDefault="002D0A4D" w:rsidP="004865B4">
      <w:pPr>
        <w:jc w:val="both"/>
        <w:rPr>
          <w:rFonts w:cs="Arial"/>
          <w:b/>
          <w:bCs/>
          <w:sz w:val="32"/>
          <w:szCs w:val="20"/>
        </w:rPr>
      </w:pPr>
      <w:r>
        <w:rPr>
          <w:rFonts w:cs="Arial"/>
          <w:b/>
          <w:bCs/>
          <w:sz w:val="32"/>
          <w:szCs w:val="20"/>
        </w:rPr>
        <w:t>Results</w:t>
      </w:r>
      <w:r w:rsidR="00972605">
        <w:rPr>
          <w:rFonts w:cs="Arial"/>
          <w:b/>
          <w:bCs/>
          <w:sz w:val="32"/>
          <w:szCs w:val="20"/>
        </w:rPr>
        <w:t>: COVID-19 Specific</w:t>
      </w:r>
    </w:p>
    <w:p w14:paraId="051A18F3" w14:textId="16C20DF9" w:rsidR="004865B4" w:rsidRDefault="004865B4" w:rsidP="004865B4">
      <w:pPr>
        <w:jc w:val="both"/>
        <w:rPr>
          <w:rFonts w:cs="Arial"/>
          <w:b/>
          <w:bCs/>
          <w:szCs w:val="20"/>
        </w:rPr>
      </w:pPr>
    </w:p>
    <w:p w14:paraId="7657724A" w14:textId="77777777" w:rsidR="00794ED4" w:rsidRPr="00794ED4" w:rsidRDefault="00794ED4" w:rsidP="00794ED4">
      <w:pPr>
        <w:pStyle w:val="ListParagraph"/>
        <w:numPr>
          <w:ilvl w:val="0"/>
          <w:numId w:val="34"/>
        </w:numPr>
        <w:spacing w:after="80"/>
        <w:jc w:val="both"/>
        <w:rPr>
          <w:rFonts w:cs="Arial"/>
          <w:b/>
          <w:bCs/>
        </w:rPr>
      </w:pPr>
      <w:r w:rsidRPr="00794ED4">
        <w:rPr>
          <w:rStyle w:val="articletitle"/>
          <w:rFonts w:cs="Arial"/>
          <w:b/>
          <w:bCs/>
          <w:color w:val="1C1D1E"/>
        </w:rPr>
        <w:t>Consensus of Chinese experts on protection of skin and mucous membrane barrier for health</w:t>
      </w:r>
      <w:r w:rsidRPr="00794ED4">
        <w:rPr>
          <w:rStyle w:val="articletitle"/>
          <w:rFonts w:ascii="Cambria Math" w:hAnsi="Cambria Math" w:cs="Cambria Math"/>
          <w:b/>
          <w:bCs/>
          <w:color w:val="1C1D1E"/>
        </w:rPr>
        <w:t>‐</w:t>
      </w:r>
      <w:r w:rsidRPr="00794ED4">
        <w:rPr>
          <w:rStyle w:val="articletitle"/>
          <w:rFonts w:cs="Arial"/>
          <w:b/>
          <w:bCs/>
          <w:color w:val="1C1D1E"/>
        </w:rPr>
        <w:t>care workers fighting against coronavirus disease 2019</w:t>
      </w:r>
      <w:r w:rsidRPr="00794ED4">
        <w:rPr>
          <w:rFonts w:cs="Arial"/>
          <w:b/>
          <w:bCs/>
          <w:color w:val="1C1D1E"/>
          <w:shd w:val="clear" w:color="auto" w:fill="FFFFFF"/>
        </w:rPr>
        <w:t>.</w:t>
      </w:r>
    </w:p>
    <w:p w14:paraId="13C872DA" w14:textId="77777777" w:rsidR="00794ED4" w:rsidRPr="00794ED4" w:rsidRDefault="00794ED4" w:rsidP="00794ED4">
      <w:pPr>
        <w:spacing w:after="80"/>
        <w:jc w:val="both"/>
        <w:rPr>
          <w:rFonts w:cs="Arial"/>
        </w:rPr>
      </w:pPr>
    </w:p>
    <w:p w14:paraId="0BEAD350" w14:textId="77777777" w:rsidR="00794ED4" w:rsidRPr="00794ED4" w:rsidRDefault="00794ED4" w:rsidP="00794ED4">
      <w:pPr>
        <w:spacing w:after="80"/>
        <w:jc w:val="both"/>
        <w:rPr>
          <w:rFonts w:cs="Arial"/>
          <w:color w:val="1C1D1E"/>
          <w:shd w:val="clear" w:color="auto" w:fill="FFFFFF"/>
        </w:rPr>
      </w:pPr>
      <w:r w:rsidRPr="00794ED4">
        <w:rPr>
          <w:rFonts w:cs="Arial"/>
          <w:b/>
          <w:bCs/>
        </w:rPr>
        <w:t xml:space="preserve">Author(s): </w:t>
      </w:r>
      <w:r w:rsidRPr="00794ED4">
        <w:rPr>
          <w:rStyle w:val="author"/>
          <w:rFonts w:cs="Arial"/>
          <w:color w:val="1C1D1E"/>
        </w:rPr>
        <w:t>Yan, Y</w:t>
      </w:r>
      <w:r w:rsidRPr="00794ED4">
        <w:rPr>
          <w:rFonts w:cs="Arial"/>
          <w:color w:val="1C1D1E"/>
          <w:shd w:val="clear" w:color="auto" w:fill="FFFFFF"/>
        </w:rPr>
        <w:t xml:space="preserve">, </w:t>
      </w:r>
      <w:r w:rsidRPr="00794ED4">
        <w:rPr>
          <w:rStyle w:val="author"/>
          <w:rFonts w:cs="Arial"/>
          <w:color w:val="1C1D1E"/>
        </w:rPr>
        <w:t>Chen, H</w:t>
      </w:r>
      <w:r w:rsidRPr="00794ED4">
        <w:rPr>
          <w:rFonts w:cs="Arial"/>
          <w:color w:val="1C1D1E"/>
          <w:shd w:val="clear" w:color="auto" w:fill="FFFFFF"/>
        </w:rPr>
        <w:t xml:space="preserve">, </w:t>
      </w:r>
      <w:r w:rsidRPr="00794ED4">
        <w:rPr>
          <w:rStyle w:val="author"/>
          <w:rFonts w:cs="Arial"/>
          <w:color w:val="1C1D1E"/>
        </w:rPr>
        <w:t>Chen, L</w:t>
      </w:r>
      <w:r w:rsidRPr="00794ED4">
        <w:rPr>
          <w:rFonts w:cs="Arial"/>
          <w:color w:val="1C1D1E"/>
          <w:shd w:val="clear" w:color="auto" w:fill="FFFFFF"/>
        </w:rPr>
        <w:t>, et al.</w:t>
      </w:r>
    </w:p>
    <w:p w14:paraId="4AB96DCB" w14:textId="77777777" w:rsidR="00794ED4" w:rsidRPr="00794ED4" w:rsidRDefault="00794ED4" w:rsidP="00794ED4">
      <w:pPr>
        <w:spacing w:after="80"/>
        <w:jc w:val="both"/>
        <w:rPr>
          <w:rFonts w:cs="Arial"/>
        </w:rPr>
      </w:pPr>
      <w:r w:rsidRPr="00794ED4">
        <w:rPr>
          <w:rFonts w:cs="Arial"/>
          <w:b/>
          <w:bCs/>
          <w:color w:val="1C1D1E"/>
          <w:shd w:val="clear" w:color="auto" w:fill="FFFFFF"/>
        </w:rPr>
        <w:t xml:space="preserve">Citation: </w:t>
      </w:r>
      <w:r w:rsidRPr="00794ED4">
        <w:rPr>
          <w:rFonts w:cs="Arial"/>
        </w:rPr>
        <w:t xml:space="preserve">Dermatol </w:t>
      </w:r>
      <w:proofErr w:type="spellStart"/>
      <w:r w:rsidRPr="00794ED4">
        <w:rPr>
          <w:rFonts w:cs="Arial"/>
        </w:rPr>
        <w:t>Ther</w:t>
      </w:r>
      <w:proofErr w:type="spellEnd"/>
      <w:r w:rsidRPr="00794ED4">
        <w:rPr>
          <w:rFonts w:cs="Arial"/>
        </w:rPr>
        <w:t xml:space="preserve">. 2020 Mar </w:t>
      </w:r>
      <w:proofErr w:type="gramStart"/>
      <w:r w:rsidRPr="00794ED4">
        <w:rPr>
          <w:rFonts w:cs="Arial"/>
        </w:rPr>
        <w:t>13:e</w:t>
      </w:r>
      <w:proofErr w:type="gramEnd"/>
      <w:r w:rsidRPr="00794ED4">
        <w:rPr>
          <w:rFonts w:cs="Arial"/>
        </w:rPr>
        <w:t xml:space="preserve">13310. </w:t>
      </w:r>
      <w:proofErr w:type="spellStart"/>
      <w:r w:rsidRPr="00794ED4">
        <w:rPr>
          <w:rFonts w:cs="Arial"/>
        </w:rPr>
        <w:t>doi</w:t>
      </w:r>
      <w:proofErr w:type="spellEnd"/>
      <w:r w:rsidRPr="00794ED4">
        <w:rPr>
          <w:rFonts w:cs="Arial"/>
        </w:rPr>
        <w:t>: 10.1111/dth.13310. [</w:t>
      </w:r>
      <w:proofErr w:type="spellStart"/>
      <w:r w:rsidRPr="00794ED4">
        <w:rPr>
          <w:rFonts w:cs="Arial"/>
        </w:rPr>
        <w:t>Epub</w:t>
      </w:r>
      <w:proofErr w:type="spellEnd"/>
      <w:r w:rsidRPr="00794ED4">
        <w:rPr>
          <w:rFonts w:cs="Arial"/>
        </w:rPr>
        <w:t xml:space="preserve"> ahead of print]</w:t>
      </w:r>
    </w:p>
    <w:p w14:paraId="46B5D465" w14:textId="77777777" w:rsidR="00794ED4" w:rsidRPr="00EF218F" w:rsidRDefault="00794ED4" w:rsidP="00794ED4">
      <w:pPr>
        <w:spacing w:after="80"/>
        <w:jc w:val="both"/>
        <w:rPr>
          <w:rFonts w:cs="Arial"/>
          <w:i/>
          <w:iCs/>
          <w:lang w:eastAsia="en-GB"/>
        </w:rPr>
      </w:pPr>
      <w:r w:rsidRPr="00794ED4">
        <w:rPr>
          <w:rFonts w:cs="Arial"/>
          <w:b/>
          <w:bCs/>
        </w:rPr>
        <w:t xml:space="preserve">Extract: </w:t>
      </w:r>
      <w:r w:rsidRPr="00794ED4">
        <w:rPr>
          <w:rFonts w:cs="Arial"/>
          <w:i/>
          <w:iCs/>
        </w:rPr>
        <w:t>“</w:t>
      </w:r>
      <w:r w:rsidRPr="00EF218F">
        <w:rPr>
          <w:rFonts w:cs="Arial"/>
          <w:i/>
          <w:iCs/>
          <w:lang w:eastAsia="en-GB"/>
        </w:rPr>
        <w:t>2.2 | Gloves</w:t>
      </w:r>
      <w:r w:rsidRPr="00EF218F">
        <w:rPr>
          <w:rFonts w:ascii="Tahoma" w:hAnsi="Tahoma" w:cs="Tahoma"/>
          <w:i/>
          <w:iCs/>
          <w:lang w:eastAsia="en-GB"/>
        </w:rPr>
        <w:t>⁃</w:t>
      </w:r>
      <w:r w:rsidRPr="00EF218F">
        <w:rPr>
          <w:rFonts w:cs="Arial"/>
          <w:i/>
          <w:iCs/>
          <w:lang w:eastAsia="en-GB"/>
        </w:rPr>
        <w:t xml:space="preserve"> related protective measures</w:t>
      </w:r>
    </w:p>
    <w:p w14:paraId="48A203C1"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The survey showed that 12.4% of HCWs wear three layers of gloves</w:t>
      </w:r>
      <w:r w:rsidRPr="00794ED4">
        <w:rPr>
          <w:rFonts w:cs="Arial"/>
          <w:i/>
          <w:iCs/>
          <w:lang w:eastAsia="en-GB"/>
        </w:rPr>
        <w:t xml:space="preserve"> </w:t>
      </w:r>
      <w:r w:rsidRPr="00EF218F">
        <w:rPr>
          <w:rFonts w:cs="Arial"/>
          <w:i/>
          <w:iCs/>
          <w:lang w:eastAsia="en-GB"/>
        </w:rPr>
        <w:t>at the same time during daily work. Long-term use of gloves may lead</w:t>
      </w:r>
      <w:r w:rsidRPr="00794ED4">
        <w:rPr>
          <w:rFonts w:cs="Arial"/>
          <w:i/>
          <w:iCs/>
          <w:lang w:eastAsia="en-GB"/>
        </w:rPr>
        <w:t xml:space="preserve"> </w:t>
      </w:r>
      <w:r w:rsidRPr="00EF218F">
        <w:rPr>
          <w:rFonts w:cs="Arial"/>
          <w:i/>
          <w:iCs/>
          <w:lang w:eastAsia="en-GB"/>
        </w:rPr>
        <w:t>to overhydration of stratum corneum, which may cause maceration</w:t>
      </w:r>
      <w:r w:rsidRPr="00794ED4">
        <w:rPr>
          <w:rFonts w:cs="Arial"/>
          <w:i/>
          <w:iCs/>
          <w:lang w:eastAsia="en-GB"/>
        </w:rPr>
        <w:t xml:space="preserve"> </w:t>
      </w:r>
      <w:r w:rsidRPr="00EF218F">
        <w:rPr>
          <w:rFonts w:cs="Arial"/>
          <w:i/>
          <w:iCs/>
          <w:lang w:eastAsia="en-GB"/>
        </w:rPr>
        <w:t>and erosion. Chemical materials in latex gloves are likely to cause contact dermatitis in macerated or erosive skin. To make it worse, damaged skin is vulnerable to secondary infection. Hence, several points</w:t>
      </w:r>
    </w:p>
    <w:p w14:paraId="0A76CD85"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should be emphasized when wearing gloves.</w:t>
      </w:r>
    </w:p>
    <w:p w14:paraId="0AB728F5"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2.2.1 | Correct layers of gloves</w:t>
      </w:r>
    </w:p>
    <w:p w14:paraId="2FAAF6FA"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One layer of qualified latex gloves is adequate for skin protection.</w:t>
      </w:r>
      <w:r w:rsidRPr="00794ED4">
        <w:rPr>
          <w:rFonts w:cs="Arial"/>
          <w:i/>
          <w:iCs/>
          <w:lang w:eastAsia="en-GB"/>
        </w:rPr>
        <w:t xml:space="preserve"> </w:t>
      </w:r>
      <w:r w:rsidRPr="00EF218F">
        <w:rPr>
          <w:rFonts w:cs="Arial"/>
          <w:i/>
          <w:iCs/>
          <w:lang w:eastAsia="en-GB"/>
        </w:rPr>
        <w:t>Additional layer is recommended for HCWs with existing skin barrier</w:t>
      </w:r>
      <w:r w:rsidRPr="00794ED4">
        <w:rPr>
          <w:rFonts w:cs="Arial"/>
          <w:i/>
          <w:iCs/>
          <w:lang w:eastAsia="en-GB"/>
        </w:rPr>
        <w:t xml:space="preserve"> </w:t>
      </w:r>
      <w:r w:rsidRPr="00EF218F">
        <w:rPr>
          <w:rFonts w:cs="Arial"/>
          <w:i/>
          <w:iCs/>
          <w:lang w:eastAsia="en-GB"/>
        </w:rPr>
        <w:t>damage or underlying risk of gloves broke. Theoretically, the</w:t>
      </w:r>
      <w:r w:rsidRPr="00794ED4">
        <w:rPr>
          <w:rFonts w:cs="Arial"/>
          <w:i/>
          <w:iCs/>
          <w:lang w:eastAsia="en-GB"/>
        </w:rPr>
        <w:t xml:space="preserve"> </w:t>
      </w:r>
      <w:r w:rsidRPr="00EF218F">
        <w:rPr>
          <w:rFonts w:cs="Arial"/>
          <w:i/>
          <w:iCs/>
          <w:lang w:eastAsia="en-GB"/>
        </w:rPr>
        <w:t>increased layers of gloves cannot add to protective effect proportionally, however, gloves-related adverse skin reactions may</w:t>
      </w:r>
      <w:r w:rsidRPr="00794ED4">
        <w:rPr>
          <w:rFonts w:cs="Arial"/>
          <w:i/>
          <w:iCs/>
          <w:lang w:eastAsia="en-GB"/>
        </w:rPr>
        <w:t xml:space="preserve"> </w:t>
      </w:r>
      <w:r w:rsidRPr="00EF218F">
        <w:rPr>
          <w:rFonts w:cs="Arial"/>
          <w:i/>
          <w:iCs/>
          <w:lang w:eastAsia="en-GB"/>
        </w:rPr>
        <w:t>increase.</w:t>
      </w:r>
    </w:p>
    <w:p w14:paraId="4CD1A298"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2.2.2 | Skincare measures after long-term use of</w:t>
      </w:r>
      <w:r w:rsidRPr="00794ED4">
        <w:rPr>
          <w:rFonts w:cs="Arial"/>
          <w:i/>
          <w:iCs/>
          <w:lang w:eastAsia="en-GB"/>
        </w:rPr>
        <w:t xml:space="preserve"> </w:t>
      </w:r>
      <w:r w:rsidRPr="00EF218F">
        <w:rPr>
          <w:rFonts w:cs="Arial"/>
          <w:i/>
          <w:iCs/>
          <w:lang w:eastAsia="en-GB"/>
        </w:rPr>
        <w:t>gloves</w:t>
      </w:r>
    </w:p>
    <w:p w14:paraId="21578FE4" w14:textId="77777777" w:rsidR="00794ED4" w:rsidRPr="00EF218F" w:rsidRDefault="00794ED4" w:rsidP="00794ED4">
      <w:pPr>
        <w:shd w:val="clear" w:color="auto" w:fill="FFFFFF"/>
        <w:spacing w:after="80"/>
        <w:jc w:val="both"/>
        <w:rPr>
          <w:rFonts w:cs="Arial"/>
          <w:i/>
          <w:iCs/>
          <w:lang w:eastAsia="en-GB"/>
        </w:rPr>
      </w:pPr>
      <w:r w:rsidRPr="00EF218F">
        <w:rPr>
          <w:rFonts w:cs="Arial"/>
          <w:i/>
          <w:iCs/>
          <w:lang w:eastAsia="en-GB"/>
        </w:rPr>
        <w:t xml:space="preserve">Latex gloves are </w:t>
      </w:r>
      <w:proofErr w:type="gramStart"/>
      <w:r w:rsidRPr="00EF218F">
        <w:rPr>
          <w:rFonts w:cs="Arial"/>
          <w:i/>
          <w:iCs/>
          <w:lang w:eastAsia="en-GB"/>
        </w:rPr>
        <w:t>most commonly used</w:t>
      </w:r>
      <w:proofErr w:type="gramEnd"/>
      <w:r w:rsidRPr="00EF218F">
        <w:rPr>
          <w:rFonts w:cs="Arial"/>
          <w:i/>
          <w:iCs/>
          <w:lang w:eastAsia="en-GB"/>
        </w:rPr>
        <w:t xml:space="preserve"> in the work. Long-term use</w:t>
      </w:r>
      <w:r w:rsidRPr="00794ED4">
        <w:rPr>
          <w:rFonts w:cs="Arial"/>
          <w:i/>
          <w:iCs/>
          <w:lang w:eastAsia="en-GB"/>
        </w:rPr>
        <w:t xml:space="preserve"> </w:t>
      </w:r>
      <w:r w:rsidRPr="00EF218F">
        <w:rPr>
          <w:rFonts w:cs="Arial"/>
          <w:i/>
          <w:iCs/>
          <w:lang w:eastAsia="en-GB"/>
        </w:rPr>
        <w:t>of latex gloves easily causes maceration, characterized by whitening, softening, and wrinkling of the skin. Avoid wearing gloves for a</w:t>
      </w:r>
      <w:r w:rsidRPr="00794ED4">
        <w:rPr>
          <w:rFonts w:cs="Arial"/>
          <w:i/>
          <w:iCs/>
          <w:lang w:eastAsia="en-GB"/>
        </w:rPr>
        <w:t xml:space="preserve"> </w:t>
      </w:r>
      <w:r w:rsidRPr="00EF218F">
        <w:rPr>
          <w:rFonts w:cs="Arial"/>
          <w:i/>
          <w:iCs/>
          <w:lang w:eastAsia="en-GB"/>
        </w:rPr>
        <w:t>long time and apply hand cream can reverse maceration. If maceration cannot be relieved and subsequent erosion and exudation</w:t>
      </w:r>
      <w:r w:rsidRPr="00794ED4">
        <w:rPr>
          <w:rFonts w:cs="Arial"/>
          <w:i/>
          <w:iCs/>
          <w:lang w:eastAsia="en-GB"/>
        </w:rPr>
        <w:t xml:space="preserve"> </w:t>
      </w:r>
      <w:r w:rsidRPr="00EF218F">
        <w:rPr>
          <w:rFonts w:cs="Arial"/>
          <w:i/>
          <w:iCs/>
          <w:lang w:eastAsia="en-GB"/>
        </w:rPr>
        <w:t xml:space="preserve">occur, hydropathic compress </w:t>
      </w:r>
      <w:proofErr w:type="spellStart"/>
      <w:r w:rsidRPr="00EF218F">
        <w:rPr>
          <w:rFonts w:cs="Arial"/>
          <w:i/>
          <w:iCs/>
          <w:lang w:eastAsia="en-GB"/>
        </w:rPr>
        <w:t>wit h</w:t>
      </w:r>
      <w:proofErr w:type="spellEnd"/>
      <w:r w:rsidRPr="00EF218F">
        <w:rPr>
          <w:rFonts w:cs="Arial"/>
          <w:i/>
          <w:iCs/>
          <w:lang w:eastAsia="en-GB"/>
        </w:rPr>
        <w:t xml:space="preserve"> 3% boric acid solution or normal</w:t>
      </w:r>
      <w:r w:rsidRPr="00794ED4">
        <w:rPr>
          <w:rFonts w:cs="Arial"/>
          <w:i/>
          <w:iCs/>
          <w:lang w:eastAsia="en-GB"/>
        </w:rPr>
        <w:t xml:space="preserve"> </w:t>
      </w:r>
      <w:r w:rsidRPr="00EF218F">
        <w:rPr>
          <w:rFonts w:cs="Arial"/>
          <w:i/>
          <w:iCs/>
          <w:lang w:eastAsia="en-GB"/>
        </w:rPr>
        <w:t>saline or topical use of zinc oxide ointment is recommended.</w:t>
      </w:r>
      <w:r w:rsidRPr="00794ED4">
        <w:rPr>
          <w:rFonts w:cs="Arial"/>
          <w:i/>
          <w:iCs/>
          <w:lang w:eastAsia="en-GB"/>
        </w:rPr>
        <w:t xml:space="preserve"> </w:t>
      </w:r>
      <w:r w:rsidRPr="00EF218F">
        <w:rPr>
          <w:rFonts w:cs="Arial"/>
          <w:i/>
          <w:iCs/>
          <w:lang w:eastAsia="en-GB"/>
        </w:rPr>
        <w:t>Patients with contact dermatitis can use topical glucocorticoid</w:t>
      </w:r>
      <w:r w:rsidRPr="00794ED4">
        <w:rPr>
          <w:rFonts w:cs="Arial"/>
          <w:i/>
          <w:iCs/>
          <w:lang w:eastAsia="en-GB"/>
        </w:rPr>
        <w:t xml:space="preserve"> </w:t>
      </w:r>
      <w:r w:rsidRPr="00EF218F">
        <w:rPr>
          <w:rFonts w:cs="Arial"/>
          <w:i/>
          <w:iCs/>
          <w:lang w:eastAsia="en-GB"/>
        </w:rPr>
        <w:t>cream. The use of cotton gloves inside latex gloves is encouraged.</w:t>
      </w:r>
      <w:r w:rsidRPr="00794ED4">
        <w:rPr>
          <w:rFonts w:cs="Arial"/>
          <w:i/>
          <w:iCs/>
          <w:lang w:eastAsia="en-GB"/>
        </w:rPr>
        <w:t xml:space="preserve"> </w:t>
      </w:r>
      <w:r w:rsidRPr="00EF218F">
        <w:rPr>
          <w:rFonts w:cs="Arial"/>
          <w:i/>
          <w:iCs/>
          <w:lang w:eastAsia="en-GB"/>
        </w:rPr>
        <w:t>Frequent cleansing and prolonged use of gloves may aggravate</w:t>
      </w:r>
      <w:r w:rsidRPr="00794ED4">
        <w:rPr>
          <w:rFonts w:cs="Arial"/>
          <w:i/>
          <w:iCs/>
          <w:lang w:eastAsia="en-GB"/>
        </w:rPr>
        <w:t xml:space="preserve"> </w:t>
      </w:r>
      <w:r w:rsidRPr="00EF218F">
        <w:rPr>
          <w:rFonts w:cs="Arial"/>
          <w:i/>
          <w:iCs/>
          <w:lang w:eastAsia="en-GB"/>
        </w:rPr>
        <w:t>existing hand eczema. Moisturizers together with topical glucocorticoid cream are recommended. However, prompt referral to dermatologists is necessary if sustained rashes or inflammatory symptoms</w:t>
      </w:r>
      <w:r w:rsidRPr="00794ED4">
        <w:rPr>
          <w:rFonts w:cs="Arial"/>
          <w:i/>
          <w:iCs/>
          <w:lang w:eastAsia="en-GB"/>
        </w:rPr>
        <w:t xml:space="preserve"> </w:t>
      </w:r>
      <w:r w:rsidRPr="00EF218F">
        <w:rPr>
          <w:rFonts w:cs="Arial"/>
          <w:i/>
          <w:iCs/>
          <w:lang w:eastAsia="en-GB"/>
        </w:rPr>
        <w:t>appear</w:t>
      </w:r>
      <w:r w:rsidRPr="00794ED4">
        <w:rPr>
          <w:rFonts w:cs="Arial"/>
          <w:i/>
          <w:iCs/>
          <w:lang w:eastAsia="en-GB"/>
        </w:rPr>
        <w:t>”.</w:t>
      </w:r>
    </w:p>
    <w:p w14:paraId="3737DC2B" w14:textId="77777777" w:rsidR="00794ED4" w:rsidRPr="00794ED4" w:rsidRDefault="00794ED4" w:rsidP="00794ED4">
      <w:pPr>
        <w:spacing w:after="80"/>
        <w:jc w:val="both"/>
        <w:rPr>
          <w:rFonts w:cs="Arial"/>
        </w:rPr>
      </w:pPr>
      <w:r w:rsidRPr="00794ED4">
        <w:rPr>
          <w:rFonts w:cs="Arial"/>
          <w:b/>
          <w:bCs/>
        </w:rPr>
        <w:t>Source:</w:t>
      </w:r>
      <w:r>
        <w:rPr>
          <w:rFonts w:cs="Arial"/>
        </w:rPr>
        <w:t xml:space="preserve"> PubMed. PMID: 32170800.</w:t>
      </w:r>
    </w:p>
    <w:p w14:paraId="75063C41" w14:textId="77777777" w:rsidR="00794ED4" w:rsidRPr="00794ED4" w:rsidRDefault="00794ED4" w:rsidP="00794ED4">
      <w:pPr>
        <w:spacing w:after="80"/>
        <w:jc w:val="both"/>
        <w:rPr>
          <w:rFonts w:cs="Arial"/>
        </w:rPr>
      </w:pPr>
      <w:r w:rsidRPr="00794ED4">
        <w:rPr>
          <w:rFonts w:cs="Arial"/>
          <w:b/>
          <w:bCs/>
        </w:rPr>
        <w:t>Full Text/URL:</w:t>
      </w:r>
      <w:r w:rsidRPr="00794ED4">
        <w:rPr>
          <w:rFonts w:cs="Arial"/>
        </w:rPr>
        <w:t xml:space="preserve"> </w:t>
      </w:r>
      <w:hyperlink r:id="rId16" w:history="1">
        <w:r w:rsidRPr="00794ED4">
          <w:rPr>
            <w:rStyle w:val="Hyperlink"/>
            <w:rFonts w:cs="Arial"/>
          </w:rPr>
          <w:t>https://onlinelibrary.wiley.com/doi/epdf/10.1111/dth.13310</w:t>
        </w:r>
      </w:hyperlink>
    </w:p>
    <w:p w14:paraId="0B427344" w14:textId="77777777" w:rsidR="00794ED4" w:rsidRPr="00794ED4" w:rsidRDefault="00794ED4" w:rsidP="00794ED4">
      <w:pPr>
        <w:spacing w:after="80"/>
        <w:jc w:val="both"/>
        <w:rPr>
          <w:rFonts w:cs="Arial"/>
        </w:rPr>
      </w:pPr>
      <w:r>
        <w:pict w14:anchorId="3DAECF67">
          <v:rect id="_x0000_i1035" style="width:0;height:1.5pt" o:hralign="center" o:hrstd="t" o:hr="t" fillcolor="#a0a0a0" stroked="f"/>
        </w:pict>
      </w:r>
    </w:p>
    <w:p w14:paraId="2D9EBC69" w14:textId="77777777" w:rsidR="00794ED4" w:rsidRDefault="00794ED4" w:rsidP="004865B4">
      <w:pPr>
        <w:jc w:val="both"/>
        <w:rPr>
          <w:rFonts w:cs="Arial"/>
          <w:b/>
          <w:bCs/>
          <w:szCs w:val="20"/>
        </w:rPr>
      </w:pPr>
    </w:p>
    <w:p w14:paraId="77A4AC93" w14:textId="0233A94D" w:rsidR="00BF6809" w:rsidRPr="008C1607" w:rsidRDefault="00BF6809" w:rsidP="00571512">
      <w:pPr>
        <w:pStyle w:val="ListParagraph"/>
        <w:numPr>
          <w:ilvl w:val="0"/>
          <w:numId w:val="34"/>
        </w:numPr>
        <w:spacing w:after="80"/>
        <w:jc w:val="both"/>
        <w:rPr>
          <w:rFonts w:cs="Arial"/>
          <w:b/>
          <w:bCs/>
          <w:szCs w:val="20"/>
        </w:rPr>
      </w:pPr>
      <w:r w:rsidRPr="008C1607">
        <w:rPr>
          <w:rFonts w:cs="Arial"/>
          <w:b/>
          <w:bCs/>
          <w:szCs w:val="20"/>
        </w:rPr>
        <w:lastRenderedPageBreak/>
        <w:t>Prevention and Treatment of Skin Damage</w:t>
      </w:r>
      <w:r w:rsidR="008C1607" w:rsidRPr="008C1607">
        <w:rPr>
          <w:rFonts w:cs="Arial"/>
          <w:b/>
          <w:bCs/>
          <w:szCs w:val="20"/>
        </w:rPr>
        <w:t xml:space="preserve"> Caused by Personal protective Equipment – Experience of the First-Line C</w:t>
      </w:r>
      <w:r w:rsidR="00DE1295">
        <w:rPr>
          <w:rFonts w:cs="Arial"/>
          <w:b/>
          <w:bCs/>
          <w:szCs w:val="20"/>
        </w:rPr>
        <w:t>l</w:t>
      </w:r>
      <w:r w:rsidR="008C1607" w:rsidRPr="008C1607">
        <w:rPr>
          <w:rFonts w:cs="Arial"/>
          <w:b/>
          <w:bCs/>
          <w:szCs w:val="20"/>
        </w:rPr>
        <w:t>in</w:t>
      </w:r>
      <w:r w:rsidR="00A87CDB">
        <w:rPr>
          <w:rFonts w:cs="Arial"/>
          <w:b/>
          <w:bCs/>
          <w:szCs w:val="20"/>
        </w:rPr>
        <w:t>i</w:t>
      </w:r>
      <w:r w:rsidR="008C1607" w:rsidRPr="008C1607">
        <w:rPr>
          <w:rFonts w:cs="Arial"/>
          <w:b/>
          <w:bCs/>
          <w:szCs w:val="20"/>
        </w:rPr>
        <w:t>cian</w:t>
      </w:r>
      <w:r w:rsidR="00DE1295">
        <w:rPr>
          <w:rFonts w:cs="Arial"/>
          <w:b/>
          <w:bCs/>
          <w:szCs w:val="20"/>
        </w:rPr>
        <w:t>s</w:t>
      </w:r>
      <w:r w:rsidR="008C1607" w:rsidRPr="008C1607">
        <w:rPr>
          <w:rFonts w:cs="Arial"/>
          <w:b/>
          <w:bCs/>
          <w:szCs w:val="20"/>
        </w:rPr>
        <w:t xml:space="preserve"> Treating 2019-nCoV Infection.</w:t>
      </w:r>
    </w:p>
    <w:p w14:paraId="4AA72DAE" w14:textId="0A903CEA" w:rsidR="008C1607" w:rsidRDefault="008C1607" w:rsidP="00571512">
      <w:pPr>
        <w:spacing w:after="80"/>
        <w:jc w:val="both"/>
        <w:rPr>
          <w:rFonts w:cs="Arial"/>
          <w:b/>
          <w:bCs/>
          <w:szCs w:val="20"/>
        </w:rPr>
      </w:pPr>
    </w:p>
    <w:p w14:paraId="5A7D822C" w14:textId="124CA1B9" w:rsidR="008C1607" w:rsidRPr="008C1607" w:rsidRDefault="008C1607" w:rsidP="00571512">
      <w:pPr>
        <w:spacing w:after="80"/>
        <w:jc w:val="both"/>
        <w:rPr>
          <w:rFonts w:cs="Arial"/>
          <w:szCs w:val="20"/>
        </w:rPr>
      </w:pPr>
      <w:r>
        <w:rPr>
          <w:rFonts w:cs="Arial"/>
          <w:b/>
          <w:bCs/>
          <w:szCs w:val="20"/>
        </w:rPr>
        <w:t xml:space="preserve">Author(s): </w:t>
      </w:r>
      <w:r>
        <w:rPr>
          <w:rFonts w:cs="Arial"/>
          <w:szCs w:val="20"/>
        </w:rPr>
        <w:t>Zhou N-Y, Yang L, Dong L-Y, et al.</w:t>
      </w:r>
    </w:p>
    <w:p w14:paraId="58CCED71" w14:textId="46985BA8" w:rsidR="008C1607" w:rsidRDefault="008C1607" w:rsidP="00571512">
      <w:pPr>
        <w:spacing w:after="80"/>
        <w:jc w:val="both"/>
        <w:rPr>
          <w:rFonts w:cs="Arial"/>
          <w:b/>
          <w:bCs/>
          <w:szCs w:val="20"/>
        </w:rPr>
      </w:pPr>
      <w:r>
        <w:rPr>
          <w:rFonts w:cs="Arial"/>
          <w:b/>
          <w:bCs/>
          <w:szCs w:val="20"/>
        </w:rPr>
        <w:t xml:space="preserve">Citation: </w:t>
      </w:r>
      <w:r w:rsidRPr="008C1607">
        <w:rPr>
          <w:rFonts w:cs="Arial"/>
        </w:rPr>
        <w:t xml:space="preserve">International Journal of Dermatology and Venereology: March 13, 2020 – Volume Latest Articles – Issue- </w:t>
      </w:r>
      <w:proofErr w:type="spellStart"/>
      <w:r w:rsidRPr="008C1607">
        <w:rPr>
          <w:rFonts w:cs="Arial"/>
        </w:rPr>
        <w:t>doi</w:t>
      </w:r>
      <w:proofErr w:type="spellEnd"/>
      <w:r w:rsidRPr="008C1607">
        <w:rPr>
          <w:rFonts w:cs="Arial"/>
        </w:rPr>
        <w:t>: 10.1097/JD9. 0000000000000085</w:t>
      </w:r>
    </w:p>
    <w:p w14:paraId="06D319B6" w14:textId="0F64CEA4" w:rsidR="004B78E1" w:rsidRPr="008C1607" w:rsidRDefault="008C1607" w:rsidP="00571512">
      <w:pPr>
        <w:spacing w:after="80"/>
        <w:jc w:val="both"/>
        <w:rPr>
          <w:rFonts w:cs="Arial"/>
          <w:i/>
          <w:iCs/>
          <w:szCs w:val="20"/>
        </w:rPr>
      </w:pPr>
      <w:r>
        <w:rPr>
          <w:rFonts w:cs="Arial"/>
          <w:b/>
          <w:bCs/>
          <w:szCs w:val="20"/>
        </w:rPr>
        <w:t xml:space="preserve">Extract: </w:t>
      </w:r>
      <w:r>
        <w:rPr>
          <w:rFonts w:cs="Arial"/>
          <w:i/>
          <w:iCs/>
          <w:szCs w:val="20"/>
        </w:rPr>
        <w:t>“2.4 Hand and foot skin damage</w:t>
      </w:r>
    </w:p>
    <w:p w14:paraId="0650F12E" w14:textId="6BC4AA73" w:rsidR="004B78E1" w:rsidRDefault="004B78E1" w:rsidP="00571512">
      <w:pPr>
        <w:autoSpaceDE w:val="0"/>
        <w:autoSpaceDN w:val="0"/>
        <w:adjustRightInd w:val="0"/>
        <w:spacing w:after="80"/>
        <w:jc w:val="both"/>
        <w:rPr>
          <w:rFonts w:cs="Arial"/>
          <w:i/>
          <w:iCs/>
        </w:rPr>
      </w:pPr>
      <w:r w:rsidRPr="008C1607">
        <w:rPr>
          <w:rFonts w:cs="Arial"/>
          <w:i/>
          <w:iCs/>
        </w:rPr>
        <w:t>To completely isolate the wearer from harmful substances in the environment, gloves</w:t>
      </w:r>
      <w:r w:rsidR="008C1607" w:rsidRPr="008C1607">
        <w:rPr>
          <w:rFonts w:cs="Arial"/>
          <w:i/>
          <w:iCs/>
        </w:rPr>
        <w:t xml:space="preserve"> </w:t>
      </w:r>
      <w:r w:rsidRPr="008C1607">
        <w:rPr>
          <w:rFonts w:cs="Arial"/>
          <w:i/>
          <w:iCs/>
        </w:rPr>
        <w:t>and protective boots are mostly made of waterproof materials with poor air</w:t>
      </w:r>
      <w:r w:rsidR="008C1607" w:rsidRPr="008C1607">
        <w:rPr>
          <w:rFonts w:cs="Arial"/>
          <w:i/>
          <w:iCs/>
        </w:rPr>
        <w:t xml:space="preserve"> </w:t>
      </w:r>
      <w:r w:rsidRPr="008C1607">
        <w:rPr>
          <w:rFonts w:cs="Arial"/>
          <w:i/>
          <w:iCs/>
        </w:rPr>
        <w:t>permeability, such as rubber and plastic. If the skin of the hands and feet is left in an</w:t>
      </w:r>
      <w:r w:rsidR="008C1607" w:rsidRPr="008C1607">
        <w:rPr>
          <w:rFonts w:cs="Arial"/>
          <w:i/>
          <w:iCs/>
        </w:rPr>
        <w:t xml:space="preserve"> </w:t>
      </w:r>
      <w:r w:rsidRPr="008C1607">
        <w:rPr>
          <w:rFonts w:cs="Arial"/>
          <w:i/>
          <w:iCs/>
        </w:rPr>
        <w:t>air-impermeable environment for long periods, the sweat evaporation is decreased, and</w:t>
      </w:r>
      <w:r w:rsidR="008C1607" w:rsidRPr="008C1607">
        <w:rPr>
          <w:rFonts w:cs="Arial"/>
          <w:i/>
          <w:iCs/>
        </w:rPr>
        <w:t xml:space="preserve"> </w:t>
      </w:r>
      <w:r w:rsidRPr="008C1607">
        <w:rPr>
          <w:rFonts w:cs="Arial"/>
          <w:i/>
          <w:iCs/>
        </w:rPr>
        <w:t>the skin is prone to impregnation, eczema, and sweat herpes. Furthermore, the hot and</w:t>
      </w:r>
      <w:r w:rsidR="008C1607" w:rsidRPr="008C1607">
        <w:rPr>
          <w:rFonts w:cs="Arial"/>
          <w:i/>
          <w:iCs/>
        </w:rPr>
        <w:t xml:space="preserve"> </w:t>
      </w:r>
      <w:r w:rsidRPr="008C1607">
        <w:rPr>
          <w:rFonts w:cs="Arial"/>
          <w:i/>
          <w:iCs/>
        </w:rPr>
        <w:t>humid environment is conducive to fungal reproduction and tinea of the feet and hands.</w:t>
      </w:r>
      <w:r w:rsidR="008C1607" w:rsidRPr="008C1607">
        <w:rPr>
          <w:rFonts w:cs="Arial"/>
          <w:i/>
          <w:iCs/>
        </w:rPr>
        <w:t xml:space="preserve"> </w:t>
      </w:r>
      <w:r w:rsidRPr="008C1607">
        <w:rPr>
          <w:rFonts w:cs="Arial"/>
          <w:i/>
          <w:iCs/>
        </w:rPr>
        <w:t>In addition to wearing gloves, hand hygiene is also essential for chemical and</w:t>
      </w:r>
      <w:r w:rsidR="008C1607" w:rsidRPr="008C1607">
        <w:rPr>
          <w:rFonts w:cs="Arial"/>
          <w:i/>
          <w:iCs/>
        </w:rPr>
        <w:t xml:space="preserve"> </w:t>
      </w:r>
      <w:r w:rsidRPr="008C1607">
        <w:rPr>
          <w:rFonts w:cs="Arial"/>
          <w:i/>
          <w:iCs/>
        </w:rPr>
        <w:t>biological protection. Repeated washing damages the skin barrier and is partially</w:t>
      </w:r>
      <w:r w:rsidR="008C1607" w:rsidRPr="008C1607">
        <w:rPr>
          <w:rFonts w:cs="Arial"/>
          <w:i/>
          <w:iCs/>
        </w:rPr>
        <w:t xml:space="preserve"> </w:t>
      </w:r>
      <w:r w:rsidRPr="008C1607">
        <w:rPr>
          <w:rFonts w:cs="Arial"/>
          <w:i/>
          <w:iCs/>
        </w:rPr>
        <w:t>accountable for dryness, itching, and eczema of the hands and feet. Furthermore,</w:t>
      </w:r>
      <w:r w:rsidR="008C1607" w:rsidRPr="008C1607">
        <w:rPr>
          <w:rFonts w:cs="Arial"/>
          <w:i/>
          <w:iCs/>
        </w:rPr>
        <w:t xml:space="preserve"> </w:t>
      </w:r>
      <w:r w:rsidRPr="008C1607">
        <w:rPr>
          <w:rFonts w:cs="Arial"/>
          <w:i/>
          <w:iCs/>
        </w:rPr>
        <w:t>repeated contact with irritants such as disinfectants and gloves can cause contact</w:t>
      </w:r>
      <w:r w:rsidR="008C1607" w:rsidRPr="008C1607">
        <w:rPr>
          <w:rFonts w:cs="Arial"/>
          <w:i/>
          <w:iCs/>
        </w:rPr>
        <w:t xml:space="preserve"> </w:t>
      </w:r>
      <w:r w:rsidRPr="008C1607">
        <w:rPr>
          <w:rFonts w:cs="Arial"/>
          <w:i/>
          <w:iCs/>
        </w:rPr>
        <w:t>dermatitis with erythema, pimples, pimples, exudation, or erosion. One study found</w:t>
      </w:r>
      <w:r w:rsidR="008C1607" w:rsidRPr="008C1607">
        <w:rPr>
          <w:rFonts w:cs="Arial"/>
          <w:i/>
          <w:iCs/>
        </w:rPr>
        <w:t xml:space="preserve"> </w:t>
      </w:r>
      <w:r w:rsidRPr="008C1607">
        <w:rPr>
          <w:rFonts w:cs="Arial"/>
          <w:i/>
          <w:iCs/>
        </w:rPr>
        <w:t>that 52% of medical staff with hand eczema wash their hands more than 10 times per</w:t>
      </w:r>
      <w:r w:rsidR="008C1607" w:rsidRPr="008C1607">
        <w:rPr>
          <w:rFonts w:cs="Arial"/>
          <w:i/>
          <w:iCs/>
        </w:rPr>
        <w:t xml:space="preserve"> </w:t>
      </w:r>
      <w:r w:rsidRPr="008C1607">
        <w:rPr>
          <w:rFonts w:cs="Arial"/>
          <w:i/>
          <w:iCs/>
        </w:rPr>
        <w:t>day. Long-term disinfectant use also influences the microbiota and changes the</w:t>
      </w:r>
      <w:r w:rsidR="008C1607" w:rsidRPr="008C1607">
        <w:rPr>
          <w:rFonts w:cs="Arial"/>
          <w:i/>
          <w:iCs/>
        </w:rPr>
        <w:t xml:space="preserve"> </w:t>
      </w:r>
      <w:r w:rsidRPr="008C1607">
        <w:rPr>
          <w:rFonts w:cs="Arial"/>
          <w:i/>
          <w:iCs/>
        </w:rPr>
        <w:t>immune microenvironment on the skin surface, resulting in conditions such as eczema,</w:t>
      </w:r>
      <w:r w:rsidR="008C1607" w:rsidRPr="008C1607">
        <w:rPr>
          <w:rFonts w:cs="Arial"/>
          <w:i/>
          <w:iCs/>
        </w:rPr>
        <w:t xml:space="preserve"> </w:t>
      </w:r>
      <w:r w:rsidRPr="008C1607">
        <w:rPr>
          <w:rFonts w:cs="Arial"/>
          <w:i/>
          <w:iCs/>
        </w:rPr>
        <w:t>fungal infection, bacterial infection, and allergic dermatitis</w:t>
      </w:r>
      <w:r w:rsidR="008C1607" w:rsidRPr="008C1607">
        <w:rPr>
          <w:rFonts w:cs="Arial"/>
          <w:i/>
          <w:iCs/>
        </w:rPr>
        <w:t>”.</w:t>
      </w:r>
    </w:p>
    <w:p w14:paraId="14608763" w14:textId="46AF5561" w:rsidR="00941CCC" w:rsidRDefault="00FB6FFE" w:rsidP="00571512">
      <w:pPr>
        <w:autoSpaceDE w:val="0"/>
        <w:autoSpaceDN w:val="0"/>
        <w:adjustRightInd w:val="0"/>
        <w:spacing w:after="80"/>
        <w:jc w:val="both"/>
        <w:rPr>
          <w:rFonts w:ascii="Times New Roman" w:hAnsi="Times New Roman"/>
          <w:sz w:val="23"/>
          <w:szCs w:val="23"/>
        </w:rPr>
      </w:pPr>
      <w:r>
        <w:rPr>
          <w:rFonts w:cs="Arial"/>
          <w:b/>
          <w:bCs/>
        </w:rPr>
        <w:t xml:space="preserve">Source: </w:t>
      </w:r>
      <w:r>
        <w:rPr>
          <w:rFonts w:cs="Arial"/>
        </w:rPr>
        <w:t>World Health Organization COVID-19 Research Database.</w:t>
      </w:r>
    </w:p>
    <w:p w14:paraId="42DEC17E" w14:textId="77777777" w:rsidR="00FB6FFE" w:rsidRDefault="00FB6FFE" w:rsidP="00571512">
      <w:pPr>
        <w:spacing w:after="80"/>
        <w:jc w:val="both"/>
        <w:rPr>
          <w:rFonts w:cs="Arial"/>
          <w:b/>
          <w:bCs/>
          <w:szCs w:val="20"/>
        </w:rPr>
      </w:pPr>
      <w:r>
        <w:rPr>
          <w:rFonts w:cs="Arial"/>
          <w:b/>
          <w:bCs/>
          <w:szCs w:val="20"/>
        </w:rPr>
        <w:t>Full Text/URL:</w:t>
      </w:r>
    </w:p>
    <w:p w14:paraId="08B57009" w14:textId="301FE490" w:rsidR="00941CCC" w:rsidRPr="00FB6FFE" w:rsidRDefault="00587D6E" w:rsidP="00571512">
      <w:pPr>
        <w:spacing w:after="80"/>
        <w:jc w:val="both"/>
        <w:rPr>
          <w:rFonts w:cs="Arial"/>
          <w:szCs w:val="20"/>
        </w:rPr>
      </w:pPr>
      <w:hyperlink r:id="rId17" w:history="1">
        <w:r w:rsidR="00FB6FFE" w:rsidRPr="00FB6FFE">
          <w:rPr>
            <w:rStyle w:val="Hyperlink"/>
            <w:rFonts w:cs="Arial"/>
            <w:szCs w:val="20"/>
          </w:rPr>
          <w:t>https://journals.lww.com/ijdv/Citation/latest/Prevention_and_Treatment_of_Skin_Damage_Caused_by.99938.aspx</w:t>
        </w:r>
      </w:hyperlink>
    </w:p>
    <w:p w14:paraId="1C462D72" w14:textId="77777777" w:rsidR="001322C9" w:rsidRDefault="00587D6E" w:rsidP="00571512">
      <w:pPr>
        <w:spacing w:after="80"/>
        <w:jc w:val="both"/>
      </w:pPr>
      <w:r>
        <w:pict w14:anchorId="36F9FEC2">
          <v:rect id="_x0000_i1025" style="width:0;height:1.5pt" o:hralign="center" o:hrstd="t" o:hr="t" fillcolor="#a0a0a0" stroked="f"/>
        </w:pict>
      </w:r>
    </w:p>
    <w:p w14:paraId="32D89DD3" w14:textId="5073502B" w:rsidR="00DE1295" w:rsidRDefault="00DE1295" w:rsidP="00571512">
      <w:pPr>
        <w:spacing w:after="80"/>
        <w:jc w:val="both"/>
      </w:pPr>
    </w:p>
    <w:p w14:paraId="1FC49E9F" w14:textId="77777777" w:rsidR="00571512" w:rsidRPr="00571512" w:rsidRDefault="00571512" w:rsidP="00571512">
      <w:pPr>
        <w:pStyle w:val="ListParagraph"/>
        <w:numPr>
          <w:ilvl w:val="0"/>
          <w:numId w:val="34"/>
        </w:numPr>
        <w:spacing w:after="80"/>
        <w:jc w:val="both"/>
        <w:rPr>
          <w:b/>
          <w:bCs/>
        </w:rPr>
      </w:pPr>
      <w:r w:rsidRPr="00571512">
        <w:rPr>
          <w:b/>
          <w:bCs/>
        </w:rPr>
        <w:t>Skin damage among healthcare workers managing coronavirus disease-2019.</w:t>
      </w:r>
    </w:p>
    <w:p w14:paraId="55060D88" w14:textId="77777777" w:rsidR="00571512" w:rsidRDefault="00571512" w:rsidP="00571512">
      <w:pPr>
        <w:spacing w:after="80"/>
        <w:jc w:val="both"/>
      </w:pPr>
    </w:p>
    <w:p w14:paraId="6441F717" w14:textId="77777777" w:rsidR="00571512" w:rsidRDefault="00571512" w:rsidP="00571512">
      <w:pPr>
        <w:autoSpaceDE w:val="0"/>
        <w:autoSpaceDN w:val="0"/>
        <w:adjustRightInd w:val="0"/>
        <w:spacing w:after="80"/>
        <w:jc w:val="both"/>
        <w:rPr>
          <w:rFonts w:cs="Arial"/>
          <w:color w:val="000000"/>
        </w:rPr>
      </w:pPr>
      <w:r>
        <w:rPr>
          <w:rFonts w:cs="Arial"/>
          <w:b/>
          <w:bCs/>
          <w:color w:val="000000"/>
        </w:rPr>
        <w:t xml:space="preserve">Author(s): </w:t>
      </w:r>
      <w:r w:rsidRPr="00571512">
        <w:rPr>
          <w:rFonts w:cs="Arial"/>
          <w:color w:val="000000"/>
        </w:rPr>
        <w:t>Lan J, Song Z, Miao X, Li H, Li Y, Dong L, Yang J, An X, Zhang Y, Yang</w:t>
      </w:r>
      <w:r>
        <w:rPr>
          <w:rFonts w:cs="Arial"/>
          <w:color w:val="000000"/>
        </w:rPr>
        <w:t xml:space="preserve"> </w:t>
      </w:r>
      <w:r w:rsidRPr="00571512">
        <w:rPr>
          <w:rFonts w:cs="Arial"/>
          <w:color w:val="000000"/>
        </w:rPr>
        <w:t>L, Zhou N, Yang L, Li J, Cao J, Wang J, Tao J</w:t>
      </w:r>
      <w:r>
        <w:rPr>
          <w:rFonts w:cs="Arial"/>
          <w:color w:val="000000"/>
        </w:rPr>
        <w:t>.</w:t>
      </w:r>
    </w:p>
    <w:p w14:paraId="51B121A5" w14:textId="1EA0D0C6" w:rsidR="00571512" w:rsidRDefault="00571512" w:rsidP="00571512">
      <w:pPr>
        <w:spacing w:after="80"/>
        <w:jc w:val="both"/>
      </w:pPr>
      <w:r>
        <w:rPr>
          <w:b/>
          <w:bCs/>
        </w:rPr>
        <w:t xml:space="preserve">Citation: </w:t>
      </w:r>
      <w:r>
        <w:t xml:space="preserve">J Am </w:t>
      </w:r>
      <w:proofErr w:type="spellStart"/>
      <w:r>
        <w:t>Acad</w:t>
      </w:r>
      <w:proofErr w:type="spellEnd"/>
      <w:r>
        <w:t xml:space="preserve"> Dermatol. 2020 Mar 18. </w:t>
      </w:r>
      <w:proofErr w:type="spellStart"/>
      <w:r>
        <w:t>pii</w:t>
      </w:r>
      <w:proofErr w:type="spellEnd"/>
      <w:r>
        <w:t xml:space="preserve">: S0190-9622(20)30392-3. </w:t>
      </w:r>
      <w:proofErr w:type="spellStart"/>
      <w:r>
        <w:t>doi</w:t>
      </w:r>
      <w:proofErr w:type="spellEnd"/>
      <w:r>
        <w:t>: 10.1016/j.jaad.2020.03.014. [</w:t>
      </w:r>
      <w:proofErr w:type="spellStart"/>
      <w:r>
        <w:t>Epub</w:t>
      </w:r>
      <w:proofErr w:type="spellEnd"/>
      <w:r>
        <w:t xml:space="preserve"> ahead of print] </w:t>
      </w:r>
    </w:p>
    <w:p w14:paraId="2B5F3AE8" w14:textId="4342AF80" w:rsidR="00AA7FCD" w:rsidRDefault="00AA7FCD" w:rsidP="00AA7FCD">
      <w:pPr>
        <w:spacing w:after="80"/>
        <w:jc w:val="both"/>
        <w:rPr>
          <w:i/>
          <w:iCs/>
        </w:rPr>
      </w:pPr>
      <w:r>
        <w:rPr>
          <w:b/>
          <w:bCs/>
        </w:rPr>
        <w:t xml:space="preserve">Extract: </w:t>
      </w:r>
      <w:r>
        <w:rPr>
          <w:i/>
          <w:iCs/>
        </w:rPr>
        <w:t>“</w:t>
      </w:r>
      <w:r w:rsidRPr="00AA7FCD">
        <w:rPr>
          <w:i/>
          <w:iCs/>
        </w:rPr>
        <w:t>The healthcare workers who wore some medical devices over 6 hours had higher risks of skin damages in corresponding sites than those who did less time [ (N95 masks: OR, 2.02; 95% CI, 1.35-3.01, P &lt; 0.01), Goggles: (OR, 2.32; 95% CI, 1.41-3.83, P &lt; 0.01) ]. Whereas longer time of face shield wearing was not a significant risk factor in causing forehead skin damages (OR, 1.52; 95% CI, 0.93-2.50, P = 0.66). The more frequent (&gt;10 times/d) hand hygiene but longer time of gloves wearing could increase the risk of hands skin damages (OR, 2.17; 95% CI, 1.38-3.43, P &lt; 0.01) (Table 2)</w:t>
      </w:r>
      <w:r>
        <w:rPr>
          <w:i/>
          <w:iCs/>
        </w:rPr>
        <w:t>”.</w:t>
      </w:r>
    </w:p>
    <w:p w14:paraId="6FA61350" w14:textId="0AEF1D9F" w:rsidR="00AA7FCD" w:rsidRPr="00AA7FCD" w:rsidRDefault="00AA7FCD" w:rsidP="00AA7FCD">
      <w:pPr>
        <w:spacing w:after="80"/>
        <w:jc w:val="center"/>
        <w:rPr>
          <w:i/>
          <w:iCs/>
        </w:rPr>
      </w:pPr>
      <w:r w:rsidRPr="00AA7FCD">
        <w:rPr>
          <w:i/>
          <w:iCs/>
          <w:noProof/>
        </w:rPr>
        <w:lastRenderedPageBreak/>
        <w:drawing>
          <wp:inline distT="0" distB="0" distL="0" distR="0" wp14:anchorId="1250181C" wp14:editId="25B99841">
            <wp:extent cx="4945809" cy="324640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809" cy="3246401"/>
                    </a:xfrm>
                    <a:prstGeom prst="rect">
                      <a:avLst/>
                    </a:prstGeom>
                  </pic:spPr>
                </pic:pic>
              </a:graphicData>
            </a:graphic>
          </wp:inline>
        </w:drawing>
      </w:r>
    </w:p>
    <w:p w14:paraId="13648D30" w14:textId="77777777" w:rsidR="00571512" w:rsidRDefault="00571512" w:rsidP="00571512">
      <w:pPr>
        <w:spacing w:after="80"/>
        <w:jc w:val="both"/>
      </w:pPr>
      <w:r>
        <w:rPr>
          <w:b/>
          <w:bCs/>
        </w:rPr>
        <w:t xml:space="preserve">Source: </w:t>
      </w:r>
      <w:r>
        <w:t xml:space="preserve">PubMed. PMID: 32171808 </w:t>
      </w:r>
    </w:p>
    <w:p w14:paraId="1389208A" w14:textId="77777777" w:rsidR="00571512" w:rsidRDefault="00571512" w:rsidP="00571512">
      <w:pPr>
        <w:spacing w:after="80"/>
        <w:jc w:val="both"/>
      </w:pPr>
      <w:r w:rsidRPr="00571512">
        <w:rPr>
          <w:b/>
          <w:bCs/>
        </w:rPr>
        <w:t>Full Text/URL:</w:t>
      </w:r>
      <w:r>
        <w:t xml:space="preserve"> </w:t>
      </w:r>
      <w:hyperlink r:id="rId18" w:history="1">
        <w:r w:rsidRPr="006F587F">
          <w:rPr>
            <w:rStyle w:val="Hyperlink"/>
          </w:rPr>
          <w:t>https://www.jaad.org/article/S0190-9622(20)30392-3/pdf</w:t>
        </w:r>
      </w:hyperlink>
    </w:p>
    <w:p w14:paraId="72D76A85" w14:textId="6935FFB0" w:rsidR="00571512" w:rsidRDefault="00587D6E" w:rsidP="00571512">
      <w:pPr>
        <w:spacing w:after="80"/>
        <w:jc w:val="both"/>
      </w:pPr>
      <w:r>
        <w:pict w14:anchorId="364AA8AF">
          <v:rect id="_x0000_i1026" style="width:0;height:1.5pt" o:hralign="center" o:hrstd="t" o:hr="t" fillcolor="#a0a0a0" stroked="f"/>
        </w:pict>
      </w:r>
    </w:p>
    <w:p w14:paraId="0E643856" w14:textId="22094CC7" w:rsidR="00DE1295" w:rsidRDefault="00DE1295" w:rsidP="00571512">
      <w:pPr>
        <w:spacing w:after="80"/>
        <w:jc w:val="both"/>
      </w:pPr>
    </w:p>
    <w:p w14:paraId="14AF2734" w14:textId="78272924" w:rsidR="00A87CDB" w:rsidRPr="00A87CDB" w:rsidRDefault="00A87CDB" w:rsidP="00A87CDB">
      <w:pPr>
        <w:pStyle w:val="ListParagraph"/>
        <w:numPr>
          <w:ilvl w:val="0"/>
          <w:numId w:val="34"/>
        </w:numPr>
        <w:spacing w:after="80"/>
        <w:jc w:val="both"/>
        <w:rPr>
          <w:b/>
          <w:bCs/>
        </w:rPr>
      </w:pPr>
      <w:r w:rsidRPr="00A87CDB">
        <w:rPr>
          <w:b/>
          <w:bCs/>
        </w:rPr>
        <w:t>Letter from the Editor: Occupational skin disease among healthcare workers during the Coronavirus (COVID-19) epidemic.</w:t>
      </w:r>
    </w:p>
    <w:p w14:paraId="5F31CDC0" w14:textId="77777777" w:rsidR="00A87CDB" w:rsidRPr="00A87CDB" w:rsidRDefault="00A87CDB" w:rsidP="00A87CDB">
      <w:pPr>
        <w:spacing w:after="80"/>
        <w:jc w:val="both"/>
        <w:rPr>
          <w:b/>
          <w:bCs/>
        </w:rPr>
      </w:pPr>
    </w:p>
    <w:p w14:paraId="3A971111" w14:textId="28BD5D6C" w:rsidR="009C019A" w:rsidRPr="00A87CDB" w:rsidRDefault="009C019A" w:rsidP="00A87CDB">
      <w:pPr>
        <w:autoSpaceDE w:val="0"/>
        <w:autoSpaceDN w:val="0"/>
        <w:adjustRightInd w:val="0"/>
        <w:spacing w:after="80"/>
        <w:jc w:val="both"/>
        <w:rPr>
          <w:rFonts w:cs="Arial"/>
          <w:color w:val="000000"/>
        </w:rPr>
      </w:pPr>
      <w:r>
        <w:rPr>
          <w:rFonts w:cs="Arial"/>
          <w:b/>
          <w:bCs/>
          <w:color w:val="000000"/>
        </w:rPr>
        <w:t xml:space="preserve">Author(s): </w:t>
      </w:r>
      <w:proofErr w:type="spellStart"/>
      <w:r w:rsidR="00A87CDB">
        <w:rPr>
          <w:rFonts w:cs="Arial"/>
          <w:color w:val="000000"/>
        </w:rPr>
        <w:t>Elston</w:t>
      </w:r>
      <w:proofErr w:type="spellEnd"/>
      <w:r w:rsidR="00A87CDB">
        <w:rPr>
          <w:rFonts w:cs="Arial"/>
          <w:color w:val="000000"/>
        </w:rPr>
        <w:t xml:space="preserve"> DM.</w:t>
      </w:r>
    </w:p>
    <w:p w14:paraId="6F819A1A" w14:textId="77777777" w:rsidR="00A87CDB" w:rsidRDefault="009C019A" w:rsidP="00A87CDB">
      <w:pPr>
        <w:spacing w:after="80"/>
        <w:jc w:val="both"/>
      </w:pPr>
      <w:r>
        <w:rPr>
          <w:b/>
          <w:bCs/>
        </w:rPr>
        <w:t xml:space="preserve">Citation: </w:t>
      </w:r>
      <w:r w:rsidR="00A87CDB">
        <w:t xml:space="preserve">J Am </w:t>
      </w:r>
      <w:proofErr w:type="spellStart"/>
      <w:r w:rsidR="00A87CDB">
        <w:t>Acad</w:t>
      </w:r>
      <w:proofErr w:type="spellEnd"/>
      <w:r w:rsidR="00A87CDB">
        <w:t xml:space="preserve"> Dermatol. 2020 Mar 11. </w:t>
      </w:r>
      <w:proofErr w:type="spellStart"/>
      <w:r w:rsidR="00A87CDB">
        <w:t>pii</w:t>
      </w:r>
      <w:proofErr w:type="spellEnd"/>
      <w:r w:rsidR="00A87CDB">
        <w:t xml:space="preserve">: S0190-9622(20)30390-X. </w:t>
      </w:r>
      <w:proofErr w:type="spellStart"/>
      <w:r w:rsidR="00A87CDB">
        <w:t>doi</w:t>
      </w:r>
      <w:proofErr w:type="spellEnd"/>
      <w:r w:rsidR="00A87CDB">
        <w:t>: 10.1016/j.jaad.2020.03.012. [</w:t>
      </w:r>
      <w:proofErr w:type="spellStart"/>
      <w:r w:rsidR="00A87CDB">
        <w:t>Epub</w:t>
      </w:r>
      <w:proofErr w:type="spellEnd"/>
      <w:r w:rsidR="00A87CDB">
        <w:t xml:space="preserve"> ahead of print]</w:t>
      </w:r>
    </w:p>
    <w:p w14:paraId="6D916D8A" w14:textId="1F6FFDE8" w:rsidR="009C019A" w:rsidRDefault="009C019A" w:rsidP="009C019A">
      <w:pPr>
        <w:spacing w:after="80"/>
        <w:jc w:val="both"/>
      </w:pPr>
      <w:r>
        <w:rPr>
          <w:b/>
          <w:bCs/>
        </w:rPr>
        <w:t xml:space="preserve">Source: </w:t>
      </w:r>
      <w:r>
        <w:t>PubMed. PMID: 3217180</w:t>
      </w:r>
      <w:r w:rsidR="00A87CDB">
        <w:t>7</w:t>
      </w:r>
    </w:p>
    <w:p w14:paraId="47F5123A" w14:textId="77777777" w:rsidR="00A87CDB" w:rsidRDefault="009C019A" w:rsidP="00A87CDB">
      <w:pPr>
        <w:jc w:val="both"/>
      </w:pPr>
      <w:r w:rsidRPr="00571512">
        <w:rPr>
          <w:b/>
          <w:bCs/>
        </w:rPr>
        <w:t>Full Text/URL:</w:t>
      </w:r>
      <w:r>
        <w:t xml:space="preserve"> </w:t>
      </w:r>
      <w:hyperlink r:id="rId19" w:history="1">
        <w:r w:rsidR="00A87CDB" w:rsidRPr="006F587F">
          <w:rPr>
            <w:rStyle w:val="Hyperlink"/>
          </w:rPr>
          <w:t>https://www.jaad.org/article/S0190-9622(20)30390-X/pdf</w:t>
        </w:r>
      </w:hyperlink>
    </w:p>
    <w:p w14:paraId="2C72CFC5" w14:textId="77777777" w:rsidR="009C019A" w:rsidRDefault="00587D6E" w:rsidP="009C019A">
      <w:pPr>
        <w:spacing w:after="80"/>
        <w:jc w:val="both"/>
      </w:pPr>
      <w:r>
        <w:pict w14:anchorId="1912F712">
          <v:rect id="_x0000_i1027" style="width:0;height:1.5pt" o:hralign="center" o:hrstd="t" o:hr="t" fillcolor="#a0a0a0" stroked="f"/>
        </w:pict>
      </w:r>
    </w:p>
    <w:p w14:paraId="54DC16B1" w14:textId="28BD7B70" w:rsidR="00DE1295" w:rsidRDefault="00DE1295" w:rsidP="00571512">
      <w:pPr>
        <w:spacing w:after="80"/>
        <w:jc w:val="both"/>
      </w:pPr>
    </w:p>
    <w:p w14:paraId="13E08D83" w14:textId="77777777" w:rsidR="00DE063F" w:rsidRPr="00A87CDB" w:rsidRDefault="00DE063F" w:rsidP="00DE063F">
      <w:pPr>
        <w:pStyle w:val="ListParagraph"/>
        <w:numPr>
          <w:ilvl w:val="0"/>
          <w:numId w:val="34"/>
        </w:numPr>
        <w:spacing w:after="80"/>
        <w:jc w:val="both"/>
        <w:rPr>
          <w:b/>
          <w:bCs/>
        </w:rPr>
      </w:pPr>
      <w:r>
        <w:rPr>
          <w:b/>
          <w:bCs/>
        </w:rPr>
        <w:t>COVID-19 pandemic and the skin – What should dermatologists know?</w:t>
      </w:r>
    </w:p>
    <w:p w14:paraId="28A18B5F" w14:textId="77777777" w:rsidR="00DE063F" w:rsidRPr="00A87CDB" w:rsidRDefault="00DE063F" w:rsidP="00DE063F">
      <w:pPr>
        <w:spacing w:after="80"/>
        <w:jc w:val="both"/>
        <w:rPr>
          <w:b/>
          <w:bCs/>
        </w:rPr>
      </w:pPr>
    </w:p>
    <w:p w14:paraId="586C7881" w14:textId="77777777" w:rsidR="00DE063F" w:rsidRPr="001B3940" w:rsidRDefault="00DE063F" w:rsidP="00DE063F">
      <w:pPr>
        <w:autoSpaceDE w:val="0"/>
        <w:autoSpaceDN w:val="0"/>
        <w:adjustRightInd w:val="0"/>
        <w:spacing w:after="80"/>
        <w:jc w:val="both"/>
        <w:rPr>
          <w:rFonts w:cs="Arial"/>
        </w:rPr>
      </w:pPr>
      <w:r>
        <w:rPr>
          <w:rFonts w:cs="Arial"/>
          <w:b/>
          <w:bCs/>
          <w:color w:val="000000"/>
        </w:rPr>
        <w:t xml:space="preserve">Author(s): </w:t>
      </w:r>
      <w:proofErr w:type="spellStart"/>
      <w:r>
        <w:rPr>
          <w:rFonts w:cs="Arial"/>
          <w:color w:val="000000"/>
        </w:rPr>
        <w:t>Darlenski</w:t>
      </w:r>
      <w:proofErr w:type="spellEnd"/>
      <w:r>
        <w:rPr>
          <w:rFonts w:cs="Arial"/>
          <w:color w:val="000000"/>
        </w:rPr>
        <w:t xml:space="preserve"> R &amp; </w:t>
      </w:r>
      <w:proofErr w:type="spellStart"/>
      <w:r>
        <w:rPr>
          <w:rFonts w:cs="Arial"/>
          <w:color w:val="000000"/>
        </w:rPr>
        <w:t>Tsnakov</w:t>
      </w:r>
      <w:proofErr w:type="spellEnd"/>
      <w:r>
        <w:rPr>
          <w:rFonts w:cs="Arial"/>
          <w:color w:val="000000"/>
        </w:rPr>
        <w:t xml:space="preserve"> </w:t>
      </w:r>
      <w:r w:rsidRPr="001B3940">
        <w:rPr>
          <w:rFonts w:cs="Arial"/>
        </w:rPr>
        <w:t>N.</w:t>
      </w:r>
    </w:p>
    <w:p w14:paraId="5457C128" w14:textId="77777777" w:rsidR="00DE063F" w:rsidRDefault="00DE063F" w:rsidP="00DE063F">
      <w:pPr>
        <w:spacing w:after="80"/>
        <w:jc w:val="both"/>
      </w:pPr>
      <w:r w:rsidRPr="001B3940">
        <w:rPr>
          <w:rFonts w:cs="Arial"/>
          <w:b/>
          <w:bCs/>
        </w:rPr>
        <w:t xml:space="preserve">Citation: </w:t>
      </w:r>
      <w:r w:rsidRPr="001B3940">
        <w:rPr>
          <w:rFonts w:cs="Arial"/>
        </w:rPr>
        <w:t>Clinics in Dermatology (2020)</w:t>
      </w:r>
      <w:r>
        <w:t xml:space="preserve"> [</w:t>
      </w:r>
      <w:proofErr w:type="spellStart"/>
      <w:r>
        <w:t>Epub</w:t>
      </w:r>
      <w:proofErr w:type="spellEnd"/>
      <w:r>
        <w:t xml:space="preserve"> ahead of print]</w:t>
      </w:r>
      <w:r>
        <w:rPr>
          <w:rFonts w:cs="Arial"/>
        </w:rPr>
        <w:t xml:space="preserve"> </w:t>
      </w:r>
      <w:r w:rsidRPr="001B3940">
        <w:rPr>
          <w:rFonts w:cs="Arial"/>
        </w:rPr>
        <w:t>https://doi.org/ 10.1016/j.clindermatol.2020.03.012</w:t>
      </w:r>
      <w:r>
        <w:t>.</w:t>
      </w:r>
    </w:p>
    <w:p w14:paraId="459A02A2" w14:textId="77777777" w:rsidR="00DE063F" w:rsidRPr="00855035" w:rsidRDefault="00DE063F" w:rsidP="00DE063F">
      <w:pPr>
        <w:spacing w:after="80"/>
        <w:jc w:val="both"/>
        <w:rPr>
          <w:i/>
          <w:iCs/>
        </w:rPr>
      </w:pPr>
      <w:r w:rsidRPr="00855035">
        <w:rPr>
          <w:b/>
          <w:bCs/>
        </w:rPr>
        <w:t>Extract:</w:t>
      </w:r>
      <w:r>
        <w:rPr>
          <w:b/>
          <w:bCs/>
        </w:rPr>
        <w:t xml:space="preserve"> </w:t>
      </w:r>
      <w:r w:rsidRPr="00855035">
        <w:rPr>
          <w:i/>
          <w:iCs/>
        </w:rPr>
        <w:t xml:space="preserve">“Skin problems related to personal protective equipment (PPE) and personal hygiene measures The skin complications in COVID-19 infection are mainly due to the hyper-hydration effect of PPE, friction, epidermal barrier breakdown, and contact reactions, all of which may aggravate an existing skin disease. The dermatologic manifestations are far different from those recorded during the Influenza Epidemic of 1918-1919. Erythema, papules, maceration, and scaling are the </w:t>
      </w:r>
      <w:proofErr w:type="gramStart"/>
      <w:r w:rsidRPr="00855035">
        <w:rPr>
          <w:i/>
          <w:iCs/>
        </w:rPr>
        <w:t>most commonly reported</w:t>
      </w:r>
      <w:proofErr w:type="gramEnd"/>
      <w:r w:rsidRPr="00855035">
        <w:rPr>
          <w:i/>
          <w:iCs/>
        </w:rPr>
        <w:t xml:space="preserve"> skin changes due to extended wear of PPE (figure 1). Symptoms have included burning, itching, and stinging. Such findings have been attributed to the use of PPE in 97.0% of 542 frontline healthcare workers (HCWs). The </w:t>
      </w:r>
      <w:proofErr w:type="gramStart"/>
      <w:r w:rsidRPr="00855035">
        <w:rPr>
          <w:i/>
          <w:iCs/>
        </w:rPr>
        <w:t>most commonly affected</w:t>
      </w:r>
      <w:proofErr w:type="gramEnd"/>
      <w:r w:rsidRPr="00855035">
        <w:rPr>
          <w:i/>
          <w:iCs/>
        </w:rPr>
        <w:t xml:space="preserve"> skin sites were the nasal bridge (83% due to the use of </w:t>
      </w:r>
      <w:r w:rsidRPr="00855035">
        <w:rPr>
          <w:i/>
          <w:iCs/>
        </w:rPr>
        <w:lastRenderedPageBreak/>
        <w:t>protective goggles but not the</w:t>
      </w:r>
      <w:r>
        <w:rPr>
          <w:i/>
          <w:iCs/>
        </w:rPr>
        <w:t xml:space="preserve"> </w:t>
      </w:r>
      <w:r w:rsidRPr="00855035">
        <w:rPr>
          <w:i/>
          <w:iCs/>
        </w:rPr>
        <w:t xml:space="preserve">hygiene mask, cheeks, forehead, and hands. The prolonged contact with masks and goggles may cause a variety of cutaneous diseases ranging from contact and pressure urticaria or contact dermatitis to aggravation of pre-existing </w:t>
      </w:r>
      <w:proofErr w:type="spellStart"/>
      <w:r w:rsidRPr="00855035">
        <w:rPr>
          <w:i/>
          <w:iCs/>
        </w:rPr>
        <w:t>dermatides</w:t>
      </w:r>
      <w:proofErr w:type="spellEnd"/>
      <w:r w:rsidRPr="00855035">
        <w:rPr>
          <w:i/>
          <w:iCs/>
        </w:rPr>
        <w:t>. A former study pointed out that more than 1/3 of health care workers complained of acne, facial itching, and even dermatitis from wearing a N95 mask</w:t>
      </w:r>
      <w:r>
        <w:rPr>
          <w:i/>
          <w:iCs/>
        </w:rPr>
        <w:t xml:space="preserve">. </w:t>
      </w:r>
      <w:r w:rsidRPr="00855035">
        <w:rPr>
          <w:i/>
          <w:iCs/>
        </w:rPr>
        <w:t>The use of protective hats and the accompanying occlusions may induce pruritus and folliculitis or exacerbate seborrheic dermatitis. Long-term use of protective gloves leads to occlusion and a hyper-hydration state of the epidermis clinically observable as maceration and erosions</w:t>
      </w:r>
      <w:r>
        <w:rPr>
          <w:i/>
          <w:iCs/>
        </w:rPr>
        <w:t xml:space="preserve">, </w:t>
      </w:r>
      <w:r w:rsidRPr="00855035">
        <w:rPr>
          <w:i/>
          <w:iCs/>
        </w:rPr>
        <w:t>possibly leading to the development of contact dermatitis. Exaggerated hand washing with detergents/ disinfectants can impair the hydro-lipid mantle of the skin surface and may also be responsible for irritation and even the development of contact dermatitis\ (figure 2). Two-thirds of health care workers will wash their hands over 10 times a day, but only 22% are applying skin protective cream. The atopic diathesis, low humidity, frequency of hand washing, wet work, glove use, and duration of employment are important risk factors for the development and/or aggravation of hand dermatitis. In terms of contact dermatitis prevention, we recommend applying hand cream frequently, especially following hand washing and before applying PPE</w:t>
      </w:r>
      <w:r>
        <w:rPr>
          <w:i/>
          <w:iCs/>
        </w:rPr>
        <w:t>”</w:t>
      </w:r>
      <w:r w:rsidRPr="00855035">
        <w:rPr>
          <w:i/>
          <w:iCs/>
        </w:rPr>
        <w:t>.</w:t>
      </w:r>
    </w:p>
    <w:p w14:paraId="4063D84B" w14:textId="77777777" w:rsidR="00DE063F" w:rsidRDefault="00DE063F" w:rsidP="00DE063F">
      <w:pPr>
        <w:spacing w:after="80"/>
        <w:jc w:val="both"/>
      </w:pPr>
      <w:r>
        <w:rPr>
          <w:b/>
          <w:bCs/>
        </w:rPr>
        <w:t xml:space="preserve">Source: </w:t>
      </w:r>
      <w:r>
        <w:rPr>
          <w:rFonts w:cs="Arial"/>
        </w:rPr>
        <w:t>World Health Organization COVID-19 Research Database.</w:t>
      </w:r>
    </w:p>
    <w:p w14:paraId="516D8E1C" w14:textId="77777777" w:rsidR="00DE063F" w:rsidRDefault="00DE063F" w:rsidP="00DE063F">
      <w:pPr>
        <w:jc w:val="both"/>
      </w:pPr>
      <w:r w:rsidRPr="00571512">
        <w:rPr>
          <w:b/>
          <w:bCs/>
        </w:rPr>
        <w:t>Full Text/URL:</w:t>
      </w:r>
    </w:p>
    <w:p w14:paraId="72F1B258" w14:textId="77777777" w:rsidR="00DE063F" w:rsidRDefault="00587D6E" w:rsidP="00DE063F">
      <w:pPr>
        <w:jc w:val="both"/>
      </w:pPr>
      <w:hyperlink r:id="rId20" w:history="1">
        <w:r w:rsidR="00DE063F" w:rsidRPr="006F587F">
          <w:rPr>
            <w:rStyle w:val="Hyperlink"/>
          </w:rPr>
          <w:t>https://www.sciencedirect.com/science/article/pii/S0738081X20300493</w:t>
        </w:r>
      </w:hyperlink>
    </w:p>
    <w:p w14:paraId="3D53C292" w14:textId="77777777" w:rsidR="00DE063F" w:rsidRDefault="00587D6E" w:rsidP="00DE063F">
      <w:pPr>
        <w:spacing w:after="80"/>
        <w:jc w:val="both"/>
      </w:pPr>
      <w:r>
        <w:pict w14:anchorId="7FA263EE">
          <v:rect id="_x0000_i1028" style="width:0;height:1.5pt" o:hralign="center" o:hrstd="t" o:hr="t" fillcolor="#a0a0a0" stroked="f"/>
        </w:pict>
      </w:r>
    </w:p>
    <w:p w14:paraId="08354B9C" w14:textId="77777777" w:rsidR="00DE063F" w:rsidRDefault="00DE063F" w:rsidP="00571512">
      <w:pPr>
        <w:spacing w:after="80"/>
        <w:jc w:val="both"/>
      </w:pPr>
    </w:p>
    <w:p w14:paraId="6BD2E2FC" w14:textId="67593EC5" w:rsidR="00972605" w:rsidRDefault="00972605" w:rsidP="00972605">
      <w:pPr>
        <w:jc w:val="both"/>
        <w:rPr>
          <w:rFonts w:cs="Arial"/>
          <w:b/>
          <w:bCs/>
          <w:sz w:val="32"/>
          <w:szCs w:val="20"/>
        </w:rPr>
      </w:pPr>
      <w:r>
        <w:rPr>
          <w:rFonts w:cs="Arial"/>
          <w:b/>
          <w:bCs/>
          <w:sz w:val="32"/>
          <w:szCs w:val="20"/>
        </w:rPr>
        <w:t xml:space="preserve">Results: </w:t>
      </w:r>
      <w:r w:rsidR="00015ECA">
        <w:rPr>
          <w:rFonts w:cs="Arial"/>
          <w:b/>
          <w:bCs/>
          <w:sz w:val="32"/>
          <w:szCs w:val="20"/>
        </w:rPr>
        <w:t xml:space="preserve">Further </w:t>
      </w:r>
      <w:r>
        <w:rPr>
          <w:rFonts w:cs="Arial"/>
          <w:b/>
          <w:bCs/>
          <w:sz w:val="32"/>
          <w:szCs w:val="20"/>
        </w:rPr>
        <w:t>Literature</w:t>
      </w:r>
    </w:p>
    <w:p w14:paraId="59016D5C" w14:textId="541F8DD2" w:rsidR="00DE1295" w:rsidRDefault="00DE1295" w:rsidP="0039271B">
      <w:pPr>
        <w:jc w:val="both"/>
      </w:pPr>
    </w:p>
    <w:p w14:paraId="7EBCE46D" w14:textId="77777777" w:rsidR="00325CA5" w:rsidRDefault="00325CA5" w:rsidP="00325CA5">
      <w:pPr>
        <w:pStyle w:val="ListParagraph"/>
        <w:numPr>
          <w:ilvl w:val="0"/>
          <w:numId w:val="34"/>
        </w:numPr>
        <w:spacing w:after="80"/>
        <w:jc w:val="both"/>
      </w:pPr>
      <w:bookmarkStart w:id="1" w:name="a2c749c0-dbb7-8356-1b74-0fdd56ae02fa-10"/>
      <w:r w:rsidRPr="00325CA5">
        <w:rPr>
          <w:b/>
        </w:rPr>
        <w:t>A programme to cut inappropriate use of non-sterile medical gloves.</w:t>
      </w:r>
      <w:bookmarkEnd w:id="1"/>
    </w:p>
    <w:p w14:paraId="2F942229" w14:textId="77777777" w:rsidR="00325CA5" w:rsidRDefault="00325CA5" w:rsidP="00325CA5">
      <w:pPr>
        <w:spacing w:after="80"/>
        <w:jc w:val="both"/>
        <w:rPr>
          <w:b/>
        </w:rPr>
      </w:pPr>
    </w:p>
    <w:p w14:paraId="60EF3C69" w14:textId="77777777" w:rsidR="00325CA5" w:rsidRDefault="00325CA5" w:rsidP="00325CA5">
      <w:pPr>
        <w:spacing w:after="80"/>
        <w:jc w:val="both"/>
      </w:pPr>
      <w:r>
        <w:rPr>
          <w:b/>
        </w:rPr>
        <w:t xml:space="preserve">Author(s): </w:t>
      </w:r>
      <w:r>
        <w:t>Dunn, Helen; Wilson, Nicola; Leonard, Amy</w:t>
      </w:r>
    </w:p>
    <w:p w14:paraId="54ED66DA" w14:textId="77777777" w:rsidR="00325CA5" w:rsidRDefault="00325CA5" w:rsidP="00325CA5">
      <w:pPr>
        <w:spacing w:after="80"/>
        <w:jc w:val="both"/>
      </w:pPr>
      <w:r>
        <w:rPr>
          <w:b/>
        </w:rPr>
        <w:t xml:space="preserve">Source: </w:t>
      </w:r>
      <w:r>
        <w:t>Nursing Times; Sep 2019; vol. 115 (no. 9); p. 18-20</w:t>
      </w:r>
    </w:p>
    <w:p w14:paraId="328FA9D0" w14:textId="77777777" w:rsidR="00325CA5" w:rsidRDefault="00325CA5" w:rsidP="00325CA5">
      <w:pPr>
        <w:spacing w:after="80"/>
        <w:jc w:val="both"/>
      </w:pPr>
      <w:r>
        <w:rPr>
          <w:b/>
        </w:rPr>
        <w:t xml:space="preserve">Publication Type(s): </w:t>
      </w:r>
      <w:r>
        <w:t>Periodical</w:t>
      </w:r>
    </w:p>
    <w:p w14:paraId="4C726AA0" w14:textId="77777777" w:rsidR="00325CA5" w:rsidRDefault="00325CA5" w:rsidP="00325CA5">
      <w:pPr>
        <w:spacing w:after="80"/>
        <w:jc w:val="both"/>
      </w:pPr>
      <w:r>
        <w:t xml:space="preserve">Available  at </w:t>
      </w:r>
      <w:hyperlink r:id="rId21" w:history="1">
        <w:r>
          <w:rPr>
            <w:color w:val="0000EE"/>
          </w:rPr>
          <w:t>Nursin</w:t>
        </w:r>
        <w:r>
          <w:rPr>
            <w:color w:val="0000EE"/>
          </w:rPr>
          <w:t>g</w:t>
        </w:r>
        <w:r>
          <w:rPr>
            <w:color w:val="0000EE"/>
          </w:rPr>
          <w:t xml:space="preserve"> Times</w:t>
        </w:r>
      </w:hyperlink>
      <w:r>
        <w:t xml:space="preserve"> -  from Ovid (Journals @ Ovid) - Remote Access </w:t>
      </w:r>
    </w:p>
    <w:p w14:paraId="5C7162B3" w14:textId="77777777" w:rsidR="00325CA5" w:rsidRDefault="00325CA5" w:rsidP="00325CA5">
      <w:pPr>
        <w:spacing w:before="80" w:after="80"/>
        <w:jc w:val="both"/>
      </w:pPr>
      <w:r>
        <w:rPr>
          <w:b/>
        </w:rPr>
        <w:t xml:space="preserve">Abstract: </w:t>
      </w:r>
      <w:r>
        <w:t>Healthcare workers should only use non-sterile gloves for self-protection when exposure to blood or body fluids is likely. Overuse of gloves - can have negative repercussions, including higher expenditure and waste, more skin problems and missed opportunities to decontaminate hands. At Great Ormond Street Hospital, infection control audits had shown that clinical staff were not always using non-sterile gloves appropriately or complying with hand-hygiene requirements. In April 2018, an educational awareness programme was launched to help staff risk assess the use of gloves for self-protection. Created by practice educators and infection prevention and control nurses, with input from all those affected by the changes, the programme has had good initial outcomes.</w:t>
      </w:r>
    </w:p>
    <w:p w14:paraId="04E4606C" w14:textId="77777777" w:rsidR="00325CA5" w:rsidRDefault="00325CA5" w:rsidP="00325CA5">
      <w:pPr>
        <w:spacing w:after="80"/>
        <w:jc w:val="both"/>
      </w:pPr>
      <w:r>
        <w:rPr>
          <w:b/>
        </w:rPr>
        <w:t xml:space="preserve">Database: </w:t>
      </w:r>
      <w:r>
        <w:t>CINAHL</w:t>
      </w:r>
    </w:p>
    <w:p w14:paraId="4853B838" w14:textId="77777777" w:rsidR="00325CA5" w:rsidRDefault="00325CA5" w:rsidP="00325CA5">
      <w:pPr>
        <w:jc w:val="both"/>
      </w:pPr>
      <w:r>
        <w:pict w14:anchorId="1A7B140D">
          <v:rect id="_x0000_i1062" style="width:0;height:1.5pt" o:hralign="center" o:hrstd="t" o:hr="t" fillcolor="#a0a0a0" stroked="f"/>
        </w:pict>
      </w:r>
    </w:p>
    <w:p w14:paraId="59909398" w14:textId="77777777" w:rsidR="00325CA5" w:rsidRDefault="00325CA5" w:rsidP="0039271B">
      <w:pPr>
        <w:jc w:val="both"/>
      </w:pPr>
    </w:p>
    <w:p w14:paraId="5AFD728B" w14:textId="77777777" w:rsidR="001A6268" w:rsidRDefault="001A6268" w:rsidP="001A6268">
      <w:pPr>
        <w:pStyle w:val="ListParagraph"/>
        <w:numPr>
          <w:ilvl w:val="0"/>
          <w:numId w:val="34"/>
        </w:numPr>
        <w:spacing w:after="80"/>
        <w:jc w:val="both"/>
      </w:pPr>
      <w:bookmarkStart w:id="2" w:name="725ab911-9a35-1b43-6308-93631e6447b5-2"/>
      <w:r w:rsidRPr="001A6268">
        <w:rPr>
          <w:b/>
        </w:rPr>
        <w:t>Interventions for preventing occupational irritant hand dermatitis.</w:t>
      </w:r>
      <w:bookmarkEnd w:id="2"/>
    </w:p>
    <w:p w14:paraId="482021ED" w14:textId="77777777" w:rsidR="001A6268" w:rsidRDefault="001A6268" w:rsidP="001A6268">
      <w:pPr>
        <w:spacing w:after="80"/>
        <w:jc w:val="both"/>
        <w:rPr>
          <w:b/>
        </w:rPr>
      </w:pPr>
    </w:p>
    <w:p w14:paraId="13C25C5D" w14:textId="77777777" w:rsidR="001A6268" w:rsidRDefault="001A6268" w:rsidP="001A6268">
      <w:pPr>
        <w:spacing w:after="80"/>
        <w:jc w:val="both"/>
      </w:pPr>
      <w:r>
        <w:rPr>
          <w:b/>
        </w:rPr>
        <w:lastRenderedPageBreak/>
        <w:t xml:space="preserve">Author(s): </w:t>
      </w:r>
      <w:r>
        <w:t xml:space="preserve">Bauer, Andrea; </w:t>
      </w:r>
      <w:proofErr w:type="spellStart"/>
      <w:r>
        <w:t>Rönsch</w:t>
      </w:r>
      <w:proofErr w:type="spellEnd"/>
      <w:r>
        <w:t xml:space="preserve">, Henriette; Elsner, Peter; Dittmar, </w:t>
      </w:r>
      <w:proofErr w:type="spellStart"/>
      <w:r>
        <w:t>Daan</w:t>
      </w:r>
      <w:proofErr w:type="spellEnd"/>
      <w:r>
        <w:t xml:space="preserve">; Bennett, Cathy; </w:t>
      </w:r>
      <w:proofErr w:type="spellStart"/>
      <w:r>
        <w:t>Schuttelaar</w:t>
      </w:r>
      <w:proofErr w:type="spellEnd"/>
      <w:r>
        <w:t xml:space="preserve">, Marie-Louise A; </w:t>
      </w:r>
      <w:proofErr w:type="spellStart"/>
      <w:r>
        <w:t>Lukács</w:t>
      </w:r>
      <w:proofErr w:type="spellEnd"/>
      <w:r>
        <w:t xml:space="preserve">, </w:t>
      </w:r>
      <w:proofErr w:type="spellStart"/>
      <w:r>
        <w:t>Judit</w:t>
      </w:r>
      <w:proofErr w:type="spellEnd"/>
      <w:r>
        <w:t xml:space="preserve">; John, </w:t>
      </w:r>
      <w:proofErr w:type="spellStart"/>
      <w:r>
        <w:t>Swen</w:t>
      </w:r>
      <w:proofErr w:type="spellEnd"/>
      <w:r>
        <w:t xml:space="preserve"> Malte; Williams, Hywel C</w:t>
      </w:r>
    </w:p>
    <w:p w14:paraId="225E1867" w14:textId="77777777" w:rsidR="001A6268" w:rsidRDefault="001A6268" w:rsidP="001A6268">
      <w:pPr>
        <w:spacing w:after="80"/>
        <w:jc w:val="both"/>
      </w:pPr>
      <w:r>
        <w:rPr>
          <w:b/>
        </w:rPr>
        <w:t xml:space="preserve">Source: </w:t>
      </w:r>
      <w:r>
        <w:t xml:space="preserve">The Cochrane database of systematic reviews; Apr 2018; vol. </w:t>
      </w:r>
      <w:proofErr w:type="gramStart"/>
      <w:r>
        <w:t>4 ;</w:t>
      </w:r>
      <w:proofErr w:type="gramEnd"/>
      <w:r>
        <w:t xml:space="preserve"> p. CD004414</w:t>
      </w:r>
    </w:p>
    <w:p w14:paraId="0EDAFF3D" w14:textId="77777777" w:rsidR="001A6268" w:rsidRDefault="001A6268" w:rsidP="001A6268">
      <w:pPr>
        <w:spacing w:after="80"/>
        <w:jc w:val="both"/>
      </w:pPr>
      <w:r>
        <w:rPr>
          <w:b/>
        </w:rPr>
        <w:t xml:space="preserve">Publication Type(s): </w:t>
      </w:r>
      <w:r>
        <w:t>Research Support, Non-</w:t>
      </w:r>
      <w:proofErr w:type="spellStart"/>
      <w:r>
        <w:t>u.s.</w:t>
      </w:r>
      <w:proofErr w:type="spellEnd"/>
      <w:r>
        <w:t xml:space="preserve"> Gov't Meta-analysis Journal Article Review Systematic Review</w:t>
      </w:r>
    </w:p>
    <w:p w14:paraId="027E7625" w14:textId="77777777" w:rsidR="001A6268" w:rsidRDefault="001A6268" w:rsidP="001A6268">
      <w:pPr>
        <w:spacing w:after="80"/>
        <w:jc w:val="both"/>
      </w:pPr>
      <w:proofErr w:type="spellStart"/>
      <w:r>
        <w:rPr>
          <w:b/>
        </w:rPr>
        <w:t>PubMedID</w:t>
      </w:r>
      <w:proofErr w:type="spellEnd"/>
      <w:r>
        <w:rPr>
          <w:b/>
        </w:rPr>
        <w:t xml:space="preserve">: </w:t>
      </w:r>
      <w:r>
        <w:t>29708265</w:t>
      </w:r>
    </w:p>
    <w:p w14:paraId="488718A5" w14:textId="77777777" w:rsidR="001A6268" w:rsidRDefault="001A6268" w:rsidP="001A6268">
      <w:pPr>
        <w:spacing w:after="80"/>
        <w:jc w:val="both"/>
      </w:pPr>
      <w:r>
        <w:t xml:space="preserve">Available  at </w:t>
      </w:r>
      <w:hyperlink r:id="rId22" w:history="1">
        <w:r>
          <w:rPr>
            <w:color w:val="0000EE"/>
          </w:rPr>
          <w:t>The Cochrane database of systematic reviews</w:t>
        </w:r>
      </w:hyperlink>
      <w:r>
        <w:t xml:space="preserve"> -  from Cochrane Collaboration (Wiley) </w:t>
      </w:r>
    </w:p>
    <w:p w14:paraId="01C95C6C" w14:textId="77777777" w:rsidR="001A6268" w:rsidRDefault="001A6268" w:rsidP="001A6268">
      <w:pPr>
        <w:spacing w:after="80"/>
        <w:jc w:val="both"/>
      </w:pPr>
      <w:r>
        <w:t xml:space="preserve">Available  at </w:t>
      </w:r>
      <w:hyperlink r:id="rId23" w:history="1">
        <w:r>
          <w:rPr>
            <w:color w:val="0000EE"/>
          </w:rPr>
          <w:t>The Cochrane database of systematic reviews</w:t>
        </w:r>
      </w:hyperlink>
      <w:r>
        <w:t xml:space="preserve"> -  from </w:t>
      </w:r>
      <w:proofErr w:type="spellStart"/>
      <w:r>
        <w:t>Unpaywall</w:t>
      </w:r>
      <w:proofErr w:type="spellEnd"/>
      <w:r>
        <w:t xml:space="preserve"> </w:t>
      </w:r>
    </w:p>
    <w:p w14:paraId="24EB439F" w14:textId="77777777" w:rsidR="001A6268" w:rsidRDefault="001A6268" w:rsidP="001A6268">
      <w:pPr>
        <w:spacing w:before="80" w:after="80"/>
        <w:jc w:val="both"/>
      </w:pPr>
      <w:r>
        <w:rPr>
          <w:b/>
        </w:rPr>
        <w:t xml:space="preserve">Abstract: </w:t>
      </w:r>
      <w:r>
        <w:t xml:space="preserve">BACKGROUND Occupational irritant hand dermatitis (OIHD) causes significant functional impairment, disruption of work, and discomfort in the working population. Different preventive measures such as protective gloves, barrier creams and moisturisers can be used, but it is not clear how effective these are. This is an update of a Cochrane review which was previously published in 2010. OBJECTIVES To assess the effects of primary preventive interventions and strategies (physical and behavioural) for preventing OIHD in healthy people (who have no hand dermatitis) who work in occupations where the skin is at risk of damage due to contact with water, detergents, chemicals or other irritants, or from wearing gloves. SEARCH METHODS We updated our searches of the following databases to January 2018: the Cochrane Skin Specialised Register, CENTRAL, </w:t>
      </w:r>
      <w:proofErr w:type="spellStart"/>
      <w:r>
        <w:t>MEDLlNE</w:t>
      </w:r>
      <w:proofErr w:type="spellEnd"/>
      <w:r>
        <w:t xml:space="preserve">, and </w:t>
      </w:r>
      <w:proofErr w:type="spellStart"/>
      <w:r>
        <w:t>Embase</w:t>
      </w:r>
      <w:proofErr w:type="spellEnd"/>
      <w:r>
        <w:t xml:space="preserve">. We also searched five trials registers and checked the bibliographies of included studies for further references to relevant trials. We </w:t>
      </w:r>
      <w:proofErr w:type="spellStart"/>
      <w:r>
        <w:t>handsearched</w:t>
      </w:r>
      <w:proofErr w:type="spellEnd"/>
      <w:r>
        <w:t xml:space="preserve"> two sets of conference proceedings. SELECTION CRITERIA We included parallel and cross-over randomised controlled trials (RCTs) which examined the effectiveness of barrier creams, moisturisers, gloves, or educational interventions compared to no intervention for the primary prevention of OIHD under field conditions. DATA COLLECTION AND </w:t>
      </w:r>
      <w:proofErr w:type="gramStart"/>
      <w:r>
        <w:t>ANALYSIS</w:t>
      </w:r>
      <w:proofErr w:type="gramEnd"/>
      <w:r>
        <w:t xml:space="preserve"> We used the standard methodological procedures expected by Cochrane. The primary outcomes were signs and symptoms of OIHD developed during the trials, and the frequency of treatment discontinuation due to adverse effects. MAIN RESULTS We included nine RCTs involving 2888 participants without occupational irritant hand dermatitis (OIHD) at baseline. Six studies, including 1533 participants, investigated the effects of barrier creams, moisturisers, or both. Three studies, including 1355 participants, assessed the effectiveness of skin protection education on the prevention of OIHD. No studies were eligible that investigated the effects of protective gloves. Among each type of intervention, there was heterogeneity concerning the criteria for assessing signs and symptoms of OIHD, the products, and the occupations. Selection bias, performance bias, and reporting bias were generally unclear across all studies. The risk of detection bias was low in five studies and high in one study. The risk of other biases was low in four studies and high in two studies. The eligible trials involved a variety of participants, </w:t>
      </w:r>
      <w:proofErr w:type="gramStart"/>
      <w:r>
        <w:t>including:</w:t>
      </w:r>
      <w:proofErr w:type="gramEnd"/>
      <w:r>
        <w:t xml:space="preserve"> metal workers exposed to cutting fluids, dye and print factory workers, gut cleaners in swine slaughterhouses, cleaners and kitchen workers, nurse apprentices, hospital employees handling irritants, and hairdressing apprentices. All studies were undertaken at the respective </w:t>
      </w:r>
      <w:proofErr w:type="gramStart"/>
      <w:r>
        <w:t>work places</w:t>
      </w:r>
      <w:proofErr w:type="gramEnd"/>
      <w:r>
        <w:t xml:space="preserve">. Study duration ranged from four weeks to three years. The participants' ages ranged from 16 to 67 years. Meta-analyses for barrier creams, moisturisers, a combination of both barrier creams and moisturisers, or skin protection education showed imprecise effects favouring the intervention. Twenty-nine per cent of participants who applied barrier creams developed signs of </w:t>
      </w:r>
      <w:r>
        <w:lastRenderedPageBreak/>
        <w:t xml:space="preserve">OIHD, compared to 33% of the controls, so the risk may be slightly reduced with this measure (risk ratio (RR) 0.87, 95% confidence interval (CI) 0.72 to 1.06; 999 participants; 4 studies; low-quality evidence). However, this risk reduction may not be clinically important. There may be a clinically important protective effect with the use of moisturisers: in the intervention groups, 13% of participants developed symptoms of OIHD compared to 19% of the controls (RR 0.71, 95% CI 0.46 to 1.09; 507 participants; 3 studies; low-quality evidence). Likewise, there may be a clinically important protective effect from using a combination of barrier creams and moisturisers: 8% of participants in the intervention group developed signs of OIHD, compared to 13% of the controls (RR 0.68, 95% CI 0.33 to 1.42; 474 participants; 2 studies; low-quality evidence). We are uncertain whether skin protection education reduces the risk of developing signs of OIHD (RR 0.76, 95% CI 0.54 to 1.08; 1355 participants; 3 studies; very low-quality evidence). Twenty-one per cent of participants who received skin protection education developed signs of OIHD, compared to 28% of the </w:t>
      </w:r>
      <w:proofErr w:type="spellStart"/>
      <w:proofErr w:type="gramStart"/>
      <w:r>
        <w:t>controls.None</w:t>
      </w:r>
      <w:proofErr w:type="spellEnd"/>
      <w:proofErr w:type="gramEnd"/>
      <w:r>
        <w:t xml:space="preserve"> of the studies addressed the frequency of treatment discontinuation due to adverse effects of the products directly. However, in three studies of barrier creams, the reasons for withdrawal from the studies were unrelated to adverse effects. Likewise, in one study of moisturisers plus barrier creams, and in one study of skin protection education, reasons for dropout were unrelated to adverse effects. The remaining studies (one to two in each comparison) reported dropouts without stating how many of them may have been due to adverse reactions to the interventions. We judged the quality of this evidence as moderate, due to the indirectness of the results. The investigated interventions to prevent OIHD probably cause few or no serious adverse effects. AUTHORS' CONCLUSIONS Moisturisers used alone or in combination with barrier creams may result in a clinically important protective effect, either in the long- or short-term, for the primary prevention of OIHD. Barrier creams alone may have slight protective effect, but this does not appear to be clinically important. The results for </w:t>
      </w:r>
      <w:proofErr w:type="gramStart"/>
      <w:r>
        <w:t>all of</w:t>
      </w:r>
      <w:proofErr w:type="gramEnd"/>
      <w:r>
        <w:t xml:space="preserve"> these comparisons were imprecise, and the low quality of the evidence means that our confidence in the effect estimates is limited. For skin protection education, the results varied substantially across the trials, the effect was imprecise, and the pooled risk reduction was not large enough to be clinically important. The very low quality of the evidence means that we are unsure as to whether skin protection education reduces the risk of developing OIHD. The interventions probably cause few or no serious adverse effects. We conclude that at present there is insufficient evidence to confidently assess the effectiveness of interventions used in the primary prevention of OIHD. This does not necessarily mean that current measures are ineffective. Even though the update of this review included larger studies of reasonable quality, there is still a need for trials which apply standardised measures for the detection of OIHD in order to determine the effectiveness of the different prevention strategies.</w:t>
      </w:r>
    </w:p>
    <w:p w14:paraId="708E00EE" w14:textId="77777777" w:rsidR="001A6268" w:rsidRDefault="001A6268" w:rsidP="001A6268">
      <w:pPr>
        <w:spacing w:after="80"/>
        <w:jc w:val="both"/>
      </w:pPr>
      <w:r>
        <w:rPr>
          <w:b/>
        </w:rPr>
        <w:t xml:space="preserve">Database: </w:t>
      </w:r>
      <w:r>
        <w:t>Medline</w:t>
      </w:r>
    </w:p>
    <w:p w14:paraId="12C696F6" w14:textId="77777777" w:rsidR="001A6268" w:rsidRDefault="001A6268" w:rsidP="001A6268">
      <w:pPr>
        <w:jc w:val="both"/>
      </w:pPr>
      <w:r>
        <w:pict w14:anchorId="051D9583">
          <v:rect id="_x0000_i1046" style="width:0;height:1.5pt" o:hralign="center" o:hrstd="t" o:hr="t" fillcolor="#a0a0a0" stroked="f"/>
        </w:pict>
      </w:r>
    </w:p>
    <w:p w14:paraId="5A799387" w14:textId="77777777" w:rsidR="001A6268" w:rsidRDefault="001A6268" w:rsidP="0039271B">
      <w:pPr>
        <w:jc w:val="both"/>
      </w:pPr>
    </w:p>
    <w:p w14:paraId="4C7000EC" w14:textId="77777777" w:rsidR="009C2221" w:rsidRDefault="009C2221" w:rsidP="009C2221">
      <w:pPr>
        <w:pStyle w:val="ListParagraph"/>
        <w:numPr>
          <w:ilvl w:val="0"/>
          <w:numId w:val="34"/>
        </w:numPr>
        <w:spacing w:after="80"/>
        <w:jc w:val="both"/>
      </w:pPr>
      <w:bookmarkStart w:id="3" w:name="bf7f25eb-0954-217d-072d-c728930c70aa-1"/>
      <w:r w:rsidRPr="009C2221">
        <w:rPr>
          <w:b/>
        </w:rPr>
        <w:t>Glove: Use for safety or overuse?</w:t>
      </w:r>
      <w:bookmarkEnd w:id="3"/>
    </w:p>
    <w:p w14:paraId="7FE03C97" w14:textId="77777777" w:rsidR="009C2221" w:rsidRDefault="009C2221" w:rsidP="009C2221">
      <w:pPr>
        <w:spacing w:after="80"/>
        <w:jc w:val="both"/>
        <w:rPr>
          <w:b/>
        </w:rPr>
      </w:pPr>
    </w:p>
    <w:p w14:paraId="58816B68" w14:textId="77777777" w:rsidR="009C2221" w:rsidRDefault="009C2221" w:rsidP="009C2221">
      <w:pPr>
        <w:spacing w:after="80"/>
        <w:jc w:val="both"/>
      </w:pPr>
      <w:r>
        <w:rPr>
          <w:b/>
        </w:rPr>
        <w:t xml:space="preserve">Author(s): </w:t>
      </w:r>
      <w:r>
        <w:t xml:space="preserve">Jain, Susan; </w:t>
      </w:r>
      <w:proofErr w:type="spellStart"/>
      <w:r>
        <w:t>Clezy</w:t>
      </w:r>
      <w:proofErr w:type="spellEnd"/>
      <w:r>
        <w:t xml:space="preserve">, Kate; </w:t>
      </w:r>
      <w:proofErr w:type="spellStart"/>
      <w:r>
        <w:t>McLaws</w:t>
      </w:r>
      <w:proofErr w:type="spellEnd"/>
      <w:r>
        <w:t>, Mary-Louise</w:t>
      </w:r>
    </w:p>
    <w:p w14:paraId="78026D0A" w14:textId="77777777" w:rsidR="009C2221" w:rsidRDefault="009C2221" w:rsidP="009C2221">
      <w:pPr>
        <w:spacing w:after="80"/>
        <w:jc w:val="both"/>
      </w:pPr>
      <w:r>
        <w:rPr>
          <w:b/>
        </w:rPr>
        <w:t xml:space="preserve">Source: </w:t>
      </w:r>
      <w:r>
        <w:t>American journal of infection control; Dec 2017; vol. 45 (no. 12); p. 1407-1410</w:t>
      </w:r>
    </w:p>
    <w:p w14:paraId="101E06EE" w14:textId="77777777" w:rsidR="009C2221" w:rsidRDefault="009C2221" w:rsidP="009C2221">
      <w:pPr>
        <w:spacing w:after="80"/>
        <w:jc w:val="both"/>
      </w:pPr>
      <w:r>
        <w:rPr>
          <w:b/>
        </w:rPr>
        <w:t xml:space="preserve">Publication Type(s): </w:t>
      </w:r>
      <w:r>
        <w:t>Journal Article</w:t>
      </w:r>
    </w:p>
    <w:p w14:paraId="6AFC9A52" w14:textId="77777777" w:rsidR="009C2221" w:rsidRDefault="009C2221" w:rsidP="009C2221">
      <w:pPr>
        <w:spacing w:after="80"/>
        <w:jc w:val="both"/>
      </w:pPr>
      <w:proofErr w:type="spellStart"/>
      <w:r>
        <w:rPr>
          <w:b/>
        </w:rPr>
        <w:t>PubMedID</w:t>
      </w:r>
      <w:proofErr w:type="spellEnd"/>
      <w:r>
        <w:rPr>
          <w:b/>
        </w:rPr>
        <w:t xml:space="preserve">: </w:t>
      </w:r>
      <w:r>
        <w:t>29046216</w:t>
      </w:r>
    </w:p>
    <w:p w14:paraId="77B92F07" w14:textId="77777777" w:rsidR="009C2221" w:rsidRDefault="009C2221" w:rsidP="009C2221">
      <w:pPr>
        <w:spacing w:after="80"/>
        <w:jc w:val="both"/>
      </w:pPr>
      <w:r>
        <w:lastRenderedPageBreak/>
        <w:t xml:space="preserve">Available  at </w:t>
      </w:r>
      <w:hyperlink r:id="rId24" w:history="1">
        <w:r>
          <w:rPr>
            <w:color w:val="0000EE"/>
          </w:rPr>
          <w:t>American journal of infection control</w:t>
        </w:r>
      </w:hyperlink>
      <w:r>
        <w:t xml:space="preserve"> -  from </w:t>
      </w:r>
      <w:proofErr w:type="spellStart"/>
      <w:r>
        <w:t>ClinicalKey</w:t>
      </w:r>
      <w:proofErr w:type="spellEnd"/>
      <w:r>
        <w:t xml:space="preserve"> </w:t>
      </w:r>
    </w:p>
    <w:p w14:paraId="164E0779" w14:textId="77777777" w:rsidR="009C2221" w:rsidRDefault="009C2221" w:rsidP="009C2221">
      <w:pPr>
        <w:spacing w:after="80"/>
        <w:jc w:val="both"/>
      </w:pPr>
      <w:r>
        <w:rPr>
          <w:b/>
        </w:rPr>
        <w:t xml:space="preserve">Database: </w:t>
      </w:r>
      <w:r>
        <w:t>Medline</w:t>
      </w:r>
    </w:p>
    <w:p w14:paraId="4A815E09" w14:textId="77777777" w:rsidR="009C2221" w:rsidRDefault="009C2221" w:rsidP="009C2221">
      <w:pPr>
        <w:jc w:val="both"/>
      </w:pPr>
      <w:r>
        <w:pict w14:anchorId="31EC2C66">
          <v:rect id="_x0000_i1042" style="width:0;height:1.5pt" o:hralign="center" o:hrstd="t" o:hr="t" fillcolor="#a0a0a0" stroked="f"/>
        </w:pict>
      </w:r>
    </w:p>
    <w:p w14:paraId="22019635" w14:textId="769B95C4" w:rsidR="009C2221" w:rsidRDefault="009C2221" w:rsidP="0039271B">
      <w:pPr>
        <w:jc w:val="both"/>
      </w:pPr>
    </w:p>
    <w:p w14:paraId="5574096C" w14:textId="77777777" w:rsidR="001A6268" w:rsidRDefault="001A6268" w:rsidP="001A6268">
      <w:pPr>
        <w:pStyle w:val="ListParagraph"/>
        <w:numPr>
          <w:ilvl w:val="0"/>
          <w:numId w:val="34"/>
        </w:numPr>
        <w:spacing w:after="80"/>
        <w:jc w:val="both"/>
      </w:pPr>
      <w:bookmarkStart w:id="4" w:name="3c2aa083-7b95-7cc5-acc2-51486755cd41-3"/>
      <w:r w:rsidRPr="001A6268">
        <w:rPr>
          <w:b/>
        </w:rPr>
        <w:t>Effect of glove occlusion on the skin barrier.</w:t>
      </w:r>
      <w:bookmarkEnd w:id="4"/>
    </w:p>
    <w:p w14:paraId="5F9A5AF6" w14:textId="77777777" w:rsidR="001A6268" w:rsidRDefault="001A6268" w:rsidP="001A6268">
      <w:pPr>
        <w:spacing w:after="80"/>
        <w:jc w:val="both"/>
        <w:rPr>
          <w:b/>
        </w:rPr>
      </w:pPr>
    </w:p>
    <w:p w14:paraId="3FA06A55" w14:textId="77777777" w:rsidR="001A6268" w:rsidRDefault="001A6268" w:rsidP="001A6268">
      <w:pPr>
        <w:spacing w:after="80"/>
        <w:jc w:val="both"/>
      </w:pPr>
      <w:r>
        <w:rPr>
          <w:b/>
        </w:rPr>
        <w:t xml:space="preserve">Author(s): </w:t>
      </w:r>
      <w:r>
        <w:t xml:space="preserve">Tiedemann, Daniel; Clausen, Maja Lisa; John, </w:t>
      </w:r>
      <w:proofErr w:type="spellStart"/>
      <w:r>
        <w:t>Swen</w:t>
      </w:r>
      <w:proofErr w:type="spellEnd"/>
      <w:r>
        <w:t xml:space="preserve"> </w:t>
      </w:r>
      <w:proofErr w:type="spellStart"/>
      <w:r>
        <w:t>Malthe</w:t>
      </w:r>
      <w:proofErr w:type="spellEnd"/>
      <w:r>
        <w:t xml:space="preserve">; </w:t>
      </w:r>
      <w:proofErr w:type="spellStart"/>
      <w:r>
        <w:t>Angelova</w:t>
      </w:r>
      <w:proofErr w:type="spellEnd"/>
      <w:r>
        <w:t xml:space="preserve">-Fischer, Irena; </w:t>
      </w:r>
      <w:proofErr w:type="spellStart"/>
      <w:r>
        <w:t>Kezic</w:t>
      </w:r>
      <w:proofErr w:type="spellEnd"/>
      <w:r>
        <w:t xml:space="preserve">, </w:t>
      </w:r>
      <w:proofErr w:type="spellStart"/>
      <w:r>
        <w:t>Sanja</w:t>
      </w:r>
      <w:proofErr w:type="spellEnd"/>
      <w:r>
        <w:t xml:space="preserve">; </w:t>
      </w:r>
      <w:proofErr w:type="spellStart"/>
      <w:r>
        <w:t>Agner</w:t>
      </w:r>
      <w:proofErr w:type="spellEnd"/>
      <w:r>
        <w:t xml:space="preserve">, </w:t>
      </w:r>
      <w:proofErr w:type="spellStart"/>
      <w:r>
        <w:t>Tove</w:t>
      </w:r>
      <w:proofErr w:type="spellEnd"/>
    </w:p>
    <w:p w14:paraId="081C05FD" w14:textId="77777777" w:rsidR="001A6268" w:rsidRDefault="001A6268" w:rsidP="001A6268">
      <w:pPr>
        <w:spacing w:after="80"/>
        <w:jc w:val="both"/>
      </w:pPr>
      <w:r>
        <w:rPr>
          <w:b/>
        </w:rPr>
        <w:t xml:space="preserve">Source: </w:t>
      </w:r>
      <w:r>
        <w:t>Contact dermatitis; Jan 2016; vol. 74 (no. 1); p. 2-10</w:t>
      </w:r>
    </w:p>
    <w:p w14:paraId="361E7CD9" w14:textId="77777777" w:rsidR="001A6268" w:rsidRDefault="001A6268" w:rsidP="001A6268">
      <w:pPr>
        <w:spacing w:after="80"/>
        <w:jc w:val="both"/>
      </w:pPr>
      <w:r>
        <w:rPr>
          <w:b/>
        </w:rPr>
        <w:t xml:space="preserve">Publication Type(s): </w:t>
      </w:r>
      <w:r>
        <w:t>Research Support, Non-</w:t>
      </w:r>
      <w:proofErr w:type="spellStart"/>
      <w:r>
        <w:t>u.s.</w:t>
      </w:r>
      <w:proofErr w:type="spellEnd"/>
      <w:r>
        <w:t xml:space="preserve"> Gov't Journal Article Review</w:t>
      </w:r>
    </w:p>
    <w:p w14:paraId="4AA864AD" w14:textId="77777777" w:rsidR="001A6268" w:rsidRDefault="001A6268" w:rsidP="001A6268">
      <w:pPr>
        <w:spacing w:after="80"/>
        <w:jc w:val="both"/>
      </w:pPr>
      <w:proofErr w:type="spellStart"/>
      <w:r>
        <w:rPr>
          <w:b/>
        </w:rPr>
        <w:t>PubMedID</w:t>
      </w:r>
      <w:proofErr w:type="spellEnd"/>
      <w:r>
        <w:rPr>
          <w:b/>
        </w:rPr>
        <w:t xml:space="preserve">: </w:t>
      </w:r>
      <w:r>
        <w:t>26364588</w:t>
      </w:r>
    </w:p>
    <w:p w14:paraId="392B2481" w14:textId="77777777" w:rsidR="001A6268" w:rsidRDefault="001A6268" w:rsidP="001A6268">
      <w:pPr>
        <w:spacing w:after="80"/>
        <w:jc w:val="both"/>
      </w:pPr>
      <w:r>
        <w:t xml:space="preserve">Available  at </w:t>
      </w:r>
      <w:hyperlink r:id="rId25" w:history="1">
        <w:r>
          <w:rPr>
            <w:color w:val="0000EE"/>
          </w:rPr>
          <w:t>Contact dermatitis</w:t>
        </w:r>
      </w:hyperlink>
      <w:r>
        <w:t xml:space="preserve"> -  from Wiley Online Library Medicine and Nursing Collection 2019 - NHS </w:t>
      </w:r>
    </w:p>
    <w:p w14:paraId="472432AB" w14:textId="77777777" w:rsidR="001A6268" w:rsidRDefault="001A6268" w:rsidP="001A6268">
      <w:pPr>
        <w:spacing w:after="80"/>
        <w:jc w:val="both"/>
      </w:pPr>
      <w:r>
        <w:t xml:space="preserve">Available  at </w:t>
      </w:r>
      <w:hyperlink r:id="rId26" w:history="1">
        <w:r>
          <w:rPr>
            <w:color w:val="0000EE"/>
          </w:rPr>
          <w:t>Contact dermatitis</w:t>
        </w:r>
      </w:hyperlink>
      <w:r>
        <w:t xml:space="preserve"> -  from EBSCO (MEDLINE Complete) </w:t>
      </w:r>
    </w:p>
    <w:p w14:paraId="52B8A0BD" w14:textId="77777777" w:rsidR="001A6268" w:rsidRDefault="001A6268" w:rsidP="001A6268">
      <w:pPr>
        <w:spacing w:before="80" w:after="80"/>
        <w:jc w:val="both"/>
      </w:pPr>
      <w:r>
        <w:rPr>
          <w:b/>
        </w:rPr>
        <w:t xml:space="preserve">Abstract: </w:t>
      </w:r>
      <w:r>
        <w:t xml:space="preserve">Wet work tasks are the most common exposures leading to occupational irritant contact dermatitis. Use of liquid-proof gloves is recommended when performing wet work, however, gloves may also contribute to impairment of the skin barrier and development of irritant contact dermatitis. The aim of this study is to review the literature on the effects of glove occlusion on skin barrier function. The PubMed database was searched up to 1 February 2015 for articles on the association between glove occlusion and skin barrier function, including human studies only and in English. Only experimental studies including assessment of the skin barrier function were included in the data analysis. Thirteen articles were identified, 8 with focus on occlusion alone, 7 with focus on occlusion in combination with irritant exposure (some overlapping), and 2 field studies. In conclusion, data from the literature showed that the negative effect of occlusion </w:t>
      </w:r>
      <w:proofErr w:type="gramStart"/>
      <w:r>
        <w:t>in itself is</w:t>
      </w:r>
      <w:proofErr w:type="gramEnd"/>
      <w:r>
        <w:t xml:space="preserve"> limited, and that only extensive and long-term occlusion will cause barrier impairment. However, studies investigating combined effect of occlusion and exposure to soaps/detergents indicate that occlusion significantly enhances the skin barrier damage caused by detergents/soaps in a dose-response fashion.</w:t>
      </w:r>
    </w:p>
    <w:p w14:paraId="0FFB4B9A" w14:textId="77777777" w:rsidR="001A6268" w:rsidRDefault="001A6268" w:rsidP="001A6268">
      <w:pPr>
        <w:spacing w:after="80"/>
        <w:jc w:val="both"/>
      </w:pPr>
      <w:r>
        <w:rPr>
          <w:b/>
        </w:rPr>
        <w:t xml:space="preserve">Database: </w:t>
      </w:r>
      <w:r>
        <w:t>Medline</w:t>
      </w:r>
    </w:p>
    <w:p w14:paraId="36901DBA" w14:textId="77777777" w:rsidR="001A6268" w:rsidRDefault="001A6268" w:rsidP="001A6268">
      <w:pPr>
        <w:jc w:val="both"/>
      </w:pPr>
      <w:r>
        <w:pict w14:anchorId="6C7EBF0B">
          <v:rect id="_x0000_i1050" style="width:0;height:1.5pt" o:hralign="center" o:hrstd="t" o:hr="t" fillcolor="#a0a0a0" stroked="f"/>
        </w:pict>
      </w:r>
    </w:p>
    <w:p w14:paraId="49CD8547" w14:textId="3B84576B" w:rsidR="001A6268" w:rsidRDefault="001A6268" w:rsidP="0039271B">
      <w:pPr>
        <w:jc w:val="both"/>
      </w:pPr>
    </w:p>
    <w:p w14:paraId="482ACB0B" w14:textId="77777777" w:rsidR="0049480E" w:rsidRDefault="0049480E" w:rsidP="0049480E">
      <w:pPr>
        <w:pStyle w:val="ListParagraph"/>
        <w:numPr>
          <w:ilvl w:val="0"/>
          <w:numId w:val="34"/>
        </w:numPr>
        <w:spacing w:after="80"/>
        <w:jc w:val="both"/>
      </w:pPr>
      <w:bookmarkStart w:id="5" w:name="c6ed6424-b9e5-c110-be90-6dbcb6ce3ceb-5"/>
      <w:r w:rsidRPr="0049480E">
        <w:rPr>
          <w:b/>
        </w:rPr>
        <w:t>Short- and long-term effects of single and repetitive glove occlusion on the epidermal barrier.</w:t>
      </w:r>
      <w:bookmarkEnd w:id="5"/>
    </w:p>
    <w:p w14:paraId="2CBC5324" w14:textId="77777777" w:rsidR="0049480E" w:rsidRDefault="0049480E" w:rsidP="0049480E">
      <w:pPr>
        <w:spacing w:after="80"/>
        <w:jc w:val="both"/>
        <w:rPr>
          <w:b/>
        </w:rPr>
      </w:pPr>
    </w:p>
    <w:p w14:paraId="4FCE665E" w14:textId="77777777" w:rsidR="0049480E" w:rsidRDefault="0049480E" w:rsidP="0049480E">
      <w:pPr>
        <w:spacing w:after="80"/>
        <w:jc w:val="both"/>
      </w:pPr>
      <w:r>
        <w:rPr>
          <w:b/>
        </w:rPr>
        <w:t xml:space="preserve">Author(s): </w:t>
      </w:r>
      <w:proofErr w:type="spellStart"/>
      <w:r>
        <w:t>Wetzky</w:t>
      </w:r>
      <w:proofErr w:type="spellEnd"/>
      <w:r>
        <w:t xml:space="preserve">, Ulrike; Bock, </w:t>
      </w:r>
      <w:proofErr w:type="spellStart"/>
      <w:r>
        <w:t>Meike</w:t>
      </w:r>
      <w:proofErr w:type="spellEnd"/>
      <w:r>
        <w:t xml:space="preserve">; </w:t>
      </w:r>
      <w:proofErr w:type="spellStart"/>
      <w:r>
        <w:t>Wulfhorst</w:t>
      </w:r>
      <w:proofErr w:type="spellEnd"/>
      <w:r>
        <w:t xml:space="preserve">, Britta; John, </w:t>
      </w:r>
      <w:proofErr w:type="spellStart"/>
      <w:r>
        <w:t>Swen</w:t>
      </w:r>
      <w:proofErr w:type="spellEnd"/>
      <w:r>
        <w:t xml:space="preserve"> Malte</w:t>
      </w:r>
    </w:p>
    <w:p w14:paraId="3C39F944" w14:textId="77777777" w:rsidR="0049480E" w:rsidRDefault="0049480E" w:rsidP="0049480E">
      <w:pPr>
        <w:spacing w:after="80"/>
        <w:jc w:val="both"/>
      </w:pPr>
      <w:r>
        <w:rPr>
          <w:b/>
        </w:rPr>
        <w:t xml:space="preserve">Source: </w:t>
      </w:r>
      <w:r>
        <w:t>Archives of dermatological research; Sep 2009; vol. 301 (no. 8); p. 595-602</w:t>
      </w:r>
    </w:p>
    <w:p w14:paraId="171C8CBB" w14:textId="77777777" w:rsidR="0049480E" w:rsidRDefault="0049480E" w:rsidP="0049480E">
      <w:pPr>
        <w:spacing w:after="80"/>
        <w:jc w:val="both"/>
      </w:pPr>
      <w:r>
        <w:rPr>
          <w:b/>
        </w:rPr>
        <w:t xml:space="preserve">Publication Type(s): </w:t>
      </w:r>
      <w:r>
        <w:t>Journal Article</w:t>
      </w:r>
    </w:p>
    <w:p w14:paraId="3D4FB268" w14:textId="77777777" w:rsidR="0049480E" w:rsidRDefault="0049480E" w:rsidP="0049480E">
      <w:pPr>
        <w:spacing w:after="80"/>
        <w:jc w:val="both"/>
      </w:pPr>
      <w:proofErr w:type="spellStart"/>
      <w:r>
        <w:rPr>
          <w:b/>
        </w:rPr>
        <w:t>PubMedID</w:t>
      </w:r>
      <w:proofErr w:type="spellEnd"/>
      <w:r>
        <w:rPr>
          <w:b/>
        </w:rPr>
        <w:t xml:space="preserve">: </w:t>
      </w:r>
      <w:r>
        <w:t>19582471</w:t>
      </w:r>
    </w:p>
    <w:p w14:paraId="357C1CC5" w14:textId="77777777" w:rsidR="0049480E" w:rsidRDefault="0049480E" w:rsidP="0049480E">
      <w:pPr>
        <w:spacing w:after="80"/>
        <w:jc w:val="both"/>
      </w:pPr>
      <w:r>
        <w:t xml:space="preserve">Available  at </w:t>
      </w:r>
      <w:hyperlink r:id="rId27" w:history="1">
        <w:r>
          <w:rPr>
            <w:color w:val="0000EE"/>
          </w:rPr>
          <w:t>Archives of dermatological research</w:t>
        </w:r>
      </w:hyperlink>
      <w:r>
        <w:t xml:space="preserve"> -  from EBSCO (MEDLINE Complete) </w:t>
      </w:r>
    </w:p>
    <w:p w14:paraId="75687500" w14:textId="77777777" w:rsidR="0049480E" w:rsidRDefault="0049480E" w:rsidP="0049480E">
      <w:pPr>
        <w:spacing w:after="80"/>
        <w:jc w:val="both"/>
      </w:pPr>
      <w:r>
        <w:t xml:space="preserve">Available  at </w:t>
      </w:r>
      <w:hyperlink r:id="rId28" w:history="1">
        <w:r>
          <w:rPr>
            <w:color w:val="0000EE"/>
          </w:rPr>
          <w:t>Archives of dermatological research</w:t>
        </w:r>
      </w:hyperlink>
      <w:r>
        <w:t xml:space="preserve"> -  from ProQuest (Health Research Premium) - NHS Version </w:t>
      </w:r>
    </w:p>
    <w:p w14:paraId="435D6D1F" w14:textId="77777777" w:rsidR="0049480E" w:rsidRDefault="0049480E" w:rsidP="0049480E">
      <w:pPr>
        <w:spacing w:before="80" w:after="80"/>
        <w:jc w:val="both"/>
      </w:pPr>
      <w:r>
        <w:rPr>
          <w:b/>
        </w:rPr>
        <w:t xml:space="preserve">Abstract: </w:t>
      </w:r>
      <w:r>
        <w:t xml:space="preserve">The aim of this study was to analyse the occlusive effects of glove materials (polyvinyl chloride, natural rubber latex) on epidermal barrier function and </w:t>
      </w:r>
      <w:r>
        <w:lastRenderedPageBreak/>
        <w:t>to relate the findings to the definitions of wet work in the current German ordinance on hazardous substances (2007) and in the German technical regulations on hazardous substances (TRGS 401; 2008). Short-term effects of wearing gloves once for 4 h, as well as the long-term effects of wearing gloves for 4 h daily for 7 days were assessed in a group of 20 healthy volunteers using non-invasive methods (</w:t>
      </w:r>
      <w:proofErr w:type="spellStart"/>
      <w:r>
        <w:t>transepidermal</w:t>
      </w:r>
      <w:proofErr w:type="spellEnd"/>
      <w:r>
        <w:t xml:space="preserve"> water loss (TEWL), capacitance, skin colour, skin surface pH). Data were collected 30 min and 3 h after single use, as well as 1 day after a 1-week application. TEWL and capacitance data showed hyperhydration of the horny layer 30 min after a 4-h occlusion as compared to baseline (p &lt; 0.05). Three hours later, full recovery to basal values was observed. Additionally, a significant long-term effect after daily occlusion for 4 h for 7 days could not be demonstrated. In current literature, there is controversial evidence concerning the effects of glove occlusion. This study could not verify significant damage to skin barrier after 7 days of repeated occlusion 4 h daily in healthy volunteers. These findings require further discussion regarding the definitions in the current German ordinance on hazardous substances and in the TRGS 401.</w:t>
      </w:r>
    </w:p>
    <w:p w14:paraId="72301C4B" w14:textId="77777777" w:rsidR="0049480E" w:rsidRDefault="0049480E" w:rsidP="0049480E">
      <w:pPr>
        <w:spacing w:after="80"/>
        <w:jc w:val="both"/>
      </w:pPr>
      <w:r>
        <w:rPr>
          <w:b/>
        </w:rPr>
        <w:t xml:space="preserve">Database: </w:t>
      </w:r>
      <w:r>
        <w:t>Medline</w:t>
      </w:r>
    </w:p>
    <w:p w14:paraId="3ABA67E0" w14:textId="77777777" w:rsidR="0049480E" w:rsidRDefault="0049480E" w:rsidP="0049480E">
      <w:pPr>
        <w:jc w:val="both"/>
      </w:pPr>
      <w:r>
        <w:pict w14:anchorId="13D75D81">
          <v:rect id="_x0000_i1054" style="width:0;height:1.5pt" o:hralign="center" o:hrstd="t" o:hr="t" fillcolor="#a0a0a0" stroked="f"/>
        </w:pict>
      </w:r>
    </w:p>
    <w:p w14:paraId="5F1A6D13" w14:textId="33BD72F0" w:rsidR="0049480E" w:rsidRDefault="0049480E" w:rsidP="0039271B">
      <w:pPr>
        <w:jc w:val="both"/>
      </w:pPr>
    </w:p>
    <w:p w14:paraId="6280E434" w14:textId="77777777" w:rsidR="0049480E" w:rsidRDefault="0049480E" w:rsidP="0049480E">
      <w:pPr>
        <w:pStyle w:val="ListParagraph"/>
        <w:numPr>
          <w:ilvl w:val="0"/>
          <w:numId w:val="34"/>
        </w:numPr>
        <w:spacing w:after="80"/>
        <w:jc w:val="both"/>
      </w:pPr>
      <w:bookmarkStart w:id="6" w:name="b920436a-ede5-7d95-8591-3b7f9d682ea6-6"/>
      <w:r w:rsidRPr="0049480E">
        <w:rPr>
          <w:b/>
        </w:rPr>
        <w:t>Changes in hands microbiota associated with skin damage because of hand hygiene procedures on the health care workers.</w:t>
      </w:r>
      <w:bookmarkEnd w:id="6"/>
    </w:p>
    <w:p w14:paraId="05BF8E8A" w14:textId="77777777" w:rsidR="0049480E" w:rsidRDefault="0049480E" w:rsidP="0049480E">
      <w:pPr>
        <w:spacing w:after="80"/>
        <w:jc w:val="both"/>
        <w:rPr>
          <w:b/>
        </w:rPr>
      </w:pPr>
    </w:p>
    <w:p w14:paraId="20CBE9F9" w14:textId="77777777" w:rsidR="0049480E" w:rsidRDefault="0049480E" w:rsidP="0049480E">
      <w:pPr>
        <w:spacing w:after="80"/>
        <w:jc w:val="both"/>
      </w:pPr>
      <w:r>
        <w:rPr>
          <w:b/>
        </w:rPr>
        <w:t xml:space="preserve">Author(s): </w:t>
      </w:r>
      <w:r>
        <w:t xml:space="preserve">Rocha, </w:t>
      </w:r>
      <w:proofErr w:type="spellStart"/>
      <w:r>
        <w:t>Lílian</w:t>
      </w:r>
      <w:proofErr w:type="spellEnd"/>
      <w:r>
        <w:t xml:space="preserve"> Alves; Ferreira de Almeida E Borges, </w:t>
      </w:r>
      <w:proofErr w:type="spellStart"/>
      <w:r>
        <w:t>Lizandra</w:t>
      </w:r>
      <w:proofErr w:type="spellEnd"/>
      <w:r>
        <w:t>; Gontijo Filho, Paulo Pinto</w:t>
      </w:r>
    </w:p>
    <w:p w14:paraId="49DBC4E1" w14:textId="77777777" w:rsidR="0049480E" w:rsidRDefault="0049480E" w:rsidP="0049480E">
      <w:pPr>
        <w:spacing w:after="80"/>
        <w:jc w:val="both"/>
      </w:pPr>
      <w:r>
        <w:rPr>
          <w:b/>
        </w:rPr>
        <w:t xml:space="preserve">Source: </w:t>
      </w:r>
      <w:r>
        <w:t>American journal of infection control; Mar 2009; vol. 37 (no. 2); p. 155-159</w:t>
      </w:r>
    </w:p>
    <w:p w14:paraId="0F1CDA43" w14:textId="77777777" w:rsidR="0049480E" w:rsidRDefault="0049480E" w:rsidP="0049480E">
      <w:pPr>
        <w:spacing w:after="80"/>
        <w:jc w:val="both"/>
      </w:pPr>
      <w:r>
        <w:rPr>
          <w:b/>
        </w:rPr>
        <w:t xml:space="preserve">Publication Type(s): </w:t>
      </w:r>
      <w:r>
        <w:t>Research Support, Non-</w:t>
      </w:r>
      <w:proofErr w:type="spellStart"/>
      <w:r>
        <w:t>u.s.</w:t>
      </w:r>
      <w:proofErr w:type="spellEnd"/>
      <w:r>
        <w:t xml:space="preserve"> Gov't Comparative Study Journal Article</w:t>
      </w:r>
    </w:p>
    <w:p w14:paraId="60EDECBE" w14:textId="77777777" w:rsidR="0049480E" w:rsidRDefault="0049480E" w:rsidP="0049480E">
      <w:pPr>
        <w:spacing w:after="80"/>
        <w:jc w:val="both"/>
      </w:pPr>
      <w:proofErr w:type="spellStart"/>
      <w:r>
        <w:rPr>
          <w:b/>
        </w:rPr>
        <w:t>PubMedID</w:t>
      </w:r>
      <w:proofErr w:type="spellEnd"/>
      <w:r>
        <w:rPr>
          <w:b/>
        </w:rPr>
        <w:t xml:space="preserve">: </w:t>
      </w:r>
      <w:r>
        <w:t>19249642</w:t>
      </w:r>
    </w:p>
    <w:p w14:paraId="22A01BE7" w14:textId="77777777" w:rsidR="0049480E" w:rsidRDefault="0049480E" w:rsidP="0049480E">
      <w:pPr>
        <w:spacing w:after="80"/>
        <w:jc w:val="both"/>
      </w:pPr>
      <w:r>
        <w:t xml:space="preserve">Available  at </w:t>
      </w:r>
      <w:hyperlink r:id="rId29" w:history="1">
        <w:r>
          <w:rPr>
            <w:color w:val="0000EE"/>
          </w:rPr>
          <w:t>American journal of infection control</w:t>
        </w:r>
      </w:hyperlink>
      <w:r>
        <w:t xml:space="preserve"> -  from </w:t>
      </w:r>
      <w:proofErr w:type="spellStart"/>
      <w:r>
        <w:t>ClinicalKey</w:t>
      </w:r>
      <w:proofErr w:type="spellEnd"/>
      <w:r>
        <w:t xml:space="preserve"> </w:t>
      </w:r>
    </w:p>
    <w:p w14:paraId="735B2F74" w14:textId="77777777" w:rsidR="0049480E" w:rsidRDefault="0049480E" w:rsidP="0049480E">
      <w:pPr>
        <w:spacing w:before="80" w:after="80"/>
        <w:jc w:val="both"/>
      </w:pPr>
      <w:r>
        <w:rPr>
          <w:b/>
        </w:rPr>
        <w:t xml:space="preserve">Abstract: </w:t>
      </w:r>
      <w:r>
        <w:t xml:space="preserve">BACKGROUND The purpose of this study was evaluating the microbial flora of nurses' healthy (n = 30) and damaged hand (n = 30) by frequent handwashing and/or wearing of gloves. METHODS Hand cultures were obtained both before and after washing hands with nonantimicrobial soap, through the sterile polyethylene bag method. RESULTS The bacteria counts of the hands of professionals with damaged hands were higher than those with healthy hands, and those with damaged hands presented higher frequency of Staphylococcus aureus, 16.7% versus 10%; gram-negative bacteria, 20% versus 6.7%; and yeast, 26.7% versus 20%, respectively, as well as the sum of these microorganisms. The presence of Staphylococcus </w:t>
      </w:r>
      <w:proofErr w:type="spellStart"/>
      <w:r>
        <w:t>haemolyticus</w:t>
      </w:r>
      <w:proofErr w:type="spellEnd"/>
      <w:r>
        <w:t xml:space="preserve"> was only seen in nurses with damaged hands (P = .02), and enterococci were not recovered from the hands of any volunteer. The presence of antimicrobial-resistant S aureus and gram-negative bacteria was also greater among damaged hands. CONCLUSION The irritation caused on the skin by frequent washing and/or wearing of gloves is associated with changes in hands microbial flora, and their potential risks should be considered when institutions/users are selecting products/formulations to assure hands skin health and consequent compliance with their own hygiene procedures.</w:t>
      </w:r>
    </w:p>
    <w:p w14:paraId="0C385A5F" w14:textId="77777777" w:rsidR="0049480E" w:rsidRDefault="0049480E" w:rsidP="0049480E">
      <w:pPr>
        <w:spacing w:after="80"/>
        <w:jc w:val="both"/>
      </w:pPr>
      <w:r>
        <w:rPr>
          <w:b/>
        </w:rPr>
        <w:t xml:space="preserve">Database: </w:t>
      </w:r>
      <w:r>
        <w:t>Medline</w:t>
      </w:r>
    </w:p>
    <w:p w14:paraId="68EFB145" w14:textId="77777777" w:rsidR="0049480E" w:rsidRDefault="0049480E" w:rsidP="0049480E">
      <w:pPr>
        <w:jc w:val="both"/>
      </w:pPr>
      <w:r>
        <w:pict w14:anchorId="4345A968">
          <v:rect id="_x0000_i1058" style="width:0;height:1.5pt" o:hralign="center" o:hrstd="t" o:hr="t" fillcolor="#a0a0a0" stroked="f"/>
        </w:pict>
      </w:r>
    </w:p>
    <w:p w14:paraId="05EF2AB2" w14:textId="77777777" w:rsidR="0049480E" w:rsidRDefault="0049480E" w:rsidP="0039271B">
      <w:pPr>
        <w:jc w:val="both"/>
      </w:pPr>
    </w:p>
    <w:p w14:paraId="046F1FD5" w14:textId="77777777" w:rsidR="00972605" w:rsidRPr="00972605" w:rsidRDefault="00972605" w:rsidP="00972605">
      <w:pPr>
        <w:pStyle w:val="ListParagraph"/>
        <w:numPr>
          <w:ilvl w:val="0"/>
          <w:numId w:val="34"/>
        </w:numPr>
        <w:spacing w:after="80"/>
        <w:jc w:val="both"/>
        <w:rPr>
          <w:b/>
          <w:bCs/>
        </w:rPr>
      </w:pPr>
      <w:r w:rsidRPr="00972605">
        <w:rPr>
          <w:b/>
          <w:bCs/>
        </w:rPr>
        <w:lastRenderedPageBreak/>
        <w:t>Adverse skin reactions to personal protective equipment against severe acute respiratory syndrome--a descriptive study in Singapore.</w:t>
      </w:r>
    </w:p>
    <w:p w14:paraId="7DB0441F" w14:textId="535E89F6" w:rsidR="003D01F1" w:rsidRPr="00972605" w:rsidRDefault="003D01F1" w:rsidP="00972605">
      <w:pPr>
        <w:spacing w:after="80"/>
        <w:jc w:val="both"/>
      </w:pPr>
    </w:p>
    <w:p w14:paraId="57B4EC02" w14:textId="77777777" w:rsidR="00972605" w:rsidRPr="00972605" w:rsidRDefault="00972605" w:rsidP="00972605">
      <w:pPr>
        <w:spacing w:after="80"/>
        <w:jc w:val="both"/>
      </w:pPr>
      <w:r w:rsidRPr="00972605">
        <w:rPr>
          <w:b/>
          <w:bCs/>
        </w:rPr>
        <w:t xml:space="preserve">Author(s): </w:t>
      </w:r>
      <w:r w:rsidRPr="00972605">
        <w:t xml:space="preserve">Foo CC, Goon AT, </w:t>
      </w:r>
      <w:proofErr w:type="spellStart"/>
      <w:r w:rsidRPr="00972605">
        <w:t>Leow</w:t>
      </w:r>
      <w:proofErr w:type="spellEnd"/>
      <w:r w:rsidRPr="00972605">
        <w:t xml:space="preserve"> YH, Goh CL.</w:t>
      </w:r>
    </w:p>
    <w:p w14:paraId="6E324455" w14:textId="69AD91FB" w:rsidR="003D01F1" w:rsidRPr="00972605" w:rsidRDefault="00972605" w:rsidP="00972605">
      <w:pPr>
        <w:spacing w:after="80"/>
        <w:jc w:val="both"/>
      </w:pPr>
      <w:r w:rsidRPr="00972605">
        <w:rPr>
          <w:b/>
          <w:bCs/>
        </w:rPr>
        <w:t xml:space="preserve">Citation: </w:t>
      </w:r>
      <w:r w:rsidR="003D01F1" w:rsidRPr="00972605">
        <w:t>Contact Dermatitis. 2006 Nov;55(5):291-4.</w:t>
      </w:r>
    </w:p>
    <w:p w14:paraId="687D3FA4" w14:textId="42548427" w:rsidR="003D01F1" w:rsidRPr="00972605" w:rsidRDefault="00972605" w:rsidP="00972605">
      <w:pPr>
        <w:spacing w:after="80"/>
        <w:jc w:val="both"/>
      </w:pPr>
      <w:r w:rsidRPr="00972605">
        <w:rPr>
          <w:b/>
          <w:bCs/>
        </w:rPr>
        <w:t xml:space="preserve">Abstract: </w:t>
      </w:r>
      <w:r w:rsidR="003D01F1" w:rsidRPr="00972605">
        <w:t>Severe acute respiratory syndrome (SARS) was first recognized in February 2003.</w:t>
      </w:r>
      <w:r w:rsidRPr="00972605">
        <w:t xml:space="preserve"> </w:t>
      </w:r>
      <w:r w:rsidR="003D01F1" w:rsidRPr="00972605">
        <w:t>It is the first severe and readily transmissible new disease to emerge in the</w:t>
      </w:r>
      <w:r w:rsidRPr="00972605">
        <w:t xml:space="preserve"> </w:t>
      </w:r>
      <w:r w:rsidR="003D01F1" w:rsidRPr="00972605">
        <w:t>21st century. Healthcare workers in affected countries were exposed to the</w:t>
      </w:r>
      <w:r w:rsidRPr="00972605">
        <w:t xml:space="preserve"> </w:t>
      </w:r>
      <w:r w:rsidR="003D01F1" w:rsidRPr="00972605">
        <w:t>regular use of personal protective equipment (PPE) such as the N95 mask, gloves, and gowns. Our aim was to study the prevalence of adverse skin reactions to PPE</w:t>
      </w:r>
      <w:r w:rsidRPr="00972605">
        <w:t xml:space="preserve"> </w:t>
      </w:r>
      <w:r w:rsidR="003D01F1" w:rsidRPr="00972605">
        <w:t>among healthcare workers in Singapore during the SARS outbreak. Healthcare staff in the National Skin Centre and Tan Tock Seng Hospital were surveyed using</w:t>
      </w:r>
      <w:r w:rsidRPr="00972605">
        <w:t xml:space="preserve"> </w:t>
      </w:r>
      <w:r w:rsidR="003D01F1" w:rsidRPr="00972605">
        <w:t>questionnaires. Of those asked to participate, 322 (94.7%) agreed. 14.3% of the</w:t>
      </w:r>
      <w:r w:rsidRPr="00972605">
        <w:t xml:space="preserve"> </w:t>
      </w:r>
      <w:r w:rsidR="003D01F1" w:rsidRPr="00972605">
        <w:t>respondents were doctors, 73.0% nurses, and 12.7% other ancillary staff. Mean age</w:t>
      </w:r>
      <w:r w:rsidRPr="00972605">
        <w:t xml:space="preserve"> </w:t>
      </w:r>
      <w:r w:rsidR="003D01F1" w:rsidRPr="00972605">
        <w:t>of respondents was 32.4 years, with the majority being women (85.7%) and Chinese (53.7%). 109 (35.5%) of the 307 staff who used masks regularly reported acne</w:t>
      </w:r>
      <w:r w:rsidRPr="00972605">
        <w:t xml:space="preserve"> </w:t>
      </w:r>
      <w:r w:rsidR="003D01F1" w:rsidRPr="00972605">
        <w:t>(59.6%), facial itch (51.4%), and rash (35.8%) from N95 mask use. 64 (21.4%) of</w:t>
      </w:r>
      <w:r w:rsidRPr="00972605">
        <w:t xml:space="preserve"> </w:t>
      </w:r>
      <w:r w:rsidR="003D01F1" w:rsidRPr="00972605">
        <w:t>the 299 who used gloves regularly reported dry skin (73.4%), itch (56.3%), and</w:t>
      </w:r>
      <w:r w:rsidRPr="00972605">
        <w:t xml:space="preserve"> </w:t>
      </w:r>
      <w:r w:rsidR="003D01F1" w:rsidRPr="00972605">
        <w:t>rash (37.5%). The use of PPE is associated with high rates of adverse skin</w:t>
      </w:r>
      <w:r w:rsidRPr="00972605">
        <w:t xml:space="preserve"> </w:t>
      </w:r>
      <w:r w:rsidR="003D01F1" w:rsidRPr="00972605">
        <w:t>reactions. There is a need to find suitable alternatives for affected staff and</w:t>
      </w:r>
      <w:r w:rsidRPr="00972605">
        <w:t xml:space="preserve"> </w:t>
      </w:r>
      <w:r w:rsidR="003D01F1" w:rsidRPr="00972605">
        <w:t>to encourage awareness among staff of the role of dermatologists in their care.</w:t>
      </w:r>
      <w:r w:rsidRPr="00972605">
        <w:t xml:space="preserve"> </w:t>
      </w:r>
      <w:r w:rsidR="003D01F1" w:rsidRPr="00972605">
        <w:t>DOI: 10.1111/j.1600-0536.</w:t>
      </w:r>
      <w:proofErr w:type="gramStart"/>
      <w:r w:rsidR="003D01F1" w:rsidRPr="00972605">
        <w:t>2006.00953.x</w:t>
      </w:r>
      <w:proofErr w:type="gramEnd"/>
      <w:r w:rsidR="003D01F1" w:rsidRPr="00972605">
        <w:t xml:space="preserve"> </w:t>
      </w:r>
    </w:p>
    <w:p w14:paraId="27FF6759" w14:textId="470453F8" w:rsidR="003D01F1" w:rsidRPr="00972605" w:rsidRDefault="00972605" w:rsidP="00972605">
      <w:pPr>
        <w:spacing w:after="80"/>
        <w:jc w:val="both"/>
      </w:pPr>
      <w:r w:rsidRPr="00972605">
        <w:rPr>
          <w:b/>
          <w:bCs/>
        </w:rPr>
        <w:t xml:space="preserve">Source: </w:t>
      </w:r>
      <w:r w:rsidR="003D01F1" w:rsidRPr="00972605">
        <w:t xml:space="preserve">PMID: </w:t>
      </w:r>
      <w:proofErr w:type="gramStart"/>
      <w:r w:rsidR="003D01F1" w:rsidRPr="00972605">
        <w:t>17026695  [</w:t>
      </w:r>
      <w:proofErr w:type="gramEnd"/>
      <w:r w:rsidR="003D01F1" w:rsidRPr="00972605">
        <w:t>Indexed for MEDLINE]</w:t>
      </w:r>
    </w:p>
    <w:p w14:paraId="3185BCA3" w14:textId="4740EA3A" w:rsidR="005914E4" w:rsidRDefault="00587D6E" w:rsidP="005914E4">
      <w:pPr>
        <w:jc w:val="both"/>
      </w:pPr>
      <w:r>
        <w:pict w14:anchorId="25FD5B54">
          <v:rect id="_x0000_i1031" style="width:451.3pt;height:1.5pt;mso-position-vertical:absolute" o:hralign="center" o:hrstd="t" o:hr="t" fillcolor="#a0a0a0" stroked="f"/>
        </w:pict>
      </w:r>
    </w:p>
    <w:p w14:paraId="4987F5D8" w14:textId="77777777" w:rsidR="000E1CDC" w:rsidRPr="004F2947" w:rsidRDefault="00587D6E"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5A14A82A" w14:textId="400A47A0" w:rsidR="002F2533" w:rsidRDefault="002F2533" w:rsidP="002F2533">
      <w:pPr>
        <w:numPr>
          <w:ilvl w:val="1"/>
          <w:numId w:val="1"/>
        </w:numPr>
      </w:pPr>
      <w:r>
        <w:rPr>
          <w:b/>
        </w:rPr>
        <w:t xml:space="preserve">Evidence-Based Reviews/Point-of-Care: </w:t>
      </w:r>
      <w:r>
        <w:rPr>
          <w:bCs/>
        </w:rPr>
        <w:t>Cochrane Library, UpToDate</w:t>
      </w:r>
      <w:r w:rsidR="00356DA3">
        <w:rPr>
          <w:bCs/>
        </w:rPr>
        <w:t xml:space="preserve">, </w:t>
      </w:r>
      <w:proofErr w:type="spellStart"/>
      <w:r w:rsidR="00356DA3">
        <w:rPr>
          <w:bCs/>
        </w:rPr>
        <w:t>DynaMed</w:t>
      </w:r>
      <w:proofErr w:type="spellEnd"/>
      <w:r w:rsidR="00356DA3">
        <w:rPr>
          <w:bCs/>
        </w:rPr>
        <w:t>, BMJ Best Practice.</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523C53F7" w:rsidR="000F23D7" w:rsidRDefault="000F23D7" w:rsidP="001165C4">
      <w:pPr>
        <w:numPr>
          <w:ilvl w:val="1"/>
          <w:numId w:val="1"/>
        </w:numPr>
      </w:pPr>
      <w:r w:rsidRPr="000178E8">
        <w:rPr>
          <w:b/>
        </w:rPr>
        <w:t>Healthcare Databases:</w:t>
      </w:r>
      <w:r>
        <w:t xml:space="preserve"> </w:t>
      </w:r>
      <w:r w:rsidRPr="007A4D78">
        <w:t xml:space="preserve">MEDLINE, </w:t>
      </w:r>
      <w:r w:rsidR="00356DA3">
        <w:t>EMBAE, CINAHL, BNI</w:t>
      </w:r>
      <w:r w:rsidR="000B57B6">
        <w:t>, PubMed</w:t>
      </w:r>
      <w:r w:rsidR="00356DA3">
        <w:t>, NICE Evidence.</w:t>
      </w:r>
    </w:p>
    <w:p w14:paraId="026E4549" w14:textId="7088D6C3" w:rsidR="000E1CDC" w:rsidRDefault="000E1CDC" w:rsidP="001165C4">
      <w:pPr>
        <w:numPr>
          <w:ilvl w:val="1"/>
          <w:numId w:val="1"/>
        </w:numPr>
      </w:pPr>
      <w:r>
        <w:rPr>
          <w:b/>
        </w:rPr>
        <w:t>Other:</w:t>
      </w:r>
      <w:r>
        <w:t xml:space="preserve"> Google, Google Scholar</w:t>
      </w:r>
      <w:r w:rsidR="003D3E26">
        <w:t>,</w:t>
      </w:r>
      <w:r w:rsidR="000B57B6">
        <w:t xml:space="preserve"> </w:t>
      </w:r>
      <w:r w:rsidR="002F2533">
        <w:t>World Health Organization COVID-19 collection, C</w:t>
      </w:r>
      <w:r w:rsidR="00356DA3">
        <w:t xml:space="preserve">OVID-19 collections: BMJ/Lancet/Elsevier, </w:t>
      </w:r>
      <w:proofErr w:type="spellStart"/>
      <w:r w:rsidR="00356DA3">
        <w:t>MedRxiv</w:t>
      </w:r>
      <w:proofErr w:type="spellEnd"/>
      <w:r w:rsidR="00356DA3">
        <w:t>.</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387"/>
        <w:gridCol w:w="3969"/>
      </w:tblGrid>
      <w:tr w:rsidR="001A7E3C" w:rsidRPr="009306A4" w14:paraId="6EDF501B" w14:textId="77777777" w:rsidTr="00356DA3">
        <w:tc>
          <w:tcPr>
            <w:tcW w:w="5387"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3969"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B73C7B" w:rsidRPr="009306A4" w14:paraId="59FD3BB8" w14:textId="77777777" w:rsidTr="00356DA3">
        <w:tc>
          <w:tcPr>
            <w:tcW w:w="5387" w:type="dxa"/>
            <w:shd w:val="clear" w:color="auto" w:fill="auto"/>
          </w:tcPr>
          <w:p w14:paraId="0811156C" w14:textId="7E9B2A55" w:rsidR="00B73C7B" w:rsidRDefault="00B73C7B" w:rsidP="002F2533">
            <w:pPr>
              <w:jc w:val="both"/>
            </w:pPr>
            <w:r>
              <w:t>Coronavirus Infections</w:t>
            </w:r>
          </w:p>
        </w:tc>
        <w:tc>
          <w:tcPr>
            <w:tcW w:w="3969" w:type="dxa"/>
            <w:shd w:val="clear" w:color="auto" w:fill="auto"/>
          </w:tcPr>
          <w:p w14:paraId="126F7C38" w14:textId="4A90C7D3" w:rsidR="00B73C7B" w:rsidRPr="009306A4" w:rsidRDefault="00B73C7B" w:rsidP="002F2533">
            <w:pPr>
              <w:jc w:val="both"/>
              <w:rPr>
                <w:bCs/>
              </w:rPr>
            </w:pPr>
            <w:r>
              <w:rPr>
                <w:bCs/>
              </w:rPr>
              <w:t>2019nCoV</w:t>
            </w:r>
          </w:p>
        </w:tc>
      </w:tr>
      <w:tr w:rsidR="00356DA3" w:rsidRPr="009306A4" w14:paraId="5648EF62" w14:textId="77777777" w:rsidTr="00356DA3">
        <w:tc>
          <w:tcPr>
            <w:tcW w:w="5387" w:type="dxa"/>
            <w:shd w:val="clear" w:color="auto" w:fill="auto"/>
          </w:tcPr>
          <w:p w14:paraId="62E8F7B4" w14:textId="472987C3" w:rsidR="00356DA3" w:rsidRDefault="00356DA3" w:rsidP="002F2533">
            <w:pPr>
              <w:jc w:val="both"/>
            </w:pPr>
            <w:r>
              <w:t>Cross Infection</w:t>
            </w:r>
          </w:p>
        </w:tc>
        <w:tc>
          <w:tcPr>
            <w:tcW w:w="3969" w:type="dxa"/>
            <w:shd w:val="clear" w:color="auto" w:fill="auto"/>
          </w:tcPr>
          <w:p w14:paraId="1E73A9E1" w14:textId="50BDB27A" w:rsidR="00356DA3" w:rsidRPr="009306A4" w:rsidRDefault="00356DA3" w:rsidP="002F2533">
            <w:pPr>
              <w:jc w:val="both"/>
              <w:rPr>
                <w:bCs/>
              </w:rPr>
            </w:pPr>
            <w:r>
              <w:rPr>
                <w:bCs/>
              </w:rPr>
              <w:t>“Corona virus”</w:t>
            </w:r>
          </w:p>
        </w:tc>
      </w:tr>
      <w:tr w:rsidR="00356DA3" w:rsidRPr="009306A4" w14:paraId="759B9906" w14:textId="77777777" w:rsidTr="00356DA3">
        <w:tc>
          <w:tcPr>
            <w:tcW w:w="5387" w:type="dxa"/>
            <w:shd w:val="clear" w:color="auto" w:fill="auto"/>
          </w:tcPr>
          <w:p w14:paraId="471469DA" w14:textId="75433635" w:rsidR="00356DA3" w:rsidRDefault="00356DA3" w:rsidP="00587D6E">
            <w:pPr>
              <w:jc w:val="both"/>
            </w:pPr>
            <w:r>
              <w:t>Disease Transmission Prevention and Control</w:t>
            </w:r>
          </w:p>
        </w:tc>
        <w:tc>
          <w:tcPr>
            <w:tcW w:w="3969" w:type="dxa"/>
            <w:shd w:val="clear" w:color="auto" w:fill="auto"/>
          </w:tcPr>
          <w:p w14:paraId="752DB592" w14:textId="52A99F80" w:rsidR="00356DA3" w:rsidRPr="009306A4" w:rsidRDefault="00356DA3" w:rsidP="00587D6E">
            <w:pPr>
              <w:jc w:val="both"/>
              <w:rPr>
                <w:bCs/>
              </w:rPr>
            </w:pPr>
            <w:r>
              <w:rPr>
                <w:bCs/>
              </w:rPr>
              <w:t>CoV2</w:t>
            </w:r>
          </w:p>
        </w:tc>
      </w:tr>
      <w:tr w:rsidR="00356DA3" w:rsidRPr="009306A4" w14:paraId="446A2DD1" w14:textId="77777777" w:rsidTr="00356DA3">
        <w:tc>
          <w:tcPr>
            <w:tcW w:w="5387" w:type="dxa"/>
            <w:shd w:val="clear" w:color="auto" w:fill="auto"/>
          </w:tcPr>
          <w:p w14:paraId="6D4A661A" w14:textId="6D3B52AF" w:rsidR="00356DA3" w:rsidRDefault="00356DA3" w:rsidP="00356DA3">
            <w:pPr>
              <w:jc w:val="both"/>
            </w:pPr>
            <w:r>
              <w:t>Gloves/adverse effects</w:t>
            </w:r>
          </w:p>
        </w:tc>
        <w:tc>
          <w:tcPr>
            <w:tcW w:w="3969" w:type="dxa"/>
            <w:shd w:val="clear" w:color="auto" w:fill="auto"/>
          </w:tcPr>
          <w:p w14:paraId="5A3BD513" w14:textId="77F0EC1F" w:rsidR="00356DA3" w:rsidRPr="009306A4" w:rsidRDefault="00356DA3" w:rsidP="00356DA3">
            <w:pPr>
              <w:jc w:val="both"/>
              <w:rPr>
                <w:bCs/>
              </w:rPr>
            </w:pPr>
            <w:r>
              <w:rPr>
                <w:bCs/>
              </w:rPr>
              <w:t>“</w:t>
            </w:r>
            <w:proofErr w:type="spellStart"/>
            <w:r>
              <w:rPr>
                <w:bCs/>
              </w:rPr>
              <w:t>CoV</w:t>
            </w:r>
            <w:proofErr w:type="spellEnd"/>
            <w:r>
              <w:rPr>
                <w:bCs/>
              </w:rPr>
              <w:t xml:space="preserve"> 2”</w:t>
            </w:r>
          </w:p>
        </w:tc>
      </w:tr>
      <w:tr w:rsidR="00356DA3" w:rsidRPr="009306A4" w14:paraId="350314E0" w14:textId="77777777" w:rsidTr="00356DA3">
        <w:tc>
          <w:tcPr>
            <w:tcW w:w="5387" w:type="dxa"/>
            <w:shd w:val="clear" w:color="auto" w:fill="auto"/>
          </w:tcPr>
          <w:p w14:paraId="386C84B1" w14:textId="17E005A7" w:rsidR="00356DA3" w:rsidRDefault="00356DA3" w:rsidP="00356DA3">
            <w:pPr>
              <w:jc w:val="both"/>
            </w:pPr>
            <w:r>
              <w:t>Gloves Adverse Effects</w:t>
            </w:r>
          </w:p>
        </w:tc>
        <w:tc>
          <w:tcPr>
            <w:tcW w:w="3969" w:type="dxa"/>
            <w:shd w:val="clear" w:color="auto" w:fill="auto"/>
          </w:tcPr>
          <w:p w14:paraId="362B4501" w14:textId="2C56F065" w:rsidR="00356DA3" w:rsidRPr="009306A4" w:rsidRDefault="00356DA3" w:rsidP="00356DA3">
            <w:pPr>
              <w:jc w:val="both"/>
              <w:rPr>
                <w:bCs/>
              </w:rPr>
            </w:pPr>
            <w:r>
              <w:rPr>
                <w:bCs/>
              </w:rPr>
              <w:t>COVID-19</w:t>
            </w:r>
          </w:p>
        </w:tc>
      </w:tr>
      <w:tr w:rsidR="00356DA3" w:rsidRPr="009306A4" w14:paraId="04248B8E" w14:textId="77777777" w:rsidTr="00356DA3">
        <w:tc>
          <w:tcPr>
            <w:tcW w:w="5387" w:type="dxa"/>
            <w:shd w:val="clear" w:color="auto" w:fill="auto"/>
          </w:tcPr>
          <w:p w14:paraId="5244A33A" w14:textId="084597BC" w:rsidR="00356DA3" w:rsidRDefault="00356DA3" w:rsidP="00356DA3">
            <w:pPr>
              <w:jc w:val="both"/>
            </w:pPr>
            <w:r>
              <w:t>Gloves (explode)</w:t>
            </w:r>
          </w:p>
        </w:tc>
        <w:tc>
          <w:tcPr>
            <w:tcW w:w="3969" w:type="dxa"/>
            <w:shd w:val="clear" w:color="auto" w:fill="auto"/>
          </w:tcPr>
          <w:p w14:paraId="2E36B759" w14:textId="282F5139" w:rsidR="00356DA3" w:rsidRPr="009306A4" w:rsidRDefault="00356DA3" w:rsidP="00356DA3">
            <w:pPr>
              <w:jc w:val="both"/>
              <w:rPr>
                <w:bCs/>
              </w:rPr>
            </w:pPr>
            <w:r>
              <w:rPr>
                <w:bCs/>
              </w:rPr>
              <w:t>“</w:t>
            </w:r>
            <w:proofErr w:type="spellStart"/>
            <w:r>
              <w:rPr>
                <w:bCs/>
              </w:rPr>
              <w:t>covid</w:t>
            </w:r>
            <w:proofErr w:type="spellEnd"/>
            <w:r>
              <w:rPr>
                <w:bCs/>
              </w:rPr>
              <w:t xml:space="preserve"> 19”</w:t>
            </w:r>
          </w:p>
        </w:tc>
      </w:tr>
      <w:tr w:rsidR="00356DA3" w:rsidRPr="009306A4" w14:paraId="4616BDE4" w14:textId="77777777" w:rsidTr="00356DA3">
        <w:tc>
          <w:tcPr>
            <w:tcW w:w="5387" w:type="dxa"/>
            <w:shd w:val="clear" w:color="auto" w:fill="auto"/>
          </w:tcPr>
          <w:p w14:paraId="090A7F3C" w14:textId="70DAC662" w:rsidR="00356DA3" w:rsidRDefault="00356DA3" w:rsidP="00356DA3">
            <w:pPr>
              <w:jc w:val="both"/>
            </w:pPr>
            <w:r>
              <w:t>Gloves, Protective</w:t>
            </w:r>
          </w:p>
        </w:tc>
        <w:tc>
          <w:tcPr>
            <w:tcW w:w="3969" w:type="dxa"/>
            <w:shd w:val="clear" w:color="auto" w:fill="auto"/>
          </w:tcPr>
          <w:p w14:paraId="72BFE08F" w14:textId="05F2A4BB" w:rsidR="00356DA3" w:rsidRPr="009306A4" w:rsidRDefault="00356DA3" w:rsidP="00356DA3">
            <w:pPr>
              <w:jc w:val="both"/>
              <w:rPr>
                <w:bCs/>
              </w:rPr>
            </w:pPr>
            <w:r>
              <w:rPr>
                <w:bCs/>
              </w:rPr>
              <w:t>Glove*</w:t>
            </w:r>
          </w:p>
        </w:tc>
      </w:tr>
      <w:tr w:rsidR="00356DA3" w:rsidRPr="009306A4" w14:paraId="0ECD22A9" w14:textId="77777777" w:rsidTr="00356DA3">
        <w:tc>
          <w:tcPr>
            <w:tcW w:w="5387" w:type="dxa"/>
            <w:shd w:val="clear" w:color="auto" w:fill="auto"/>
          </w:tcPr>
          <w:p w14:paraId="2AC5775C" w14:textId="13F99B8F" w:rsidR="00356DA3" w:rsidRDefault="00356DA3" w:rsidP="00356DA3">
            <w:pPr>
              <w:jc w:val="both"/>
            </w:pPr>
            <w:r>
              <w:t>Infection Control</w:t>
            </w:r>
          </w:p>
        </w:tc>
        <w:tc>
          <w:tcPr>
            <w:tcW w:w="3969" w:type="dxa"/>
            <w:shd w:val="clear" w:color="auto" w:fill="auto"/>
          </w:tcPr>
          <w:p w14:paraId="7480DDE2" w14:textId="2E310F9D" w:rsidR="00356DA3" w:rsidRDefault="00356DA3" w:rsidP="00356DA3">
            <w:pPr>
              <w:tabs>
                <w:tab w:val="left" w:pos="1134"/>
              </w:tabs>
              <w:jc w:val="both"/>
              <w:rPr>
                <w:bCs/>
              </w:rPr>
            </w:pPr>
            <w:r>
              <w:rPr>
                <w:bCs/>
              </w:rPr>
              <w:t>Gloves</w:t>
            </w:r>
          </w:p>
        </w:tc>
      </w:tr>
      <w:tr w:rsidR="00356DA3" w:rsidRPr="009306A4" w14:paraId="34C2D215" w14:textId="77777777" w:rsidTr="00356DA3">
        <w:tc>
          <w:tcPr>
            <w:tcW w:w="5387" w:type="dxa"/>
            <w:shd w:val="clear" w:color="auto" w:fill="auto"/>
          </w:tcPr>
          <w:p w14:paraId="40F82CC0" w14:textId="69D17D76" w:rsidR="00356DA3" w:rsidRDefault="00356DA3" w:rsidP="00356DA3">
            <w:pPr>
              <w:jc w:val="both"/>
            </w:pPr>
            <w:r>
              <w:lastRenderedPageBreak/>
              <w:t>Skin Diseases</w:t>
            </w:r>
          </w:p>
        </w:tc>
        <w:tc>
          <w:tcPr>
            <w:tcW w:w="3969" w:type="dxa"/>
            <w:shd w:val="clear" w:color="auto" w:fill="auto"/>
          </w:tcPr>
          <w:p w14:paraId="0BD99200" w14:textId="072C78DE" w:rsidR="00356DA3" w:rsidRDefault="00356DA3" w:rsidP="00356DA3">
            <w:pPr>
              <w:jc w:val="both"/>
              <w:rPr>
                <w:bCs/>
              </w:rPr>
            </w:pPr>
            <w:r>
              <w:rPr>
                <w:bCs/>
              </w:rPr>
              <w:t>Infection control</w:t>
            </w:r>
          </w:p>
        </w:tc>
      </w:tr>
      <w:tr w:rsidR="00356DA3" w:rsidRPr="009306A4" w14:paraId="61C8DD40" w14:textId="77777777" w:rsidTr="00356DA3">
        <w:tc>
          <w:tcPr>
            <w:tcW w:w="5387" w:type="dxa"/>
            <w:shd w:val="clear" w:color="auto" w:fill="auto"/>
          </w:tcPr>
          <w:p w14:paraId="32B52FDA" w14:textId="77777777" w:rsidR="00356DA3" w:rsidRDefault="00356DA3" w:rsidP="00356DA3">
            <w:pPr>
              <w:jc w:val="both"/>
            </w:pPr>
          </w:p>
        </w:tc>
        <w:tc>
          <w:tcPr>
            <w:tcW w:w="3969" w:type="dxa"/>
            <w:shd w:val="clear" w:color="auto" w:fill="auto"/>
          </w:tcPr>
          <w:p w14:paraId="6BF99B54" w14:textId="2B64DDB7" w:rsidR="00356DA3" w:rsidRDefault="00356DA3" w:rsidP="00356DA3">
            <w:pPr>
              <w:jc w:val="both"/>
              <w:rPr>
                <w:bCs/>
              </w:rPr>
            </w:pPr>
            <w:proofErr w:type="spellStart"/>
            <w:r>
              <w:rPr>
                <w:bCs/>
              </w:rPr>
              <w:t>nCoV</w:t>
            </w:r>
            <w:proofErr w:type="spellEnd"/>
          </w:p>
        </w:tc>
      </w:tr>
      <w:tr w:rsidR="00356DA3" w:rsidRPr="009306A4" w14:paraId="0A145367" w14:textId="77777777" w:rsidTr="00356DA3">
        <w:tc>
          <w:tcPr>
            <w:tcW w:w="5387" w:type="dxa"/>
            <w:shd w:val="clear" w:color="auto" w:fill="auto"/>
          </w:tcPr>
          <w:p w14:paraId="1D431BB4" w14:textId="77777777" w:rsidR="00356DA3" w:rsidRDefault="00356DA3" w:rsidP="00356DA3">
            <w:pPr>
              <w:jc w:val="both"/>
            </w:pPr>
          </w:p>
        </w:tc>
        <w:tc>
          <w:tcPr>
            <w:tcW w:w="3969" w:type="dxa"/>
            <w:shd w:val="clear" w:color="auto" w:fill="auto"/>
          </w:tcPr>
          <w:p w14:paraId="328A98CA" w14:textId="579A7A0A" w:rsidR="00356DA3" w:rsidRDefault="00356DA3" w:rsidP="00356DA3">
            <w:pPr>
              <w:jc w:val="both"/>
              <w:rPr>
                <w:bCs/>
              </w:rPr>
            </w:pPr>
            <w:r>
              <w:rPr>
                <w:bCs/>
              </w:rPr>
              <w:t xml:space="preserve">“novel </w:t>
            </w:r>
            <w:proofErr w:type="spellStart"/>
            <w:r>
              <w:rPr>
                <w:bCs/>
              </w:rPr>
              <w:t>CoV</w:t>
            </w:r>
            <w:proofErr w:type="spellEnd"/>
            <w:r>
              <w:rPr>
                <w:bCs/>
              </w:rPr>
              <w:t>”</w:t>
            </w:r>
          </w:p>
        </w:tc>
      </w:tr>
      <w:tr w:rsidR="00356DA3" w:rsidRPr="009306A4" w14:paraId="02019425" w14:textId="77777777" w:rsidTr="00356DA3">
        <w:tc>
          <w:tcPr>
            <w:tcW w:w="5387" w:type="dxa"/>
            <w:shd w:val="clear" w:color="auto" w:fill="auto"/>
          </w:tcPr>
          <w:p w14:paraId="2CFFCF45" w14:textId="38C57D0F" w:rsidR="00356DA3" w:rsidRDefault="00356DA3" w:rsidP="00356DA3">
            <w:pPr>
              <w:jc w:val="both"/>
            </w:pPr>
          </w:p>
        </w:tc>
        <w:tc>
          <w:tcPr>
            <w:tcW w:w="3969" w:type="dxa"/>
            <w:shd w:val="clear" w:color="auto" w:fill="auto"/>
          </w:tcPr>
          <w:p w14:paraId="6CBF4D33" w14:textId="5C48B330" w:rsidR="00356DA3" w:rsidRDefault="00356DA3" w:rsidP="00356DA3">
            <w:pPr>
              <w:jc w:val="both"/>
              <w:rPr>
                <w:bCs/>
              </w:rPr>
            </w:pPr>
            <w:r>
              <w:rPr>
                <w:bCs/>
              </w:rPr>
              <w:t>“novel coronavirus”</w:t>
            </w:r>
          </w:p>
        </w:tc>
      </w:tr>
      <w:tr w:rsidR="00356DA3" w:rsidRPr="009306A4" w14:paraId="19253359" w14:textId="77777777" w:rsidTr="00356DA3">
        <w:tc>
          <w:tcPr>
            <w:tcW w:w="5387" w:type="dxa"/>
            <w:shd w:val="clear" w:color="auto" w:fill="auto"/>
          </w:tcPr>
          <w:p w14:paraId="20E09B00" w14:textId="77777777" w:rsidR="00356DA3" w:rsidRDefault="00356DA3" w:rsidP="00356DA3">
            <w:pPr>
              <w:jc w:val="both"/>
            </w:pPr>
          </w:p>
        </w:tc>
        <w:tc>
          <w:tcPr>
            <w:tcW w:w="3969" w:type="dxa"/>
            <w:shd w:val="clear" w:color="auto" w:fill="auto"/>
          </w:tcPr>
          <w:p w14:paraId="63A702D9" w14:textId="6C0F254E" w:rsidR="00356DA3" w:rsidRDefault="00356DA3" w:rsidP="00356DA3">
            <w:pPr>
              <w:jc w:val="both"/>
              <w:rPr>
                <w:bCs/>
              </w:rPr>
            </w:pPr>
            <w:r>
              <w:rPr>
                <w:bCs/>
              </w:rPr>
              <w:t>Overuse</w:t>
            </w:r>
          </w:p>
        </w:tc>
      </w:tr>
      <w:tr w:rsidR="00356DA3" w:rsidRPr="009306A4" w14:paraId="27177972" w14:textId="77777777" w:rsidTr="00356DA3">
        <w:tc>
          <w:tcPr>
            <w:tcW w:w="5387" w:type="dxa"/>
            <w:shd w:val="clear" w:color="auto" w:fill="auto"/>
          </w:tcPr>
          <w:p w14:paraId="788D51AD" w14:textId="77777777" w:rsidR="00356DA3" w:rsidRDefault="00356DA3" w:rsidP="00356DA3">
            <w:pPr>
              <w:jc w:val="both"/>
            </w:pPr>
          </w:p>
        </w:tc>
        <w:tc>
          <w:tcPr>
            <w:tcW w:w="3969" w:type="dxa"/>
            <w:shd w:val="clear" w:color="auto" w:fill="auto"/>
          </w:tcPr>
          <w:p w14:paraId="608345BE" w14:textId="013C3077" w:rsidR="00356DA3" w:rsidRDefault="00356DA3" w:rsidP="00356DA3">
            <w:pPr>
              <w:jc w:val="both"/>
              <w:rPr>
                <w:bCs/>
              </w:rPr>
            </w:pPr>
            <w:r>
              <w:rPr>
                <w:bCs/>
              </w:rPr>
              <w:t>SARS-CoV-2</w:t>
            </w:r>
          </w:p>
        </w:tc>
      </w:tr>
      <w:tr w:rsidR="00356DA3" w:rsidRPr="009306A4" w14:paraId="2B9AF9A9" w14:textId="77777777" w:rsidTr="00356DA3">
        <w:tc>
          <w:tcPr>
            <w:tcW w:w="5387" w:type="dxa"/>
            <w:shd w:val="clear" w:color="auto" w:fill="auto"/>
          </w:tcPr>
          <w:p w14:paraId="40A81150" w14:textId="77777777" w:rsidR="00356DA3" w:rsidRDefault="00356DA3" w:rsidP="00356DA3">
            <w:pPr>
              <w:jc w:val="both"/>
            </w:pPr>
          </w:p>
        </w:tc>
        <w:tc>
          <w:tcPr>
            <w:tcW w:w="3969" w:type="dxa"/>
            <w:shd w:val="clear" w:color="auto" w:fill="auto"/>
          </w:tcPr>
          <w:p w14:paraId="0AAD0B66" w14:textId="7D1BE3B9" w:rsidR="00356DA3" w:rsidRDefault="00356DA3" w:rsidP="00356DA3">
            <w:pPr>
              <w:jc w:val="both"/>
              <w:rPr>
                <w:bCs/>
              </w:rPr>
            </w:pPr>
            <w:r>
              <w:rPr>
                <w:bCs/>
              </w:rPr>
              <w:t>sarscov2</w:t>
            </w:r>
          </w:p>
        </w:tc>
      </w:tr>
      <w:tr w:rsidR="00356DA3" w:rsidRPr="009306A4" w14:paraId="62F554AA" w14:textId="77777777" w:rsidTr="00356DA3">
        <w:tc>
          <w:tcPr>
            <w:tcW w:w="5387" w:type="dxa"/>
            <w:shd w:val="clear" w:color="auto" w:fill="auto"/>
          </w:tcPr>
          <w:p w14:paraId="645A5881" w14:textId="77777777" w:rsidR="00356DA3" w:rsidRDefault="00356DA3" w:rsidP="00356DA3">
            <w:pPr>
              <w:jc w:val="both"/>
            </w:pPr>
          </w:p>
        </w:tc>
        <w:tc>
          <w:tcPr>
            <w:tcW w:w="3969" w:type="dxa"/>
            <w:shd w:val="clear" w:color="auto" w:fill="auto"/>
          </w:tcPr>
          <w:p w14:paraId="7902293F" w14:textId="31FC2DA4" w:rsidR="00356DA3" w:rsidRDefault="00356DA3" w:rsidP="00356DA3">
            <w:pPr>
              <w:jc w:val="both"/>
              <w:rPr>
                <w:bCs/>
              </w:rPr>
            </w:pPr>
            <w:r>
              <w:rPr>
                <w:bCs/>
              </w:rPr>
              <w:t>Skin damage</w:t>
            </w:r>
          </w:p>
        </w:tc>
      </w:tr>
    </w:tbl>
    <w:p w14:paraId="717FBC0D" w14:textId="0615642F" w:rsidR="00573C02" w:rsidRDefault="00573C02" w:rsidP="00F57B03">
      <w:pPr>
        <w:jc w:val="both"/>
        <w:rPr>
          <w:b/>
          <w:bCs/>
        </w:rPr>
      </w:pPr>
    </w:p>
    <w:p w14:paraId="1CCA92D2" w14:textId="226F3910" w:rsidR="00587D6E" w:rsidRDefault="003928C7" w:rsidP="00F57B03">
      <w:pPr>
        <w:jc w:val="both"/>
        <w:rPr>
          <w:bCs/>
        </w:rPr>
      </w:pPr>
      <w:r>
        <w:rPr>
          <w:b/>
          <w:bCs/>
        </w:rPr>
        <w:t>Search Limits</w:t>
      </w:r>
      <w:r w:rsidRPr="004F2947">
        <w:rPr>
          <w:b/>
          <w:bCs/>
        </w:rPr>
        <w:t>:</w:t>
      </w:r>
      <w:r>
        <w:rPr>
          <w:b/>
          <w:bCs/>
        </w:rPr>
        <w:t xml:space="preserve"> </w:t>
      </w:r>
      <w:r w:rsidR="000B57B6">
        <w:rPr>
          <w:bCs/>
        </w:rPr>
        <w:t>English language</w:t>
      </w:r>
      <w:r w:rsidR="00587D6E">
        <w:rPr>
          <w:bCs/>
        </w:rPr>
        <w:t>, 2006-2020.</w:t>
      </w:r>
    </w:p>
    <w:p w14:paraId="1FECEC30" w14:textId="5F2DAAF4" w:rsidR="00587D6E" w:rsidRDefault="00587D6E" w:rsidP="00F57B03">
      <w:pPr>
        <w:jc w:val="both"/>
        <w:rPr>
          <w:bCs/>
        </w:rPr>
      </w:pPr>
    </w:p>
    <w:p w14:paraId="76043159" w14:textId="2BAEF597" w:rsidR="00587D6E" w:rsidRDefault="00587D6E" w:rsidP="00F57B03">
      <w:pPr>
        <w:jc w:val="both"/>
        <w:rPr>
          <w:b/>
        </w:rPr>
      </w:pPr>
      <w:r>
        <w:rPr>
          <w:b/>
        </w:rPr>
        <w:t>Search History:</w:t>
      </w:r>
    </w:p>
    <w:p w14:paraId="721072C6" w14:textId="77777777" w:rsidR="00587D6E" w:rsidRDefault="00587D6E" w:rsidP="00F57B03">
      <w:pPr>
        <w:jc w:val="both"/>
        <w:rPr>
          <w:b/>
        </w:rPr>
      </w:pPr>
    </w:p>
    <w:p w14:paraId="792A2949" w14:textId="6BA7EE00" w:rsidR="00587D6E" w:rsidRDefault="00587D6E" w:rsidP="00F57B03">
      <w:pPr>
        <w:jc w:val="both"/>
        <w:rPr>
          <w:b/>
        </w:rPr>
      </w:pPr>
      <w:r>
        <w:rPr>
          <w:b/>
        </w:rPr>
        <w:t>Search Example:</w:t>
      </w:r>
    </w:p>
    <w:p w14:paraId="24625DC7" w14:textId="77777777" w:rsidR="00587D6E" w:rsidRPr="00587D6E" w:rsidRDefault="00587D6E" w:rsidP="00F57B03">
      <w:pPr>
        <w:jc w:val="both"/>
        <w:rPr>
          <w:b/>
          <w:sz w:val="4"/>
          <w:szCs w:val="4"/>
        </w:rPr>
      </w:pP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305"/>
        <w:gridCol w:w="6237"/>
        <w:gridCol w:w="1235"/>
      </w:tblGrid>
      <w:tr w:rsidR="00587D6E" w:rsidRPr="00442478" w14:paraId="75BBA87E" w14:textId="77777777" w:rsidTr="00587D6E">
        <w:trPr>
          <w:trHeight w:val="454"/>
        </w:trPr>
        <w:tc>
          <w:tcPr>
            <w:tcW w:w="538" w:type="dxa"/>
          </w:tcPr>
          <w:p w14:paraId="0A0E232C" w14:textId="77777777" w:rsidR="00587D6E" w:rsidRPr="00442478" w:rsidRDefault="00587D6E" w:rsidP="00587D6E">
            <w:pPr>
              <w:jc w:val="both"/>
              <w:rPr>
                <w:rFonts w:cs="Arial"/>
                <w:b/>
              </w:rPr>
            </w:pPr>
            <w:r w:rsidRPr="00442478">
              <w:rPr>
                <w:rFonts w:cs="Arial"/>
                <w:b/>
              </w:rPr>
              <w:t>#</w:t>
            </w:r>
          </w:p>
        </w:tc>
        <w:tc>
          <w:tcPr>
            <w:tcW w:w="1305" w:type="dxa"/>
          </w:tcPr>
          <w:p w14:paraId="5B67FCC4" w14:textId="77777777" w:rsidR="00587D6E" w:rsidRPr="00442478" w:rsidRDefault="00587D6E" w:rsidP="00587D6E">
            <w:pPr>
              <w:jc w:val="both"/>
              <w:rPr>
                <w:rFonts w:cs="Arial"/>
                <w:b/>
              </w:rPr>
            </w:pPr>
            <w:r w:rsidRPr="00442478">
              <w:rPr>
                <w:rFonts w:cs="Arial"/>
                <w:b/>
              </w:rPr>
              <w:t>Database</w:t>
            </w:r>
          </w:p>
        </w:tc>
        <w:tc>
          <w:tcPr>
            <w:tcW w:w="6237" w:type="dxa"/>
          </w:tcPr>
          <w:p w14:paraId="3F58C45E" w14:textId="77777777" w:rsidR="00587D6E" w:rsidRPr="00442478" w:rsidRDefault="00587D6E" w:rsidP="00587D6E">
            <w:pPr>
              <w:rPr>
                <w:rFonts w:cs="Arial"/>
                <w:b/>
              </w:rPr>
            </w:pPr>
            <w:r w:rsidRPr="00442478">
              <w:rPr>
                <w:rFonts w:cs="Arial"/>
                <w:b/>
              </w:rPr>
              <w:t>Search term</w:t>
            </w:r>
          </w:p>
        </w:tc>
        <w:tc>
          <w:tcPr>
            <w:tcW w:w="1235" w:type="dxa"/>
          </w:tcPr>
          <w:p w14:paraId="4B7229D5" w14:textId="77777777" w:rsidR="00587D6E" w:rsidRPr="00442478" w:rsidRDefault="00587D6E" w:rsidP="00587D6E">
            <w:pPr>
              <w:jc w:val="both"/>
              <w:rPr>
                <w:rFonts w:cs="Arial"/>
                <w:b/>
              </w:rPr>
            </w:pPr>
            <w:r w:rsidRPr="00442478">
              <w:rPr>
                <w:rFonts w:cs="Arial"/>
                <w:b/>
              </w:rPr>
              <w:t>Results</w:t>
            </w:r>
          </w:p>
        </w:tc>
      </w:tr>
      <w:tr w:rsidR="00587D6E" w:rsidRPr="00442478" w14:paraId="19460F35" w14:textId="77777777" w:rsidTr="00587D6E">
        <w:trPr>
          <w:trHeight w:val="454"/>
        </w:trPr>
        <w:tc>
          <w:tcPr>
            <w:tcW w:w="538" w:type="dxa"/>
          </w:tcPr>
          <w:p w14:paraId="3B3BDAFE" w14:textId="77777777" w:rsidR="00587D6E" w:rsidRPr="00442478" w:rsidRDefault="00587D6E" w:rsidP="00587D6E">
            <w:pPr>
              <w:jc w:val="both"/>
              <w:rPr>
                <w:rFonts w:cs="Arial"/>
              </w:rPr>
            </w:pPr>
            <w:r w:rsidRPr="00442478">
              <w:rPr>
                <w:rFonts w:cs="Arial"/>
              </w:rPr>
              <w:t>1</w:t>
            </w:r>
          </w:p>
        </w:tc>
        <w:tc>
          <w:tcPr>
            <w:tcW w:w="1305" w:type="dxa"/>
          </w:tcPr>
          <w:p w14:paraId="024D0770" w14:textId="77777777" w:rsidR="00587D6E" w:rsidRPr="00442478" w:rsidRDefault="00587D6E" w:rsidP="00587D6E">
            <w:pPr>
              <w:jc w:val="both"/>
              <w:rPr>
                <w:rFonts w:cs="Arial"/>
              </w:rPr>
            </w:pPr>
            <w:r w:rsidRPr="00442478">
              <w:rPr>
                <w:rFonts w:cs="Arial"/>
              </w:rPr>
              <w:t>Medline</w:t>
            </w:r>
          </w:p>
        </w:tc>
        <w:tc>
          <w:tcPr>
            <w:tcW w:w="6237" w:type="dxa"/>
          </w:tcPr>
          <w:p w14:paraId="6022F9E6" w14:textId="77777777" w:rsidR="00587D6E" w:rsidRPr="00442478" w:rsidRDefault="00587D6E" w:rsidP="00587D6E">
            <w:pPr>
              <w:rPr>
                <w:rFonts w:cs="Arial"/>
              </w:rPr>
            </w:pPr>
            <w:r w:rsidRPr="00442478">
              <w:rPr>
                <w:rFonts w:cs="Arial"/>
              </w:rPr>
              <w:t>exp "GLOVES, PROTECTIVE"/</w:t>
            </w:r>
          </w:p>
        </w:tc>
        <w:tc>
          <w:tcPr>
            <w:tcW w:w="1235" w:type="dxa"/>
          </w:tcPr>
          <w:p w14:paraId="38D9DED3" w14:textId="77777777" w:rsidR="00587D6E" w:rsidRPr="00442478" w:rsidRDefault="00587D6E" w:rsidP="00587D6E">
            <w:pPr>
              <w:jc w:val="both"/>
              <w:rPr>
                <w:rFonts w:cs="Arial"/>
              </w:rPr>
            </w:pPr>
            <w:r w:rsidRPr="00442478">
              <w:rPr>
                <w:rFonts w:cs="Arial"/>
              </w:rPr>
              <w:t>4866</w:t>
            </w:r>
          </w:p>
        </w:tc>
      </w:tr>
      <w:tr w:rsidR="00587D6E" w:rsidRPr="00442478" w14:paraId="47D166BD" w14:textId="77777777" w:rsidTr="00587D6E">
        <w:trPr>
          <w:trHeight w:val="454"/>
        </w:trPr>
        <w:tc>
          <w:tcPr>
            <w:tcW w:w="538" w:type="dxa"/>
          </w:tcPr>
          <w:p w14:paraId="2FC233D4" w14:textId="77777777" w:rsidR="00587D6E" w:rsidRPr="00442478" w:rsidRDefault="00587D6E" w:rsidP="00587D6E">
            <w:pPr>
              <w:jc w:val="both"/>
              <w:rPr>
                <w:rFonts w:cs="Arial"/>
              </w:rPr>
            </w:pPr>
            <w:r w:rsidRPr="00442478">
              <w:rPr>
                <w:rFonts w:cs="Arial"/>
              </w:rPr>
              <w:t>2</w:t>
            </w:r>
          </w:p>
        </w:tc>
        <w:tc>
          <w:tcPr>
            <w:tcW w:w="1305" w:type="dxa"/>
          </w:tcPr>
          <w:p w14:paraId="484B221C" w14:textId="77777777" w:rsidR="00587D6E" w:rsidRPr="00442478" w:rsidRDefault="00587D6E" w:rsidP="00587D6E">
            <w:pPr>
              <w:jc w:val="both"/>
              <w:rPr>
                <w:rFonts w:cs="Arial"/>
              </w:rPr>
            </w:pPr>
            <w:r w:rsidRPr="00442478">
              <w:rPr>
                <w:rFonts w:cs="Arial"/>
              </w:rPr>
              <w:t>Medline</w:t>
            </w:r>
          </w:p>
        </w:tc>
        <w:tc>
          <w:tcPr>
            <w:tcW w:w="6237" w:type="dxa"/>
          </w:tcPr>
          <w:p w14:paraId="05685AB3" w14:textId="77777777" w:rsidR="00587D6E" w:rsidRPr="00442478" w:rsidRDefault="00587D6E" w:rsidP="00587D6E">
            <w:pPr>
              <w:rPr>
                <w:rFonts w:cs="Arial"/>
              </w:rPr>
            </w:pPr>
            <w:r w:rsidRPr="00442478">
              <w:rPr>
                <w:rFonts w:cs="Arial"/>
              </w:rPr>
              <w:t>(gloves</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0F6C464B" w14:textId="77777777" w:rsidR="00587D6E" w:rsidRPr="00442478" w:rsidRDefault="00587D6E" w:rsidP="00587D6E">
            <w:pPr>
              <w:jc w:val="both"/>
              <w:rPr>
                <w:rFonts w:cs="Arial"/>
              </w:rPr>
            </w:pPr>
            <w:r w:rsidRPr="00442478">
              <w:rPr>
                <w:rFonts w:cs="Arial"/>
              </w:rPr>
              <w:t>6375</w:t>
            </w:r>
          </w:p>
        </w:tc>
      </w:tr>
      <w:tr w:rsidR="00587D6E" w:rsidRPr="00442478" w14:paraId="393C796A" w14:textId="77777777" w:rsidTr="00587D6E">
        <w:trPr>
          <w:trHeight w:val="454"/>
        </w:trPr>
        <w:tc>
          <w:tcPr>
            <w:tcW w:w="538" w:type="dxa"/>
          </w:tcPr>
          <w:p w14:paraId="475F430A" w14:textId="77777777" w:rsidR="00587D6E" w:rsidRPr="00442478" w:rsidRDefault="00587D6E" w:rsidP="00587D6E">
            <w:pPr>
              <w:jc w:val="both"/>
              <w:rPr>
                <w:rFonts w:cs="Arial"/>
              </w:rPr>
            </w:pPr>
            <w:r w:rsidRPr="00442478">
              <w:rPr>
                <w:rFonts w:cs="Arial"/>
              </w:rPr>
              <w:t>3</w:t>
            </w:r>
          </w:p>
        </w:tc>
        <w:tc>
          <w:tcPr>
            <w:tcW w:w="1305" w:type="dxa"/>
          </w:tcPr>
          <w:p w14:paraId="2C9BC36E" w14:textId="77777777" w:rsidR="00587D6E" w:rsidRPr="00442478" w:rsidRDefault="00587D6E" w:rsidP="00587D6E">
            <w:pPr>
              <w:jc w:val="both"/>
              <w:rPr>
                <w:rFonts w:cs="Arial"/>
              </w:rPr>
            </w:pPr>
            <w:r w:rsidRPr="00442478">
              <w:rPr>
                <w:rFonts w:cs="Arial"/>
              </w:rPr>
              <w:t>Medline</w:t>
            </w:r>
          </w:p>
        </w:tc>
        <w:tc>
          <w:tcPr>
            <w:tcW w:w="6237" w:type="dxa"/>
          </w:tcPr>
          <w:p w14:paraId="6EA522E8" w14:textId="77777777" w:rsidR="00587D6E" w:rsidRPr="00442478" w:rsidRDefault="00587D6E" w:rsidP="00587D6E">
            <w:pPr>
              <w:rPr>
                <w:rFonts w:cs="Arial"/>
              </w:rPr>
            </w:pPr>
            <w:r w:rsidRPr="00442478">
              <w:rPr>
                <w:rFonts w:cs="Arial"/>
              </w:rPr>
              <w:t>(overuse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50391737" w14:textId="77777777" w:rsidR="00587D6E" w:rsidRPr="00442478" w:rsidRDefault="00587D6E" w:rsidP="00587D6E">
            <w:pPr>
              <w:jc w:val="both"/>
              <w:rPr>
                <w:rFonts w:cs="Arial"/>
              </w:rPr>
            </w:pPr>
            <w:r w:rsidRPr="00442478">
              <w:rPr>
                <w:rFonts w:cs="Arial"/>
              </w:rPr>
              <w:t>10357</w:t>
            </w:r>
          </w:p>
        </w:tc>
      </w:tr>
      <w:tr w:rsidR="00587D6E" w:rsidRPr="00442478" w14:paraId="7E87792F" w14:textId="77777777" w:rsidTr="00587D6E">
        <w:trPr>
          <w:trHeight w:val="454"/>
        </w:trPr>
        <w:tc>
          <w:tcPr>
            <w:tcW w:w="538" w:type="dxa"/>
          </w:tcPr>
          <w:p w14:paraId="600AA894" w14:textId="77777777" w:rsidR="00587D6E" w:rsidRPr="00442478" w:rsidRDefault="00587D6E" w:rsidP="00587D6E">
            <w:pPr>
              <w:jc w:val="both"/>
              <w:rPr>
                <w:rFonts w:cs="Arial"/>
              </w:rPr>
            </w:pPr>
            <w:r w:rsidRPr="00442478">
              <w:rPr>
                <w:rFonts w:cs="Arial"/>
              </w:rPr>
              <w:t>4</w:t>
            </w:r>
          </w:p>
        </w:tc>
        <w:tc>
          <w:tcPr>
            <w:tcW w:w="1305" w:type="dxa"/>
          </w:tcPr>
          <w:p w14:paraId="13F22423" w14:textId="77777777" w:rsidR="00587D6E" w:rsidRPr="00442478" w:rsidRDefault="00587D6E" w:rsidP="00587D6E">
            <w:pPr>
              <w:jc w:val="both"/>
              <w:rPr>
                <w:rFonts w:cs="Arial"/>
              </w:rPr>
            </w:pPr>
            <w:r w:rsidRPr="00442478">
              <w:rPr>
                <w:rFonts w:cs="Arial"/>
              </w:rPr>
              <w:t>Medline</w:t>
            </w:r>
          </w:p>
        </w:tc>
        <w:tc>
          <w:tcPr>
            <w:tcW w:w="6237" w:type="dxa"/>
          </w:tcPr>
          <w:p w14:paraId="4B611B8B" w14:textId="77777777" w:rsidR="00587D6E" w:rsidRPr="00442478" w:rsidRDefault="00587D6E" w:rsidP="00587D6E">
            <w:pPr>
              <w:rPr>
                <w:rFonts w:cs="Arial"/>
              </w:rPr>
            </w:pPr>
            <w:r w:rsidRPr="00442478">
              <w:rPr>
                <w:rFonts w:cs="Arial"/>
              </w:rPr>
              <w:t>(skin damage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76A929D" w14:textId="77777777" w:rsidR="00587D6E" w:rsidRPr="00442478" w:rsidRDefault="00587D6E" w:rsidP="00587D6E">
            <w:pPr>
              <w:jc w:val="both"/>
              <w:rPr>
                <w:rFonts w:cs="Arial"/>
              </w:rPr>
            </w:pPr>
            <w:r w:rsidRPr="00442478">
              <w:rPr>
                <w:rFonts w:cs="Arial"/>
              </w:rPr>
              <w:t>17383</w:t>
            </w:r>
          </w:p>
        </w:tc>
      </w:tr>
      <w:tr w:rsidR="00587D6E" w:rsidRPr="00442478" w14:paraId="7F0EA1B6" w14:textId="77777777" w:rsidTr="00587D6E">
        <w:trPr>
          <w:trHeight w:val="454"/>
        </w:trPr>
        <w:tc>
          <w:tcPr>
            <w:tcW w:w="538" w:type="dxa"/>
          </w:tcPr>
          <w:p w14:paraId="2E40EC59" w14:textId="77777777" w:rsidR="00587D6E" w:rsidRPr="00442478" w:rsidRDefault="00587D6E" w:rsidP="00587D6E">
            <w:pPr>
              <w:jc w:val="both"/>
              <w:rPr>
                <w:rFonts w:cs="Arial"/>
              </w:rPr>
            </w:pPr>
            <w:r w:rsidRPr="00442478">
              <w:rPr>
                <w:rFonts w:cs="Arial"/>
              </w:rPr>
              <w:t>5</w:t>
            </w:r>
          </w:p>
        </w:tc>
        <w:tc>
          <w:tcPr>
            <w:tcW w:w="1305" w:type="dxa"/>
          </w:tcPr>
          <w:p w14:paraId="0BB7D7F2" w14:textId="77777777" w:rsidR="00587D6E" w:rsidRPr="00442478" w:rsidRDefault="00587D6E" w:rsidP="00587D6E">
            <w:pPr>
              <w:jc w:val="both"/>
              <w:rPr>
                <w:rFonts w:cs="Arial"/>
              </w:rPr>
            </w:pPr>
            <w:r w:rsidRPr="00442478">
              <w:rPr>
                <w:rFonts w:cs="Arial"/>
              </w:rPr>
              <w:t>Medline</w:t>
            </w:r>
          </w:p>
        </w:tc>
        <w:tc>
          <w:tcPr>
            <w:tcW w:w="6237" w:type="dxa"/>
          </w:tcPr>
          <w:p w14:paraId="26E40893" w14:textId="77777777" w:rsidR="00587D6E" w:rsidRPr="00442478" w:rsidRDefault="00587D6E" w:rsidP="00587D6E">
            <w:pPr>
              <w:rPr>
                <w:rFonts w:cs="Arial"/>
              </w:rPr>
            </w:pPr>
            <w:r w:rsidRPr="00442478">
              <w:rPr>
                <w:rFonts w:cs="Arial"/>
              </w:rPr>
              <w:t>(infection control</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1529C8F2" w14:textId="77777777" w:rsidR="00587D6E" w:rsidRPr="00442478" w:rsidRDefault="00587D6E" w:rsidP="00587D6E">
            <w:pPr>
              <w:jc w:val="both"/>
              <w:rPr>
                <w:rFonts w:cs="Arial"/>
              </w:rPr>
            </w:pPr>
            <w:r w:rsidRPr="00442478">
              <w:rPr>
                <w:rFonts w:cs="Arial"/>
              </w:rPr>
              <w:t>147114</w:t>
            </w:r>
          </w:p>
        </w:tc>
      </w:tr>
      <w:tr w:rsidR="00587D6E" w:rsidRPr="00442478" w14:paraId="2ADFC8C7" w14:textId="77777777" w:rsidTr="00587D6E">
        <w:trPr>
          <w:trHeight w:val="454"/>
        </w:trPr>
        <w:tc>
          <w:tcPr>
            <w:tcW w:w="538" w:type="dxa"/>
          </w:tcPr>
          <w:p w14:paraId="6F5EACFD" w14:textId="77777777" w:rsidR="00587D6E" w:rsidRPr="00442478" w:rsidRDefault="00587D6E" w:rsidP="00587D6E">
            <w:pPr>
              <w:jc w:val="both"/>
              <w:rPr>
                <w:rFonts w:cs="Arial"/>
              </w:rPr>
            </w:pPr>
            <w:r w:rsidRPr="00442478">
              <w:rPr>
                <w:rFonts w:cs="Arial"/>
              </w:rPr>
              <w:t>6</w:t>
            </w:r>
          </w:p>
        </w:tc>
        <w:tc>
          <w:tcPr>
            <w:tcW w:w="1305" w:type="dxa"/>
          </w:tcPr>
          <w:p w14:paraId="1E1F5914" w14:textId="77777777" w:rsidR="00587D6E" w:rsidRPr="00442478" w:rsidRDefault="00587D6E" w:rsidP="00587D6E">
            <w:pPr>
              <w:jc w:val="both"/>
              <w:rPr>
                <w:rFonts w:cs="Arial"/>
              </w:rPr>
            </w:pPr>
            <w:r w:rsidRPr="00442478">
              <w:rPr>
                <w:rFonts w:cs="Arial"/>
              </w:rPr>
              <w:t>Medline</w:t>
            </w:r>
          </w:p>
        </w:tc>
        <w:tc>
          <w:tcPr>
            <w:tcW w:w="6237" w:type="dxa"/>
          </w:tcPr>
          <w:p w14:paraId="33A90EC9" w14:textId="77777777" w:rsidR="00587D6E" w:rsidRPr="00442478" w:rsidRDefault="00587D6E" w:rsidP="00587D6E">
            <w:pPr>
              <w:rPr>
                <w:rFonts w:cs="Arial"/>
              </w:rPr>
            </w:pPr>
            <w:r w:rsidRPr="00442478">
              <w:rPr>
                <w:rFonts w:cs="Arial"/>
              </w:rPr>
              <w:t>exp "INFECTION CONTROL"/</w:t>
            </w:r>
          </w:p>
        </w:tc>
        <w:tc>
          <w:tcPr>
            <w:tcW w:w="1235" w:type="dxa"/>
          </w:tcPr>
          <w:p w14:paraId="77A90989" w14:textId="77777777" w:rsidR="00587D6E" w:rsidRPr="00442478" w:rsidRDefault="00587D6E" w:rsidP="00587D6E">
            <w:pPr>
              <w:jc w:val="both"/>
              <w:rPr>
                <w:rFonts w:cs="Arial"/>
              </w:rPr>
            </w:pPr>
            <w:r w:rsidRPr="00442478">
              <w:rPr>
                <w:rFonts w:cs="Arial"/>
              </w:rPr>
              <w:t>62413</w:t>
            </w:r>
          </w:p>
        </w:tc>
      </w:tr>
      <w:tr w:rsidR="00587D6E" w:rsidRPr="00442478" w14:paraId="2393C822" w14:textId="77777777" w:rsidTr="00587D6E">
        <w:trPr>
          <w:trHeight w:val="454"/>
        </w:trPr>
        <w:tc>
          <w:tcPr>
            <w:tcW w:w="538" w:type="dxa"/>
          </w:tcPr>
          <w:p w14:paraId="66264572" w14:textId="77777777" w:rsidR="00587D6E" w:rsidRPr="00442478" w:rsidRDefault="00587D6E" w:rsidP="00587D6E">
            <w:pPr>
              <w:jc w:val="both"/>
              <w:rPr>
                <w:rFonts w:cs="Arial"/>
              </w:rPr>
            </w:pPr>
            <w:r w:rsidRPr="00442478">
              <w:rPr>
                <w:rFonts w:cs="Arial"/>
              </w:rPr>
              <w:t>7</w:t>
            </w:r>
          </w:p>
        </w:tc>
        <w:tc>
          <w:tcPr>
            <w:tcW w:w="1305" w:type="dxa"/>
          </w:tcPr>
          <w:p w14:paraId="6543075F" w14:textId="77777777" w:rsidR="00587D6E" w:rsidRPr="00442478" w:rsidRDefault="00587D6E" w:rsidP="00587D6E">
            <w:pPr>
              <w:jc w:val="both"/>
              <w:rPr>
                <w:rFonts w:cs="Arial"/>
              </w:rPr>
            </w:pPr>
            <w:r w:rsidRPr="00442478">
              <w:rPr>
                <w:rFonts w:cs="Arial"/>
              </w:rPr>
              <w:t>Medline</w:t>
            </w:r>
          </w:p>
        </w:tc>
        <w:tc>
          <w:tcPr>
            <w:tcW w:w="6237" w:type="dxa"/>
          </w:tcPr>
          <w:p w14:paraId="577EA300" w14:textId="77777777" w:rsidR="00587D6E" w:rsidRPr="00442478" w:rsidRDefault="00587D6E" w:rsidP="00587D6E">
            <w:pPr>
              <w:rPr>
                <w:rFonts w:cs="Arial"/>
              </w:rPr>
            </w:pPr>
            <w:r w:rsidRPr="00442478">
              <w:rPr>
                <w:rFonts w:cs="Arial"/>
              </w:rPr>
              <w:t>exp "CROSS INFECTION"/</w:t>
            </w:r>
          </w:p>
        </w:tc>
        <w:tc>
          <w:tcPr>
            <w:tcW w:w="1235" w:type="dxa"/>
          </w:tcPr>
          <w:p w14:paraId="30400886" w14:textId="77777777" w:rsidR="00587D6E" w:rsidRPr="00442478" w:rsidRDefault="00587D6E" w:rsidP="00587D6E">
            <w:pPr>
              <w:jc w:val="both"/>
              <w:rPr>
                <w:rFonts w:cs="Arial"/>
              </w:rPr>
            </w:pPr>
            <w:r w:rsidRPr="00442478">
              <w:rPr>
                <w:rFonts w:cs="Arial"/>
              </w:rPr>
              <w:t>58387</w:t>
            </w:r>
          </w:p>
        </w:tc>
      </w:tr>
      <w:tr w:rsidR="00587D6E" w:rsidRPr="00442478" w14:paraId="13BD75FE" w14:textId="77777777" w:rsidTr="00587D6E">
        <w:trPr>
          <w:trHeight w:val="454"/>
        </w:trPr>
        <w:tc>
          <w:tcPr>
            <w:tcW w:w="538" w:type="dxa"/>
          </w:tcPr>
          <w:p w14:paraId="777196D1" w14:textId="77777777" w:rsidR="00587D6E" w:rsidRPr="00442478" w:rsidRDefault="00587D6E" w:rsidP="00587D6E">
            <w:pPr>
              <w:jc w:val="both"/>
              <w:rPr>
                <w:rFonts w:cs="Arial"/>
              </w:rPr>
            </w:pPr>
            <w:r w:rsidRPr="00442478">
              <w:rPr>
                <w:rFonts w:cs="Arial"/>
              </w:rPr>
              <w:t>8</w:t>
            </w:r>
          </w:p>
        </w:tc>
        <w:tc>
          <w:tcPr>
            <w:tcW w:w="1305" w:type="dxa"/>
          </w:tcPr>
          <w:p w14:paraId="5BB3C14A" w14:textId="77777777" w:rsidR="00587D6E" w:rsidRPr="00442478" w:rsidRDefault="00587D6E" w:rsidP="00587D6E">
            <w:pPr>
              <w:jc w:val="both"/>
              <w:rPr>
                <w:rFonts w:cs="Arial"/>
              </w:rPr>
            </w:pPr>
            <w:r w:rsidRPr="00442478">
              <w:rPr>
                <w:rFonts w:cs="Arial"/>
              </w:rPr>
              <w:t>Medline</w:t>
            </w:r>
          </w:p>
        </w:tc>
        <w:tc>
          <w:tcPr>
            <w:tcW w:w="6237" w:type="dxa"/>
          </w:tcPr>
          <w:p w14:paraId="1A0B2D58" w14:textId="77777777" w:rsidR="00587D6E" w:rsidRPr="00442478" w:rsidRDefault="00587D6E" w:rsidP="00587D6E">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SARS-CoV-2 OR "novel coronavirus" OR "corona 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9D74D4E" w14:textId="77777777" w:rsidR="00587D6E" w:rsidRPr="00442478" w:rsidRDefault="00587D6E" w:rsidP="00587D6E">
            <w:pPr>
              <w:jc w:val="both"/>
              <w:rPr>
                <w:rFonts w:cs="Arial"/>
              </w:rPr>
            </w:pPr>
            <w:r w:rsidRPr="00442478">
              <w:rPr>
                <w:rFonts w:cs="Arial"/>
              </w:rPr>
              <w:t>2510</w:t>
            </w:r>
          </w:p>
        </w:tc>
      </w:tr>
      <w:tr w:rsidR="00587D6E" w:rsidRPr="00442478" w14:paraId="1F6B7222" w14:textId="77777777" w:rsidTr="00587D6E">
        <w:trPr>
          <w:trHeight w:val="454"/>
        </w:trPr>
        <w:tc>
          <w:tcPr>
            <w:tcW w:w="538" w:type="dxa"/>
          </w:tcPr>
          <w:p w14:paraId="66643DC7" w14:textId="77777777" w:rsidR="00587D6E" w:rsidRPr="00442478" w:rsidRDefault="00587D6E" w:rsidP="00587D6E">
            <w:pPr>
              <w:jc w:val="both"/>
              <w:rPr>
                <w:rFonts w:cs="Arial"/>
              </w:rPr>
            </w:pPr>
            <w:r w:rsidRPr="00442478">
              <w:rPr>
                <w:rFonts w:cs="Arial"/>
              </w:rPr>
              <w:t>9</w:t>
            </w:r>
          </w:p>
        </w:tc>
        <w:tc>
          <w:tcPr>
            <w:tcW w:w="1305" w:type="dxa"/>
          </w:tcPr>
          <w:p w14:paraId="2EA2F773" w14:textId="77777777" w:rsidR="00587D6E" w:rsidRPr="00442478" w:rsidRDefault="00587D6E" w:rsidP="00587D6E">
            <w:pPr>
              <w:jc w:val="both"/>
              <w:rPr>
                <w:rFonts w:cs="Arial"/>
              </w:rPr>
            </w:pPr>
            <w:r w:rsidRPr="00442478">
              <w:rPr>
                <w:rFonts w:cs="Arial"/>
              </w:rPr>
              <w:t>Medline</w:t>
            </w:r>
          </w:p>
        </w:tc>
        <w:tc>
          <w:tcPr>
            <w:tcW w:w="6237" w:type="dxa"/>
          </w:tcPr>
          <w:p w14:paraId="3CFBCFCB" w14:textId="77777777" w:rsidR="00587D6E" w:rsidRPr="00442478" w:rsidRDefault="00587D6E" w:rsidP="00587D6E">
            <w:pPr>
              <w:rPr>
                <w:rFonts w:cs="Arial"/>
              </w:rPr>
            </w:pPr>
            <w:r w:rsidRPr="00442478">
              <w:rPr>
                <w:rFonts w:cs="Arial"/>
              </w:rPr>
              <w:t>exp "CORONAVIRUS INFECTIONS"/</w:t>
            </w:r>
          </w:p>
        </w:tc>
        <w:tc>
          <w:tcPr>
            <w:tcW w:w="1235" w:type="dxa"/>
          </w:tcPr>
          <w:p w14:paraId="235F707F" w14:textId="77777777" w:rsidR="00587D6E" w:rsidRPr="00442478" w:rsidRDefault="00587D6E" w:rsidP="00587D6E">
            <w:pPr>
              <w:jc w:val="both"/>
              <w:rPr>
                <w:rFonts w:cs="Arial"/>
              </w:rPr>
            </w:pPr>
            <w:r w:rsidRPr="00442478">
              <w:rPr>
                <w:rFonts w:cs="Arial"/>
              </w:rPr>
              <w:t>9844</w:t>
            </w:r>
          </w:p>
        </w:tc>
      </w:tr>
      <w:tr w:rsidR="00587D6E" w:rsidRPr="00442478" w14:paraId="734C9E36" w14:textId="77777777" w:rsidTr="00587D6E">
        <w:trPr>
          <w:trHeight w:val="454"/>
        </w:trPr>
        <w:tc>
          <w:tcPr>
            <w:tcW w:w="538" w:type="dxa"/>
          </w:tcPr>
          <w:p w14:paraId="78064C74" w14:textId="77777777" w:rsidR="00587D6E" w:rsidRPr="00442478" w:rsidRDefault="00587D6E" w:rsidP="00587D6E">
            <w:pPr>
              <w:jc w:val="both"/>
              <w:rPr>
                <w:rFonts w:cs="Arial"/>
              </w:rPr>
            </w:pPr>
            <w:r w:rsidRPr="00442478">
              <w:rPr>
                <w:rFonts w:cs="Arial"/>
              </w:rPr>
              <w:t>10</w:t>
            </w:r>
          </w:p>
        </w:tc>
        <w:tc>
          <w:tcPr>
            <w:tcW w:w="1305" w:type="dxa"/>
          </w:tcPr>
          <w:p w14:paraId="24AFF0A2" w14:textId="77777777" w:rsidR="00587D6E" w:rsidRPr="00442478" w:rsidRDefault="00587D6E" w:rsidP="00587D6E">
            <w:pPr>
              <w:jc w:val="both"/>
              <w:rPr>
                <w:rFonts w:cs="Arial"/>
              </w:rPr>
            </w:pPr>
            <w:r w:rsidRPr="00442478">
              <w:rPr>
                <w:rFonts w:cs="Arial"/>
              </w:rPr>
              <w:t>Medline</w:t>
            </w:r>
          </w:p>
        </w:tc>
        <w:tc>
          <w:tcPr>
            <w:tcW w:w="6237" w:type="dxa"/>
          </w:tcPr>
          <w:p w14:paraId="0CAF3F50" w14:textId="77777777" w:rsidR="00587D6E" w:rsidRPr="00442478" w:rsidRDefault="00587D6E" w:rsidP="00587D6E">
            <w:pPr>
              <w:rPr>
                <w:rFonts w:cs="Arial"/>
              </w:rPr>
            </w:pPr>
            <w:r w:rsidRPr="00442478">
              <w:rPr>
                <w:rFonts w:cs="Arial"/>
              </w:rPr>
              <w:t>(1 OR 2)</w:t>
            </w:r>
          </w:p>
        </w:tc>
        <w:tc>
          <w:tcPr>
            <w:tcW w:w="1235" w:type="dxa"/>
          </w:tcPr>
          <w:p w14:paraId="3A1C85FA" w14:textId="77777777" w:rsidR="00587D6E" w:rsidRPr="00442478" w:rsidRDefault="00587D6E" w:rsidP="00587D6E">
            <w:pPr>
              <w:jc w:val="both"/>
              <w:rPr>
                <w:rFonts w:cs="Arial"/>
              </w:rPr>
            </w:pPr>
            <w:r w:rsidRPr="00442478">
              <w:rPr>
                <w:rFonts w:cs="Arial"/>
              </w:rPr>
              <w:t>8512</w:t>
            </w:r>
          </w:p>
        </w:tc>
      </w:tr>
      <w:tr w:rsidR="00587D6E" w:rsidRPr="00442478" w14:paraId="2983B4C4" w14:textId="77777777" w:rsidTr="00587D6E">
        <w:trPr>
          <w:trHeight w:val="454"/>
        </w:trPr>
        <w:tc>
          <w:tcPr>
            <w:tcW w:w="538" w:type="dxa"/>
          </w:tcPr>
          <w:p w14:paraId="5D5E6804" w14:textId="77777777" w:rsidR="00587D6E" w:rsidRPr="00442478" w:rsidRDefault="00587D6E" w:rsidP="00587D6E">
            <w:pPr>
              <w:jc w:val="both"/>
              <w:rPr>
                <w:rFonts w:cs="Arial"/>
              </w:rPr>
            </w:pPr>
            <w:r w:rsidRPr="00442478">
              <w:rPr>
                <w:rFonts w:cs="Arial"/>
              </w:rPr>
              <w:t>11</w:t>
            </w:r>
          </w:p>
        </w:tc>
        <w:tc>
          <w:tcPr>
            <w:tcW w:w="1305" w:type="dxa"/>
          </w:tcPr>
          <w:p w14:paraId="09C93899" w14:textId="77777777" w:rsidR="00587D6E" w:rsidRPr="00442478" w:rsidRDefault="00587D6E" w:rsidP="00587D6E">
            <w:pPr>
              <w:jc w:val="both"/>
              <w:rPr>
                <w:rFonts w:cs="Arial"/>
              </w:rPr>
            </w:pPr>
            <w:r w:rsidRPr="00442478">
              <w:rPr>
                <w:rFonts w:cs="Arial"/>
              </w:rPr>
              <w:t>Medline</w:t>
            </w:r>
          </w:p>
        </w:tc>
        <w:tc>
          <w:tcPr>
            <w:tcW w:w="6237" w:type="dxa"/>
          </w:tcPr>
          <w:p w14:paraId="078D0294" w14:textId="77777777" w:rsidR="00587D6E" w:rsidRPr="00442478" w:rsidRDefault="00587D6E" w:rsidP="00587D6E">
            <w:pPr>
              <w:rPr>
                <w:rFonts w:cs="Arial"/>
              </w:rPr>
            </w:pPr>
            <w:r w:rsidRPr="00442478">
              <w:rPr>
                <w:rFonts w:cs="Arial"/>
              </w:rPr>
              <w:t>(5 OR 6 OR 7)</w:t>
            </w:r>
          </w:p>
        </w:tc>
        <w:tc>
          <w:tcPr>
            <w:tcW w:w="1235" w:type="dxa"/>
          </w:tcPr>
          <w:p w14:paraId="47A895B2" w14:textId="77777777" w:rsidR="00587D6E" w:rsidRPr="00442478" w:rsidRDefault="00587D6E" w:rsidP="00587D6E">
            <w:pPr>
              <w:jc w:val="both"/>
              <w:rPr>
                <w:rFonts w:cs="Arial"/>
              </w:rPr>
            </w:pPr>
            <w:r w:rsidRPr="00442478">
              <w:rPr>
                <w:rFonts w:cs="Arial"/>
              </w:rPr>
              <w:t>241396</w:t>
            </w:r>
          </w:p>
        </w:tc>
      </w:tr>
      <w:tr w:rsidR="00587D6E" w:rsidRPr="00442478" w14:paraId="24A305DF" w14:textId="77777777" w:rsidTr="00587D6E">
        <w:trPr>
          <w:trHeight w:val="454"/>
        </w:trPr>
        <w:tc>
          <w:tcPr>
            <w:tcW w:w="538" w:type="dxa"/>
          </w:tcPr>
          <w:p w14:paraId="3CBA9AA5" w14:textId="77777777" w:rsidR="00587D6E" w:rsidRPr="00442478" w:rsidRDefault="00587D6E" w:rsidP="00587D6E">
            <w:pPr>
              <w:jc w:val="both"/>
              <w:rPr>
                <w:rFonts w:cs="Arial"/>
              </w:rPr>
            </w:pPr>
            <w:r w:rsidRPr="00442478">
              <w:rPr>
                <w:rFonts w:cs="Arial"/>
              </w:rPr>
              <w:t>12</w:t>
            </w:r>
          </w:p>
        </w:tc>
        <w:tc>
          <w:tcPr>
            <w:tcW w:w="1305" w:type="dxa"/>
          </w:tcPr>
          <w:p w14:paraId="5DCB84CE" w14:textId="77777777" w:rsidR="00587D6E" w:rsidRPr="00442478" w:rsidRDefault="00587D6E" w:rsidP="00587D6E">
            <w:pPr>
              <w:jc w:val="both"/>
              <w:rPr>
                <w:rFonts w:cs="Arial"/>
              </w:rPr>
            </w:pPr>
            <w:r w:rsidRPr="00442478">
              <w:rPr>
                <w:rFonts w:cs="Arial"/>
              </w:rPr>
              <w:t>Medline</w:t>
            </w:r>
          </w:p>
        </w:tc>
        <w:tc>
          <w:tcPr>
            <w:tcW w:w="6237" w:type="dxa"/>
          </w:tcPr>
          <w:p w14:paraId="63B2BD02" w14:textId="77777777" w:rsidR="00587D6E" w:rsidRPr="00442478" w:rsidRDefault="00587D6E" w:rsidP="00587D6E">
            <w:pPr>
              <w:rPr>
                <w:rFonts w:cs="Arial"/>
              </w:rPr>
            </w:pPr>
            <w:r w:rsidRPr="00442478">
              <w:rPr>
                <w:rFonts w:cs="Arial"/>
              </w:rPr>
              <w:t>(8 OR 9)</w:t>
            </w:r>
          </w:p>
        </w:tc>
        <w:tc>
          <w:tcPr>
            <w:tcW w:w="1235" w:type="dxa"/>
          </w:tcPr>
          <w:p w14:paraId="5B09DE53" w14:textId="77777777" w:rsidR="00587D6E" w:rsidRPr="00442478" w:rsidRDefault="00587D6E" w:rsidP="00587D6E">
            <w:pPr>
              <w:jc w:val="both"/>
              <w:rPr>
                <w:rFonts w:cs="Arial"/>
              </w:rPr>
            </w:pPr>
            <w:r w:rsidRPr="00442478">
              <w:rPr>
                <w:rFonts w:cs="Arial"/>
              </w:rPr>
              <w:t>11662</w:t>
            </w:r>
          </w:p>
        </w:tc>
      </w:tr>
      <w:tr w:rsidR="00587D6E" w:rsidRPr="00442478" w14:paraId="21BAFBD6" w14:textId="77777777" w:rsidTr="00587D6E">
        <w:trPr>
          <w:trHeight w:val="454"/>
        </w:trPr>
        <w:tc>
          <w:tcPr>
            <w:tcW w:w="538" w:type="dxa"/>
          </w:tcPr>
          <w:p w14:paraId="1D250F2F" w14:textId="77777777" w:rsidR="00587D6E" w:rsidRPr="00442478" w:rsidRDefault="00587D6E" w:rsidP="00587D6E">
            <w:pPr>
              <w:jc w:val="both"/>
              <w:rPr>
                <w:rFonts w:cs="Arial"/>
              </w:rPr>
            </w:pPr>
            <w:r w:rsidRPr="00442478">
              <w:rPr>
                <w:rFonts w:cs="Arial"/>
              </w:rPr>
              <w:t>13</w:t>
            </w:r>
          </w:p>
        </w:tc>
        <w:tc>
          <w:tcPr>
            <w:tcW w:w="1305" w:type="dxa"/>
          </w:tcPr>
          <w:p w14:paraId="31C44961" w14:textId="77777777" w:rsidR="00587D6E" w:rsidRPr="00442478" w:rsidRDefault="00587D6E" w:rsidP="00587D6E">
            <w:pPr>
              <w:jc w:val="both"/>
              <w:rPr>
                <w:rFonts w:cs="Arial"/>
              </w:rPr>
            </w:pPr>
            <w:r w:rsidRPr="00442478">
              <w:rPr>
                <w:rFonts w:cs="Arial"/>
              </w:rPr>
              <w:t>Medline</w:t>
            </w:r>
          </w:p>
        </w:tc>
        <w:tc>
          <w:tcPr>
            <w:tcW w:w="6237" w:type="dxa"/>
          </w:tcPr>
          <w:p w14:paraId="523FD6C5" w14:textId="77777777" w:rsidR="00587D6E" w:rsidRPr="00442478" w:rsidRDefault="00587D6E" w:rsidP="00587D6E">
            <w:pPr>
              <w:rPr>
                <w:rFonts w:cs="Arial"/>
              </w:rPr>
            </w:pPr>
            <w:r w:rsidRPr="00442478">
              <w:rPr>
                <w:rFonts w:cs="Arial"/>
              </w:rPr>
              <w:t>(3 AND 10 AND 11)</w:t>
            </w:r>
          </w:p>
        </w:tc>
        <w:tc>
          <w:tcPr>
            <w:tcW w:w="1235" w:type="dxa"/>
          </w:tcPr>
          <w:p w14:paraId="761F16CF" w14:textId="77777777" w:rsidR="00587D6E" w:rsidRPr="00442478" w:rsidRDefault="00587D6E" w:rsidP="00587D6E">
            <w:pPr>
              <w:jc w:val="both"/>
              <w:rPr>
                <w:rFonts w:cs="Arial"/>
              </w:rPr>
            </w:pPr>
            <w:r w:rsidRPr="00442478">
              <w:rPr>
                <w:rFonts w:cs="Arial"/>
              </w:rPr>
              <w:t>7</w:t>
            </w:r>
          </w:p>
        </w:tc>
      </w:tr>
      <w:tr w:rsidR="00587D6E" w:rsidRPr="00442478" w14:paraId="61EBE86B" w14:textId="77777777" w:rsidTr="00587D6E">
        <w:trPr>
          <w:trHeight w:val="454"/>
        </w:trPr>
        <w:tc>
          <w:tcPr>
            <w:tcW w:w="538" w:type="dxa"/>
          </w:tcPr>
          <w:p w14:paraId="1D5C054E" w14:textId="77777777" w:rsidR="00587D6E" w:rsidRPr="00442478" w:rsidRDefault="00587D6E" w:rsidP="00587D6E">
            <w:pPr>
              <w:jc w:val="both"/>
              <w:rPr>
                <w:rFonts w:cs="Arial"/>
              </w:rPr>
            </w:pPr>
            <w:r w:rsidRPr="00442478">
              <w:rPr>
                <w:rFonts w:cs="Arial"/>
              </w:rPr>
              <w:t>14</w:t>
            </w:r>
          </w:p>
        </w:tc>
        <w:tc>
          <w:tcPr>
            <w:tcW w:w="1305" w:type="dxa"/>
          </w:tcPr>
          <w:p w14:paraId="6E443C87" w14:textId="77777777" w:rsidR="00587D6E" w:rsidRPr="00442478" w:rsidRDefault="00587D6E" w:rsidP="00587D6E">
            <w:pPr>
              <w:jc w:val="both"/>
              <w:rPr>
                <w:rFonts w:cs="Arial"/>
              </w:rPr>
            </w:pPr>
            <w:r w:rsidRPr="00442478">
              <w:rPr>
                <w:rFonts w:cs="Arial"/>
              </w:rPr>
              <w:t>Medline</w:t>
            </w:r>
          </w:p>
        </w:tc>
        <w:tc>
          <w:tcPr>
            <w:tcW w:w="6237" w:type="dxa"/>
          </w:tcPr>
          <w:p w14:paraId="4AD2F3EA" w14:textId="77777777" w:rsidR="00587D6E" w:rsidRPr="00442478" w:rsidRDefault="00587D6E" w:rsidP="00587D6E">
            <w:pPr>
              <w:rPr>
                <w:rFonts w:cs="Arial"/>
              </w:rPr>
            </w:pPr>
            <w:r w:rsidRPr="00442478">
              <w:rPr>
                <w:rFonts w:cs="Arial"/>
              </w:rPr>
              <w:t>(3 AND 10 AND 12)</w:t>
            </w:r>
          </w:p>
        </w:tc>
        <w:tc>
          <w:tcPr>
            <w:tcW w:w="1235" w:type="dxa"/>
          </w:tcPr>
          <w:p w14:paraId="19E42F01" w14:textId="77777777" w:rsidR="00587D6E" w:rsidRPr="00442478" w:rsidRDefault="00587D6E" w:rsidP="00587D6E">
            <w:pPr>
              <w:jc w:val="both"/>
              <w:rPr>
                <w:rFonts w:cs="Arial"/>
              </w:rPr>
            </w:pPr>
            <w:r w:rsidRPr="00442478">
              <w:rPr>
                <w:rFonts w:cs="Arial"/>
              </w:rPr>
              <w:t>0</w:t>
            </w:r>
          </w:p>
        </w:tc>
      </w:tr>
      <w:tr w:rsidR="00587D6E" w:rsidRPr="00442478" w14:paraId="2844B092" w14:textId="77777777" w:rsidTr="00587D6E">
        <w:trPr>
          <w:trHeight w:val="454"/>
        </w:trPr>
        <w:tc>
          <w:tcPr>
            <w:tcW w:w="538" w:type="dxa"/>
          </w:tcPr>
          <w:p w14:paraId="32402D69" w14:textId="77777777" w:rsidR="00587D6E" w:rsidRPr="00442478" w:rsidRDefault="00587D6E" w:rsidP="00587D6E">
            <w:pPr>
              <w:jc w:val="both"/>
              <w:rPr>
                <w:rFonts w:cs="Arial"/>
              </w:rPr>
            </w:pPr>
            <w:r w:rsidRPr="00442478">
              <w:rPr>
                <w:rFonts w:cs="Arial"/>
              </w:rPr>
              <w:t>15</w:t>
            </w:r>
          </w:p>
        </w:tc>
        <w:tc>
          <w:tcPr>
            <w:tcW w:w="1305" w:type="dxa"/>
          </w:tcPr>
          <w:p w14:paraId="631AD522" w14:textId="77777777" w:rsidR="00587D6E" w:rsidRPr="00442478" w:rsidRDefault="00587D6E" w:rsidP="00587D6E">
            <w:pPr>
              <w:jc w:val="both"/>
              <w:rPr>
                <w:rFonts w:cs="Arial"/>
              </w:rPr>
            </w:pPr>
            <w:r w:rsidRPr="00442478">
              <w:rPr>
                <w:rFonts w:cs="Arial"/>
              </w:rPr>
              <w:t>Medline</w:t>
            </w:r>
          </w:p>
        </w:tc>
        <w:tc>
          <w:tcPr>
            <w:tcW w:w="6237" w:type="dxa"/>
          </w:tcPr>
          <w:p w14:paraId="176F57D7" w14:textId="77777777" w:rsidR="00587D6E" w:rsidRPr="00442478" w:rsidRDefault="00587D6E" w:rsidP="00587D6E">
            <w:pPr>
              <w:rPr>
                <w:rFonts w:cs="Arial"/>
              </w:rPr>
            </w:pPr>
            <w:r w:rsidRPr="00442478">
              <w:rPr>
                <w:rFonts w:cs="Arial"/>
              </w:rPr>
              <w:t>(4 AND 10 AND 12)</w:t>
            </w:r>
          </w:p>
        </w:tc>
        <w:tc>
          <w:tcPr>
            <w:tcW w:w="1235" w:type="dxa"/>
          </w:tcPr>
          <w:p w14:paraId="25898875" w14:textId="77777777" w:rsidR="00587D6E" w:rsidRPr="00442478" w:rsidRDefault="00587D6E" w:rsidP="00587D6E">
            <w:pPr>
              <w:jc w:val="both"/>
              <w:rPr>
                <w:rFonts w:cs="Arial"/>
              </w:rPr>
            </w:pPr>
            <w:r w:rsidRPr="00442478">
              <w:rPr>
                <w:rFonts w:cs="Arial"/>
              </w:rPr>
              <w:t>0</w:t>
            </w:r>
          </w:p>
        </w:tc>
      </w:tr>
      <w:tr w:rsidR="00587D6E" w:rsidRPr="00442478" w14:paraId="2E506A8D" w14:textId="77777777" w:rsidTr="00587D6E">
        <w:trPr>
          <w:trHeight w:val="454"/>
        </w:trPr>
        <w:tc>
          <w:tcPr>
            <w:tcW w:w="538" w:type="dxa"/>
          </w:tcPr>
          <w:p w14:paraId="6E369020" w14:textId="77777777" w:rsidR="00587D6E" w:rsidRPr="00442478" w:rsidRDefault="00587D6E" w:rsidP="00587D6E">
            <w:pPr>
              <w:jc w:val="both"/>
              <w:rPr>
                <w:rFonts w:cs="Arial"/>
              </w:rPr>
            </w:pPr>
            <w:r w:rsidRPr="00442478">
              <w:rPr>
                <w:rFonts w:cs="Arial"/>
              </w:rPr>
              <w:t>16</w:t>
            </w:r>
          </w:p>
        </w:tc>
        <w:tc>
          <w:tcPr>
            <w:tcW w:w="1305" w:type="dxa"/>
          </w:tcPr>
          <w:p w14:paraId="3E441994" w14:textId="77777777" w:rsidR="00587D6E" w:rsidRPr="00442478" w:rsidRDefault="00587D6E" w:rsidP="00587D6E">
            <w:pPr>
              <w:jc w:val="both"/>
              <w:rPr>
                <w:rFonts w:cs="Arial"/>
              </w:rPr>
            </w:pPr>
            <w:r w:rsidRPr="00442478">
              <w:rPr>
                <w:rFonts w:cs="Arial"/>
              </w:rPr>
              <w:t>Medline</w:t>
            </w:r>
          </w:p>
        </w:tc>
        <w:tc>
          <w:tcPr>
            <w:tcW w:w="6237" w:type="dxa"/>
          </w:tcPr>
          <w:p w14:paraId="559629A4" w14:textId="77777777" w:rsidR="00587D6E" w:rsidRPr="00442478" w:rsidRDefault="00587D6E" w:rsidP="00587D6E">
            <w:pPr>
              <w:rPr>
                <w:rFonts w:cs="Arial"/>
              </w:rPr>
            </w:pPr>
            <w:r w:rsidRPr="00442478">
              <w:rPr>
                <w:rFonts w:cs="Arial"/>
              </w:rPr>
              <w:t>(4 AND 10)</w:t>
            </w:r>
          </w:p>
        </w:tc>
        <w:tc>
          <w:tcPr>
            <w:tcW w:w="1235" w:type="dxa"/>
          </w:tcPr>
          <w:p w14:paraId="7CC86179" w14:textId="77777777" w:rsidR="00587D6E" w:rsidRPr="00442478" w:rsidRDefault="00587D6E" w:rsidP="00587D6E">
            <w:pPr>
              <w:jc w:val="both"/>
              <w:rPr>
                <w:rFonts w:cs="Arial"/>
              </w:rPr>
            </w:pPr>
            <w:r w:rsidRPr="00442478">
              <w:rPr>
                <w:rFonts w:cs="Arial"/>
              </w:rPr>
              <w:t>42</w:t>
            </w:r>
          </w:p>
        </w:tc>
      </w:tr>
      <w:tr w:rsidR="00587D6E" w:rsidRPr="00442478" w14:paraId="5DDCBB1C" w14:textId="77777777" w:rsidTr="00587D6E">
        <w:trPr>
          <w:trHeight w:val="454"/>
        </w:trPr>
        <w:tc>
          <w:tcPr>
            <w:tcW w:w="538" w:type="dxa"/>
          </w:tcPr>
          <w:p w14:paraId="5E1465FB" w14:textId="77777777" w:rsidR="00587D6E" w:rsidRPr="00442478" w:rsidRDefault="00587D6E" w:rsidP="00587D6E">
            <w:pPr>
              <w:jc w:val="both"/>
              <w:rPr>
                <w:rFonts w:cs="Arial"/>
              </w:rPr>
            </w:pPr>
            <w:r w:rsidRPr="00442478">
              <w:rPr>
                <w:rFonts w:cs="Arial"/>
              </w:rPr>
              <w:t>17</w:t>
            </w:r>
          </w:p>
        </w:tc>
        <w:tc>
          <w:tcPr>
            <w:tcW w:w="1305" w:type="dxa"/>
          </w:tcPr>
          <w:p w14:paraId="4F994851" w14:textId="77777777" w:rsidR="00587D6E" w:rsidRPr="00442478" w:rsidRDefault="00587D6E" w:rsidP="00587D6E">
            <w:pPr>
              <w:jc w:val="both"/>
              <w:rPr>
                <w:rFonts w:cs="Arial"/>
              </w:rPr>
            </w:pPr>
            <w:r w:rsidRPr="00442478">
              <w:rPr>
                <w:rFonts w:cs="Arial"/>
              </w:rPr>
              <w:t>CINAHL</w:t>
            </w:r>
          </w:p>
        </w:tc>
        <w:tc>
          <w:tcPr>
            <w:tcW w:w="6237" w:type="dxa"/>
          </w:tcPr>
          <w:p w14:paraId="4678281D" w14:textId="77777777" w:rsidR="00587D6E" w:rsidRPr="00442478" w:rsidRDefault="00587D6E" w:rsidP="00587D6E">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0AA7AE77" w14:textId="77777777" w:rsidR="00587D6E" w:rsidRPr="00442478" w:rsidRDefault="00587D6E" w:rsidP="00587D6E">
            <w:pPr>
              <w:jc w:val="both"/>
              <w:rPr>
                <w:rFonts w:cs="Arial"/>
              </w:rPr>
            </w:pPr>
            <w:r w:rsidRPr="00442478">
              <w:rPr>
                <w:rFonts w:cs="Arial"/>
              </w:rPr>
              <w:t>3887</w:t>
            </w:r>
          </w:p>
        </w:tc>
      </w:tr>
      <w:tr w:rsidR="00587D6E" w:rsidRPr="00442478" w14:paraId="4DE54CF4" w14:textId="77777777" w:rsidTr="00587D6E">
        <w:trPr>
          <w:trHeight w:val="454"/>
        </w:trPr>
        <w:tc>
          <w:tcPr>
            <w:tcW w:w="538" w:type="dxa"/>
          </w:tcPr>
          <w:p w14:paraId="7802FDA1" w14:textId="77777777" w:rsidR="00587D6E" w:rsidRPr="00442478" w:rsidRDefault="00587D6E" w:rsidP="00587D6E">
            <w:pPr>
              <w:jc w:val="both"/>
              <w:rPr>
                <w:rFonts w:cs="Arial"/>
              </w:rPr>
            </w:pPr>
            <w:r w:rsidRPr="00442478">
              <w:rPr>
                <w:rFonts w:cs="Arial"/>
              </w:rPr>
              <w:t>18</w:t>
            </w:r>
          </w:p>
        </w:tc>
        <w:tc>
          <w:tcPr>
            <w:tcW w:w="1305" w:type="dxa"/>
          </w:tcPr>
          <w:p w14:paraId="25C90F3D" w14:textId="77777777" w:rsidR="00587D6E" w:rsidRPr="00442478" w:rsidRDefault="00587D6E" w:rsidP="00587D6E">
            <w:pPr>
              <w:jc w:val="both"/>
              <w:rPr>
                <w:rFonts w:cs="Arial"/>
              </w:rPr>
            </w:pPr>
            <w:r w:rsidRPr="00442478">
              <w:rPr>
                <w:rFonts w:cs="Arial"/>
              </w:rPr>
              <w:t>CINAHL</w:t>
            </w:r>
          </w:p>
        </w:tc>
        <w:tc>
          <w:tcPr>
            <w:tcW w:w="6237" w:type="dxa"/>
          </w:tcPr>
          <w:p w14:paraId="2D5A537B" w14:textId="77777777" w:rsidR="00587D6E" w:rsidRPr="00442478" w:rsidRDefault="00587D6E" w:rsidP="00587D6E">
            <w:pPr>
              <w:rPr>
                <w:rFonts w:cs="Arial"/>
              </w:rPr>
            </w:pPr>
            <w:r w:rsidRPr="00442478">
              <w:rPr>
                <w:rFonts w:cs="Arial"/>
              </w:rPr>
              <w:t>(skin damage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7D41519F" w14:textId="77777777" w:rsidR="00587D6E" w:rsidRPr="00442478" w:rsidRDefault="00587D6E" w:rsidP="00587D6E">
            <w:pPr>
              <w:jc w:val="both"/>
              <w:rPr>
                <w:rFonts w:cs="Arial"/>
              </w:rPr>
            </w:pPr>
            <w:r w:rsidRPr="00442478">
              <w:rPr>
                <w:rFonts w:cs="Arial"/>
              </w:rPr>
              <w:t>2710</w:t>
            </w:r>
          </w:p>
        </w:tc>
      </w:tr>
      <w:tr w:rsidR="00587D6E" w:rsidRPr="00442478" w14:paraId="584AD9B9" w14:textId="77777777" w:rsidTr="00587D6E">
        <w:trPr>
          <w:trHeight w:val="454"/>
        </w:trPr>
        <w:tc>
          <w:tcPr>
            <w:tcW w:w="538" w:type="dxa"/>
          </w:tcPr>
          <w:p w14:paraId="70C600C8" w14:textId="77777777" w:rsidR="00587D6E" w:rsidRPr="00442478" w:rsidRDefault="00587D6E" w:rsidP="00587D6E">
            <w:pPr>
              <w:jc w:val="both"/>
              <w:rPr>
                <w:rFonts w:cs="Arial"/>
              </w:rPr>
            </w:pPr>
            <w:r w:rsidRPr="00442478">
              <w:rPr>
                <w:rFonts w:cs="Arial"/>
              </w:rPr>
              <w:t>19</w:t>
            </w:r>
          </w:p>
        </w:tc>
        <w:tc>
          <w:tcPr>
            <w:tcW w:w="1305" w:type="dxa"/>
          </w:tcPr>
          <w:p w14:paraId="7718F82E" w14:textId="77777777" w:rsidR="00587D6E" w:rsidRPr="00442478" w:rsidRDefault="00587D6E" w:rsidP="00587D6E">
            <w:pPr>
              <w:jc w:val="both"/>
              <w:rPr>
                <w:rFonts w:cs="Arial"/>
              </w:rPr>
            </w:pPr>
            <w:r w:rsidRPr="00442478">
              <w:rPr>
                <w:rFonts w:cs="Arial"/>
              </w:rPr>
              <w:t>CINAHL</w:t>
            </w:r>
          </w:p>
        </w:tc>
        <w:tc>
          <w:tcPr>
            <w:tcW w:w="6237" w:type="dxa"/>
          </w:tcPr>
          <w:p w14:paraId="13F602E9" w14:textId="77777777" w:rsidR="00587D6E" w:rsidRPr="00442478" w:rsidRDefault="00587D6E" w:rsidP="00587D6E">
            <w:pPr>
              <w:rPr>
                <w:rFonts w:cs="Arial"/>
              </w:rPr>
            </w:pPr>
            <w:r w:rsidRPr="00442478">
              <w:rPr>
                <w:rFonts w:cs="Arial"/>
              </w:rPr>
              <w:t>(overuse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5FDA6468" w14:textId="77777777" w:rsidR="00587D6E" w:rsidRPr="00442478" w:rsidRDefault="00587D6E" w:rsidP="00587D6E">
            <w:pPr>
              <w:jc w:val="both"/>
              <w:rPr>
                <w:rFonts w:cs="Arial"/>
              </w:rPr>
            </w:pPr>
            <w:r w:rsidRPr="00442478">
              <w:rPr>
                <w:rFonts w:cs="Arial"/>
              </w:rPr>
              <w:t>5817</w:t>
            </w:r>
          </w:p>
        </w:tc>
      </w:tr>
      <w:tr w:rsidR="00587D6E" w:rsidRPr="00442478" w14:paraId="4527CC8D" w14:textId="77777777" w:rsidTr="00587D6E">
        <w:trPr>
          <w:trHeight w:val="454"/>
        </w:trPr>
        <w:tc>
          <w:tcPr>
            <w:tcW w:w="538" w:type="dxa"/>
          </w:tcPr>
          <w:p w14:paraId="4A8F7648" w14:textId="77777777" w:rsidR="00587D6E" w:rsidRPr="00442478" w:rsidRDefault="00587D6E" w:rsidP="00587D6E">
            <w:pPr>
              <w:jc w:val="both"/>
              <w:rPr>
                <w:rFonts w:cs="Arial"/>
              </w:rPr>
            </w:pPr>
            <w:r w:rsidRPr="00442478">
              <w:rPr>
                <w:rFonts w:cs="Arial"/>
              </w:rPr>
              <w:t>20</w:t>
            </w:r>
          </w:p>
        </w:tc>
        <w:tc>
          <w:tcPr>
            <w:tcW w:w="1305" w:type="dxa"/>
          </w:tcPr>
          <w:p w14:paraId="7CB98D75" w14:textId="77777777" w:rsidR="00587D6E" w:rsidRPr="00442478" w:rsidRDefault="00587D6E" w:rsidP="00587D6E">
            <w:pPr>
              <w:jc w:val="both"/>
              <w:rPr>
                <w:rFonts w:cs="Arial"/>
              </w:rPr>
            </w:pPr>
            <w:r w:rsidRPr="00442478">
              <w:rPr>
                <w:rFonts w:cs="Arial"/>
              </w:rPr>
              <w:t>CINAHL</w:t>
            </w:r>
          </w:p>
        </w:tc>
        <w:tc>
          <w:tcPr>
            <w:tcW w:w="6237" w:type="dxa"/>
          </w:tcPr>
          <w:p w14:paraId="7574B185" w14:textId="77777777" w:rsidR="00587D6E" w:rsidRPr="00442478" w:rsidRDefault="00587D6E" w:rsidP="00587D6E">
            <w:pPr>
              <w:rPr>
                <w:rFonts w:cs="Arial"/>
              </w:rPr>
            </w:pPr>
            <w:r w:rsidRPr="00442478">
              <w:rPr>
                <w:rFonts w:cs="Arial"/>
              </w:rPr>
              <w:t>(17 AND 18 AND 19)</w:t>
            </w:r>
          </w:p>
        </w:tc>
        <w:tc>
          <w:tcPr>
            <w:tcW w:w="1235" w:type="dxa"/>
          </w:tcPr>
          <w:p w14:paraId="18CB2A70" w14:textId="77777777" w:rsidR="00587D6E" w:rsidRPr="00442478" w:rsidRDefault="00587D6E" w:rsidP="00587D6E">
            <w:pPr>
              <w:jc w:val="both"/>
              <w:rPr>
                <w:rFonts w:cs="Arial"/>
              </w:rPr>
            </w:pPr>
            <w:r w:rsidRPr="00442478">
              <w:rPr>
                <w:rFonts w:cs="Arial"/>
              </w:rPr>
              <w:t>0</w:t>
            </w:r>
          </w:p>
        </w:tc>
      </w:tr>
      <w:tr w:rsidR="00587D6E" w:rsidRPr="00442478" w14:paraId="4A0C07EC" w14:textId="77777777" w:rsidTr="00587D6E">
        <w:trPr>
          <w:trHeight w:val="454"/>
        </w:trPr>
        <w:tc>
          <w:tcPr>
            <w:tcW w:w="538" w:type="dxa"/>
          </w:tcPr>
          <w:p w14:paraId="22DF0A1A" w14:textId="77777777" w:rsidR="00587D6E" w:rsidRPr="00442478" w:rsidRDefault="00587D6E" w:rsidP="00587D6E">
            <w:pPr>
              <w:jc w:val="both"/>
              <w:rPr>
                <w:rFonts w:cs="Arial"/>
              </w:rPr>
            </w:pPr>
            <w:r w:rsidRPr="00442478">
              <w:rPr>
                <w:rFonts w:cs="Arial"/>
              </w:rPr>
              <w:lastRenderedPageBreak/>
              <w:t>21</w:t>
            </w:r>
          </w:p>
        </w:tc>
        <w:tc>
          <w:tcPr>
            <w:tcW w:w="1305" w:type="dxa"/>
          </w:tcPr>
          <w:p w14:paraId="619348DB" w14:textId="77777777" w:rsidR="00587D6E" w:rsidRPr="00442478" w:rsidRDefault="00587D6E" w:rsidP="00587D6E">
            <w:pPr>
              <w:jc w:val="both"/>
              <w:rPr>
                <w:rFonts w:cs="Arial"/>
              </w:rPr>
            </w:pPr>
            <w:r w:rsidRPr="00442478">
              <w:rPr>
                <w:rFonts w:cs="Arial"/>
              </w:rPr>
              <w:t>CINAHL</w:t>
            </w:r>
          </w:p>
        </w:tc>
        <w:tc>
          <w:tcPr>
            <w:tcW w:w="6237" w:type="dxa"/>
          </w:tcPr>
          <w:p w14:paraId="6A5EE959" w14:textId="77777777" w:rsidR="00587D6E" w:rsidRPr="00442478" w:rsidRDefault="00587D6E" w:rsidP="00587D6E">
            <w:pPr>
              <w:rPr>
                <w:rFonts w:cs="Arial"/>
              </w:rPr>
            </w:pPr>
            <w:r w:rsidRPr="00442478">
              <w:rPr>
                <w:rFonts w:cs="Arial"/>
              </w:rPr>
              <w:t>(17 AND 18)</w:t>
            </w:r>
          </w:p>
        </w:tc>
        <w:tc>
          <w:tcPr>
            <w:tcW w:w="1235" w:type="dxa"/>
          </w:tcPr>
          <w:p w14:paraId="562AFBD5" w14:textId="77777777" w:rsidR="00587D6E" w:rsidRPr="00442478" w:rsidRDefault="00587D6E" w:rsidP="00587D6E">
            <w:pPr>
              <w:jc w:val="both"/>
              <w:rPr>
                <w:rFonts w:cs="Arial"/>
              </w:rPr>
            </w:pPr>
            <w:r w:rsidRPr="00442478">
              <w:rPr>
                <w:rFonts w:cs="Arial"/>
              </w:rPr>
              <w:t>22</w:t>
            </w:r>
          </w:p>
        </w:tc>
      </w:tr>
      <w:tr w:rsidR="00587D6E" w:rsidRPr="00442478" w14:paraId="48E4E964" w14:textId="77777777" w:rsidTr="00587D6E">
        <w:trPr>
          <w:trHeight w:val="454"/>
        </w:trPr>
        <w:tc>
          <w:tcPr>
            <w:tcW w:w="538" w:type="dxa"/>
          </w:tcPr>
          <w:p w14:paraId="4A98D801" w14:textId="77777777" w:rsidR="00587D6E" w:rsidRPr="00442478" w:rsidRDefault="00587D6E" w:rsidP="00587D6E">
            <w:pPr>
              <w:jc w:val="both"/>
              <w:rPr>
                <w:rFonts w:cs="Arial"/>
              </w:rPr>
            </w:pPr>
            <w:r w:rsidRPr="00442478">
              <w:rPr>
                <w:rFonts w:cs="Arial"/>
              </w:rPr>
              <w:t>22</w:t>
            </w:r>
          </w:p>
        </w:tc>
        <w:tc>
          <w:tcPr>
            <w:tcW w:w="1305" w:type="dxa"/>
          </w:tcPr>
          <w:p w14:paraId="64A36E16" w14:textId="77777777" w:rsidR="00587D6E" w:rsidRPr="00442478" w:rsidRDefault="00587D6E" w:rsidP="00587D6E">
            <w:pPr>
              <w:jc w:val="both"/>
              <w:rPr>
                <w:rFonts w:cs="Arial"/>
              </w:rPr>
            </w:pPr>
            <w:r w:rsidRPr="00442478">
              <w:rPr>
                <w:rFonts w:cs="Arial"/>
              </w:rPr>
              <w:t>CINAHL</w:t>
            </w:r>
          </w:p>
        </w:tc>
        <w:tc>
          <w:tcPr>
            <w:tcW w:w="6237" w:type="dxa"/>
          </w:tcPr>
          <w:p w14:paraId="6CC32605" w14:textId="77777777" w:rsidR="00587D6E" w:rsidRPr="00442478" w:rsidRDefault="00587D6E" w:rsidP="00587D6E">
            <w:pPr>
              <w:rPr>
                <w:rFonts w:cs="Arial"/>
              </w:rPr>
            </w:pPr>
            <w:r w:rsidRPr="00442478">
              <w:rPr>
                <w:rFonts w:cs="Arial"/>
              </w:rPr>
              <w:t>exp GLOVES/</w:t>
            </w:r>
          </w:p>
        </w:tc>
        <w:tc>
          <w:tcPr>
            <w:tcW w:w="1235" w:type="dxa"/>
          </w:tcPr>
          <w:p w14:paraId="15967A77" w14:textId="77777777" w:rsidR="00587D6E" w:rsidRPr="00442478" w:rsidRDefault="00587D6E" w:rsidP="00587D6E">
            <w:pPr>
              <w:jc w:val="both"/>
              <w:rPr>
                <w:rFonts w:cs="Arial"/>
              </w:rPr>
            </w:pPr>
            <w:r w:rsidRPr="00442478">
              <w:rPr>
                <w:rFonts w:cs="Arial"/>
              </w:rPr>
              <w:t>3155</w:t>
            </w:r>
          </w:p>
        </w:tc>
      </w:tr>
      <w:tr w:rsidR="00587D6E" w:rsidRPr="00442478" w14:paraId="7428943B" w14:textId="77777777" w:rsidTr="00587D6E">
        <w:trPr>
          <w:trHeight w:val="454"/>
        </w:trPr>
        <w:tc>
          <w:tcPr>
            <w:tcW w:w="538" w:type="dxa"/>
          </w:tcPr>
          <w:p w14:paraId="10DA8A15" w14:textId="77777777" w:rsidR="00587D6E" w:rsidRPr="00442478" w:rsidRDefault="00587D6E" w:rsidP="00587D6E">
            <w:pPr>
              <w:jc w:val="both"/>
              <w:rPr>
                <w:rFonts w:cs="Arial"/>
              </w:rPr>
            </w:pPr>
            <w:r w:rsidRPr="00442478">
              <w:rPr>
                <w:rFonts w:cs="Arial"/>
              </w:rPr>
              <w:t>23</w:t>
            </w:r>
          </w:p>
        </w:tc>
        <w:tc>
          <w:tcPr>
            <w:tcW w:w="1305" w:type="dxa"/>
          </w:tcPr>
          <w:p w14:paraId="2AEFF88F" w14:textId="77777777" w:rsidR="00587D6E" w:rsidRPr="00442478" w:rsidRDefault="00587D6E" w:rsidP="00587D6E">
            <w:pPr>
              <w:jc w:val="both"/>
              <w:rPr>
                <w:rFonts w:cs="Arial"/>
              </w:rPr>
            </w:pPr>
            <w:r w:rsidRPr="00442478">
              <w:rPr>
                <w:rFonts w:cs="Arial"/>
              </w:rPr>
              <w:t>CINAHL</w:t>
            </w:r>
          </w:p>
        </w:tc>
        <w:tc>
          <w:tcPr>
            <w:tcW w:w="6237" w:type="dxa"/>
          </w:tcPr>
          <w:p w14:paraId="531F50E0" w14:textId="77777777" w:rsidR="00587D6E" w:rsidRPr="00442478" w:rsidRDefault="00587D6E" w:rsidP="00587D6E">
            <w:pPr>
              <w:rPr>
                <w:rFonts w:cs="Arial"/>
              </w:rPr>
            </w:pPr>
            <w:r w:rsidRPr="00442478">
              <w:rPr>
                <w:rFonts w:cs="Arial"/>
              </w:rPr>
              <w:t>exp GLOVES/ae</w:t>
            </w:r>
          </w:p>
        </w:tc>
        <w:tc>
          <w:tcPr>
            <w:tcW w:w="1235" w:type="dxa"/>
          </w:tcPr>
          <w:p w14:paraId="736E93CA" w14:textId="77777777" w:rsidR="00587D6E" w:rsidRPr="00442478" w:rsidRDefault="00587D6E" w:rsidP="00587D6E">
            <w:pPr>
              <w:jc w:val="both"/>
              <w:rPr>
                <w:rFonts w:cs="Arial"/>
              </w:rPr>
            </w:pPr>
            <w:r w:rsidRPr="00442478">
              <w:rPr>
                <w:rFonts w:cs="Arial"/>
              </w:rPr>
              <w:t>164</w:t>
            </w:r>
          </w:p>
        </w:tc>
      </w:tr>
      <w:tr w:rsidR="00587D6E" w:rsidRPr="00442478" w14:paraId="5070F238" w14:textId="77777777" w:rsidTr="00587D6E">
        <w:trPr>
          <w:trHeight w:val="454"/>
        </w:trPr>
        <w:tc>
          <w:tcPr>
            <w:tcW w:w="538" w:type="dxa"/>
          </w:tcPr>
          <w:p w14:paraId="53CB9258" w14:textId="77777777" w:rsidR="00587D6E" w:rsidRPr="00442478" w:rsidRDefault="00587D6E" w:rsidP="00587D6E">
            <w:pPr>
              <w:jc w:val="both"/>
              <w:rPr>
                <w:rFonts w:cs="Arial"/>
              </w:rPr>
            </w:pPr>
            <w:r w:rsidRPr="00442478">
              <w:rPr>
                <w:rFonts w:cs="Arial"/>
              </w:rPr>
              <w:t>24</w:t>
            </w:r>
          </w:p>
        </w:tc>
        <w:tc>
          <w:tcPr>
            <w:tcW w:w="1305" w:type="dxa"/>
          </w:tcPr>
          <w:p w14:paraId="43BA1E00" w14:textId="77777777" w:rsidR="00587D6E" w:rsidRPr="00442478" w:rsidRDefault="00587D6E" w:rsidP="00587D6E">
            <w:pPr>
              <w:jc w:val="both"/>
              <w:rPr>
                <w:rFonts w:cs="Arial"/>
              </w:rPr>
            </w:pPr>
            <w:r w:rsidRPr="00442478">
              <w:rPr>
                <w:rFonts w:cs="Arial"/>
              </w:rPr>
              <w:t>CINAHL</w:t>
            </w:r>
          </w:p>
        </w:tc>
        <w:tc>
          <w:tcPr>
            <w:tcW w:w="6237" w:type="dxa"/>
          </w:tcPr>
          <w:p w14:paraId="561DAC48" w14:textId="77777777" w:rsidR="00587D6E" w:rsidRPr="00442478" w:rsidRDefault="00587D6E" w:rsidP="00587D6E">
            <w:pPr>
              <w:rPr>
                <w:rFonts w:cs="Arial"/>
              </w:rPr>
            </w:pPr>
            <w:r w:rsidRPr="00442478">
              <w:rPr>
                <w:rFonts w:cs="Arial"/>
              </w:rPr>
              <w:t>"GLOVES ADVERSE EFFECTS"/</w:t>
            </w:r>
          </w:p>
        </w:tc>
        <w:tc>
          <w:tcPr>
            <w:tcW w:w="1235" w:type="dxa"/>
          </w:tcPr>
          <w:p w14:paraId="4B672E88" w14:textId="77777777" w:rsidR="00587D6E" w:rsidRPr="00442478" w:rsidRDefault="00587D6E" w:rsidP="00587D6E">
            <w:pPr>
              <w:jc w:val="both"/>
              <w:rPr>
                <w:rFonts w:cs="Arial"/>
              </w:rPr>
            </w:pPr>
            <w:r w:rsidRPr="00442478">
              <w:rPr>
                <w:rFonts w:cs="Arial"/>
              </w:rPr>
              <w:t>164</w:t>
            </w:r>
          </w:p>
        </w:tc>
      </w:tr>
      <w:tr w:rsidR="00587D6E" w:rsidRPr="00442478" w14:paraId="6C18F61C" w14:textId="77777777" w:rsidTr="00587D6E">
        <w:trPr>
          <w:trHeight w:val="454"/>
        </w:trPr>
        <w:tc>
          <w:tcPr>
            <w:tcW w:w="538" w:type="dxa"/>
          </w:tcPr>
          <w:p w14:paraId="18092DE1" w14:textId="77777777" w:rsidR="00587D6E" w:rsidRPr="00442478" w:rsidRDefault="00587D6E" w:rsidP="00587D6E">
            <w:pPr>
              <w:jc w:val="both"/>
              <w:rPr>
                <w:rFonts w:cs="Arial"/>
              </w:rPr>
            </w:pPr>
            <w:r w:rsidRPr="00442478">
              <w:rPr>
                <w:rFonts w:cs="Arial"/>
              </w:rPr>
              <w:t>25</w:t>
            </w:r>
          </w:p>
        </w:tc>
        <w:tc>
          <w:tcPr>
            <w:tcW w:w="1305" w:type="dxa"/>
          </w:tcPr>
          <w:p w14:paraId="3331DAEB" w14:textId="77777777" w:rsidR="00587D6E" w:rsidRPr="00442478" w:rsidRDefault="00587D6E" w:rsidP="00587D6E">
            <w:pPr>
              <w:jc w:val="both"/>
              <w:rPr>
                <w:rFonts w:cs="Arial"/>
              </w:rPr>
            </w:pPr>
            <w:r w:rsidRPr="00442478">
              <w:rPr>
                <w:rFonts w:cs="Arial"/>
              </w:rPr>
              <w:t>CINAHL</w:t>
            </w:r>
          </w:p>
        </w:tc>
        <w:tc>
          <w:tcPr>
            <w:tcW w:w="6237" w:type="dxa"/>
          </w:tcPr>
          <w:p w14:paraId="1AA83C78" w14:textId="77777777" w:rsidR="00587D6E" w:rsidRPr="00442478" w:rsidRDefault="00587D6E" w:rsidP="00587D6E">
            <w:pPr>
              <w:rPr>
                <w:rFonts w:cs="Arial"/>
              </w:rPr>
            </w:pPr>
            <w:r w:rsidRPr="00442478">
              <w:rPr>
                <w:rFonts w:cs="Arial"/>
              </w:rPr>
              <w:t>"SKIN DISEASES"/</w:t>
            </w:r>
          </w:p>
        </w:tc>
        <w:tc>
          <w:tcPr>
            <w:tcW w:w="1235" w:type="dxa"/>
          </w:tcPr>
          <w:p w14:paraId="43248BEE" w14:textId="77777777" w:rsidR="00587D6E" w:rsidRPr="00442478" w:rsidRDefault="00587D6E" w:rsidP="00587D6E">
            <w:pPr>
              <w:jc w:val="both"/>
              <w:rPr>
                <w:rFonts w:cs="Arial"/>
              </w:rPr>
            </w:pPr>
            <w:r w:rsidRPr="00442478">
              <w:rPr>
                <w:rFonts w:cs="Arial"/>
              </w:rPr>
              <w:t>10869</w:t>
            </w:r>
          </w:p>
        </w:tc>
      </w:tr>
      <w:tr w:rsidR="00587D6E" w:rsidRPr="00442478" w14:paraId="5A913029" w14:textId="77777777" w:rsidTr="00587D6E">
        <w:trPr>
          <w:trHeight w:val="454"/>
        </w:trPr>
        <w:tc>
          <w:tcPr>
            <w:tcW w:w="538" w:type="dxa"/>
          </w:tcPr>
          <w:p w14:paraId="14A68969" w14:textId="77777777" w:rsidR="00587D6E" w:rsidRPr="00442478" w:rsidRDefault="00587D6E" w:rsidP="00587D6E">
            <w:pPr>
              <w:jc w:val="both"/>
              <w:rPr>
                <w:rFonts w:cs="Arial"/>
              </w:rPr>
            </w:pPr>
            <w:r w:rsidRPr="00442478">
              <w:rPr>
                <w:rFonts w:cs="Arial"/>
              </w:rPr>
              <w:t>26</w:t>
            </w:r>
          </w:p>
        </w:tc>
        <w:tc>
          <w:tcPr>
            <w:tcW w:w="1305" w:type="dxa"/>
          </w:tcPr>
          <w:p w14:paraId="53F230B9" w14:textId="77777777" w:rsidR="00587D6E" w:rsidRPr="00442478" w:rsidRDefault="00587D6E" w:rsidP="00587D6E">
            <w:pPr>
              <w:jc w:val="both"/>
              <w:rPr>
                <w:rFonts w:cs="Arial"/>
              </w:rPr>
            </w:pPr>
            <w:r w:rsidRPr="00442478">
              <w:rPr>
                <w:rFonts w:cs="Arial"/>
              </w:rPr>
              <w:t>CINAHL</w:t>
            </w:r>
          </w:p>
        </w:tc>
        <w:tc>
          <w:tcPr>
            <w:tcW w:w="6237" w:type="dxa"/>
          </w:tcPr>
          <w:p w14:paraId="0D441029" w14:textId="77777777" w:rsidR="00587D6E" w:rsidRPr="00442478" w:rsidRDefault="00587D6E" w:rsidP="00587D6E">
            <w:pPr>
              <w:rPr>
                <w:rFonts w:cs="Arial"/>
              </w:rPr>
            </w:pPr>
            <w:r w:rsidRPr="00442478">
              <w:rPr>
                <w:rFonts w:cs="Arial"/>
              </w:rPr>
              <w:t>"INFECTION CONTROL"/</w:t>
            </w:r>
          </w:p>
        </w:tc>
        <w:tc>
          <w:tcPr>
            <w:tcW w:w="1235" w:type="dxa"/>
          </w:tcPr>
          <w:p w14:paraId="072CBE67" w14:textId="77777777" w:rsidR="00587D6E" w:rsidRPr="00442478" w:rsidRDefault="00587D6E" w:rsidP="00587D6E">
            <w:pPr>
              <w:jc w:val="both"/>
              <w:rPr>
                <w:rFonts w:cs="Arial"/>
              </w:rPr>
            </w:pPr>
            <w:r w:rsidRPr="00442478">
              <w:rPr>
                <w:rFonts w:cs="Arial"/>
              </w:rPr>
              <w:t>28299</w:t>
            </w:r>
          </w:p>
        </w:tc>
      </w:tr>
      <w:tr w:rsidR="00587D6E" w:rsidRPr="00442478" w14:paraId="2F2C56EF" w14:textId="77777777" w:rsidTr="00587D6E">
        <w:trPr>
          <w:trHeight w:val="454"/>
        </w:trPr>
        <w:tc>
          <w:tcPr>
            <w:tcW w:w="538" w:type="dxa"/>
          </w:tcPr>
          <w:p w14:paraId="0EF17E52" w14:textId="77777777" w:rsidR="00587D6E" w:rsidRPr="00442478" w:rsidRDefault="00587D6E" w:rsidP="00587D6E">
            <w:pPr>
              <w:jc w:val="both"/>
              <w:rPr>
                <w:rFonts w:cs="Arial"/>
              </w:rPr>
            </w:pPr>
            <w:r w:rsidRPr="00442478">
              <w:rPr>
                <w:rFonts w:cs="Arial"/>
              </w:rPr>
              <w:t>27</w:t>
            </w:r>
          </w:p>
        </w:tc>
        <w:tc>
          <w:tcPr>
            <w:tcW w:w="1305" w:type="dxa"/>
          </w:tcPr>
          <w:p w14:paraId="6187D911" w14:textId="77777777" w:rsidR="00587D6E" w:rsidRPr="00442478" w:rsidRDefault="00587D6E" w:rsidP="00587D6E">
            <w:pPr>
              <w:jc w:val="both"/>
              <w:rPr>
                <w:rFonts w:cs="Arial"/>
              </w:rPr>
            </w:pPr>
            <w:r w:rsidRPr="00442478">
              <w:rPr>
                <w:rFonts w:cs="Arial"/>
              </w:rPr>
              <w:t>CINAHL</w:t>
            </w:r>
          </w:p>
        </w:tc>
        <w:tc>
          <w:tcPr>
            <w:tcW w:w="6237" w:type="dxa"/>
          </w:tcPr>
          <w:p w14:paraId="339F53BE" w14:textId="77777777" w:rsidR="00587D6E" w:rsidRPr="00442478" w:rsidRDefault="00587D6E" w:rsidP="00587D6E">
            <w:pPr>
              <w:rPr>
                <w:rFonts w:cs="Arial"/>
              </w:rPr>
            </w:pPr>
            <w:r w:rsidRPr="00442478">
              <w:rPr>
                <w:rFonts w:cs="Arial"/>
              </w:rPr>
              <w:t>"DISEASE TRANSMISSION PREVENTION AND CONTROL"/</w:t>
            </w:r>
          </w:p>
        </w:tc>
        <w:tc>
          <w:tcPr>
            <w:tcW w:w="1235" w:type="dxa"/>
          </w:tcPr>
          <w:p w14:paraId="025C6F74" w14:textId="77777777" w:rsidR="00587D6E" w:rsidRPr="00442478" w:rsidRDefault="00587D6E" w:rsidP="00587D6E">
            <w:pPr>
              <w:jc w:val="both"/>
              <w:rPr>
                <w:rFonts w:cs="Arial"/>
              </w:rPr>
            </w:pPr>
            <w:r w:rsidRPr="00442478">
              <w:rPr>
                <w:rFonts w:cs="Arial"/>
              </w:rPr>
              <w:t>2096</w:t>
            </w:r>
          </w:p>
        </w:tc>
      </w:tr>
      <w:tr w:rsidR="00587D6E" w:rsidRPr="00442478" w14:paraId="15EF579C" w14:textId="77777777" w:rsidTr="00587D6E">
        <w:trPr>
          <w:trHeight w:val="454"/>
        </w:trPr>
        <w:tc>
          <w:tcPr>
            <w:tcW w:w="538" w:type="dxa"/>
          </w:tcPr>
          <w:p w14:paraId="530FE598" w14:textId="77777777" w:rsidR="00587D6E" w:rsidRPr="00442478" w:rsidRDefault="00587D6E" w:rsidP="00587D6E">
            <w:pPr>
              <w:jc w:val="both"/>
              <w:rPr>
                <w:rFonts w:cs="Arial"/>
              </w:rPr>
            </w:pPr>
            <w:r w:rsidRPr="00442478">
              <w:rPr>
                <w:rFonts w:cs="Arial"/>
              </w:rPr>
              <w:t>28</w:t>
            </w:r>
          </w:p>
        </w:tc>
        <w:tc>
          <w:tcPr>
            <w:tcW w:w="1305" w:type="dxa"/>
          </w:tcPr>
          <w:p w14:paraId="23E7CFBD" w14:textId="77777777" w:rsidR="00587D6E" w:rsidRPr="00442478" w:rsidRDefault="00587D6E" w:rsidP="00587D6E">
            <w:pPr>
              <w:jc w:val="both"/>
              <w:rPr>
                <w:rFonts w:cs="Arial"/>
              </w:rPr>
            </w:pPr>
            <w:r w:rsidRPr="00442478">
              <w:rPr>
                <w:rFonts w:cs="Arial"/>
              </w:rPr>
              <w:t>CINAHL</w:t>
            </w:r>
          </w:p>
        </w:tc>
        <w:tc>
          <w:tcPr>
            <w:tcW w:w="6237" w:type="dxa"/>
          </w:tcPr>
          <w:p w14:paraId="0F193F22" w14:textId="77777777" w:rsidR="00587D6E" w:rsidRPr="00442478" w:rsidRDefault="00587D6E" w:rsidP="00587D6E">
            <w:pPr>
              <w:rPr>
                <w:rFonts w:cs="Arial"/>
              </w:rPr>
            </w:pPr>
            <w:r w:rsidRPr="00442478">
              <w:rPr>
                <w:rFonts w:cs="Arial"/>
              </w:rPr>
              <w:t>(26 OR 27)</w:t>
            </w:r>
          </w:p>
        </w:tc>
        <w:tc>
          <w:tcPr>
            <w:tcW w:w="1235" w:type="dxa"/>
          </w:tcPr>
          <w:p w14:paraId="5697BB0A" w14:textId="77777777" w:rsidR="00587D6E" w:rsidRPr="00442478" w:rsidRDefault="00587D6E" w:rsidP="00587D6E">
            <w:pPr>
              <w:jc w:val="both"/>
              <w:rPr>
                <w:rFonts w:cs="Arial"/>
              </w:rPr>
            </w:pPr>
            <w:r w:rsidRPr="00442478">
              <w:rPr>
                <w:rFonts w:cs="Arial"/>
              </w:rPr>
              <w:t>29922</w:t>
            </w:r>
          </w:p>
        </w:tc>
      </w:tr>
      <w:tr w:rsidR="00587D6E" w:rsidRPr="00442478" w14:paraId="0109B421" w14:textId="77777777" w:rsidTr="00587D6E">
        <w:trPr>
          <w:trHeight w:val="454"/>
        </w:trPr>
        <w:tc>
          <w:tcPr>
            <w:tcW w:w="538" w:type="dxa"/>
          </w:tcPr>
          <w:p w14:paraId="1A00C182" w14:textId="77777777" w:rsidR="00587D6E" w:rsidRPr="00442478" w:rsidRDefault="00587D6E" w:rsidP="00587D6E">
            <w:pPr>
              <w:jc w:val="both"/>
              <w:rPr>
                <w:rFonts w:cs="Arial"/>
              </w:rPr>
            </w:pPr>
            <w:r w:rsidRPr="00442478">
              <w:rPr>
                <w:rFonts w:cs="Arial"/>
              </w:rPr>
              <w:t>29</w:t>
            </w:r>
          </w:p>
        </w:tc>
        <w:tc>
          <w:tcPr>
            <w:tcW w:w="1305" w:type="dxa"/>
          </w:tcPr>
          <w:p w14:paraId="2A0C56CB" w14:textId="77777777" w:rsidR="00587D6E" w:rsidRPr="00442478" w:rsidRDefault="00587D6E" w:rsidP="00587D6E">
            <w:pPr>
              <w:jc w:val="both"/>
              <w:rPr>
                <w:rFonts w:cs="Arial"/>
              </w:rPr>
            </w:pPr>
            <w:r w:rsidRPr="00442478">
              <w:rPr>
                <w:rFonts w:cs="Arial"/>
              </w:rPr>
              <w:t>CINAHL</w:t>
            </w:r>
          </w:p>
        </w:tc>
        <w:tc>
          <w:tcPr>
            <w:tcW w:w="6237" w:type="dxa"/>
          </w:tcPr>
          <w:p w14:paraId="366A76EC" w14:textId="77777777" w:rsidR="00587D6E" w:rsidRPr="00442478" w:rsidRDefault="00587D6E" w:rsidP="00587D6E">
            <w:pPr>
              <w:rPr>
                <w:rFonts w:cs="Arial"/>
              </w:rPr>
            </w:pPr>
            <w:r w:rsidRPr="00442478">
              <w:rPr>
                <w:rFonts w:cs="Arial"/>
              </w:rPr>
              <w:t>(24 AND 25 AND 28)</w:t>
            </w:r>
          </w:p>
        </w:tc>
        <w:tc>
          <w:tcPr>
            <w:tcW w:w="1235" w:type="dxa"/>
          </w:tcPr>
          <w:p w14:paraId="2D611906" w14:textId="77777777" w:rsidR="00587D6E" w:rsidRPr="00442478" w:rsidRDefault="00587D6E" w:rsidP="00587D6E">
            <w:pPr>
              <w:jc w:val="both"/>
              <w:rPr>
                <w:rFonts w:cs="Arial"/>
              </w:rPr>
            </w:pPr>
            <w:r w:rsidRPr="00442478">
              <w:rPr>
                <w:rFonts w:cs="Arial"/>
              </w:rPr>
              <w:t>1</w:t>
            </w:r>
          </w:p>
        </w:tc>
      </w:tr>
      <w:tr w:rsidR="00587D6E" w:rsidRPr="00442478" w14:paraId="494ACDDE" w14:textId="77777777" w:rsidTr="00587D6E">
        <w:trPr>
          <w:trHeight w:val="454"/>
        </w:trPr>
        <w:tc>
          <w:tcPr>
            <w:tcW w:w="538" w:type="dxa"/>
          </w:tcPr>
          <w:p w14:paraId="6C500B43" w14:textId="77777777" w:rsidR="00587D6E" w:rsidRPr="00442478" w:rsidRDefault="00587D6E" w:rsidP="00587D6E">
            <w:pPr>
              <w:jc w:val="both"/>
              <w:rPr>
                <w:rFonts w:cs="Arial"/>
              </w:rPr>
            </w:pPr>
            <w:r w:rsidRPr="00442478">
              <w:rPr>
                <w:rFonts w:cs="Arial"/>
              </w:rPr>
              <w:t>30</w:t>
            </w:r>
          </w:p>
        </w:tc>
        <w:tc>
          <w:tcPr>
            <w:tcW w:w="1305" w:type="dxa"/>
          </w:tcPr>
          <w:p w14:paraId="55CCE8CC" w14:textId="77777777" w:rsidR="00587D6E" w:rsidRPr="00442478" w:rsidRDefault="00587D6E" w:rsidP="00587D6E">
            <w:pPr>
              <w:jc w:val="both"/>
              <w:rPr>
                <w:rFonts w:cs="Arial"/>
              </w:rPr>
            </w:pPr>
            <w:r w:rsidRPr="00442478">
              <w:rPr>
                <w:rFonts w:cs="Arial"/>
              </w:rPr>
              <w:t>CINAHL</w:t>
            </w:r>
          </w:p>
        </w:tc>
        <w:tc>
          <w:tcPr>
            <w:tcW w:w="6237" w:type="dxa"/>
          </w:tcPr>
          <w:p w14:paraId="310BCF39" w14:textId="77777777" w:rsidR="00587D6E" w:rsidRPr="00442478" w:rsidRDefault="00587D6E" w:rsidP="00587D6E">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SARS-CoV-2 OR "novel coronavirus" OR "corona 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2D1993E0" w14:textId="77777777" w:rsidR="00587D6E" w:rsidRPr="00442478" w:rsidRDefault="00587D6E" w:rsidP="00587D6E">
            <w:pPr>
              <w:jc w:val="both"/>
              <w:rPr>
                <w:rFonts w:cs="Arial"/>
              </w:rPr>
            </w:pPr>
            <w:r w:rsidRPr="00442478">
              <w:rPr>
                <w:rFonts w:cs="Arial"/>
              </w:rPr>
              <w:t>396</w:t>
            </w:r>
          </w:p>
        </w:tc>
      </w:tr>
      <w:tr w:rsidR="00587D6E" w:rsidRPr="00442478" w14:paraId="1B37CD5A" w14:textId="77777777" w:rsidTr="00587D6E">
        <w:trPr>
          <w:trHeight w:val="454"/>
        </w:trPr>
        <w:tc>
          <w:tcPr>
            <w:tcW w:w="538" w:type="dxa"/>
          </w:tcPr>
          <w:p w14:paraId="55C8A127" w14:textId="77777777" w:rsidR="00587D6E" w:rsidRPr="00442478" w:rsidRDefault="00587D6E" w:rsidP="00587D6E">
            <w:pPr>
              <w:jc w:val="both"/>
              <w:rPr>
                <w:rFonts w:cs="Arial"/>
              </w:rPr>
            </w:pPr>
            <w:r w:rsidRPr="00442478">
              <w:rPr>
                <w:rFonts w:cs="Arial"/>
              </w:rPr>
              <w:t>31</w:t>
            </w:r>
          </w:p>
        </w:tc>
        <w:tc>
          <w:tcPr>
            <w:tcW w:w="1305" w:type="dxa"/>
          </w:tcPr>
          <w:p w14:paraId="0CDB3767" w14:textId="77777777" w:rsidR="00587D6E" w:rsidRPr="00442478" w:rsidRDefault="00587D6E" w:rsidP="00587D6E">
            <w:pPr>
              <w:jc w:val="both"/>
              <w:rPr>
                <w:rFonts w:cs="Arial"/>
              </w:rPr>
            </w:pPr>
            <w:r w:rsidRPr="00442478">
              <w:rPr>
                <w:rFonts w:cs="Arial"/>
              </w:rPr>
              <w:t>CINAHL</w:t>
            </w:r>
          </w:p>
        </w:tc>
        <w:tc>
          <w:tcPr>
            <w:tcW w:w="6237" w:type="dxa"/>
          </w:tcPr>
          <w:p w14:paraId="50E922EA" w14:textId="77777777" w:rsidR="00587D6E" w:rsidRPr="00442478" w:rsidRDefault="00587D6E" w:rsidP="00587D6E">
            <w:pPr>
              <w:rPr>
                <w:rFonts w:cs="Arial"/>
              </w:rPr>
            </w:pPr>
            <w:r w:rsidRPr="00442478">
              <w:rPr>
                <w:rFonts w:cs="Arial"/>
              </w:rPr>
              <w:t>(17 AND 30)</w:t>
            </w:r>
          </w:p>
        </w:tc>
        <w:tc>
          <w:tcPr>
            <w:tcW w:w="1235" w:type="dxa"/>
          </w:tcPr>
          <w:p w14:paraId="1AED4333" w14:textId="77777777" w:rsidR="00587D6E" w:rsidRPr="00442478" w:rsidRDefault="00587D6E" w:rsidP="00587D6E">
            <w:pPr>
              <w:jc w:val="both"/>
              <w:rPr>
                <w:rFonts w:cs="Arial"/>
              </w:rPr>
            </w:pPr>
            <w:r w:rsidRPr="00442478">
              <w:rPr>
                <w:rFonts w:cs="Arial"/>
              </w:rPr>
              <w:t>1</w:t>
            </w:r>
          </w:p>
        </w:tc>
      </w:tr>
      <w:tr w:rsidR="00587D6E" w:rsidRPr="00442478" w14:paraId="31E38E0A" w14:textId="77777777" w:rsidTr="00587D6E">
        <w:trPr>
          <w:trHeight w:val="454"/>
        </w:trPr>
        <w:tc>
          <w:tcPr>
            <w:tcW w:w="538" w:type="dxa"/>
          </w:tcPr>
          <w:p w14:paraId="46CDB6A8" w14:textId="77777777" w:rsidR="00587D6E" w:rsidRPr="00442478" w:rsidRDefault="00587D6E" w:rsidP="00587D6E">
            <w:pPr>
              <w:jc w:val="both"/>
              <w:rPr>
                <w:rFonts w:cs="Arial"/>
              </w:rPr>
            </w:pPr>
            <w:r w:rsidRPr="00442478">
              <w:rPr>
                <w:rFonts w:cs="Arial"/>
              </w:rPr>
              <w:t>32</w:t>
            </w:r>
          </w:p>
        </w:tc>
        <w:tc>
          <w:tcPr>
            <w:tcW w:w="1305" w:type="dxa"/>
          </w:tcPr>
          <w:p w14:paraId="5CE53760" w14:textId="77777777" w:rsidR="00587D6E" w:rsidRPr="00442478" w:rsidRDefault="00587D6E" w:rsidP="00587D6E">
            <w:pPr>
              <w:jc w:val="both"/>
              <w:rPr>
                <w:rFonts w:cs="Arial"/>
              </w:rPr>
            </w:pPr>
            <w:r w:rsidRPr="00442478">
              <w:rPr>
                <w:rFonts w:cs="Arial"/>
              </w:rPr>
              <w:t>BNI</w:t>
            </w:r>
          </w:p>
        </w:tc>
        <w:tc>
          <w:tcPr>
            <w:tcW w:w="6237" w:type="dxa"/>
          </w:tcPr>
          <w:p w14:paraId="608A50BD" w14:textId="77777777" w:rsidR="00587D6E" w:rsidRPr="00442478" w:rsidRDefault="00587D6E" w:rsidP="00587D6E">
            <w:pPr>
              <w:rPr>
                <w:rFonts w:cs="Arial"/>
              </w:rPr>
            </w:pPr>
            <w:r w:rsidRPr="00442478">
              <w:rPr>
                <w:rFonts w:cs="Arial"/>
              </w:rPr>
              <w:t>(glove*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5484DF5" w14:textId="77777777" w:rsidR="00587D6E" w:rsidRPr="00442478" w:rsidRDefault="00587D6E" w:rsidP="00587D6E">
            <w:pPr>
              <w:jc w:val="both"/>
              <w:rPr>
                <w:rFonts w:cs="Arial"/>
              </w:rPr>
            </w:pPr>
            <w:r w:rsidRPr="00442478">
              <w:rPr>
                <w:rFonts w:cs="Arial"/>
              </w:rPr>
              <w:t>876</w:t>
            </w:r>
          </w:p>
        </w:tc>
      </w:tr>
      <w:tr w:rsidR="00587D6E" w:rsidRPr="00442478" w14:paraId="08DE4D09" w14:textId="77777777" w:rsidTr="00587D6E">
        <w:trPr>
          <w:trHeight w:val="454"/>
        </w:trPr>
        <w:tc>
          <w:tcPr>
            <w:tcW w:w="538" w:type="dxa"/>
          </w:tcPr>
          <w:p w14:paraId="01CCEDE7" w14:textId="77777777" w:rsidR="00587D6E" w:rsidRPr="00442478" w:rsidRDefault="00587D6E" w:rsidP="00587D6E">
            <w:pPr>
              <w:jc w:val="both"/>
              <w:rPr>
                <w:rFonts w:cs="Arial"/>
              </w:rPr>
            </w:pPr>
            <w:r w:rsidRPr="00442478">
              <w:rPr>
                <w:rFonts w:cs="Arial"/>
              </w:rPr>
              <w:t>33</w:t>
            </w:r>
          </w:p>
        </w:tc>
        <w:tc>
          <w:tcPr>
            <w:tcW w:w="1305" w:type="dxa"/>
          </w:tcPr>
          <w:p w14:paraId="2DCF6959" w14:textId="77777777" w:rsidR="00587D6E" w:rsidRPr="00442478" w:rsidRDefault="00587D6E" w:rsidP="00587D6E">
            <w:pPr>
              <w:jc w:val="both"/>
              <w:rPr>
                <w:rFonts w:cs="Arial"/>
              </w:rPr>
            </w:pPr>
            <w:r w:rsidRPr="00442478">
              <w:rPr>
                <w:rFonts w:cs="Arial"/>
              </w:rPr>
              <w:t>BNI</w:t>
            </w:r>
          </w:p>
        </w:tc>
        <w:tc>
          <w:tcPr>
            <w:tcW w:w="6237" w:type="dxa"/>
          </w:tcPr>
          <w:p w14:paraId="0909382E" w14:textId="77777777" w:rsidR="00587D6E" w:rsidRPr="00442478" w:rsidRDefault="00587D6E" w:rsidP="00587D6E">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SARS-CoV-2 OR "novel coronavirus" OR "corona 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41BCF3B5" w14:textId="77777777" w:rsidR="00587D6E" w:rsidRPr="00442478" w:rsidRDefault="00587D6E" w:rsidP="00587D6E">
            <w:pPr>
              <w:jc w:val="both"/>
              <w:rPr>
                <w:rFonts w:cs="Arial"/>
              </w:rPr>
            </w:pPr>
            <w:r w:rsidRPr="00442478">
              <w:rPr>
                <w:rFonts w:cs="Arial"/>
              </w:rPr>
              <w:t>212</w:t>
            </w:r>
          </w:p>
        </w:tc>
      </w:tr>
      <w:tr w:rsidR="00587D6E" w:rsidRPr="00442478" w14:paraId="3C2CC431" w14:textId="77777777" w:rsidTr="00587D6E">
        <w:trPr>
          <w:trHeight w:val="454"/>
        </w:trPr>
        <w:tc>
          <w:tcPr>
            <w:tcW w:w="538" w:type="dxa"/>
          </w:tcPr>
          <w:p w14:paraId="533E036C" w14:textId="77777777" w:rsidR="00587D6E" w:rsidRPr="00442478" w:rsidRDefault="00587D6E" w:rsidP="00587D6E">
            <w:pPr>
              <w:jc w:val="both"/>
              <w:rPr>
                <w:rFonts w:cs="Arial"/>
              </w:rPr>
            </w:pPr>
            <w:r w:rsidRPr="00442478">
              <w:rPr>
                <w:rFonts w:cs="Arial"/>
              </w:rPr>
              <w:t>34</w:t>
            </w:r>
          </w:p>
        </w:tc>
        <w:tc>
          <w:tcPr>
            <w:tcW w:w="1305" w:type="dxa"/>
          </w:tcPr>
          <w:p w14:paraId="0D162612" w14:textId="77777777" w:rsidR="00587D6E" w:rsidRPr="00442478" w:rsidRDefault="00587D6E" w:rsidP="00587D6E">
            <w:pPr>
              <w:jc w:val="both"/>
              <w:rPr>
                <w:rFonts w:cs="Arial"/>
              </w:rPr>
            </w:pPr>
            <w:r w:rsidRPr="00442478">
              <w:rPr>
                <w:rFonts w:cs="Arial"/>
              </w:rPr>
              <w:t>BNI</w:t>
            </w:r>
          </w:p>
        </w:tc>
        <w:tc>
          <w:tcPr>
            <w:tcW w:w="6237" w:type="dxa"/>
          </w:tcPr>
          <w:p w14:paraId="25BF403B" w14:textId="77777777" w:rsidR="00587D6E" w:rsidRPr="00442478" w:rsidRDefault="00587D6E" w:rsidP="00587D6E">
            <w:pPr>
              <w:rPr>
                <w:rFonts w:cs="Arial"/>
              </w:rPr>
            </w:pPr>
            <w:r w:rsidRPr="00442478">
              <w:rPr>
                <w:rFonts w:cs="Arial"/>
              </w:rPr>
              <w:t>(32 AND 33)</w:t>
            </w:r>
          </w:p>
        </w:tc>
        <w:tc>
          <w:tcPr>
            <w:tcW w:w="1235" w:type="dxa"/>
          </w:tcPr>
          <w:p w14:paraId="350FDA0C" w14:textId="77777777" w:rsidR="00587D6E" w:rsidRPr="00442478" w:rsidRDefault="00587D6E" w:rsidP="00587D6E">
            <w:pPr>
              <w:jc w:val="both"/>
              <w:rPr>
                <w:rFonts w:cs="Arial"/>
              </w:rPr>
            </w:pPr>
            <w:r w:rsidRPr="00442478">
              <w:rPr>
                <w:rFonts w:cs="Arial"/>
              </w:rPr>
              <w:t>6</w:t>
            </w:r>
          </w:p>
        </w:tc>
      </w:tr>
      <w:tr w:rsidR="00587D6E" w:rsidRPr="00442478" w14:paraId="64AAA812" w14:textId="77777777" w:rsidTr="00587D6E">
        <w:trPr>
          <w:trHeight w:val="454"/>
        </w:trPr>
        <w:tc>
          <w:tcPr>
            <w:tcW w:w="538" w:type="dxa"/>
          </w:tcPr>
          <w:p w14:paraId="1C6F70BB" w14:textId="77777777" w:rsidR="00587D6E" w:rsidRPr="00442478" w:rsidRDefault="00587D6E" w:rsidP="00587D6E">
            <w:pPr>
              <w:jc w:val="both"/>
              <w:rPr>
                <w:rFonts w:cs="Arial"/>
              </w:rPr>
            </w:pPr>
            <w:r w:rsidRPr="00442478">
              <w:rPr>
                <w:rFonts w:cs="Arial"/>
              </w:rPr>
              <w:t>35</w:t>
            </w:r>
          </w:p>
        </w:tc>
        <w:tc>
          <w:tcPr>
            <w:tcW w:w="1305" w:type="dxa"/>
          </w:tcPr>
          <w:p w14:paraId="7A44831B" w14:textId="77777777" w:rsidR="00587D6E" w:rsidRPr="00442478" w:rsidRDefault="00587D6E" w:rsidP="00587D6E">
            <w:pPr>
              <w:jc w:val="both"/>
              <w:rPr>
                <w:rFonts w:cs="Arial"/>
              </w:rPr>
            </w:pPr>
            <w:r w:rsidRPr="00442478">
              <w:rPr>
                <w:rFonts w:cs="Arial"/>
              </w:rPr>
              <w:t>BNI</w:t>
            </w:r>
          </w:p>
        </w:tc>
        <w:tc>
          <w:tcPr>
            <w:tcW w:w="6237" w:type="dxa"/>
          </w:tcPr>
          <w:p w14:paraId="3166A675" w14:textId="77777777" w:rsidR="00587D6E" w:rsidRPr="00442478" w:rsidRDefault="00587D6E" w:rsidP="00587D6E">
            <w:pPr>
              <w:rPr>
                <w:rFonts w:cs="Arial"/>
              </w:rPr>
            </w:pPr>
            <w:r w:rsidRPr="00442478">
              <w:rPr>
                <w:rFonts w:cs="Arial"/>
              </w:rPr>
              <w:t>(skin damage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4A0CB5E3" w14:textId="77777777" w:rsidR="00587D6E" w:rsidRPr="00442478" w:rsidRDefault="00587D6E" w:rsidP="00587D6E">
            <w:pPr>
              <w:jc w:val="both"/>
              <w:rPr>
                <w:rFonts w:cs="Arial"/>
              </w:rPr>
            </w:pPr>
            <w:r w:rsidRPr="00442478">
              <w:rPr>
                <w:rFonts w:cs="Arial"/>
              </w:rPr>
              <w:t>601</w:t>
            </w:r>
          </w:p>
        </w:tc>
      </w:tr>
      <w:tr w:rsidR="00587D6E" w:rsidRPr="00442478" w14:paraId="0B81C492" w14:textId="77777777" w:rsidTr="00587D6E">
        <w:trPr>
          <w:trHeight w:val="454"/>
        </w:trPr>
        <w:tc>
          <w:tcPr>
            <w:tcW w:w="538" w:type="dxa"/>
          </w:tcPr>
          <w:p w14:paraId="01FE95E1" w14:textId="77777777" w:rsidR="00587D6E" w:rsidRPr="00442478" w:rsidRDefault="00587D6E" w:rsidP="00587D6E">
            <w:pPr>
              <w:jc w:val="both"/>
              <w:rPr>
                <w:rFonts w:cs="Arial"/>
              </w:rPr>
            </w:pPr>
            <w:r w:rsidRPr="00442478">
              <w:rPr>
                <w:rFonts w:cs="Arial"/>
              </w:rPr>
              <w:t>36</w:t>
            </w:r>
          </w:p>
        </w:tc>
        <w:tc>
          <w:tcPr>
            <w:tcW w:w="1305" w:type="dxa"/>
          </w:tcPr>
          <w:p w14:paraId="1EC89C53" w14:textId="77777777" w:rsidR="00587D6E" w:rsidRPr="00442478" w:rsidRDefault="00587D6E" w:rsidP="00587D6E">
            <w:pPr>
              <w:jc w:val="both"/>
              <w:rPr>
                <w:rFonts w:cs="Arial"/>
              </w:rPr>
            </w:pPr>
            <w:r w:rsidRPr="00442478">
              <w:rPr>
                <w:rFonts w:cs="Arial"/>
              </w:rPr>
              <w:t>BNI</w:t>
            </w:r>
          </w:p>
        </w:tc>
        <w:tc>
          <w:tcPr>
            <w:tcW w:w="6237" w:type="dxa"/>
          </w:tcPr>
          <w:p w14:paraId="1121EFDA" w14:textId="77777777" w:rsidR="00587D6E" w:rsidRPr="00442478" w:rsidRDefault="00587D6E" w:rsidP="00587D6E">
            <w:pPr>
              <w:rPr>
                <w:rFonts w:cs="Arial"/>
              </w:rPr>
            </w:pPr>
            <w:r w:rsidRPr="00442478">
              <w:rPr>
                <w:rFonts w:cs="Arial"/>
              </w:rPr>
              <w:t>(33 AND 35)</w:t>
            </w:r>
          </w:p>
        </w:tc>
        <w:tc>
          <w:tcPr>
            <w:tcW w:w="1235" w:type="dxa"/>
          </w:tcPr>
          <w:p w14:paraId="5DFB448D" w14:textId="77777777" w:rsidR="00587D6E" w:rsidRPr="00442478" w:rsidRDefault="00587D6E" w:rsidP="00587D6E">
            <w:pPr>
              <w:jc w:val="both"/>
              <w:rPr>
                <w:rFonts w:cs="Arial"/>
              </w:rPr>
            </w:pPr>
            <w:r w:rsidRPr="00442478">
              <w:rPr>
                <w:rFonts w:cs="Arial"/>
              </w:rPr>
              <w:t>0</w:t>
            </w:r>
          </w:p>
        </w:tc>
      </w:tr>
      <w:tr w:rsidR="00587D6E" w:rsidRPr="00442478" w14:paraId="787FC8F6" w14:textId="77777777" w:rsidTr="00587D6E">
        <w:trPr>
          <w:trHeight w:val="454"/>
        </w:trPr>
        <w:tc>
          <w:tcPr>
            <w:tcW w:w="538" w:type="dxa"/>
          </w:tcPr>
          <w:p w14:paraId="0C5EC55F" w14:textId="77777777" w:rsidR="00587D6E" w:rsidRPr="00442478" w:rsidRDefault="00587D6E" w:rsidP="00587D6E">
            <w:pPr>
              <w:jc w:val="both"/>
              <w:rPr>
                <w:rFonts w:cs="Arial"/>
              </w:rPr>
            </w:pPr>
            <w:r w:rsidRPr="00442478">
              <w:rPr>
                <w:rFonts w:cs="Arial"/>
              </w:rPr>
              <w:t>37</w:t>
            </w:r>
          </w:p>
        </w:tc>
        <w:tc>
          <w:tcPr>
            <w:tcW w:w="1305" w:type="dxa"/>
          </w:tcPr>
          <w:p w14:paraId="2AC6870F" w14:textId="77777777" w:rsidR="00587D6E" w:rsidRPr="00442478" w:rsidRDefault="00587D6E" w:rsidP="00587D6E">
            <w:pPr>
              <w:jc w:val="both"/>
              <w:rPr>
                <w:rFonts w:cs="Arial"/>
              </w:rPr>
            </w:pPr>
            <w:r w:rsidRPr="00442478">
              <w:rPr>
                <w:rFonts w:cs="Arial"/>
              </w:rPr>
              <w:t>CINAHL</w:t>
            </w:r>
          </w:p>
        </w:tc>
        <w:tc>
          <w:tcPr>
            <w:tcW w:w="6237" w:type="dxa"/>
          </w:tcPr>
          <w:p w14:paraId="1D38111C" w14:textId="77777777" w:rsidR="00587D6E" w:rsidRPr="00442478" w:rsidRDefault="00587D6E" w:rsidP="00587D6E">
            <w:pPr>
              <w:rPr>
                <w:rFonts w:cs="Arial"/>
              </w:rPr>
            </w:pPr>
            <w:r w:rsidRPr="00442478">
              <w:rPr>
                <w:rFonts w:cs="Arial"/>
              </w:rPr>
              <w:t>(skin damage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0AF51DAA" w14:textId="77777777" w:rsidR="00587D6E" w:rsidRPr="00442478" w:rsidRDefault="00587D6E" w:rsidP="00587D6E">
            <w:pPr>
              <w:jc w:val="both"/>
              <w:rPr>
                <w:rFonts w:cs="Arial"/>
              </w:rPr>
            </w:pPr>
            <w:r w:rsidRPr="00442478">
              <w:rPr>
                <w:rFonts w:cs="Arial"/>
              </w:rPr>
              <w:t>2710</w:t>
            </w:r>
          </w:p>
        </w:tc>
      </w:tr>
      <w:tr w:rsidR="00587D6E" w:rsidRPr="00442478" w14:paraId="0211112A" w14:textId="77777777" w:rsidTr="00587D6E">
        <w:trPr>
          <w:trHeight w:val="454"/>
        </w:trPr>
        <w:tc>
          <w:tcPr>
            <w:tcW w:w="538" w:type="dxa"/>
          </w:tcPr>
          <w:p w14:paraId="594D8D23" w14:textId="77777777" w:rsidR="00587D6E" w:rsidRPr="00442478" w:rsidRDefault="00587D6E" w:rsidP="00587D6E">
            <w:pPr>
              <w:jc w:val="both"/>
              <w:rPr>
                <w:rFonts w:cs="Arial"/>
              </w:rPr>
            </w:pPr>
            <w:r w:rsidRPr="00442478">
              <w:rPr>
                <w:rFonts w:cs="Arial"/>
              </w:rPr>
              <w:t>38</w:t>
            </w:r>
          </w:p>
        </w:tc>
        <w:tc>
          <w:tcPr>
            <w:tcW w:w="1305" w:type="dxa"/>
          </w:tcPr>
          <w:p w14:paraId="0F2C56A7" w14:textId="77777777" w:rsidR="00587D6E" w:rsidRPr="00442478" w:rsidRDefault="00587D6E" w:rsidP="00587D6E">
            <w:pPr>
              <w:jc w:val="both"/>
              <w:rPr>
                <w:rFonts w:cs="Arial"/>
              </w:rPr>
            </w:pPr>
            <w:r w:rsidRPr="00442478">
              <w:rPr>
                <w:rFonts w:cs="Arial"/>
              </w:rPr>
              <w:t>CINAHL</w:t>
            </w:r>
          </w:p>
        </w:tc>
        <w:tc>
          <w:tcPr>
            <w:tcW w:w="6237" w:type="dxa"/>
          </w:tcPr>
          <w:p w14:paraId="3304FD77" w14:textId="77777777" w:rsidR="00587D6E" w:rsidRPr="00442478" w:rsidRDefault="00587D6E" w:rsidP="00587D6E">
            <w:pPr>
              <w:rPr>
                <w:rFonts w:cs="Arial"/>
              </w:rPr>
            </w:pPr>
            <w:r w:rsidRPr="00442478">
              <w:rPr>
                <w:rFonts w:cs="Arial"/>
              </w:rPr>
              <w:t>(30 AND 37)</w:t>
            </w:r>
          </w:p>
        </w:tc>
        <w:tc>
          <w:tcPr>
            <w:tcW w:w="1235" w:type="dxa"/>
          </w:tcPr>
          <w:p w14:paraId="617C8BEE" w14:textId="77777777" w:rsidR="00587D6E" w:rsidRPr="00442478" w:rsidRDefault="00587D6E" w:rsidP="00587D6E">
            <w:pPr>
              <w:jc w:val="both"/>
              <w:rPr>
                <w:rFonts w:cs="Arial"/>
              </w:rPr>
            </w:pPr>
            <w:r w:rsidRPr="00442478">
              <w:rPr>
                <w:rFonts w:cs="Arial"/>
              </w:rPr>
              <w:t>0</w:t>
            </w:r>
          </w:p>
        </w:tc>
      </w:tr>
      <w:tr w:rsidR="00587D6E" w:rsidRPr="00442478" w14:paraId="2135E56B" w14:textId="77777777" w:rsidTr="00587D6E">
        <w:trPr>
          <w:trHeight w:val="454"/>
        </w:trPr>
        <w:tc>
          <w:tcPr>
            <w:tcW w:w="538" w:type="dxa"/>
          </w:tcPr>
          <w:p w14:paraId="63CC3AB8" w14:textId="77777777" w:rsidR="00587D6E" w:rsidRPr="00442478" w:rsidRDefault="00587D6E" w:rsidP="00587D6E">
            <w:pPr>
              <w:jc w:val="both"/>
              <w:rPr>
                <w:rFonts w:cs="Arial"/>
              </w:rPr>
            </w:pPr>
            <w:r w:rsidRPr="00442478">
              <w:rPr>
                <w:rFonts w:cs="Arial"/>
              </w:rPr>
              <w:t>39</w:t>
            </w:r>
          </w:p>
        </w:tc>
        <w:tc>
          <w:tcPr>
            <w:tcW w:w="1305" w:type="dxa"/>
          </w:tcPr>
          <w:p w14:paraId="2CF5831B" w14:textId="77777777" w:rsidR="00587D6E" w:rsidRPr="00442478" w:rsidRDefault="00587D6E" w:rsidP="00587D6E">
            <w:pPr>
              <w:jc w:val="both"/>
              <w:rPr>
                <w:rFonts w:cs="Arial"/>
              </w:rPr>
            </w:pPr>
            <w:r w:rsidRPr="00442478">
              <w:rPr>
                <w:rFonts w:cs="Arial"/>
              </w:rPr>
              <w:t>CINAHL</w:t>
            </w:r>
          </w:p>
        </w:tc>
        <w:tc>
          <w:tcPr>
            <w:tcW w:w="6237" w:type="dxa"/>
          </w:tcPr>
          <w:p w14:paraId="61B3809E" w14:textId="77777777" w:rsidR="00587D6E" w:rsidRPr="00442478" w:rsidRDefault="00587D6E" w:rsidP="00587D6E">
            <w:pPr>
              <w:rPr>
                <w:rFonts w:cs="Arial"/>
              </w:rPr>
            </w:pPr>
            <w:r w:rsidRPr="00442478">
              <w:rPr>
                <w:rFonts w:cs="Arial"/>
              </w:rPr>
              <w:t>(30 AND 37)</w:t>
            </w:r>
          </w:p>
        </w:tc>
        <w:tc>
          <w:tcPr>
            <w:tcW w:w="1235" w:type="dxa"/>
          </w:tcPr>
          <w:p w14:paraId="3E5A171F" w14:textId="77777777" w:rsidR="00587D6E" w:rsidRPr="00442478" w:rsidRDefault="00587D6E" w:rsidP="00587D6E">
            <w:pPr>
              <w:jc w:val="both"/>
              <w:rPr>
                <w:rFonts w:cs="Arial"/>
              </w:rPr>
            </w:pPr>
            <w:r w:rsidRPr="00442478">
              <w:rPr>
                <w:rFonts w:cs="Arial"/>
              </w:rPr>
              <w:t>0</w:t>
            </w:r>
          </w:p>
        </w:tc>
      </w:tr>
    </w:tbl>
    <w:p w14:paraId="7C9E1ED4" w14:textId="190CD816" w:rsidR="00F57B03" w:rsidRDefault="00587D6E" w:rsidP="00F57B03">
      <w:pPr>
        <w:jc w:val="both"/>
        <w:rPr>
          <w:rFonts w:cs="Arial"/>
        </w:rPr>
      </w:pPr>
      <w:r>
        <w:rPr>
          <w:rFonts w:cs="Arial"/>
        </w:rPr>
        <w:pict w14:anchorId="21532B75">
          <v:rect id="_x0000_i1032" style="width:0;height:1.5pt" o:hrstd="t" o:hr="t" fillcolor="#a0a0a0" stroked="f"/>
        </w:pict>
      </w:r>
    </w:p>
    <w:p w14:paraId="59119A35" w14:textId="77777777" w:rsidR="003928C7" w:rsidRPr="003928C7" w:rsidRDefault="003928C7" w:rsidP="00F57B03">
      <w:pPr>
        <w:jc w:val="both"/>
        <w:rPr>
          <w:b/>
          <w:bCs/>
          <w:sz w:val="8"/>
          <w:szCs w:val="8"/>
        </w:rPr>
      </w:pPr>
    </w:p>
    <w:p w14:paraId="1355D260" w14:textId="01787273"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61075A">
        <w:rPr>
          <w:rFonts w:cs="Arial"/>
          <w:b/>
          <w:bCs/>
          <w:szCs w:val="20"/>
        </w:rPr>
        <w:t>3</w:t>
      </w:r>
      <w:r w:rsidR="00356DA3">
        <w:rPr>
          <w:rFonts w:cs="Arial"/>
          <w:b/>
          <w:bCs/>
          <w:szCs w:val="20"/>
        </w:rPr>
        <w:t>1</w:t>
      </w:r>
      <w:r w:rsidR="00FB4E21">
        <w:rPr>
          <w:rFonts w:cs="Arial"/>
          <w:b/>
          <w:bCs/>
          <w:szCs w:val="20"/>
        </w:rPr>
        <w:t>/03/2020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587D6E"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30"/>
      <w:footerReference w:type="default" r:id="rId31"/>
      <w:headerReference w:type="first" r:id="rId32"/>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CDD90" w14:textId="77777777" w:rsidR="000450C2" w:rsidRDefault="000450C2">
      <w:r>
        <w:separator/>
      </w:r>
    </w:p>
  </w:endnote>
  <w:endnote w:type="continuationSeparator" w:id="0">
    <w:p w14:paraId="2F67A33C" w14:textId="77777777" w:rsidR="000450C2" w:rsidRDefault="0004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87D6E" w14:paraId="6702D4E0" w14:textId="77777777">
      <w:tc>
        <w:tcPr>
          <w:tcW w:w="4500" w:type="pct"/>
          <w:tcBorders>
            <w:top w:val="single" w:sz="4" w:space="0" w:color="000000" w:themeColor="text1"/>
          </w:tcBorders>
        </w:tcPr>
        <w:p w14:paraId="3A30E2A3" w14:textId="1F829B85" w:rsidR="00587D6E" w:rsidRPr="002D06F3" w:rsidRDefault="00587D6E" w:rsidP="00A13F8E">
          <w:pPr>
            <w:pStyle w:val="Footer"/>
            <w:jc w:val="right"/>
            <w:rPr>
              <w:sz w:val="20"/>
            </w:rPr>
          </w:pPr>
          <w:r>
            <w:rPr>
              <w:sz w:val="20"/>
            </w:rPr>
            <w:t>LS40</w:t>
          </w:r>
          <w:r w:rsidR="00DE4D5B">
            <w:rPr>
              <w:sz w:val="20"/>
            </w:rPr>
            <w:t>6</w:t>
          </w:r>
          <w:r w:rsidRPr="002D06F3">
            <w:rPr>
              <w:sz w:val="20"/>
            </w:rPr>
            <w:t xml:space="preserve"> | </w:t>
          </w:r>
          <w:r w:rsidR="00DE4D5B">
            <w:rPr>
              <w:sz w:val="20"/>
            </w:rPr>
            <w:t>Risks of overuse of gloves and skin damage</w:t>
          </w:r>
        </w:p>
      </w:tc>
      <w:tc>
        <w:tcPr>
          <w:tcW w:w="500" w:type="pct"/>
          <w:tcBorders>
            <w:top w:val="single" w:sz="4" w:space="0" w:color="C0504D" w:themeColor="accent2"/>
          </w:tcBorders>
          <w:shd w:val="clear" w:color="auto" w:fill="943634" w:themeFill="accent2" w:themeFillShade="BF"/>
        </w:tcPr>
        <w:p w14:paraId="00736BFF" w14:textId="77777777" w:rsidR="00587D6E" w:rsidRPr="002D06F3" w:rsidRDefault="00587D6E">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587D6E" w:rsidRPr="00B10CE1" w:rsidRDefault="00587D6E">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1080" w14:textId="77777777" w:rsidR="000450C2" w:rsidRDefault="000450C2">
      <w:r>
        <w:separator/>
      </w:r>
    </w:p>
  </w:footnote>
  <w:footnote w:type="continuationSeparator" w:id="0">
    <w:p w14:paraId="5EA42E3C" w14:textId="77777777" w:rsidR="000450C2" w:rsidRDefault="0004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8D96" w14:textId="77777777" w:rsidR="00587D6E" w:rsidRDefault="00587D6E">
    <w:pPr>
      <w:pStyle w:val="Header"/>
    </w:pPr>
  </w:p>
  <w:p w14:paraId="068FA131" w14:textId="77777777" w:rsidR="00587D6E" w:rsidRDefault="00587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CD4A" w14:textId="77777777" w:rsidR="00587D6E" w:rsidRPr="00CC5A0D" w:rsidRDefault="00587D6E"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587D6E" w:rsidRDefault="0058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529A5"/>
    <w:multiLevelType w:val="hybridMultilevel"/>
    <w:tmpl w:val="FA22A35A"/>
    <w:lvl w:ilvl="0" w:tplc="C31A4DEA">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540AC"/>
    <w:multiLevelType w:val="hybridMultilevel"/>
    <w:tmpl w:val="359AE06A"/>
    <w:lvl w:ilvl="0" w:tplc="2BDE3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D6E7E"/>
    <w:multiLevelType w:val="hybridMultilevel"/>
    <w:tmpl w:val="7034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685B5C"/>
    <w:multiLevelType w:val="hybridMultilevel"/>
    <w:tmpl w:val="24D08EE6"/>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156669"/>
    <w:multiLevelType w:val="hybridMultilevel"/>
    <w:tmpl w:val="4EC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E4500E"/>
    <w:multiLevelType w:val="multilevel"/>
    <w:tmpl w:val="BC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F7078"/>
    <w:multiLevelType w:val="hybridMultilevel"/>
    <w:tmpl w:val="8C60A804"/>
    <w:lvl w:ilvl="0" w:tplc="37A87522">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A537D6"/>
    <w:multiLevelType w:val="hybridMultilevel"/>
    <w:tmpl w:val="B3BCD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277B9F"/>
    <w:multiLevelType w:val="hybridMultilevel"/>
    <w:tmpl w:val="AAB68ADE"/>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AB042C"/>
    <w:multiLevelType w:val="hybridMultilevel"/>
    <w:tmpl w:val="8684168A"/>
    <w:lvl w:ilvl="0" w:tplc="22567EB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32"/>
  </w:num>
  <w:num w:numId="3">
    <w:abstractNumId w:val="33"/>
  </w:num>
  <w:num w:numId="4">
    <w:abstractNumId w:val="19"/>
  </w:num>
  <w:num w:numId="5">
    <w:abstractNumId w:val="29"/>
  </w:num>
  <w:num w:numId="6">
    <w:abstractNumId w:val="16"/>
  </w:num>
  <w:num w:numId="7">
    <w:abstractNumId w:val="17"/>
  </w:num>
  <w:num w:numId="8">
    <w:abstractNumId w:val="5"/>
  </w:num>
  <w:num w:numId="9">
    <w:abstractNumId w:val="34"/>
  </w:num>
  <w:num w:numId="10">
    <w:abstractNumId w:val="8"/>
  </w:num>
  <w:num w:numId="11">
    <w:abstractNumId w:val="1"/>
  </w:num>
  <w:num w:numId="12">
    <w:abstractNumId w:val="31"/>
  </w:num>
  <w:num w:numId="13">
    <w:abstractNumId w:val="12"/>
  </w:num>
  <w:num w:numId="14">
    <w:abstractNumId w:val="13"/>
  </w:num>
  <w:num w:numId="15">
    <w:abstractNumId w:val="20"/>
  </w:num>
  <w:num w:numId="16">
    <w:abstractNumId w:val="0"/>
  </w:num>
  <w:num w:numId="17">
    <w:abstractNumId w:val="7"/>
  </w:num>
  <w:num w:numId="18">
    <w:abstractNumId w:val="11"/>
  </w:num>
  <w:num w:numId="19">
    <w:abstractNumId w:val="30"/>
  </w:num>
  <w:num w:numId="20">
    <w:abstractNumId w:val="10"/>
  </w:num>
  <w:num w:numId="21">
    <w:abstractNumId w:val="3"/>
  </w:num>
  <w:num w:numId="22">
    <w:abstractNumId w:val="25"/>
  </w:num>
  <w:num w:numId="23">
    <w:abstractNumId w:val="35"/>
  </w:num>
  <w:num w:numId="24">
    <w:abstractNumId w:val="15"/>
  </w:num>
  <w:num w:numId="25">
    <w:abstractNumId w:val="18"/>
  </w:num>
  <w:num w:numId="26">
    <w:abstractNumId w:val="6"/>
  </w:num>
  <w:num w:numId="27">
    <w:abstractNumId w:val="21"/>
  </w:num>
  <w:num w:numId="28">
    <w:abstractNumId w:val="4"/>
  </w:num>
  <w:num w:numId="29">
    <w:abstractNumId w:val="22"/>
  </w:num>
  <w:num w:numId="30">
    <w:abstractNumId w:val="27"/>
  </w:num>
  <w:num w:numId="31">
    <w:abstractNumId w:val="14"/>
  </w:num>
  <w:num w:numId="32">
    <w:abstractNumId w:val="28"/>
  </w:num>
  <w:num w:numId="33">
    <w:abstractNumId w:val="9"/>
  </w:num>
  <w:num w:numId="34">
    <w:abstractNumId w:val="26"/>
  </w:num>
  <w:num w:numId="35">
    <w:abstractNumId w:val="23"/>
  </w:num>
  <w:num w:numId="3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735"/>
    <w:rsid w:val="00047B3B"/>
    <w:rsid w:val="000501D6"/>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3A4E"/>
    <w:rsid w:val="000A4277"/>
    <w:rsid w:val="000A42B6"/>
    <w:rsid w:val="000A5437"/>
    <w:rsid w:val="000A561F"/>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E29"/>
    <w:rsid w:val="000E1CDC"/>
    <w:rsid w:val="000E249F"/>
    <w:rsid w:val="000E29B3"/>
    <w:rsid w:val="000E3A0C"/>
    <w:rsid w:val="000E3D13"/>
    <w:rsid w:val="000E564F"/>
    <w:rsid w:val="000F011D"/>
    <w:rsid w:val="000F06C2"/>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301"/>
    <w:rsid w:val="001416F4"/>
    <w:rsid w:val="00141C9E"/>
    <w:rsid w:val="0014225F"/>
    <w:rsid w:val="001442CF"/>
    <w:rsid w:val="0014511C"/>
    <w:rsid w:val="00150984"/>
    <w:rsid w:val="0015111A"/>
    <w:rsid w:val="00151D84"/>
    <w:rsid w:val="00153BB0"/>
    <w:rsid w:val="00153C06"/>
    <w:rsid w:val="001562A8"/>
    <w:rsid w:val="00156888"/>
    <w:rsid w:val="00162C20"/>
    <w:rsid w:val="00163BF9"/>
    <w:rsid w:val="00164739"/>
    <w:rsid w:val="00164C30"/>
    <w:rsid w:val="001651FC"/>
    <w:rsid w:val="00165B59"/>
    <w:rsid w:val="00166074"/>
    <w:rsid w:val="00171040"/>
    <w:rsid w:val="001734E3"/>
    <w:rsid w:val="001742BB"/>
    <w:rsid w:val="00174ADF"/>
    <w:rsid w:val="001803E3"/>
    <w:rsid w:val="00180A6B"/>
    <w:rsid w:val="00181508"/>
    <w:rsid w:val="0018619E"/>
    <w:rsid w:val="00186B95"/>
    <w:rsid w:val="001871CA"/>
    <w:rsid w:val="00190648"/>
    <w:rsid w:val="00192BA9"/>
    <w:rsid w:val="00194383"/>
    <w:rsid w:val="001955AE"/>
    <w:rsid w:val="00196DF0"/>
    <w:rsid w:val="0019741D"/>
    <w:rsid w:val="00197424"/>
    <w:rsid w:val="001979D8"/>
    <w:rsid w:val="001979F6"/>
    <w:rsid w:val="001A3517"/>
    <w:rsid w:val="001A5180"/>
    <w:rsid w:val="001A6268"/>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374A"/>
    <w:rsid w:val="001F3B36"/>
    <w:rsid w:val="001F3C5B"/>
    <w:rsid w:val="001F62B7"/>
    <w:rsid w:val="00201265"/>
    <w:rsid w:val="002051EB"/>
    <w:rsid w:val="00206C52"/>
    <w:rsid w:val="0020722F"/>
    <w:rsid w:val="00211ED5"/>
    <w:rsid w:val="00212DEC"/>
    <w:rsid w:val="00212E5F"/>
    <w:rsid w:val="00212F0B"/>
    <w:rsid w:val="00213478"/>
    <w:rsid w:val="00214441"/>
    <w:rsid w:val="00216E56"/>
    <w:rsid w:val="00217DAC"/>
    <w:rsid w:val="00220043"/>
    <w:rsid w:val="00220146"/>
    <w:rsid w:val="00220F9D"/>
    <w:rsid w:val="002210FC"/>
    <w:rsid w:val="002250A7"/>
    <w:rsid w:val="00226D18"/>
    <w:rsid w:val="00230B2D"/>
    <w:rsid w:val="00231E2A"/>
    <w:rsid w:val="002324BF"/>
    <w:rsid w:val="00235DBB"/>
    <w:rsid w:val="002363D2"/>
    <w:rsid w:val="002372B5"/>
    <w:rsid w:val="0023749B"/>
    <w:rsid w:val="002379DF"/>
    <w:rsid w:val="00242020"/>
    <w:rsid w:val="00242B18"/>
    <w:rsid w:val="00242C76"/>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21F9"/>
    <w:rsid w:val="00274005"/>
    <w:rsid w:val="002740ED"/>
    <w:rsid w:val="00275A20"/>
    <w:rsid w:val="00276CEE"/>
    <w:rsid w:val="002851D3"/>
    <w:rsid w:val="00285699"/>
    <w:rsid w:val="00285D9F"/>
    <w:rsid w:val="002860E6"/>
    <w:rsid w:val="00286583"/>
    <w:rsid w:val="00293EC0"/>
    <w:rsid w:val="0029465C"/>
    <w:rsid w:val="002964A4"/>
    <w:rsid w:val="002A0057"/>
    <w:rsid w:val="002A323F"/>
    <w:rsid w:val="002A5378"/>
    <w:rsid w:val="002A56BC"/>
    <w:rsid w:val="002A5925"/>
    <w:rsid w:val="002A5DD5"/>
    <w:rsid w:val="002A69B0"/>
    <w:rsid w:val="002B01E6"/>
    <w:rsid w:val="002B0703"/>
    <w:rsid w:val="002B2F3D"/>
    <w:rsid w:val="002B4D3A"/>
    <w:rsid w:val="002B53EC"/>
    <w:rsid w:val="002B5BF9"/>
    <w:rsid w:val="002C0E71"/>
    <w:rsid w:val="002C3D86"/>
    <w:rsid w:val="002C42C7"/>
    <w:rsid w:val="002C4D86"/>
    <w:rsid w:val="002C620A"/>
    <w:rsid w:val="002C6EF9"/>
    <w:rsid w:val="002D06F3"/>
    <w:rsid w:val="002D0A4D"/>
    <w:rsid w:val="002D29DE"/>
    <w:rsid w:val="002D4A12"/>
    <w:rsid w:val="002D5ADC"/>
    <w:rsid w:val="002E15AA"/>
    <w:rsid w:val="002E3250"/>
    <w:rsid w:val="002E4AB1"/>
    <w:rsid w:val="002F0F93"/>
    <w:rsid w:val="002F2533"/>
    <w:rsid w:val="002F2B1A"/>
    <w:rsid w:val="002F4ADE"/>
    <w:rsid w:val="002F5338"/>
    <w:rsid w:val="002F5EED"/>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44FC"/>
    <w:rsid w:val="00325A9B"/>
    <w:rsid w:val="00325CA5"/>
    <w:rsid w:val="003260DB"/>
    <w:rsid w:val="0033187E"/>
    <w:rsid w:val="003325C8"/>
    <w:rsid w:val="00333920"/>
    <w:rsid w:val="00333F1D"/>
    <w:rsid w:val="003342D0"/>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516F"/>
    <w:rsid w:val="003A55C1"/>
    <w:rsid w:val="003A6B74"/>
    <w:rsid w:val="003A6BD0"/>
    <w:rsid w:val="003A70DC"/>
    <w:rsid w:val="003B4990"/>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4AD3"/>
    <w:rsid w:val="00405C3C"/>
    <w:rsid w:val="004073FC"/>
    <w:rsid w:val="00407B03"/>
    <w:rsid w:val="00412636"/>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8020B"/>
    <w:rsid w:val="00480F6C"/>
    <w:rsid w:val="0048409A"/>
    <w:rsid w:val="004865B4"/>
    <w:rsid w:val="004867DE"/>
    <w:rsid w:val="00486BD9"/>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2636"/>
    <w:rsid w:val="004D3E9D"/>
    <w:rsid w:val="004D49B0"/>
    <w:rsid w:val="004D4BE3"/>
    <w:rsid w:val="004D6B18"/>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96B"/>
    <w:rsid w:val="00565CC1"/>
    <w:rsid w:val="00565DD5"/>
    <w:rsid w:val="00567767"/>
    <w:rsid w:val="00571512"/>
    <w:rsid w:val="00572AB3"/>
    <w:rsid w:val="005735A5"/>
    <w:rsid w:val="00573C02"/>
    <w:rsid w:val="00573C48"/>
    <w:rsid w:val="00574E35"/>
    <w:rsid w:val="0057593F"/>
    <w:rsid w:val="00575FAA"/>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A0C61"/>
    <w:rsid w:val="005A0E0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B9A"/>
    <w:rsid w:val="005E3E0E"/>
    <w:rsid w:val="005E5663"/>
    <w:rsid w:val="005E5F48"/>
    <w:rsid w:val="005F09AB"/>
    <w:rsid w:val="005F216C"/>
    <w:rsid w:val="005F29BE"/>
    <w:rsid w:val="005F355E"/>
    <w:rsid w:val="005F478D"/>
    <w:rsid w:val="005F57FE"/>
    <w:rsid w:val="005F66AB"/>
    <w:rsid w:val="00603251"/>
    <w:rsid w:val="006035D3"/>
    <w:rsid w:val="006046EC"/>
    <w:rsid w:val="0060562C"/>
    <w:rsid w:val="00606980"/>
    <w:rsid w:val="0060707F"/>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C0953"/>
    <w:rsid w:val="006C1A95"/>
    <w:rsid w:val="006C2099"/>
    <w:rsid w:val="006C36F0"/>
    <w:rsid w:val="006C3E21"/>
    <w:rsid w:val="006C4D2D"/>
    <w:rsid w:val="006C550B"/>
    <w:rsid w:val="006C6364"/>
    <w:rsid w:val="006C69E6"/>
    <w:rsid w:val="006D0314"/>
    <w:rsid w:val="006D0810"/>
    <w:rsid w:val="006D1462"/>
    <w:rsid w:val="006D3BE8"/>
    <w:rsid w:val="006E06E5"/>
    <w:rsid w:val="006E288B"/>
    <w:rsid w:val="006E2ABD"/>
    <w:rsid w:val="006E396A"/>
    <w:rsid w:val="006E3CB0"/>
    <w:rsid w:val="006E5BE1"/>
    <w:rsid w:val="006E62CE"/>
    <w:rsid w:val="006E645E"/>
    <w:rsid w:val="006E70FC"/>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74FD"/>
    <w:rsid w:val="00707A3A"/>
    <w:rsid w:val="00710D68"/>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426CF"/>
    <w:rsid w:val="00842F87"/>
    <w:rsid w:val="00847A8A"/>
    <w:rsid w:val="008510B2"/>
    <w:rsid w:val="0085121B"/>
    <w:rsid w:val="0085177D"/>
    <w:rsid w:val="008537F9"/>
    <w:rsid w:val="0085411A"/>
    <w:rsid w:val="00855035"/>
    <w:rsid w:val="008550B7"/>
    <w:rsid w:val="00855F3F"/>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6B78"/>
    <w:rsid w:val="00886CE2"/>
    <w:rsid w:val="00887CC5"/>
    <w:rsid w:val="00890247"/>
    <w:rsid w:val="00890832"/>
    <w:rsid w:val="0089257F"/>
    <w:rsid w:val="0089329B"/>
    <w:rsid w:val="00893EBF"/>
    <w:rsid w:val="008942E5"/>
    <w:rsid w:val="00894A2B"/>
    <w:rsid w:val="00894B42"/>
    <w:rsid w:val="0089674B"/>
    <w:rsid w:val="0089795C"/>
    <w:rsid w:val="008A1844"/>
    <w:rsid w:val="008A5121"/>
    <w:rsid w:val="008A7408"/>
    <w:rsid w:val="008B00A7"/>
    <w:rsid w:val="008B095D"/>
    <w:rsid w:val="008B10FD"/>
    <w:rsid w:val="008B200C"/>
    <w:rsid w:val="008B2331"/>
    <w:rsid w:val="008B2A24"/>
    <w:rsid w:val="008B329A"/>
    <w:rsid w:val="008B492A"/>
    <w:rsid w:val="008B6CC3"/>
    <w:rsid w:val="008B77AE"/>
    <w:rsid w:val="008C053C"/>
    <w:rsid w:val="008C154A"/>
    <w:rsid w:val="008C1607"/>
    <w:rsid w:val="008C2A99"/>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413C8"/>
    <w:rsid w:val="00941CCC"/>
    <w:rsid w:val="00942077"/>
    <w:rsid w:val="0094299D"/>
    <w:rsid w:val="009456DF"/>
    <w:rsid w:val="009456EB"/>
    <w:rsid w:val="00946B78"/>
    <w:rsid w:val="00951A48"/>
    <w:rsid w:val="00951E67"/>
    <w:rsid w:val="0095223E"/>
    <w:rsid w:val="009522E5"/>
    <w:rsid w:val="00955BEA"/>
    <w:rsid w:val="009560D1"/>
    <w:rsid w:val="00956EAB"/>
    <w:rsid w:val="0095787F"/>
    <w:rsid w:val="00961324"/>
    <w:rsid w:val="00964A9D"/>
    <w:rsid w:val="00965C56"/>
    <w:rsid w:val="00966B55"/>
    <w:rsid w:val="00970570"/>
    <w:rsid w:val="00972605"/>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275A"/>
    <w:rsid w:val="009D3FCF"/>
    <w:rsid w:val="009D5328"/>
    <w:rsid w:val="009D69A7"/>
    <w:rsid w:val="009D7BA5"/>
    <w:rsid w:val="009E4C5E"/>
    <w:rsid w:val="009E5A42"/>
    <w:rsid w:val="009E6790"/>
    <w:rsid w:val="009E6B9F"/>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5A29"/>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4247"/>
    <w:rsid w:val="00BA4FE6"/>
    <w:rsid w:val="00BA5DD8"/>
    <w:rsid w:val="00BB1F8F"/>
    <w:rsid w:val="00BB2210"/>
    <w:rsid w:val="00BB3AD5"/>
    <w:rsid w:val="00BB4344"/>
    <w:rsid w:val="00BB4E0D"/>
    <w:rsid w:val="00BB5954"/>
    <w:rsid w:val="00BB5C0C"/>
    <w:rsid w:val="00BB73ED"/>
    <w:rsid w:val="00BB7759"/>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1B0B"/>
    <w:rsid w:val="00C96838"/>
    <w:rsid w:val="00C96F61"/>
    <w:rsid w:val="00C96F6A"/>
    <w:rsid w:val="00C97412"/>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2813"/>
    <w:rsid w:val="00D52913"/>
    <w:rsid w:val="00D52F6B"/>
    <w:rsid w:val="00D55153"/>
    <w:rsid w:val="00D55ABB"/>
    <w:rsid w:val="00D56504"/>
    <w:rsid w:val="00D6066C"/>
    <w:rsid w:val="00D63DD6"/>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902DC"/>
    <w:rsid w:val="00D9284D"/>
    <w:rsid w:val="00D96AF4"/>
    <w:rsid w:val="00D97002"/>
    <w:rsid w:val="00D97B7C"/>
    <w:rsid w:val="00DA0246"/>
    <w:rsid w:val="00DA077D"/>
    <w:rsid w:val="00DA2A8E"/>
    <w:rsid w:val="00DA57F0"/>
    <w:rsid w:val="00DA790D"/>
    <w:rsid w:val="00DA7F07"/>
    <w:rsid w:val="00DB0B22"/>
    <w:rsid w:val="00DC23D1"/>
    <w:rsid w:val="00DC6DF3"/>
    <w:rsid w:val="00DD03DC"/>
    <w:rsid w:val="00DD28C5"/>
    <w:rsid w:val="00DD4E16"/>
    <w:rsid w:val="00DD5806"/>
    <w:rsid w:val="00DD6461"/>
    <w:rsid w:val="00DD71B3"/>
    <w:rsid w:val="00DD720A"/>
    <w:rsid w:val="00DD7EEA"/>
    <w:rsid w:val="00DE063F"/>
    <w:rsid w:val="00DE1295"/>
    <w:rsid w:val="00DE1CB7"/>
    <w:rsid w:val="00DE2326"/>
    <w:rsid w:val="00DE2A0F"/>
    <w:rsid w:val="00DE4D5B"/>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3113"/>
    <w:rsid w:val="00E33144"/>
    <w:rsid w:val="00E35DE8"/>
    <w:rsid w:val="00E36EAB"/>
    <w:rsid w:val="00E40D96"/>
    <w:rsid w:val="00E41DD5"/>
    <w:rsid w:val="00E42F3F"/>
    <w:rsid w:val="00E437BA"/>
    <w:rsid w:val="00E44D94"/>
    <w:rsid w:val="00E46054"/>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613F"/>
    <w:rsid w:val="00EB66F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336F"/>
    <w:rsid w:val="00EE3B54"/>
    <w:rsid w:val="00EE4BC9"/>
    <w:rsid w:val="00EE5340"/>
    <w:rsid w:val="00EE6963"/>
    <w:rsid w:val="00EE6F4F"/>
    <w:rsid w:val="00EE7701"/>
    <w:rsid w:val="00EF0993"/>
    <w:rsid w:val="00EF18DC"/>
    <w:rsid w:val="00EF1E3D"/>
    <w:rsid w:val="00EF218F"/>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206"/>
    <w:rsid w:val="00F1669B"/>
    <w:rsid w:val="00F17FC5"/>
    <w:rsid w:val="00F20703"/>
    <w:rsid w:val="00F20721"/>
    <w:rsid w:val="00F22E9C"/>
    <w:rsid w:val="00F232DD"/>
    <w:rsid w:val="00F23E2A"/>
    <w:rsid w:val="00F23EA5"/>
    <w:rsid w:val="00F24947"/>
    <w:rsid w:val="00F25409"/>
    <w:rsid w:val="00F258B1"/>
    <w:rsid w:val="00F27127"/>
    <w:rsid w:val="00F32617"/>
    <w:rsid w:val="00F35431"/>
    <w:rsid w:val="00F360A1"/>
    <w:rsid w:val="00F363F3"/>
    <w:rsid w:val="00F36DDA"/>
    <w:rsid w:val="00F37DAA"/>
    <w:rsid w:val="00F37F58"/>
    <w:rsid w:val="00F408B3"/>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C01EF"/>
    <w:rsid w:val="00FC1F0B"/>
    <w:rsid w:val="00FC31E5"/>
    <w:rsid w:val="00FC38DE"/>
    <w:rsid w:val="00FD06E4"/>
    <w:rsid w:val="00FD3D98"/>
    <w:rsid w:val="00FD5AAB"/>
    <w:rsid w:val="00FD6F3F"/>
    <w:rsid w:val="00FD6F98"/>
    <w:rsid w:val="00FD7369"/>
    <w:rsid w:val="00FD792D"/>
    <w:rsid w:val="00FD7A75"/>
    <w:rsid w:val="00FE252D"/>
    <w:rsid w:val="00FE2C2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martsurvey.co.uk/s/LiteratureSearchFeedback20192020/" TargetMode="External"/><Relationship Id="rId18" Type="http://schemas.openxmlformats.org/officeDocument/2006/relationships/hyperlink" Target="https://www.jaad.org/article/S0190-9622(20)30392-3/pdf" TargetMode="External"/><Relationship Id="rId26" Type="http://schemas.openxmlformats.org/officeDocument/2006/relationships/hyperlink" Target="http://search.ebscohost.com/login.aspx?direct=true&amp;scope=site&amp;site=ehost-live&amp;db=mdc&amp;AN=26364588" TargetMode="External"/><Relationship Id="rId3" Type="http://schemas.openxmlformats.org/officeDocument/2006/relationships/styles" Target="styles.xml"/><Relationship Id="rId21" Type="http://schemas.openxmlformats.org/officeDocument/2006/relationships/hyperlink" Target="http://ovidsp.ovid.com/athens/ovidweb.cgi?T=JS&amp;PAGE=fulltext&amp;MODE=ovid&amp;CSC=Y&amp;NEWS=N&amp;D=ovft&amp;SEARCH=0954-7762.is+and+%22115%22.vo+and+%229%22.ip+and+%2218%22.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hdblibrary.co.uk/ills" TargetMode="External"/><Relationship Id="rId17" Type="http://schemas.openxmlformats.org/officeDocument/2006/relationships/hyperlink" Target="https://journals.lww.com/ijdv/Citation/latest/Prevention_and_Treatment_of_Skin_Damage_Caused_by.99938.aspx" TargetMode="External"/><Relationship Id="rId25" Type="http://schemas.openxmlformats.org/officeDocument/2006/relationships/hyperlink" Target="https://go.openathens.net/redirector/nhs?url=https%3A%2F%2Fonlinelibrary.wiley.com%2Fdoi%2Ffull%2F10.1111%2Fcod.1247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library.wiley.com/doi/epdf/10.1111/dth.13310" TargetMode="External"/><Relationship Id="rId20" Type="http://schemas.openxmlformats.org/officeDocument/2006/relationships/hyperlink" Target="https://www.sciencedirect.com/science/article/pii/S0738081X20300493" TargetMode="External"/><Relationship Id="rId29" Type="http://schemas.openxmlformats.org/officeDocument/2006/relationships/hyperlink" Target="https://auth.elsevier.com/ShibAuth/institutionLogin?entityID=https://idp.eng.nhs.uk/openathens&amp;appReturnURL=https%3A%2F%2Fwww.clinicalkey.com%2Fcontent%2FplayBy%2Fdoi%2F%3Fv%3D10.1016%2Fj.ajic.2008.04.2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byill.cliohosting.co.uk/" TargetMode="External"/><Relationship Id="rId24" Type="http://schemas.openxmlformats.org/officeDocument/2006/relationships/hyperlink" Target="https://auth.elsevier.com/ShibAuth/institutionLogin?entityID=https://idp.eng.nhs.uk/openathens&amp;appReturnURL=https%3A%2F%2Fwww.clinicalkey.com%2Fcontent%2FplayBy%2Fdoi%2F%3Fv%3D10.1016%2Fj.ajic.2017.08.029"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erby.koha-ptfs.co.uk/cgi-bin/koha/opac-main.pl" TargetMode="External"/><Relationship Id="rId23" Type="http://schemas.openxmlformats.org/officeDocument/2006/relationships/hyperlink" Target="https://pure.rug.nl/ws/files/63039803/CD004414.pdf" TargetMode="External"/><Relationship Id="rId28" Type="http://schemas.openxmlformats.org/officeDocument/2006/relationships/hyperlink" Target="http://gateway.proquest.com/openurl?ctx_ver=Z39.88-2004&amp;res_id=xri:pqm&amp;req_dat=xri:pqil:pq_clntid=145298&amp;rft_val_fmt=ori/fmt:kev:mtx:journal&amp;genre=article&amp;issn=0340-3696&amp;volume=301&amp;issue=8&amp;spage=595" TargetMode="External"/><Relationship Id="rId10" Type="http://schemas.openxmlformats.org/officeDocument/2006/relationships/hyperlink" Target="http://journals.nice.org.uk/" TargetMode="External"/><Relationship Id="rId19" Type="http://schemas.openxmlformats.org/officeDocument/2006/relationships/hyperlink" Target="https://www.jaad.org/article/S0190-9622(20)30390-X/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athens.nice.org.uk/" TargetMode="External"/><Relationship Id="rId14" Type="http://schemas.openxmlformats.org/officeDocument/2006/relationships/hyperlink" Target="mailto:UHDB.MedicinesInformation@nhs.net" TargetMode="External"/><Relationship Id="rId22" Type="http://schemas.openxmlformats.org/officeDocument/2006/relationships/hyperlink" Target="http://cochranelibrary-wiley.com/doi/10.1002/14651858.CD004414.pub3/full" TargetMode="External"/><Relationship Id="rId27" Type="http://schemas.openxmlformats.org/officeDocument/2006/relationships/hyperlink" Target="http://search.ebscohost.com/login.aspx?direct=true&amp;scope=site&amp;site=ehost-live&amp;db=mdc&amp;AN=19582471" TargetMode="External"/><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56EA4-C09E-4337-8FF6-F975AD97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4689</TotalTime>
  <Pages>14</Pages>
  <Words>5224</Words>
  <Characters>29778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34933</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Lisa Lawrence</cp:lastModifiedBy>
  <cp:revision>1134</cp:revision>
  <dcterms:created xsi:type="dcterms:W3CDTF">2019-02-15T13:29:00Z</dcterms:created>
  <dcterms:modified xsi:type="dcterms:W3CDTF">2020-03-31T13:20:00Z</dcterms:modified>
</cp:coreProperties>
</file>