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bCs w:val="0"/>
          <w:color w:val="auto"/>
          <w:sz w:val="24"/>
          <w:szCs w:val="24"/>
          <w:lang w:eastAsia="en-US"/>
        </w:rPr>
        <w:id w:val="1249775038"/>
        <w:docPartObj>
          <w:docPartGallery w:val="Table of Contents"/>
          <w:docPartUnique/>
        </w:docPartObj>
      </w:sdtPr>
      <w:sdtEndPr>
        <w:rPr>
          <w:noProof/>
        </w:rPr>
      </w:sdtEndPr>
      <w:sdtContent>
        <w:p w14:paraId="09FD6378" w14:textId="20457FA9" w:rsidR="00CA53FD" w:rsidRDefault="00CA53FD">
          <w:pPr>
            <w:pStyle w:val="TOCHeading"/>
          </w:pPr>
          <w:r>
            <w:t>Table of Contents</w:t>
          </w:r>
        </w:p>
        <w:p w14:paraId="4DDD5921" w14:textId="3D36A36C" w:rsidR="00140EFC" w:rsidRDefault="00CA53FD">
          <w:pPr>
            <w:pStyle w:val="TOC2"/>
            <w:tabs>
              <w:tab w:val="right" w:leader="dot" w:pos="9350"/>
            </w:tabs>
            <w:rPr>
              <w:rFonts w:eastAsiaTheme="minorEastAsia" w:cstheme="minorBidi"/>
              <w:b w:val="0"/>
              <w:bCs w:val="0"/>
              <w:smallCaps w:val="0"/>
              <w:noProof/>
              <w:sz w:val="24"/>
              <w:szCs w:val="24"/>
              <w:lang w:val="en-CA"/>
            </w:rPr>
          </w:pPr>
          <w:r>
            <w:rPr>
              <w:b w:val="0"/>
              <w:bCs w:val="0"/>
            </w:rPr>
            <w:fldChar w:fldCharType="begin"/>
          </w:r>
          <w:r>
            <w:instrText xml:space="preserve"> TOC \o "1-3" \h \z \u </w:instrText>
          </w:r>
          <w:r>
            <w:rPr>
              <w:b w:val="0"/>
              <w:bCs w:val="0"/>
            </w:rPr>
            <w:fldChar w:fldCharType="separate"/>
          </w:r>
          <w:hyperlink w:anchor="_Toc37333800" w:history="1">
            <w:r w:rsidR="00140EFC" w:rsidRPr="00C0254B">
              <w:rPr>
                <w:rStyle w:val="Hyperlink"/>
                <w:noProof/>
                <w:lang w:val="en-CA"/>
              </w:rPr>
              <w:t>XML PM Validation Rules Version 1.0</w:t>
            </w:r>
            <w:r w:rsidR="00140EFC">
              <w:rPr>
                <w:noProof/>
                <w:webHidden/>
              </w:rPr>
              <w:tab/>
            </w:r>
            <w:r w:rsidR="00140EFC">
              <w:rPr>
                <w:noProof/>
                <w:webHidden/>
              </w:rPr>
              <w:fldChar w:fldCharType="begin"/>
            </w:r>
            <w:r w:rsidR="00140EFC">
              <w:rPr>
                <w:noProof/>
                <w:webHidden/>
              </w:rPr>
              <w:instrText xml:space="preserve"> PAGEREF _Toc37333800 \h </w:instrText>
            </w:r>
            <w:r w:rsidR="00140EFC">
              <w:rPr>
                <w:noProof/>
                <w:webHidden/>
              </w:rPr>
            </w:r>
            <w:r w:rsidR="00140EFC">
              <w:rPr>
                <w:noProof/>
                <w:webHidden/>
              </w:rPr>
              <w:fldChar w:fldCharType="separate"/>
            </w:r>
            <w:r w:rsidR="00140EFC">
              <w:rPr>
                <w:noProof/>
                <w:webHidden/>
              </w:rPr>
              <w:t>2</w:t>
            </w:r>
            <w:r w:rsidR="00140EFC">
              <w:rPr>
                <w:noProof/>
                <w:webHidden/>
              </w:rPr>
              <w:fldChar w:fldCharType="end"/>
            </w:r>
          </w:hyperlink>
        </w:p>
        <w:p w14:paraId="3FB1379B" w14:textId="0186FD95" w:rsidR="00140EFC" w:rsidRDefault="00140EFC">
          <w:pPr>
            <w:pStyle w:val="TOC2"/>
            <w:tabs>
              <w:tab w:val="right" w:leader="dot" w:pos="9350"/>
            </w:tabs>
            <w:rPr>
              <w:rFonts w:eastAsiaTheme="minorEastAsia" w:cstheme="minorBidi"/>
              <w:b w:val="0"/>
              <w:bCs w:val="0"/>
              <w:smallCaps w:val="0"/>
              <w:noProof/>
              <w:sz w:val="24"/>
              <w:szCs w:val="24"/>
              <w:lang w:val="en-CA"/>
            </w:rPr>
          </w:pPr>
          <w:hyperlink w:anchor="_Toc37333801" w:history="1">
            <w:r w:rsidRPr="00C0254B">
              <w:rPr>
                <w:rStyle w:val="Hyperlink"/>
                <w:noProof/>
              </w:rPr>
              <w:t>Appendix 1 - code systems identified using the codeSystem attribute</w:t>
            </w:r>
            <w:r>
              <w:rPr>
                <w:noProof/>
                <w:webHidden/>
              </w:rPr>
              <w:tab/>
            </w:r>
            <w:r>
              <w:rPr>
                <w:noProof/>
                <w:webHidden/>
              </w:rPr>
              <w:fldChar w:fldCharType="begin"/>
            </w:r>
            <w:r>
              <w:rPr>
                <w:noProof/>
                <w:webHidden/>
              </w:rPr>
              <w:instrText xml:space="preserve"> PAGEREF _Toc37333801 \h </w:instrText>
            </w:r>
            <w:r>
              <w:rPr>
                <w:noProof/>
                <w:webHidden/>
              </w:rPr>
            </w:r>
            <w:r>
              <w:rPr>
                <w:noProof/>
                <w:webHidden/>
              </w:rPr>
              <w:fldChar w:fldCharType="separate"/>
            </w:r>
            <w:r>
              <w:rPr>
                <w:noProof/>
                <w:webHidden/>
              </w:rPr>
              <w:t>11</w:t>
            </w:r>
            <w:r>
              <w:rPr>
                <w:noProof/>
                <w:webHidden/>
              </w:rPr>
              <w:fldChar w:fldCharType="end"/>
            </w:r>
          </w:hyperlink>
        </w:p>
        <w:p w14:paraId="0CAF0F60" w14:textId="108D7093" w:rsidR="00140EFC" w:rsidRDefault="00140EFC">
          <w:pPr>
            <w:pStyle w:val="TOC2"/>
            <w:tabs>
              <w:tab w:val="right" w:leader="dot" w:pos="9350"/>
            </w:tabs>
            <w:rPr>
              <w:rFonts w:eastAsiaTheme="minorEastAsia" w:cstheme="minorBidi"/>
              <w:b w:val="0"/>
              <w:bCs w:val="0"/>
              <w:smallCaps w:val="0"/>
              <w:noProof/>
              <w:sz w:val="24"/>
              <w:szCs w:val="24"/>
              <w:lang w:val="en-CA"/>
            </w:rPr>
          </w:pPr>
          <w:hyperlink w:anchor="_Toc37333802" w:history="1">
            <w:r w:rsidRPr="00C0254B">
              <w:rPr>
                <w:rStyle w:val="Hyperlink"/>
                <w:noProof/>
              </w:rPr>
              <w:t>Appendix 2 - code systems identified using the root attribute</w:t>
            </w:r>
            <w:r>
              <w:rPr>
                <w:noProof/>
                <w:webHidden/>
              </w:rPr>
              <w:tab/>
            </w:r>
            <w:r>
              <w:rPr>
                <w:noProof/>
                <w:webHidden/>
              </w:rPr>
              <w:fldChar w:fldCharType="begin"/>
            </w:r>
            <w:r>
              <w:rPr>
                <w:noProof/>
                <w:webHidden/>
              </w:rPr>
              <w:instrText xml:space="preserve"> PAGEREF _Toc37333802 \h </w:instrText>
            </w:r>
            <w:r>
              <w:rPr>
                <w:noProof/>
                <w:webHidden/>
              </w:rPr>
            </w:r>
            <w:r>
              <w:rPr>
                <w:noProof/>
                <w:webHidden/>
              </w:rPr>
              <w:fldChar w:fldCharType="separate"/>
            </w:r>
            <w:r>
              <w:rPr>
                <w:noProof/>
                <w:webHidden/>
              </w:rPr>
              <w:t>12</w:t>
            </w:r>
            <w:r>
              <w:rPr>
                <w:noProof/>
                <w:webHidden/>
              </w:rPr>
              <w:fldChar w:fldCharType="end"/>
            </w:r>
          </w:hyperlink>
        </w:p>
        <w:p w14:paraId="58DDB248" w14:textId="32ED9617" w:rsidR="00CA53FD" w:rsidRDefault="00CA53FD">
          <w:r>
            <w:rPr>
              <w:b/>
              <w:bCs/>
              <w:noProof/>
            </w:rPr>
            <w:fldChar w:fldCharType="end"/>
          </w:r>
        </w:p>
      </w:sdtContent>
    </w:sdt>
    <w:p w14:paraId="2ABFC1CA" w14:textId="017C2759" w:rsidR="002579AF" w:rsidRDefault="002579AF"/>
    <w:p w14:paraId="12FE39C2" w14:textId="6468E536" w:rsidR="002579AF" w:rsidRDefault="002579AF"/>
    <w:p w14:paraId="66C8F271" w14:textId="77777777" w:rsidR="008E7BAA" w:rsidRDefault="008E7BAA">
      <w:pPr>
        <w:sectPr w:rsidR="008E7BAA" w:rsidSect="00BE6E66">
          <w:headerReference w:type="even" r:id="rId8"/>
          <w:headerReference w:type="default" r:id="rId9"/>
          <w:footerReference w:type="even" r:id="rId10"/>
          <w:footerReference w:type="default" r:id="rId11"/>
          <w:headerReference w:type="first" r:id="rId12"/>
          <w:footerReference w:type="first" r:id="rId13"/>
          <w:pgSz w:w="12240" w:h="15840"/>
          <w:pgMar w:top="1002" w:right="1440" w:bottom="1440" w:left="1440" w:header="708" w:footer="0" w:gutter="0"/>
          <w:lnNumType w:countBy="1" w:restart="continuous"/>
          <w:cols w:space="708"/>
          <w:titlePg/>
          <w:docGrid w:linePitch="360"/>
        </w:sectPr>
      </w:pPr>
    </w:p>
    <w:p w14:paraId="3D3EFDAC" w14:textId="4071089C" w:rsidR="007B7646" w:rsidRDefault="007B7646" w:rsidP="008E7BAA">
      <w:pPr>
        <w:pStyle w:val="Heading2"/>
        <w:numPr>
          <w:ilvl w:val="0"/>
          <w:numId w:val="0"/>
        </w:numPr>
        <w:rPr>
          <w:lang w:val="en-CA"/>
        </w:rPr>
      </w:pPr>
      <w:bookmarkStart w:id="0" w:name="_Ref32058710"/>
      <w:bookmarkStart w:id="1" w:name="_Ref32058814"/>
      <w:bookmarkStart w:id="2" w:name="_Ref32058856"/>
      <w:bookmarkStart w:id="3" w:name="_Ref32058882"/>
      <w:bookmarkStart w:id="4" w:name="_Ref32067260"/>
      <w:bookmarkStart w:id="5" w:name="_Ref32068563"/>
      <w:bookmarkStart w:id="6" w:name="_Ref32068613"/>
      <w:bookmarkStart w:id="7" w:name="_Toc36803992"/>
      <w:bookmarkStart w:id="8" w:name="_Toc37333800"/>
      <w:r>
        <w:rPr>
          <w:lang w:val="en-CA"/>
        </w:rPr>
        <w:lastRenderedPageBreak/>
        <w:t>XML PM Validation Rules</w:t>
      </w:r>
      <w:bookmarkEnd w:id="0"/>
      <w:bookmarkEnd w:id="1"/>
      <w:bookmarkEnd w:id="2"/>
      <w:bookmarkEnd w:id="3"/>
      <w:bookmarkEnd w:id="4"/>
      <w:bookmarkEnd w:id="5"/>
      <w:bookmarkEnd w:id="6"/>
      <w:r w:rsidR="00861E9D">
        <w:rPr>
          <w:lang w:val="en-CA"/>
        </w:rPr>
        <w:t xml:space="preserve"> Version 1.0</w:t>
      </w:r>
      <w:bookmarkEnd w:id="7"/>
      <w:bookmarkEnd w:id="8"/>
    </w:p>
    <w:tbl>
      <w:tblPr>
        <w:tblStyle w:val="TableGrid1"/>
        <w:tblW w:w="10065" w:type="dxa"/>
        <w:tblInd w:w="-43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710"/>
        <w:gridCol w:w="1559"/>
        <w:gridCol w:w="6379"/>
        <w:gridCol w:w="1417"/>
      </w:tblGrid>
      <w:tr w:rsidR="00924659" w:rsidRPr="006541D9" w14:paraId="743B0FAB" w14:textId="77777777" w:rsidTr="00542BE4">
        <w:trPr>
          <w:tblHeader/>
        </w:trPr>
        <w:tc>
          <w:tcPr>
            <w:tcW w:w="710" w:type="dxa"/>
            <w:shd w:val="clear" w:color="auto" w:fill="2F5496" w:themeFill="accent1" w:themeFillShade="BF"/>
          </w:tcPr>
          <w:p w14:paraId="10776C13" w14:textId="77777777" w:rsidR="00924659" w:rsidRPr="006541D9" w:rsidRDefault="00924659" w:rsidP="00542BE4">
            <w:pPr>
              <w:spacing w:before="0" w:after="0"/>
              <w:rPr>
                <w:rFonts w:ascii="Calibri" w:eastAsia="Calibri" w:hAnsi="Calibri" w:cs="Calibri"/>
                <w:b/>
                <w:color w:val="FFFFFF" w:themeColor="background1"/>
              </w:rPr>
            </w:pPr>
            <w:r w:rsidRPr="006541D9">
              <w:rPr>
                <w:rFonts w:ascii="Calibri" w:eastAsia="Calibri" w:hAnsi="Calibri" w:cs="Calibri"/>
                <w:b/>
                <w:color w:val="FFFFFF" w:themeColor="background1"/>
              </w:rPr>
              <w:t>ID#</w:t>
            </w:r>
          </w:p>
        </w:tc>
        <w:tc>
          <w:tcPr>
            <w:tcW w:w="1559" w:type="dxa"/>
            <w:shd w:val="clear" w:color="auto" w:fill="2F5496" w:themeFill="accent1" w:themeFillShade="BF"/>
          </w:tcPr>
          <w:p w14:paraId="5079E0CE" w14:textId="77777777" w:rsidR="00924659" w:rsidRPr="006541D9" w:rsidRDefault="00924659" w:rsidP="00542BE4">
            <w:pPr>
              <w:spacing w:before="0" w:after="0"/>
              <w:rPr>
                <w:rFonts w:ascii="Calibri" w:eastAsia="Calibri" w:hAnsi="Calibri" w:cs="Calibri"/>
                <w:b/>
                <w:color w:val="FFFFFF" w:themeColor="background1"/>
              </w:rPr>
            </w:pPr>
            <w:r w:rsidRPr="006541D9">
              <w:rPr>
                <w:rFonts w:ascii="Calibri" w:eastAsia="Calibri" w:hAnsi="Calibri" w:cs="Calibri"/>
                <w:b/>
                <w:color w:val="FFFFFF" w:themeColor="background1"/>
              </w:rPr>
              <w:t>Rule Name</w:t>
            </w:r>
          </w:p>
        </w:tc>
        <w:tc>
          <w:tcPr>
            <w:tcW w:w="6379" w:type="dxa"/>
            <w:shd w:val="clear" w:color="auto" w:fill="2F5496" w:themeFill="accent1" w:themeFillShade="BF"/>
          </w:tcPr>
          <w:p w14:paraId="6EB218BF" w14:textId="77777777" w:rsidR="00924659" w:rsidRPr="006541D9" w:rsidRDefault="00924659" w:rsidP="00542BE4">
            <w:pPr>
              <w:spacing w:before="0" w:after="0"/>
              <w:rPr>
                <w:rFonts w:ascii="Calibri" w:eastAsia="Calibri" w:hAnsi="Calibri" w:cs="Calibri"/>
                <w:b/>
                <w:color w:val="FFFFFF" w:themeColor="background1"/>
              </w:rPr>
            </w:pPr>
            <w:r w:rsidRPr="006541D9">
              <w:rPr>
                <w:rFonts w:ascii="Calibri" w:eastAsia="Calibri" w:hAnsi="Calibri" w:cs="Calibri"/>
                <w:b/>
                <w:color w:val="FFFFFF" w:themeColor="background1"/>
              </w:rPr>
              <w:t>Rule Description</w:t>
            </w:r>
          </w:p>
        </w:tc>
        <w:tc>
          <w:tcPr>
            <w:tcW w:w="1417" w:type="dxa"/>
            <w:shd w:val="clear" w:color="auto" w:fill="2F5496" w:themeFill="accent1" w:themeFillShade="BF"/>
          </w:tcPr>
          <w:p w14:paraId="416C5664" w14:textId="77777777" w:rsidR="00924659" w:rsidRPr="006541D9" w:rsidRDefault="00924659" w:rsidP="00542BE4">
            <w:pPr>
              <w:spacing w:before="0" w:after="0"/>
              <w:rPr>
                <w:rFonts w:ascii="Calibri" w:eastAsia="Calibri" w:hAnsi="Calibri" w:cs="Calibri"/>
                <w:b/>
                <w:color w:val="FFFFFF" w:themeColor="background1"/>
              </w:rPr>
            </w:pPr>
            <w:r w:rsidRPr="006541D9">
              <w:rPr>
                <w:rFonts w:ascii="Calibri" w:eastAsia="Calibri" w:hAnsi="Calibri" w:cs="Calibri"/>
                <w:b/>
                <w:color w:val="FFFFFF" w:themeColor="background1"/>
              </w:rPr>
              <w:t>Severity</w:t>
            </w:r>
          </w:p>
        </w:tc>
      </w:tr>
      <w:tr w:rsidR="00924659" w:rsidRPr="00D6128C" w14:paraId="20AA2C05" w14:textId="77777777" w:rsidTr="00542BE4">
        <w:tc>
          <w:tcPr>
            <w:tcW w:w="710" w:type="dxa"/>
            <w:shd w:val="clear" w:color="auto" w:fill="B4C6E7" w:themeFill="accent1" w:themeFillTint="66"/>
          </w:tcPr>
          <w:p w14:paraId="18D50F0E" w14:textId="77777777" w:rsidR="00924659" w:rsidRPr="00D6128C" w:rsidRDefault="00924659" w:rsidP="00542BE4">
            <w:pPr>
              <w:spacing w:before="0" w:after="0"/>
              <w:rPr>
                <w:rFonts w:ascii="Calibri" w:eastAsia="Calibri" w:hAnsi="Calibri" w:cs="Calibri"/>
                <w:b/>
                <w:color w:val="000000" w:themeColor="text1"/>
              </w:rPr>
            </w:pPr>
            <w:r w:rsidRPr="00D6128C">
              <w:rPr>
                <w:rFonts w:ascii="Calibri" w:eastAsia="Calibri" w:hAnsi="Calibri" w:cs="Calibri"/>
                <w:b/>
                <w:color w:val="000000" w:themeColor="text1"/>
              </w:rPr>
              <w:t xml:space="preserve">1 </w:t>
            </w:r>
          </w:p>
        </w:tc>
        <w:tc>
          <w:tcPr>
            <w:tcW w:w="9355" w:type="dxa"/>
            <w:gridSpan w:val="3"/>
            <w:shd w:val="clear" w:color="auto" w:fill="B4C6E7" w:themeFill="accent1" w:themeFillTint="66"/>
          </w:tcPr>
          <w:p w14:paraId="40AF5059" w14:textId="77777777" w:rsidR="00924659" w:rsidRPr="00D6128C" w:rsidRDefault="00924659" w:rsidP="00542BE4">
            <w:pPr>
              <w:spacing w:before="0" w:after="0"/>
              <w:rPr>
                <w:rFonts w:ascii="Calibri" w:eastAsia="Calibri" w:hAnsi="Calibri" w:cs="Calibri"/>
                <w:b/>
                <w:color w:val="000000" w:themeColor="text1"/>
              </w:rPr>
            </w:pPr>
            <w:r w:rsidRPr="00D6128C">
              <w:rPr>
                <w:rFonts w:ascii="Calibri" w:eastAsia="Calibri" w:hAnsi="Calibri" w:cs="Calibri"/>
                <w:b/>
                <w:color w:val="000000" w:themeColor="text1"/>
              </w:rPr>
              <w:t>General</w:t>
            </w:r>
          </w:p>
        </w:tc>
      </w:tr>
      <w:tr w:rsidR="00924659" w:rsidRPr="004D77B1" w14:paraId="588D600E" w14:textId="77777777" w:rsidTr="00542BE4">
        <w:tc>
          <w:tcPr>
            <w:tcW w:w="710" w:type="dxa"/>
            <w:vAlign w:val="center"/>
          </w:tcPr>
          <w:p w14:paraId="3B676C72" w14:textId="77777777" w:rsidR="00924659" w:rsidRPr="004D77B1" w:rsidRDefault="00924659" w:rsidP="00542BE4">
            <w:pPr>
              <w:numPr>
                <w:ilvl w:val="0"/>
                <w:numId w:val="18"/>
              </w:numPr>
              <w:spacing w:before="0" w:after="0"/>
              <w:contextualSpacing/>
              <w:rPr>
                <w:rFonts w:ascii="Calibri" w:eastAsia="Calibri" w:hAnsi="Calibri" w:cs="Calibri"/>
              </w:rPr>
            </w:pPr>
          </w:p>
        </w:tc>
        <w:tc>
          <w:tcPr>
            <w:tcW w:w="1559" w:type="dxa"/>
            <w:vAlign w:val="center"/>
          </w:tcPr>
          <w:p w14:paraId="09B826D6"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XML file</w:t>
            </w:r>
          </w:p>
        </w:tc>
        <w:tc>
          <w:tcPr>
            <w:tcW w:w="6379" w:type="dxa"/>
            <w:vAlign w:val="center"/>
          </w:tcPr>
          <w:p w14:paraId="78B695EA" w14:textId="77777777" w:rsidR="00924659" w:rsidRPr="004D77B1" w:rsidRDefault="00924659" w:rsidP="00542BE4">
            <w:p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t>Checks to ensure the XML file is well formed and valid against the schema</w:t>
            </w:r>
          </w:p>
        </w:tc>
        <w:tc>
          <w:tcPr>
            <w:tcW w:w="1417" w:type="dxa"/>
          </w:tcPr>
          <w:p w14:paraId="0FA2185D"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Error</w:t>
            </w:r>
          </w:p>
        </w:tc>
      </w:tr>
      <w:tr w:rsidR="00924659" w:rsidRPr="004D77B1" w14:paraId="4B59600B" w14:textId="77777777" w:rsidTr="00542BE4">
        <w:tc>
          <w:tcPr>
            <w:tcW w:w="710" w:type="dxa"/>
            <w:vAlign w:val="center"/>
          </w:tcPr>
          <w:p w14:paraId="42AAE2BC" w14:textId="77777777" w:rsidR="00924659" w:rsidRPr="004D77B1" w:rsidRDefault="00924659" w:rsidP="00542BE4">
            <w:pPr>
              <w:numPr>
                <w:ilvl w:val="0"/>
                <w:numId w:val="18"/>
              </w:numPr>
              <w:spacing w:before="0" w:after="0"/>
              <w:contextualSpacing/>
              <w:rPr>
                <w:rFonts w:ascii="Calibri" w:eastAsia="Calibri" w:hAnsi="Calibri" w:cs="Calibri"/>
              </w:rPr>
            </w:pPr>
          </w:p>
        </w:tc>
        <w:tc>
          <w:tcPr>
            <w:tcW w:w="1559" w:type="dxa"/>
            <w:vAlign w:val="center"/>
          </w:tcPr>
          <w:p w14:paraId="30C9247C"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File types</w:t>
            </w:r>
          </w:p>
        </w:tc>
        <w:tc>
          <w:tcPr>
            <w:tcW w:w="6379" w:type="dxa"/>
            <w:vAlign w:val="center"/>
          </w:tcPr>
          <w:p w14:paraId="2F8968E3" w14:textId="77777777" w:rsidR="00924659" w:rsidRPr="004D77B1" w:rsidRDefault="00924659" w:rsidP="00542BE4">
            <w:pPr>
              <w:autoSpaceDE w:val="0"/>
              <w:autoSpaceDN w:val="0"/>
              <w:adjustRightInd w:val="0"/>
              <w:spacing w:before="0" w:after="0"/>
              <w:rPr>
                <w:rFonts w:ascii="Calibri" w:eastAsia="Calibri" w:hAnsi="Calibri" w:cs="Calibri"/>
                <w:color w:val="000000"/>
              </w:rPr>
            </w:pPr>
            <w:r w:rsidRPr="684B122D">
              <w:rPr>
                <w:rFonts w:ascii="Calibri" w:eastAsia="Calibri" w:hAnsi="Calibri" w:cs="Calibri"/>
                <w:color w:val="000000" w:themeColor="text1"/>
              </w:rPr>
              <w:t>Checks to ensure only JPEG image files are referenced in the .xml and the image file has the extension “.jpg”</w:t>
            </w:r>
          </w:p>
        </w:tc>
        <w:tc>
          <w:tcPr>
            <w:tcW w:w="1417" w:type="dxa"/>
          </w:tcPr>
          <w:p w14:paraId="45899D03"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Error</w:t>
            </w:r>
          </w:p>
        </w:tc>
      </w:tr>
      <w:tr w:rsidR="00924659" w:rsidRPr="004D77B1" w14:paraId="3DDC92B6" w14:textId="77777777" w:rsidTr="00542BE4">
        <w:tc>
          <w:tcPr>
            <w:tcW w:w="710" w:type="dxa"/>
            <w:vAlign w:val="center"/>
          </w:tcPr>
          <w:p w14:paraId="3EC66BAD" w14:textId="77777777" w:rsidR="00924659" w:rsidRPr="004D77B1" w:rsidRDefault="00924659" w:rsidP="00542BE4">
            <w:pPr>
              <w:numPr>
                <w:ilvl w:val="0"/>
                <w:numId w:val="18"/>
              </w:numPr>
              <w:spacing w:before="0" w:after="0"/>
              <w:contextualSpacing/>
              <w:rPr>
                <w:rFonts w:ascii="Calibri" w:eastAsia="Calibri" w:hAnsi="Calibri" w:cs="Calibri"/>
              </w:rPr>
            </w:pPr>
          </w:p>
        </w:tc>
        <w:tc>
          <w:tcPr>
            <w:tcW w:w="1559" w:type="dxa"/>
            <w:vAlign w:val="center"/>
          </w:tcPr>
          <w:p w14:paraId="5D1D91FB"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Folder structure</w:t>
            </w:r>
          </w:p>
        </w:tc>
        <w:tc>
          <w:tcPr>
            <w:tcW w:w="6379" w:type="dxa"/>
            <w:vAlign w:val="center"/>
          </w:tcPr>
          <w:p w14:paraId="5276249F" w14:textId="77777777" w:rsidR="00924659" w:rsidRPr="004D77B1" w:rsidRDefault="00924659" w:rsidP="00542BE4">
            <w:p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t xml:space="preserve">Checks to ensure the </w:t>
            </w:r>
            <w:r>
              <w:rPr>
                <w:rFonts w:ascii="Calibri" w:eastAsia="Calibri" w:hAnsi="Calibri" w:cs="Calibri"/>
                <w:color w:val="000000"/>
              </w:rPr>
              <w:t>.xml file and its referenced .jpg files are in the same folder</w:t>
            </w:r>
          </w:p>
        </w:tc>
        <w:tc>
          <w:tcPr>
            <w:tcW w:w="1417" w:type="dxa"/>
          </w:tcPr>
          <w:p w14:paraId="1967CAD2"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Error</w:t>
            </w:r>
          </w:p>
        </w:tc>
      </w:tr>
      <w:tr w:rsidR="00924659" w:rsidRPr="004D77B1" w14:paraId="643C6348" w14:textId="77777777" w:rsidTr="00542BE4">
        <w:tc>
          <w:tcPr>
            <w:tcW w:w="710" w:type="dxa"/>
            <w:vAlign w:val="center"/>
          </w:tcPr>
          <w:p w14:paraId="51F52157" w14:textId="77777777" w:rsidR="00924659" w:rsidRPr="004D77B1" w:rsidRDefault="00924659" w:rsidP="00542BE4">
            <w:pPr>
              <w:numPr>
                <w:ilvl w:val="0"/>
                <w:numId w:val="18"/>
              </w:numPr>
              <w:spacing w:before="0" w:after="0"/>
              <w:contextualSpacing/>
              <w:rPr>
                <w:rFonts w:ascii="Calibri" w:eastAsia="Calibri" w:hAnsi="Calibri" w:cs="Calibri"/>
              </w:rPr>
            </w:pPr>
          </w:p>
        </w:tc>
        <w:tc>
          <w:tcPr>
            <w:tcW w:w="1559" w:type="dxa"/>
            <w:vAlign w:val="center"/>
          </w:tcPr>
          <w:p w14:paraId="440CDC8C"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File naming</w:t>
            </w:r>
          </w:p>
        </w:tc>
        <w:tc>
          <w:tcPr>
            <w:tcW w:w="6379" w:type="dxa"/>
            <w:vAlign w:val="center"/>
          </w:tcPr>
          <w:p w14:paraId="3C75CDD0" w14:textId="77777777" w:rsidR="00924659" w:rsidRPr="004D77B1" w:rsidRDefault="00924659" w:rsidP="00542BE4">
            <w:p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t>Checks to ensure the .xml file is named with the GUID from the document ID (i.e., id root)</w:t>
            </w:r>
          </w:p>
        </w:tc>
        <w:tc>
          <w:tcPr>
            <w:tcW w:w="1417" w:type="dxa"/>
          </w:tcPr>
          <w:p w14:paraId="0E656E12"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Error</w:t>
            </w:r>
          </w:p>
        </w:tc>
      </w:tr>
      <w:tr w:rsidR="00924659" w:rsidRPr="004D77B1" w14:paraId="56D4426A" w14:textId="77777777" w:rsidTr="00542BE4">
        <w:tc>
          <w:tcPr>
            <w:tcW w:w="710" w:type="dxa"/>
            <w:vAlign w:val="center"/>
          </w:tcPr>
          <w:p w14:paraId="7BB9AA94" w14:textId="77777777" w:rsidR="00924659" w:rsidRPr="004D77B1" w:rsidRDefault="00924659" w:rsidP="00542BE4">
            <w:pPr>
              <w:numPr>
                <w:ilvl w:val="0"/>
                <w:numId w:val="18"/>
              </w:numPr>
              <w:spacing w:before="0" w:after="0"/>
              <w:contextualSpacing/>
              <w:rPr>
                <w:rFonts w:ascii="Calibri" w:eastAsia="Calibri" w:hAnsi="Calibri" w:cs="Calibri"/>
              </w:rPr>
            </w:pPr>
          </w:p>
        </w:tc>
        <w:tc>
          <w:tcPr>
            <w:tcW w:w="1559" w:type="dxa"/>
            <w:vAlign w:val="center"/>
          </w:tcPr>
          <w:p w14:paraId="1CD1DF69"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File references</w:t>
            </w:r>
          </w:p>
        </w:tc>
        <w:tc>
          <w:tcPr>
            <w:tcW w:w="6379" w:type="dxa"/>
            <w:vAlign w:val="center"/>
          </w:tcPr>
          <w:p w14:paraId="3A748B7F" w14:textId="77777777" w:rsidR="00924659" w:rsidRPr="004D77B1" w:rsidRDefault="00924659" w:rsidP="00542BE4">
            <w:p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t xml:space="preserve">Checks to ensure all </w:t>
            </w:r>
            <w:r>
              <w:rPr>
                <w:rFonts w:ascii="Calibri" w:eastAsia="Calibri" w:hAnsi="Calibri" w:cs="Calibri"/>
                <w:color w:val="000000"/>
              </w:rPr>
              <w:t xml:space="preserve">.jpg </w:t>
            </w:r>
            <w:r w:rsidRPr="004D77B1">
              <w:rPr>
                <w:rFonts w:ascii="Calibri" w:eastAsia="Calibri" w:hAnsi="Calibri" w:cs="Calibri"/>
                <w:color w:val="000000"/>
              </w:rPr>
              <w:t xml:space="preserve">files referenced in the .xml </w:t>
            </w:r>
            <w:r>
              <w:rPr>
                <w:rFonts w:ascii="Calibri" w:eastAsia="Calibri" w:hAnsi="Calibri" w:cs="Calibri"/>
                <w:color w:val="000000"/>
              </w:rPr>
              <w:t xml:space="preserve">file are present </w:t>
            </w:r>
            <w:r w:rsidRPr="004D77B1">
              <w:rPr>
                <w:rFonts w:ascii="Calibri" w:eastAsia="Calibri" w:hAnsi="Calibri" w:cs="Calibri"/>
                <w:color w:val="000000"/>
              </w:rPr>
              <w:t xml:space="preserve">(i.e., there are no missing </w:t>
            </w:r>
            <w:r>
              <w:rPr>
                <w:rFonts w:ascii="Calibri" w:eastAsia="Calibri" w:hAnsi="Calibri" w:cs="Calibri"/>
                <w:color w:val="000000"/>
              </w:rPr>
              <w:t xml:space="preserve">.jpg </w:t>
            </w:r>
            <w:r w:rsidRPr="004D77B1">
              <w:rPr>
                <w:rFonts w:ascii="Calibri" w:eastAsia="Calibri" w:hAnsi="Calibri" w:cs="Calibri"/>
                <w:color w:val="000000"/>
              </w:rPr>
              <w:t>files)</w:t>
            </w:r>
          </w:p>
        </w:tc>
        <w:tc>
          <w:tcPr>
            <w:tcW w:w="1417" w:type="dxa"/>
          </w:tcPr>
          <w:p w14:paraId="24186480"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Error</w:t>
            </w:r>
          </w:p>
        </w:tc>
      </w:tr>
      <w:tr w:rsidR="00924659" w:rsidRPr="004D77B1" w14:paraId="33B0E7EC" w14:textId="77777777" w:rsidTr="00542BE4">
        <w:tc>
          <w:tcPr>
            <w:tcW w:w="710" w:type="dxa"/>
            <w:vAlign w:val="center"/>
          </w:tcPr>
          <w:p w14:paraId="2804B407" w14:textId="77777777" w:rsidR="00924659" w:rsidRPr="004D77B1" w:rsidRDefault="00924659" w:rsidP="00542BE4">
            <w:pPr>
              <w:numPr>
                <w:ilvl w:val="0"/>
                <w:numId w:val="18"/>
              </w:numPr>
              <w:spacing w:before="0" w:after="0"/>
              <w:contextualSpacing/>
              <w:rPr>
                <w:rFonts w:ascii="Calibri" w:eastAsia="Calibri" w:hAnsi="Calibri" w:cs="Calibri"/>
              </w:rPr>
            </w:pPr>
          </w:p>
        </w:tc>
        <w:tc>
          <w:tcPr>
            <w:tcW w:w="1559" w:type="dxa"/>
            <w:vAlign w:val="center"/>
          </w:tcPr>
          <w:p w14:paraId="577B2A03" w14:textId="77777777" w:rsidR="00924659" w:rsidRPr="004D77B1" w:rsidRDefault="00924659" w:rsidP="00542BE4">
            <w:pPr>
              <w:spacing w:before="0" w:after="0"/>
              <w:rPr>
                <w:rFonts w:ascii="Calibri" w:eastAsia="Calibri" w:hAnsi="Calibri" w:cs="Calibri"/>
              </w:rPr>
            </w:pPr>
            <w:r w:rsidRPr="1D129911">
              <w:rPr>
                <w:rFonts w:ascii="Calibri" w:eastAsia="Calibri" w:hAnsi="Calibri" w:cs="Calibri"/>
              </w:rPr>
              <w:t>Date and Time (effective time)</w:t>
            </w:r>
          </w:p>
        </w:tc>
        <w:tc>
          <w:tcPr>
            <w:tcW w:w="6379" w:type="dxa"/>
            <w:vAlign w:val="center"/>
          </w:tcPr>
          <w:p w14:paraId="2B079B25" w14:textId="77777777" w:rsidR="00924659" w:rsidRPr="004D77B1" w:rsidRDefault="00924659" w:rsidP="00542BE4">
            <w:p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t>All Date values associated with &lt;</w:t>
            </w:r>
            <w:proofErr w:type="spellStart"/>
            <w:r w:rsidRPr="004D77B1">
              <w:rPr>
                <w:rFonts w:ascii="Calibri" w:eastAsia="Calibri" w:hAnsi="Calibri" w:cs="Calibri"/>
                <w:color w:val="000000"/>
              </w:rPr>
              <w:t>effectiveTime</w:t>
            </w:r>
            <w:proofErr w:type="spellEnd"/>
            <w:r w:rsidRPr="004D77B1">
              <w:rPr>
                <w:rFonts w:ascii="Calibri" w:eastAsia="Calibri" w:hAnsi="Calibri" w:cs="Calibri"/>
                <w:color w:val="000000"/>
              </w:rPr>
              <w:t>&gt; must be provided in the format YYYYMMDD</w:t>
            </w:r>
          </w:p>
        </w:tc>
        <w:tc>
          <w:tcPr>
            <w:tcW w:w="1417" w:type="dxa"/>
          </w:tcPr>
          <w:p w14:paraId="5DD79D0D"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Error</w:t>
            </w:r>
          </w:p>
        </w:tc>
      </w:tr>
      <w:tr w:rsidR="00924659" w:rsidRPr="004D77B1" w14:paraId="11D6D8CC" w14:textId="77777777" w:rsidTr="00542BE4">
        <w:tc>
          <w:tcPr>
            <w:tcW w:w="710" w:type="dxa"/>
            <w:vAlign w:val="center"/>
          </w:tcPr>
          <w:p w14:paraId="24BE074D" w14:textId="77777777" w:rsidR="00924659" w:rsidRPr="004D77B1" w:rsidRDefault="00924659" w:rsidP="00542BE4">
            <w:pPr>
              <w:numPr>
                <w:ilvl w:val="0"/>
                <w:numId w:val="18"/>
              </w:numPr>
              <w:spacing w:before="0" w:after="0"/>
              <w:contextualSpacing/>
              <w:rPr>
                <w:rFonts w:ascii="Calibri" w:eastAsia="Calibri" w:hAnsi="Calibri" w:cs="Calibri"/>
              </w:rPr>
            </w:pPr>
          </w:p>
        </w:tc>
        <w:tc>
          <w:tcPr>
            <w:tcW w:w="1559" w:type="dxa"/>
            <w:vAlign w:val="center"/>
          </w:tcPr>
          <w:p w14:paraId="292AE227"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Text structure</w:t>
            </w:r>
          </w:p>
        </w:tc>
        <w:tc>
          <w:tcPr>
            <w:tcW w:w="6379" w:type="dxa"/>
            <w:vAlign w:val="center"/>
          </w:tcPr>
          <w:p w14:paraId="6D32A917" w14:textId="77777777" w:rsidR="00924659" w:rsidRPr="004D77B1" w:rsidRDefault="00924659" w:rsidP="00542BE4">
            <w:p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t>Checks to ensure &lt;text&gt; or &lt;paragraph&gt; elements do not appear immediately under the following major section headings.</w:t>
            </w:r>
          </w:p>
          <w:p w14:paraId="4B8DB6AA" w14:textId="77777777" w:rsidR="00924659" w:rsidRPr="004D77B1" w:rsidRDefault="00924659" w:rsidP="00542BE4">
            <w:pPr>
              <w:numPr>
                <w:ilvl w:val="0"/>
                <w:numId w:val="10"/>
              </w:num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t>TITLE PAGE</w:t>
            </w:r>
          </w:p>
          <w:p w14:paraId="16A57366" w14:textId="77777777" w:rsidR="00924659" w:rsidRPr="004D77B1" w:rsidRDefault="00924659" w:rsidP="00542BE4">
            <w:pPr>
              <w:numPr>
                <w:ilvl w:val="0"/>
                <w:numId w:val="10"/>
              </w:num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t>PART I: HEALTH PROFESSIONAL INFORMATION</w:t>
            </w:r>
          </w:p>
          <w:p w14:paraId="6448C926" w14:textId="77777777" w:rsidR="00924659" w:rsidRPr="004D77B1" w:rsidRDefault="00924659" w:rsidP="00542BE4">
            <w:pPr>
              <w:numPr>
                <w:ilvl w:val="0"/>
                <w:numId w:val="10"/>
              </w:num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t>PART II: SCIENTIFIC INFORMATION</w:t>
            </w:r>
          </w:p>
          <w:p w14:paraId="5759A061" w14:textId="77777777" w:rsidR="00924659" w:rsidRPr="004D77B1" w:rsidRDefault="00924659" w:rsidP="00542BE4">
            <w:pPr>
              <w:numPr>
                <w:ilvl w:val="0"/>
                <w:numId w:val="10"/>
              </w:num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t>PATIENT MEDICATION INFORMATION</w:t>
            </w:r>
          </w:p>
          <w:p w14:paraId="246A8075" w14:textId="77777777" w:rsidR="00924659" w:rsidRDefault="00924659" w:rsidP="00542BE4">
            <w:pPr>
              <w:autoSpaceDE w:val="0"/>
              <w:autoSpaceDN w:val="0"/>
              <w:adjustRightInd w:val="0"/>
              <w:spacing w:before="0" w:after="0"/>
              <w:rPr>
                <w:rFonts w:ascii="Calibri" w:eastAsia="Calibri" w:hAnsi="Calibri" w:cs="Calibri"/>
                <w:color w:val="000000"/>
              </w:rPr>
            </w:pPr>
          </w:p>
          <w:p w14:paraId="24CECC77" w14:textId="77777777" w:rsidR="00924659" w:rsidRPr="004D77B1" w:rsidRDefault="00924659" w:rsidP="00542BE4">
            <w:p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t xml:space="preserve">With respect to the above-mentioned major section headings, &lt;text&gt; or &lt;paragraph&gt; elements can only appear under the sub-headings; e.g., cannot appear immediately under PART I but appear under section </w:t>
            </w:r>
            <w:r w:rsidRPr="004D77B1">
              <w:rPr>
                <w:rFonts w:ascii="Calibri" w:eastAsia="Calibri" w:hAnsi="Calibri" w:cs="Calibri"/>
                <w:i/>
                <w:color w:val="000000"/>
              </w:rPr>
              <w:t>1 INDICATIONS</w:t>
            </w:r>
            <w:r w:rsidRPr="004D77B1">
              <w:rPr>
                <w:rFonts w:ascii="Calibri" w:eastAsia="Calibri" w:hAnsi="Calibri" w:cs="Calibri"/>
                <w:color w:val="000000"/>
              </w:rPr>
              <w:t>.</w:t>
            </w:r>
          </w:p>
          <w:p w14:paraId="2C86C168" w14:textId="77777777" w:rsidR="00924659" w:rsidRDefault="00924659" w:rsidP="00542BE4">
            <w:pPr>
              <w:autoSpaceDE w:val="0"/>
              <w:autoSpaceDN w:val="0"/>
              <w:adjustRightInd w:val="0"/>
              <w:spacing w:before="0" w:after="0"/>
              <w:rPr>
                <w:rFonts w:ascii="Calibri" w:eastAsia="Calibri" w:hAnsi="Calibri" w:cs="Calibri"/>
                <w:color w:val="000000"/>
              </w:rPr>
            </w:pPr>
          </w:p>
          <w:p w14:paraId="48B673E5" w14:textId="77777777" w:rsidR="00924659" w:rsidRPr="004D77B1" w:rsidRDefault="00924659" w:rsidP="00542BE4">
            <w:p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t>&lt;text&gt; and &lt;paragraph&gt; elements shall appear directly under the RECENT MAJOR LABEL CHANGES major section heading.</w:t>
            </w:r>
          </w:p>
        </w:tc>
        <w:tc>
          <w:tcPr>
            <w:tcW w:w="1417" w:type="dxa"/>
          </w:tcPr>
          <w:p w14:paraId="1A88EC1D"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Error</w:t>
            </w:r>
          </w:p>
        </w:tc>
      </w:tr>
      <w:tr w:rsidR="00924659" w:rsidRPr="004D77B1" w14:paraId="2444CCA1" w14:textId="77777777" w:rsidTr="00542BE4">
        <w:tc>
          <w:tcPr>
            <w:tcW w:w="710" w:type="dxa"/>
            <w:vAlign w:val="center"/>
          </w:tcPr>
          <w:p w14:paraId="7A47CFCA" w14:textId="77777777" w:rsidR="00924659" w:rsidRPr="004D77B1" w:rsidRDefault="00924659" w:rsidP="00542BE4">
            <w:pPr>
              <w:numPr>
                <w:ilvl w:val="0"/>
                <w:numId w:val="18"/>
              </w:numPr>
              <w:spacing w:before="0" w:after="0"/>
              <w:contextualSpacing/>
              <w:rPr>
                <w:rFonts w:ascii="Calibri" w:eastAsia="Calibri" w:hAnsi="Calibri" w:cs="Calibri"/>
              </w:rPr>
            </w:pPr>
          </w:p>
        </w:tc>
        <w:tc>
          <w:tcPr>
            <w:tcW w:w="1559" w:type="dxa"/>
            <w:vAlign w:val="center"/>
          </w:tcPr>
          <w:p w14:paraId="2FFB75BD"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GUID</w:t>
            </w:r>
          </w:p>
        </w:tc>
        <w:tc>
          <w:tcPr>
            <w:tcW w:w="6379" w:type="dxa"/>
            <w:vAlign w:val="center"/>
          </w:tcPr>
          <w:p w14:paraId="5CE0A927" w14:textId="77777777" w:rsidR="00924659" w:rsidRPr="004D77B1" w:rsidRDefault="00924659" w:rsidP="00542BE4">
            <w:p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t>Checks to ensure Globally Unique Identifiers (GUID) within the document are unique and follow the canonical structure, content and formatting rules: displayed in five groups separated by hyphens, in the form 8-4-4-4-12 for a total of 36 characters (32 alphanumeric characters and four hyphens) and permitted characters only include a-f,0-9,-</w:t>
            </w:r>
          </w:p>
          <w:p w14:paraId="31C620AD" w14:textId="77777777" w:rsidR="00924659" w:rsidRDefault="00924659" w:rsidP="00542BE4">
            <w:pPr>
              <w:autoSpaceDE w:val="0"/>
              <w:autoSpaceDN w:val="0"/>
              <w:adjustRightInd w:val="0"/>
              <w:spacing w:before="0" w:after="0"/>
              <w:rPr>
                <w:rFonts w:ascii="Calibri" w:eastAsia="Calibri" w:hAnsi="Calibri" w:cs="Calibri"/>
                <w:color w:val="000000"/>
              </w:rPr>
            </w:pPr>
          </w:p>
          <w:p w14:paraId="18E048B8" w14:textId="77777777" w:rsidR="00924659" w:rsidRPr="004D77B1" w:rsidRDefault="00924659" w:rsidP="00542BE4">
            <w:p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t>Rule applies to the following data elements:</w:t>
            </w:r>
          </w:p>
          <w:p w14:paraId="6F527356" w14:textId="77777777" w:rsidR="00924659" w:rsidRPr="004D77B1" w:rsidRDefault="00924659" w:rsidP="00542BE4">
            <w:pPr>
              <w:numPr>
                <w:ilvl w:val="0"/>
                <w:numId w:val="16"/>
              </w:num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t>id root</w:t>
            </w:r>
          </w:p>
          <w:p w14:paraId="491FA8CC" w14:textId="77777777" w:rsidR="00924659" w:rsidRPr="004D77B1" w:rsidRDefault="00924659" w:rsidP="00542BE4">
            <w:pPr>
              <w:numPr>
                <w:ilvl w:val="0"/>
                <w:numId w:val="16"/>
              </w:numPr>
              <w:autoSpaceDE w:val="0"/>
              <w:autoSpaceDN w:val="0"/>
              <w:adjustRightInd w:val="0"/>
              <w:spacing w:before="0" w:after="0"/>
              <w:rPr>
                <w:rFonts w:ascii="Calibri" w:eastAsia="Calibri" w:hAnsi="Calibri" w:cs="Calibri"/>
                <w:color w:val="000000"/>
              </w:rPr>
            </w:pPr>
            <w:proofErr w:type="spellStart"/>
            <w:r w:rsidRPr="004D77B1">
              <w:rPr>
                <w:rFonts w:ascii="Calibri" w:eastAsia="Calibri" w:hAnsi="Calibri" w:cs="Calibri"/>
                <w:color w:val="000000"/>
              </w:rPr>
              <w:t>setId</w:t>
            </w:r>
            <w:proofErr w:type="spellEnd"/>
            <w:r w:rsidRPr="004D77B1">
              <w:rPr>
                <w:rFonts w:ascii="Calibri" w:eastAsia="Calibri" w:hAnsi="Calibri" w:cs="Calibri"/>
                <w:color w:val="000000"/>
              </w:rPr>
              <w:t xml:space="preserve"> root</w:t>
            </w:r>
          </w:p>
          <w:p w14:paraId="5E9B6C01" w14:textId="77777777" w:rsidR="00924659" w:rsidRDefault="00924659" w:rsidP="00542BE4">
            <w:pPr>
              <w:autoSpaceDE w:val="0"/>
              <w:autoSpaceDN w:val="0"/>
              <w:adjustRightInd w:val="0"/>
              <w:spacing w:before="0" w:after="0"/>
              <w:rPr>
                <w:rFonts w:ascii="Calibri" w:eastAsia="Calibri" w:hAnsi="Calibri" w:cs="Calibri"/>
                <w:color w:val="000000"/>
              </w:rPr>
            </w:pPr>
          </w:p>
          <w:p w14:paraId="0B8B50A9" w14:textId="77777777" w:rsidR="00924659" w:rsidRPr="004D77B1" w:rsidRDefault="00924659" w:rsidP="00542BE4">
            <w:p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t>Rule does not apply to the following document locations where an id root represents a code system and should be populated with an OID value (not a GUID):</w:t>
            </w:r>
          </w:p>
          <w:p w14:paraId="7AA22541" w14:textId="77777777" w:rsidR="00924659" w:rsidRPr="004D77B1" w:rsidRDefault="00924659" w:rsidP="00542BE4">
            <w:pPr>
              <w:numPr>
                <w:ilvl w:val="0"/>
                <w:numId w:val="35"/>
              </w:num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t>Organization Information - Represented Organization</w:t>
            </w:r>
          </w:p>
          <w:p w14:paraId="397C21DB" w14:textId="77777777" w:rsidR="00924659" w:rsidRPr="004D77B1" w:rsidRDefault="00924659" w:rsidP="00542BE4">
            <w:pPr>
              <w:numPr>
                <w:ilvl w:val="0"/>
                <w:numId w:val="35"/>
              </w:num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lastRenderedPageBreak/>
              <w:t>Organization Information - Assigned Organization</w:t>
            </w:r>
          </w:p>
        </w:tc>
        <w:tc>
          <w:tcPr>
            <w:tcW w:w="1417" w:type="dxa"/>
          </w:tcPr>
          <w:p w14:paraId="6A2B901E"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lastRenderedPageBreak/>
              <w:t>Error</w:t>
            </w:r>
          </w:p>
        </w:tc>
      </w:tr>
      <w:tr w:rsidR="00924659" w:rsidRPr="004D77B1" w14:paraId="01A7080A" w14:textId="77777777" w:rsidTr="00542BE4">
        <w:tc>
          <w:tcPr>
            <w:tcW w:w="710" w:type="dxa"/>
            <w:vAlign w:val="center"/>
          </w:tcPr>
          <w:p w14:paraId="7E6B0E62" w14:textId="77777777" w:rsidR="00924659" w:rsidRPr="004D77B1" w:rsidRDefault="00924659" w:rsidP="00542BE4">
            <w:pPr>
              <w:numPr>
                <w:ilvl w:val="0"/>
                <w:numId w:val="18"/>
              </w:numPr>
              <w:spacing w:before="0" w:after="0"/>
              <w:contextualSpacing/>
              <w:rPr>
                <w:rFonts w:ascii="Calibri" w:eastAsia="Calibri" w:hAnsi="Calibri" w:cs="Calibri"/>
              </w:rPr>
            </w:pPr>
          </w:p>
        </w:tc>
        <w:tc>
          <w:tcPr>
            <w:tcW w:w="1559" w:type="dxa"/>
            <w:vAlign w:val="center"/>
          </w:tcPr>
          <w:p w14:paraId="6C13B3E5"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Undefined data elements and attributes</w:t>
            </w:r>
          </w:p>
        </w:tc>
        <w:tc>
          <w:tcPr>
            <w:tcW w:w="6379" w:type="dxa"/>
            <w:vAlign w:val="center"/>
          </w:tcPr>
          <w:p w14:paraId="4AE9406B" w14:textId="77777777" w:rsidR="00924659" w:rsidRPr="004D77B1" w:rsidRDefault="00924659" w:rsidP="00542BE4">
            <w:p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t>Checks to ensure that there are no undefined data elements and attributes outside of those described in the guidance document</w:t>
            </w:r>
          </w:p>
        </w:tc>
        <w:tc>
          <w:tcPr>
            <w:tcW w:w="1417" w:type="dxa"/>
          </w:tcPr>
          <w:p w14:paraId="715915D2"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Error</w:t>
            </w:r>
          </w:p>
        </w:tc>
      </w:tr>
      <w:tr w:rsidR="00924659" w:rsidRPr="004D77B1" w14:paraId="6BF5935A" w14:textId="77777777" w:rsidTr="00542BE4">
        <w:tc>
          <w:tcPr>
            <w:tcW w:w="710" w:type="dxa"/>
            <w:vAlign w:val="center"/>
          </w:tcPr>
          <w:p w14:paraId="7FEC06B9" w14:textId="77777777" w:rsidR="00924659" w:rsidRPr="004D77B1" w:rsidRDefault="00924659" w:rsidP="00542BE4">
            <w:pPr>
              <w:numPr>
                <w:ilvl w:val="0"/>
                <w:numId w:val="18"/>
              </w:numPr>
              <w:spacing w:before="0" w:after="0"/>
              <w:contextualSpacing/>
              <w:rPr>
                <w:rFonts w:ascii="Calibri" w:eastAsia="Calibri" w:hAnsi="Calibri" w:cs="Calibri"/>
              </w:rPr>
            </w:pPr>
          </w:p>
        </w:tc>
        <w:tc>
          <w:tcPr>
            <w:tcW w:w="1559" w:type="dxa"/>
            <w:vAlign w:val="center"/>
          </w:tcPr>
          <w:p w14:paraId="1CCAF606"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Coded values</w:t>
            </w:r>
          </w:p>
        </w:tc>
        <w:tc>
          <w:tcPr>
            <w:tcW w:w="6379" w:type="dxa"/>
            <w:vAlign w:val="center"/>
          </w:tcPr>
          <w:p w14:paraId="314D0B23" w14:textId="77777777" w:rsidR="00924659" w:rsidRPr="004D77B1" w:rsidRDefault="00924659" w:rsidP="00542BE4">
            <w:p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t xml:space="preserve">All values associated with a coded element must be an exact match </w:t>
            </w:r>
          </w:p>
        </w:tc>
        <w:tc>
          <w:tcPr>
            <w:tcW w:w="1417" w:type="dxa"/>
          </w:tcPr>
          <w:p w14:paraId="73B11813"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Error</w:t>
            </w:r>
          </w:p>
        </w:tc>
      </w:tr>
      <w:tr w:rsidR="00924659" w:rsidRPr="004D77B1" w14:paraId="27861DD8" w14:textId="77777777" w:rsidTr="00542BE4">
        <w:tc>
          <w:tcPr>
            <w:tcW w:w="710" w:type="dxa"/>
            <w:vAlign w:val="center"/>
          </w:tcPr>
          <w:p w14:paraId="4722C6AD" w14:textId="77777777" w:rsidR="00924659" w:rsidRPr="004D77B1" w:rsidRDefault="00924659" w:rsidP="00542BE4">
            <w:pPr>
              <w:numPr>
                <w:ilvl w:val="0"/>
                <w:numId w:val="18"/>
              </w:numPr>
              <w:spacing w:before="0" w:after="0"/>
              <w:contextualSpacing/>
              <w:rPr>
                <w:rFonts w:ascii="Calibri" w:eastAsia="Calibri" w:hAnsi="Calibri" w:cs="Calibri"/>
              </w:rPr>
            </w:pPr>
          </w:p>
        </w:tc>
        <w:tc>
          <w:tcPr>
            <w:tcW w:w="1559" w:type="dxa"/>
            <w:vAlign w:val="center"/>
          </w:tcPr>
          <w:p w14:paraId="1C2CB2BE"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Code system</w:t>
            </w:r>
          </w:p>
        </w:tc>
        <w:tc>
          <w:tcPr>
            <w:tcW w:w="6379" w:type="dxa"/>
            <w:vAlign w:val="center"/>
          </w:tcPr>
          <w:p w14:paraId="79D1D8F8" w14:textId="77777777" w:rsidR="00924659" w:rsidRPr="004D77B1" w:rsidRDefault="00924659" w:rsidP="00542BE4">
            <w:p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t xml:space="preserve">Checks to ensure coded values include a valid code system using either the </w:t>
            </w:r>
            <w:proofErr w:type="spellStart"/>
            <w:r w:rsidRPr="004D77B1">
              <w:rPr>
                <w:rFonts w:ascii="Calibri" w:eastAsia="Calibri" w:hAnsi="Calibri" w:cs="Calibri"/>
                <w:color w:val="000000"/>
              </w:rPr>
              <w:t>codeSystem</w:t>
            </w:r>
            <w:proofErr w:type="spellEnd"/>
            <w:r w:rsidRPr="004D77B1">
              <w:rPr>
                <w:rFonts w:ascii="Calibri" w:eastAsia="Calibri" w:hAnsi="Calibri" w:cs="Calibri"/>
                <w:color w:val="000000"/>
              </w:rPr>
              <w:t xml:space="preserve"> or root attribute (</w:t>
            </w:r>
            <w:r w:rsidRPr="004D77B1">
              <w:rPr>
                <w:rFonts w:ascii="Calibri" w:eastAsia="Calibri" w:hAnsi="Calibri" w:cs="Calibri"/>
                <w:i/>
                <w:color w:val="000000"/>
              </w:rPr>
              <w:t>see Appendix</w:t>
            </w:r>
            <w:r w:rsidRPr="004D77B1">
              <w:rPr>
                <w:rFonts w:ascii="Calibri" w:eastAsia="Calibri" w:hAnsi="Calibri" w:cs="Calibri"/>
                <w:color w:val="000000"/>
              </w:rPr>
              <w:t>)</w:t>
            </w:r>
          </w:p>
        </w:tc>
        <w:tc>
          <w:tcPr>
            <w:tcW w:w="1417" w:type="dxa"/>
          </w:tcPr>
          <w:p w14:paraId="027D99E8"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Warning</w:t>
            </w:r>
          </w:p>
        </w:tc>
      </w:tr>
      <w:tr w:rsidR="00924659" w:rsidRPr="004D77B1" w14:paraId="28D093AE" w14:textId="77777777" w:rsidTr="00542BE4">
        <w:tc>
          <w:tcPr>
            <w:tcW w:w="710" w:type="dxa"/>
            <w:vAlign w:val="center"/>
          </w:tcPr>
          <w:p w14:paraId="5F33A2AA" w14:textId="77777777" w:rsidR="00924659" w:rsidRPr="004D77B1" w:rsidRDefault="00924659" w:rsidP="00542BE4">
            <w:pPr>
              <w:numPr>
                <w:ilvl w:val="0"/>
                <w:numId w:val="18"/>
              </w:numPr>
              <w:spacing w:before="0" w:after="0"/>
              <w:contextualSpacing/>
              <w:rPr>
                <w:rFonts w:ascii="Calibri" w:eastAsia="Calibri" w:hAnsi="Calibri" w:cs="Calibri"/>
              </w:rPr>
            </w:pPr>
          </w:p>
        </w:tc>
        <w:tc>
          <w:tcPr>
            <w:tcW w:w="1559" w:type="dxa"/>
            <w:vAlign w:val="center"/>
          </w:tcPr>
          <w:p w14:paraId="5AF43144"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Display name</w:t>
            </w:r>
          </w:p>
        </w:tc>
        <w:tc>
          <w:tcPr>
            <w:tcW w:w="6379" w:type="dxa"/>
            <w:vAlign w:val="center"/>
          </w:tcPr>
          <w:p w14:paraId="6512F1EA" w14:textId="77777777" w:rsidR="00924659" w:rsidRPr="004D77B1" w:rsidRDefault="00924659" w:rsidP="00542BE4">
            <w:p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t>Checks to ensure display names adhere to the following:</w:t>
            </w:r>
          </w:p>
          <w:p w14:paraId="22D793A6" w14:textId="77777777" w:rsidR="00924659" w:rsidRPr="004D77B1" w:rsidRDefault="00924659" w:rsidP="00542BE4">
            <w:pPr>
              <w:numPr>
                <w:ilvl w:val="0"/>
                <w:numId w:val="34"/>
              </w:num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t>Use the correct case</w:t>
            </w:r>
          </w:p>
          <w:p w14:paraId="43480186" w14:textId="77777777" w:rsidR="00924659" w:rsidRPr="004D77B1" w:rsidRDefault="00924659" w:rsidP="00542BE4">
            <w:pPr>
              <w:numPr>
                <w:ilvl w:val="0"/>
                <w:numId w:val="34"/>
              </w:num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t>English language product monographs use English display names</w:t>
            </w:r>
          </w:p>
          <w:p w14:paraId="3C6F50B0" w14:textId="77777777" w:rsidR="00924659" w:rsidRPr="004D77B1" w:rsidRDefault="00924659" w:rsidP="00542BE4">
            <w:pPr>
              <w:numPr>
                <w:ilvl w:val="0"/>
                <w:numId w:val="34"/>
              </w:num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t>French language product monographs use French display names</w:t>
            </w:r>
          </w:p>
          <w:p w14:paraId="15775611" w14:textId="77777777" w:rsidR="00924659" w:rsidRPr="004D77B1" w:rsidRDefault="00924659" w:rsidP="00542BE4">
            <w:p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t>The following do not have display names defined in XML, but the validation does check the code against the associated display name within the Health Canada controlled vocabulary.</w:t>
            </w:r>
          </w:p>
          <w:p w14:paraId="1E2D93C2" w14:textId="77777777" w:rsidR="00924659" w:rsidRPr="004D77B1" w:rsidRDefault="00924659" w:rsidP="00542BE4">
            <w:pPr>
              <w:autoSpaceDE w:val="0"/>
              <w:autoSpaceDN w:val="0"/>
              <w:adjustRightInd w:val="0"/>
              <w:spacing w:before="0" w:after="0"/>
              <w:rPr>
                <w:rFonts w:ascii="Calibri" w:eastAsia="Calibri" w:hAnsi="Calibri" w:cs="Calibri"/>
                <w:color w:val="000000"/>
                <w:lang w:eastAsia="en-CA"/>
              </w:rPr>
            </w:pPr>
            <w:r w:rsidRPr="004D77B1">
              <w:rPr>
                <w:rFonts w:ascii="Calibri" w:eastAsia="Calibri" w:hAnsi="Calibri" w:cs="Calibri"/>
                <w:color w:val="000000"/>
                <w:lang w:eastAsia="en-CA"/>
              </w:rPr>
              <w:t>Template Id - Regulatory Activity Type</w:t>
            </w:r>
            <w:r>
              <w:rPr>
                <w:rFonts w:ascii="Calibri" w:eastAsia="Calibri" w:hAnsi="Calibri" w:cs="Calibri"/>
                <w:color w:val="000000"/>
                <w:lang w:eastAsia="en-CA"/>
              </w:rPr>
              <w:t xml:space="preserve"> </w:t>
            </w:r>
            <w:r w:rsidRPr="004D77B1">
              <w:rPr>
                <w:rFonts w:ascii="Calibri" w:eastAsia="Calibri" w:hAnsi="Calibri" w:cs="Calibri"/>
                <w:color w:val="000000"/>
                <w:lang w:eastAsia="en-CA"/>
              </w:rPr>
              <w:t>(2.16.840.1.113883.2.20.6.37)</w:t>
            </w:r>
          </w:p>
          <w:p w14:paraId="558A3B30" w14:textId="77777777" w:rsidR="00924659" w:rsidRPr="004D77B1" w:rsidRDefault="00924659" w:rsidP="00542BE4">
            <w:pPr>
              <w:autoSpaceDE w:val="0"/>
              <w:autoSpaceDN w:val="0"/>
              <w:adjustRightInd w:val="0"/>
              <w:spacing w:before="0" w:after="0"/>
              <w:rPr>
                <w:rFonts w:ascii="Calibri" w:eastAsia="Calibri" w:hAnsi="Calibri" w:cs="Calibri"/>
                <w:color w:val="000000"/>
                <w:lang w:eastAsia="en-CA"/>
              </w:rPr>
            </w:pPr>
            <w:r w:rsidRPr="004D77B1">
              <w:rPr>
                <w:rFonts w:ascii="Calibri" w:eastAsia="Calibri" w:hAnsi="Calibri" w:cs="Calibri"/>
                <w:color w:val="000000"/>
                <w:lang w:eastAsia="en-CA"/>
              </w:rPr>
              <w:t>Id extension - Company ID and Name (2.16.840.1.113883.2.20.6.31)</w:t>
            </w:r>
          </w:p>
        </w:tc>
        <w:tc>
          <w:tcPr>
            <w:tcW w:w="1417" w:type="dxa"/>
          </w:tcPr>
          <w:p w14:paraId="330D85BE"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Error</w:t>
            </w:r>
          </w:p>
        </w:tc>
      </w:tr>
      <w:tr w:rsidR="00924659" w:rsidRPr="004D77B1" w14:paraId="45C780D0" w14:textId="77777777" w:rsidTr="00542BE4">
        <w:tc>
          <w:tcPr>
            <w:tcW w:w="710" w:type="dxa"/>
            <w:vAlign w:val="center"/>
          </w:tcPr>
          <w:p w14:paraId="64BE42E4" w14:textId="77777777" w:rsidR="00924659" w:rsidRPr="004D77B1" w:rsidRDefault="00924659" w:rsidP="00542BE4">
            <w:pPr>
              <w:numPr>
                <w:ilvl w:val="0"/>
                <w:numId w:val="18"/>
              </w:numPr>
              <w:spacing w:before="0" w:after="0"/>
              <w:contextualSpacing/>
              <w:rPr>
                <w:rFonts w:ascii="Calibri" w:eastAsia="Calibri" w:hAnsi="Calibri" w:cs="Calibri"/>
              </w:rPr>
            </w:pPr>
          </w:p>
        </w:tc>
        <w:tc>
          <w:tcPr>
            <w:tcW w:w="1559" w:type="dxa"/>
            <w:vAlign w:val="center"/>
          </w:tcPr>
          <w:p w14:paraId="72190602"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Identifier extensions</w:t>
            </w:r>
          </w:p>
        </w:tc>
        <w:tc>
          <w:tcPr>
            <w:tcW w:w="6379" w:type="dxa"/>
            <w:vAlign w:val="center"/>
          </w:tcPr>
          <w:p w14:paraId="45086B1E" w14:textId="77777777" w:rsidR="00924659" w:rsidRPr="004D77B1" w:rsidRDefault="00924659" w:rsidP="00542BE4">
            <w:p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t xml:space="preserve">Checks to ensure there are no spaces in id extensions </w:t>
            </w:r>
          </w:p>
        </w:tc>
        <w:tc>
          <w:tcPr>
            <w:tcW w:w="1417" w:type="dxa"/>
          </w:tcPr>
          <w:p w14:paraId="6F02496B"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Error</w:t>
            </w:r>
          </w:p>
        </w:tc>
      </w:tr>
      <w:tr w:rsidR="00924659" w:rsidRPr="004D77B1" w14:paraId="0B120294" w14:textId="77777777" w:rsidTr="00542BE4">
        <w:tc>
          <w:tcPr>
            <w:tcW w:w="710" w:type="dxa"/>
            <w:vAlign w:val="center"/>
          </w:tcPr>
          <w:p w14:paraId="11A5779E" w14:textId="77777777" w:rsidR="00924659" w:rsidRPr="004D77B1" w:rsidRDefault="00924659" w:rsidP="00542BE4">
            <w:pPr>
              <w:numPr>
                <w:ilvl w:val="0"/>
                <w:numId w:val="18"/>
              </w:numPr>
              <w:spacing w:before="0" w:after="0"/>
              <w:contextualSpacing/>
              <w:rPr>
                <w:rFonts w:ascii="Calibri" w:eastAsia="Calibri" w:hAnsi="Calibri" w:cs="Calibri"/>
              </w:rPr>
            </w:pPr>
          </w:p>
        </w:tc>
        <w:tc>
          <w:tcPr>
            <w:tcW w:w="1559" w:type="dxa"/>
            <w:vAlign w:val="center"/>
          </w:tcPr>
          <w:p w14:paraId="13EAA9E4"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Empty elements</w:t>
            </w:r>
          </w:p>
        </w:tc>
        <w:tc>
          <w:tcPr>
            <w:tcW w:w="6379" w:type="dxa"/>
            <w:vAlign w:val="center"/>
          </w:tcPr>
          <w:p w14:paraId="2C8439DD" w14:textId="77777777" w:rsidR="00924659" w:rsidRPr="004D77B1" w:rsidRDefault="00924659" w:rsidP="00542BE4">
            <w:p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t>Checks to ensure that the following elements have content between opening and closing tags:</w:t>
            </w:r>
          </w:p>
          <w:p w14:paraId="67ACA94D" w14:textId="77777777" w:rsidR="00924659" w:rsidRPr="004D77B1" w:rsidRDefault="00924659" w:rsidP="00542BE4">
            <w:p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t>&lt;text&gt;, &lt;title&gt;, &lt;caption&gt; and &lt;content&gt;</w:t>
            </w:r>
          </w:p>
        </w:tc>
        <w:tc>
          <w:tcPr>
            <w:tcW w:w="1417" w:type="dxa"/>
          </w:tcPr>
          <w:p w14:paraId="65E7DCE4" w14:textId="77777777" w:rsidR="00924659" w:rsidRPr="004D77B1" w:rsidRDefault="00924659" w:rsidP="00542BE4">
            <w:pPr>
              <w:spacing w:before="0" w:after="0"/>
              <w:rPr>
                <w:rFonts w:ascii="Calibri" w:eastAsia="Calibri" w:hAnsi="Calibri" w:cs="Calibri"/>
              </w:rPr>
            </w:pPr>
            <w:r>
              <w:rPr>
                <w:rFonts w:ascii="Calibri" w:eastAsia="Calibri" w:hAnsi="Calibri" w:cs="Calibri"/>
              </w:rPr>
              <w:t>Error</w:t>
            </w:r>
          </w:p>
        </w:tc>
      </w:tr>
      <w:tr w:rsidR="00924659" w:rsidRPr="004D77B1" w14:paraId="6067CDF3" w14:textId="77777777" w:rsidTr="00542BE4">
        <w:tc>
          <w:tcPr>
            <w:tcW w:w="710" w:type="dxa"/>
            <w:vAlign w:val="center"/>
          </w:tcPr>
          <w:p w14:paraId="4CF9A2E2" w14:textId="77777777" w:rsidR="00924659" w:rsidRPr="004D77B1" w:rsidRDefault="00924659" w:rsidP="00542BE4">
            <w:pPr>
              <w:numPr>
                <w:ilvl w:val="0"/>
                <w:numId w:val="18"/>
              </w:numPr>
              <w:spacing w:before="0" w:after="0"/>
              <w:contextualSpacing/>
              <w:rPr>
                <w:rFonts w:ascii="Calibri" w:eastAsia="Calibri" w:hAnsi="Calibri" w:cs="Calibri"/>
              </w:rPr>
            </w:pPr>
          </w:p>
        </w:tc>
        <w:tc>
          <w:tcPr>
            <w:tcW w:w="1559" w:type="dxa"/>
            <w:vAlign w:val="center"/>
          </w:tcPr>
          <w:p w14:paraId="1FEA9E02"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Characteristics</w:t>
            </w:r>
          </w:p>
        </w:tc>
        <w:tc>
          <w:tcPr>
            <w:tcW w:w="6379" w:type="dxa"/>
            <w:vAlign w:val="center"/>
          </w:tcPr>
          <w:p w14:paraId="06BC6768" w14:textId="77777777" w:rsidR="00924659" w:rsidRPr="004D77B1" w:rsidRDefault="00924659" w:rsidP="00542BE4">
            <w:p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t>Checks to ensure characteristics have no class code</w:t>
            </w:r>
          </w:p>
        </w:tc>
        <w:tc>
          <w:tcPr>
            <w:tcW w:w="1417" w:type="dxa"/>
          </w:tcPr>
          <w:p w14:paraId="04D7A87F"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Error</w:t>
            </w:r>
          </w:p>
        </w:tc>
      </w:tr>
      <w:tr w:rsidR="00924659" w:rsidRPr="004D77B1" w14:paraId="29E96A71" w14:textId="77777777" w:rsidTr="00542BE4">
        <w:tc>
          <w:tcPr>
            <w:tcW w:w="710" w:type="dxa"/>
            <w:vAlign w:val="center"/>
          </w:tcPr>
          <w:p w14:paraId="0954DDDD" w14:textId="77777777" w:rsidR="00924659" w:rsidRPr="004D77B1" w:rsidRDefault="00924659" w:rsidP="00542BE4">
            <w:pPr>
              <w:numPr>
                <w:ilvl w:val="0"/>
                <w:numId w:val="18"/>
              </w:numPr>
              <w:spacing w:before="0" w:after="0"/>
              <w:contextualSpacing/>
              <w:rPr>
                <w:rFonts w:ascii="Calibri" w:eastAsia="Calibri" w:hAnsi="Calibri" w:cs="Calibri"/>
              </w:rPr>
            </w:pPr>
          </w:p>
        </w:tc>
        <w:tc>
          <w:tcPr>
            <w:tcW w:w="1559" w:type="dxa"/>
            <w:vAlign w:val="center"/>
          </w:tcPr>
          <w:p w14:paraId="17D0210F"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Confidentiality code</w:t>
            </w:r>
          </w:p>
        </w:tc>
        <w:tc>
          <w:tcPr>
            <w:tcW w:w="6379" w:type="dxa"/>
            <w:vAlign w:val="center"/>
          </w:tcPr>
          <w:p w14:paraId="2690F1A6" w14:textId="77777777" w:rsidR="00924659" w:rsidRPr="004D77B1" w:rsidRDefault="00924659" w:rsidP="00542BE4">
            <w:pPr>
              <w:autoSpaceDE w:val="0"/>
              <w:autoSpaceDN w:val="0"/>
              <w:adjustRightInd w:val="0"/>
              <w:spacing w:before="0" w:after="0"/>
              <w:rPr>
                <w:rFonts w:ascii="Calibri" w:eastAsia="Calibri" w:hAnsi="Calibri" w:cs="Calibri"/>
              </w:rPr>
            </w:pPr>
            <w:r w:rsidRPr="004D77B1">
              <w:rPr>
                <w:rFonts w:ascii="Calibri" w:eastAsia="Calibri" w:hAnsi="Calibri" w:cs="Calibri"/>
                <w:color w:val="000000"/>
              </w:rPr>
              <w:t xml:space="preserve">Checks to ensure there are no confidentiality codes </w:t>
            </w:r>
          </w:p>
        </w:tc>
        <w:tc>
          <w:tcPr>
            <w:tcW w:w="1417" w:type="dxa"/>
          </w:tcPr>
          <w:p w14:paraId="219345CC"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Error</w:t>
            </w:r>
          </w:p>
        </w:tc>
      </w:tr>
      <w:tr w:rsidR="00924659" w:rsidRPr="004D77B1" w14:paraId="4302226A" w14:textId="77777777" w:rsidTr="00542BE4">
        <w:tc>
          <w:tcPr>
            <w:tcW w:w="710" w:type="dxa"/>
            <w:shd w:val="clear" w:color="auto" w:fill="B4C6E7" w:themeFill="accent1" w:themeFillTint="66"/>
          </w:tcPr>
          <w:p w14:paraId="7AA547E4" w14:textId="77777777" w:rsidR="00924659" w:rsidRPr="004D77B1" w:rsidRDefault="00924659" w:rsidP="00542BE4">
            <w:pPr>
              <w:spacing w:before="0" w:after="0"/>
              <w:rPr>
                <w:rFonts w:ascii="Calibri" w:eastAsia="Calibri" w:hAnsi="Calibri" w:cs="Calibri"/>
                <w:b/>
              </w:rPr>
            </w:pPr>
            <w:r w:rsidRPr="004D77B1">
              <w:rPr>
                <w:rFonts w:ascii="Calibri" w:eastAsia="Calibri" w:hAnsi="Calibri" w:cs="Calibri"/>
                <w:b/>
              </w:rPr>
              <w:t>2</w:t>
            </w:r>
          </w:p>
        </w:tc>
        <w:tc>
          <w:tcPr>
            <w:tcW w:w="9355" w:type="dxa"/>
            <w:gridSpan w:val="3"/>
            <w:shd w:val="clear" w:color="auto" w:fill="B4C6E7" w:themeFill="accent1" w:themeFillTint="66"/>
          </w:tcPr>
          <w:p w14:paraId="31C3E3AD" w14:textId="77777777" w:rsidR="00924659" w:rsidRPr="004D77B1" w:rsidRDefault="00924659" w:rsidP="00542BE4">
            <w:pPr>
              <w:spacing w:before="0" w:after="0"/>
              <w:rPr>
                <w:rFonts w:ascii="Calibri" w:eastAsia="Calibri" w:hAnsi="Calibri" w:cs="Calibri"/>
                <w:b/>
              </w:rPr>
            </w:pPr>
            <w:r w:rsidRPr="004D77B1">
              <w:rPr>
                <w:rFonts w:ascii="Calibri" w:eastAsia="Calibri" w:hAnsi="Calibri" w:cs="Calibri"/>
                <w:b/>
              </w:rPr>
              <w:t xml:space="preserve">XML </w:t>
            </w:r>
            <w:proofErr w:type="spellStart"/>
            <w:r w:rsidRPr="004D77B1">
              <w:rPr>
                <w:rFonts w:ascii="Calibri" w:eastAsia="Calibri" w:hAnsi="Calibri" w:cs="Calibri"/>
                <w:b/>
              </w:rPr>
              <w:t>Prolog</w:t>
            </w:r>
            <w:proofErr w:type="spellEnd"/>
          </w:p>
        </w:tc>
      </w:tr>
      <w:tr w:rsidR="00924659" w:rsidRPr="004D77B1" w14:paraId="37F52F00" w14:textId="77777777" w:rsidTr="00542BE4">
        <w:tc>
          <w:tcPr>
            <w:tcW w:w="710" w:type="dxa"/>
          </w:tcPr>
          <w:p w14:paraId="43EF09AF" w14:textId="77777777" w:rsidR="00924659" w:rsidRPr="004D77B1" w:rsidRDefault="00924659" w:rsidP="00542BE4">
            <w:pPr>
              <w:numPr>
                <w:ilvl w:val="0"/>
                <w:numId w:val="19"/>
              </w:numPr>
              <w:spacing w:before="0" w:after="0"/>
              <w:contextualSpacing/>
              <w:rPr>
                <w:rFonts w:ascii="Calibri" w:eastAsia="Calibri" w:hAnsi="Calibri" w:cs="Calibri"/>
              </w:rPr>
            </w:pPr>
          </w:p>
        </w:tc>
        <w:tc>
          <w:tcPr>
            <w:tcW w:w="1559" w:type="dxa"/>
          </w:tcPr>
          <w:p w14:paraId="44535BDC"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XML version</w:t>
            </w:r>
          </w:p>
        </w:tc>
        <w:tc>
          <w:tcPr>
            <w:tcW w:w="6379" w:type="dxa"/>
          </w:tcPr>
          <w:p w14:paraId="4CF7E63B"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Checks XML reference to ensure it is for version “1.0” and encoding “UTF-8”.</w:t>
            </w:r>
          </w:p>
        </w:tc>
        <w:tc>
          <w:tcPr>
            <w:tcW w:w="1417" w:type="dxa"/>
          </w:tcPr>
          <w:p w14:paraId="5D484112"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Error</w:t>
            </w:r>
          </w:p>
        </w:tc>
      </w:tr>
      <w:tr w:rsidR="00924659" w:rsidRPr="004D77B1" w14:paraId="2C9A19CA" w14:textId="77777777" w:rsidTr="00542BE4">
        <w:tc>
          <w:tcPr>
            <w:tcW w:w="710" w:type="dxa"/>
          </w:tcPr>
          <w:p w14:paraId="5418D636" w14:textId="77777777" w:rsidR="00924659" w:rsidRPr="004D77B1" w:rsidRDefault="00924659" w:rsidP="00542BE4">
            <w:pPr>
              <w:numPr>
                <w:ilvl w:val="0"/>
                <w:numId w:val="19"/>
              </w:numPr>
              <w:spacing w:before="0" w:after="0"/>
              <w:contextualSpacing/>
              <w:rPr>
                <w:rFonts w:ascii="Calibri" w:eastAsia="Calibri" w:hAnsi="Calibri" w:cs="Calibri"/>
              </w:rPr>
            </w:pPr>
          </w:p>
        </w:tc>
        <w:tc>
          <w:tcPr>
            <w:tcW w:w="1559" w:type="dxa"/>
          </w:tcPr>
          <w:p w14:paraId="57DEACD5"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Stylesheet</w:t>
            </w:r>
          </w:p>
        </w:tc>
        <w:tc>
          <w:tcPr>
            <w:tcW w:w="6379" w:type="dxa"/>
          </w:tcPr>
          <w:p w14:paraId="149951B5"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 xml:space="preserve">Checks for XML-stylesheet reference to ensure it is </w:t>
            </w:r>
            <w:r w:rsidRPr="004D77B1">
              <w:rPr>
                <w:rFonts w:ascii="Calibri" w:eastAsia="Calibri" w:hAnsi="Calibri" w:cs="Calibri"/>
                <w:color w:val="0563C1"/>
                <w:u w:val="single"/>
              </w:rPr>
              <w:t>https://raw.githubusercontent.com/HealthCanada/HPFB/master/product-monograph/style-sheet/spl_canada.xsl</w:t>
            </w:r>
            <w:hyperlink w:history="1"/>
          </w:p>
        </w:tc>
        <w:tc>
          <w:tcPr>
            <w:tcW w:w="1417" w:type="dxa"/>
          </w:tcPr>
          <w:p w14:paraId="58E03690"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Error</w:t>
            </w:r>
          </w:p>
        </w:tc>
      </w:tr>
      <w:tr w:rsidR="00924659" w:rsidRPr="004D77B1" w14:paraId="6B1B6A14" w14:textId="77777777" w:rsidTr="00542BE4">
        <w:tc>
          <w:tcPr>
            <w:tcW w:w="710" w:type="dxa"/>
          </w:tcPr>
          <w:p w14:paraId="2EDC2E4E" w14:textId="77777777" w:rsidR="00924659" w:rsidRPr="004D77B1" w:rsidRDefault="00924659" w:rsidP="00542BE4">
            <w:pPr>
              <w:numPr>
                <w:ilvl w:val="0"/>
                <w:numId w:val="19"/>
              </w:numPr>
              <w:spacing w:before="0" w:after="0"/>
              <w:contextualSpacing/>
              <w:rPr>
                <w:rFonts w:ascii="Calibri" w:eastAsia="Calibri" w:hAnsi="Calibri" w:cs="Calibri"/>
              </w:rPr>
            </w:pPr>
          </w:p>
        </w:tc>
        <w:tc>
          <w:tcPr>
            <w:tcW w:w="1559" w:type="dxa"/>
          </w:tcPr>
          <w:p w14:paraId="4FE92A98"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Schema Location</w:t>
            </w:r>
          </w:p>
        </w:tc>
        <w:tc>
          <w:tcPr>
            <w:tcW w:w="6379" w:type="dxa"/>
          </w:tcPr>
          <w:p w14:paraId="3F13F544"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 xml:space="preserve">Checks to ensure the </w:t>
            </w:r>
            <w:proofErr w:type="spellStart"/>
            <w:r w:rsidRPr="004D77B1">
              <w:rPr>
                <w:rFonts w:ascii="Calibri" w:eastAsia="Calibri" w:hAnsi="Calibri" w:cs="Calibri"/>
              </w:rPr>
              <w:t>schemaLocation</w:t>
            </w:r>
            <w:proofErr w:type="spellEnd"/>
            <w:r w:rsidRPr="004D77B1">
              <w:rPr>
                <w:rFonts w:ascii="Calibri" w:eastAsia="Calibri" w:hAnsi="Calibri" w:cs="Calibri"/>
              </w:rPr>
              <w:t xml:space="preserve"> of the urn:hl7-org:v3 namespace is provided as   </w:t>
            </w:r>
            <w:hyperlink r:id="rId14" w:history="1">
              <w:r w:rsidRPr="004D77B1">
                <w:rPr>
                  <w:rStyle w:val="Hyperlink"/>
                  <w:rFonts w:ascii="Calibri" w:eastAsia="Calibri" w:hAnsi="Calibri" w:cs="Calibri"/>
                </w:rPr>
                <w:t>https://raw.githubusercontent.com/HealthCanada/HPFB/master/product-monograph/schema/SPL.xsd</w:t>
              </w:r>
            </w:hyperlink>
            <w:r>
              <w:rPr>
                <w:rFonts w:ascii="Calibri" w:eastAsia="Calibri" w:hAnsi="Calibri" w:cs="Calibri"/>
              </w:rPr>
              <w:t xml:space="preserve"> </w:t>
            </w:r>
          </w:p>
        </w:tc>
        <w:tc>
          <w:tcPr>
            <w:tcW w:w="1417" w:type="dxa"/>
          </w:tcPr>
          <w:p w14:paraId="7BB508B1"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Error</w:t>
            </w:r>
          </w:p>
        </w:tc>
      </w:tr>
      <w:tr w:rsidR="00924659" w:rsidRPr="004D77B1" w14:paraId="5B50E327" w14:textId="77777777" w:rsidTr="00542BE4">
        <w:tc>
          <w:tcPr>
            <w:tcW w:w="710" w:type="dxa"/>
          </w:tcPr>
          <w:p w14:paraId="15C1842B" w14:textId="77777777" w:rsidR="00924659" w:rsidRPr="004D77B1" w:rsidRDefault="00924659" w:rsidP="00542BE4">
            <w:pPr>
              <w:numPr>
                <w:ilvl w:val="0"/>
                <w:numId w:val="19"/>
              </w:numPr>
              <w:spacing w:before="0" w:after="0"/>
              <w:contextualSpacing/>
              <w:rPr>
                <w:rFonts w:ascii="Calibri" w:eastAsia="Calibri" w:hAnsi="Calibri" w:cs="Calibri"/>
              </w:rPr>
            </w:pPr>
          </w:p>
        </w:tc>
        <w:tc>
          <w:tcPr>
            <w:tcW w:w="1559" w:type="dxa"/>
          </w:tcPr>
          <w:p w14:paraId="3BF825AF"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Processing Instructions</w:t>
            </w:r>
          </w:p>
        </w:tc>
        <w:tc>
          <w:tcPr>
            <w:tcW w:w="6379" w:type="dxa"/>
          </w:tcPr>
          <w:p w14:paraId="39CA9007" w14:textId="77777777" w:rsidR="00924659" w:rsidRPr="004D77B1" w:rsidRDefault="00924659" w:rsidP="00542BE4">
            <w:pPr>
              <w:autoSpaceDE w:val="0"/>
              <w:autoSpaceDN w:val="0"/>
              <w:adjustRightInd w:val="0"/>
              <w:spacing w:before="0" w:after="0"/>
              <w:rPr>
                <w:rFonts w:ascii="Calibri" w:eastAsia="Calibri" w:hAnsi="Calibri" w:cs="Calibri"/>
              </w:rPr>
            </w:pPr>
            <w:r w:rsidRPr="004D77B1">
              <w:rPr>
                <w:rFonts w:ascii="Calibri" w:eastAsia="Calibri" w:hAnsi="Calibri" w:cs="Calibri"/>
                <w:color w:val="000000"/>
              </w:rPr>
              <w:t xml:space="preserve">Checks to ensure there are no processing instructions other than the xml and xml-stylesheet declarations </w:t>
            </w:r>
          </w:p>
        </w:tc>
        <w:tc>
          <w:tcPr>
            <w:tcW w:w="1417" w:type="dxa"/>
          </w:tcPr>
          <w:p w14:paraId="2B043423"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Error</w:t>
            </w:r>
          </w:p>
        </w:tc>
      </w:tr>
      <w:tr w:rsidR="00924659" w:rsidRPr="004D77B1" w14:paraId="37EA530E" w14:textId="77777777" w:rsidTr="00542BE4">
        <w:tc>
          <w:tcPr>
            <w:tcW w:w="710" w:type="dxa"/>
          </w:tcPr>
          <w:p w14:paraId="49273119" w14:textId="77777777" w:rsidR="00924659" w:rsidRPr="004D77B1" w:rsidRDefault="00924659" w:rsidP="00542BE4">
            <w:pPr>
              <w:numPr>
                <w:ilvl w:val="0"/>
                <w:numId w:val="19"/>
              </w:numPr>
              <w:spacing w:before="0" w:after="0"/>
              <w:contextualSpacing/>
              <w:rPr>
                <w:rFonts w:ascii="Calibri" w:eastAsia="Calibri" w:hAnsi="Calibri" w:cs="Calibri"/>
              </w:rPr>
            </w:pPr>
          </w:p>
        </w:tc>
        <w:tc>
          <w:tcPr>
            <w:tcW w:w="1559" w:type="dxa"/>
          </w:tcPr>
          <w:p w14:paraId="7F93756D"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Comments</w:t>
            </w:r>
          </w:p>
        </w:tc>
        <w:tc>
          <w:tcPr>
            <w:tcW w:w="6379" w:type="dxa"/>
          </w:tcPr>
          <w:p w14:paraId="570CE5A2"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Checks to ensure there are no comments in the XML file</w:t>
            </w:r>
          </w:p>
        </w:tc>
        <w:tc>
          <w:tcPr>
            <w:tcW w:w="1417" w:type="dxa"/>
          </w:tcPr>
          <w:p w14:paraId="24D26E9D"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Error</w:t>
            </w:r>
          </w:p>
        </w:tc>
      </w:tr>
      <w:tr w:rsidR="00924659" w:rsidRPr="004D77B1" w14:paraId="740BF3A2" w14:textId="77777777" w:rsidTr="00542BE4">
        <w:tc>
          <w:tcPr>
            <w:tcW w:w="710" w:type="dxa"/>
            <w:shd w:val="clear" w:color="auto" w:fill="B4C6E7" w:themeFill="accent1" w:themeFillTint="66"/>
          </w:tcPr>
          <w:p w14:paraId="338107A5" w14:textId="77777777" w:rsidR="00924659" w:rsidRPr="004D77B1" w:rsidRDefault="00924659" w:rsidP="00542BE4">
            <w:pPr>
              <w:spacing w:before="0" w:after="0"/>
              <w:rPr>
                <w:rFonts w:ascii="Calibri" w:eastAsia="Calibri" w:hAnsi="Calibri" w:cs="Calibri"/>
                <w:b/>
              </w:rPr>
            </w:pPr>
            <w:r w:rsidRPr="004D77B1">
              <w:rPr>
                <w:rFonts w:ascii="Calibri" w:eastAsia="Calibri" w:hAnsi="Calibri" w:cs="Calibri"/>
                <w:b/>
              </w:rPr>
              <w:t>3</w:t>
            </w:r>
          </w:p>
        </w:tc>
        <w:tc>
          <w:tcPr>
            <w:tcW w:w="9355" w:type="dxa"/>
            <w:gridSpan w:val="3"/>
            <w:shd w:val="clear" w:color="auto" w:fill="B4C6E7" w:themeFill="accent1" w:themeFillTint="66"/>
          </w:tcPr>
          <w:p w14:paraId="780F0A52" w14:textId="77777777" w:rsidR="00924659" w:rsidRPr="004D77B1" w:rsidRDefault="00924659" w:rsidP="00542BE4">
            <w:pPr>
              <w:spacing w:before="0" w:after="0"/>
              <w:rPr>
                <w:rFonts w:ascii="Calibri" w:eastAsia="Calibri" w:hAnsi="Calibri" w:cs="Calibri"/>
                <w:b/>
              </w:rPr>
            </w:pPr>
            <w:r w:rsidRPr="004D77B1">
              <w:rPr>
                <w:rFonts w:ascii="Calibri" w:eastAsia="Calibri" w:hAnsi="Calibri" w:cs="Calibri"/>
                <w:b/>
              </w:rPr>
              <w:t>Document</w:t>
            </w:r>
          </w:p>
        </w:tc>
      </w:tr>
      <w:tr w:rsidR="00924659" w:rsidRPr="004D77B1" w14:paraId="5503C72E" w14:textId="77777777" w:rsidTr="00542BE4">
        <w:tc>
          <w:tcPr>
            <w:tcW w:w="710" w:type="dxa"/>
          </w:tcPr>
          <w:p w14:paraId="098E73D5" w14:textId="77777777" w:rsidR="00924659" w:rsidRPr="004D77B1" w:rsidRDefault="00924659" w:rsidP="00542BE4">
            <w:pPr>
              <w:numPr>
                <w:ilvl w:val="0"/>
                <w:numId w:val="20"/>
              </w:numPr>
              <w:spacing w:before="0" w:after="0"/>
              <w:contextualSpacing/>
              <w:rPr>
                <w:rFonts w:ascii="Calibri" w:eastAsia="Calibri" w:hAnsi="Calibri" w:cs="Calibri"/>
              </w:rPr>
            </w:pPr>
          </w:p>
        </w:tc>
        <w:tc>
          <w:tcPr>
            <w:tcW w:w="1559" w:type="dxa"/>
          </w:tcPr>
          <w:p w14:paraId="38FE6E19"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Document identifier</w:t>
            </w:r>
          </w:p>
        </w:tc>
        <w:tc>
          <w:tcPr>
            <w:tcW w:w="6379" w:type="dxa"/>
          </w:tcPr>
          <w:p w14:paraId="13D28602"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Checks to ensure the document id (id root) is present and the document id (id root) is a GUID</w:t>
            </w:r>
          </w:p>
        </w:tc>
        <w:tc>
          <w:tcPr>
            <w:tcW w:w="1417" w:type="dxa"/>
          </w:tcPr>
          <w:p w14:paraId="0E6BB4CD"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Error</w:t>
            </w:r>
          </w:p>
        </w:tc>
      </w:tr>
      <w:tr w:rsidR="00924659" w:rsidRPr="004D77B1" w14:paraId="520758EA" w14:textId="77777777" w:rsidTr="00542BE4">
        <w:tc>
          <w:tcPr>
            <w:tcW w:w="710" w:type="dxa"/>
          </w:tcPr>
          <w:p w14:paraId="0CFD1E15" w14:textId="77777777" w:rsidR="00924659" w:rsidRPr="004D77B1" w:rsidRDefault="00924659" w:rsidP="00542BE4">
            <w:pPr>
              <w:numPr>
                <w:ilvl w:val="0"/>
                <w:numId w:val="20"/>
              </w:numPr>
              <w:spacing w:before="0" w:after="0"/>
              <w:contextualSpacing/>
              <w:rPr>
                <w:rFonts w:ascii="Calibri" w:eastAsia="Calibri" w:hAnsi="Calibri" w:cs="Calibri"/>
              </w:rPr>
            </w:pPr>
          </w:p>
        </w:tc>
        <w:tc>
          <w:tcPr>
            <w:tcW w:w="1559" w:type="dxa"/>
          </w:tcPr>
          <w:p w14:paraId="6577D475"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Document type code</w:t>
            </w:r>
          </w:p>
        </w:tc>
        <w:tc>
          <w:tcPr>
            <w:tcW w:w="6379" w:type="dxa"/>
          </w:tcPr>
          <w:p w14:paraId="411E7B9F"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Check to ensure that the code for document type from the code system is 2.16.840.1.113883.2.20.6.10 and the display name corresponds to the code</w:t>
            </w:r>
          </w:p>
        </w:tc>
        <w:tc>
          <w:tcPr>
            <w:tcW w:w="1417" w:type="dxa"/>
          </w:tcPr>
          <w:p w14:paraId="49796AE9"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Error</w:t>
            </w:r>
          </w:p>
        </w:tc>
      </w:tr>
      <w:tr w:rsidR="00924659" w:rsidRPr="004D77B1" w14:paraId="0AADFAAE" w14:textId="77777777" w:rsidTr="00542BE4">
        <w:tc>
          <w:tcPr>
            <w:tcW w:w="710" w:type="dxa"/>
          </w:tcPr>
          <w:p w14:paraId="7EEAF4E7" w14:textId="77777777" w:rsidR="00924659" w:rsidRPr="004D77B1" w:rsidRDefault="00924659" w:rsidP="00542BE4">
            <w:pPr>
              <w:numPr>
                <w:ilvl w:val="0"/>
                <w:numId w:val="20"/>
              </w:numPr>
              <w:spacing w:before="0" w:after="0"/>
              <w:contextualSpacing/>
              <w:rPr>
                <w:rFonts w:ascii="Calibri" w:eastAsia="Calibri" w:hAnsi="Calibri" w:cs="Calibri"/>
              </w:rPr>
            </w:pPr>
          </w:p>
        </w:tc>
        <w:tc>
          <w:tcPr>
            <w:tcW w:w="1559" w:type="dxa"/>
          </w:tcPr>
          <w:p w14:paraId="16C23157"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Date of Initial Approval / Date of Last Revision</w:t>
            </w:r>
          </w:p>
        </w:tc>
        <w:tc>
          <w:tcPr>
            <w:tcW w:w="6379" w:type="dxa"/>
          </w:tcPr>
          <w:p w14:paraId="32EB8DFB"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Checks to ensure there is a date value within effective time with the format YYYYMMDD</w:t>
            </w:r>
          </w:p>
        </w:tc>
        <w:tc>
          <w:tcPr>
            <w:tcW w:w="1417" w:type="dxa"/>
          </w:tcPr>
          <w:p w14:paraId="11B29294"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Warning</w:t>
            </w:r>
          </w:p>
        </w:tc>
      </w:tr>
      <w:tr w:rsidR="00924659" w:rsidRPr="004D77B1" w14:paraId="5D8E1C21" w14:textId="77777777" w:rsidTr="00542BE4">
        <w:tc>
          <w:tcPr>
            <w:tcW w:w="710" w:type="dxa"/>
          </w:tcPr>
          <w:p w14:paraId="4F76A08E" w14:textId="77777777" w:rsidR="00924659" w:rsidRPr="004D77B1" w:rsidRDefault="00924659" w:rsidP="00542BE4">
            <w:pPr>
              <w:numPr>
                <w:ilvl w:val="0"/>
                <w:numId w:val="20"/>
              </w:numPr>
              <w:spacing w:before="0" w:after="0"/>
              <w:contextualSpacing/>
              <w:rPr>
                <w:rFonts w:ascii="Calibri" w:eastAsia="Calibri" w:hAnsi="Calibri" w:cs="Calibri"/>
              </w:rPr>
            </w:pPr>
          </w:p>
        </w:tc>
        <w:tc>
          <w:tcPr>
            <w:tcW w:w="1559" w:type="dxa"/>
          </w:tcPr>
          <w:p w14:paraId="14FA3C08"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Language code</w:t>
            </w:r>
          </w:p>
        </w:tc>
        <w:tc>
          <w:tcPr>
            <w:tcW w:w="6379" w:type="dxa"/>
          </w:tcPr>
          <w:p w14:paraId="5EDDCD94"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Checks to ensure that the code for language is from the code system 2.16.840.1.113883.2.20.6.29 and the display name corresponds to the code</w:t>
            </w:r>
          </w:p>
        </w:tc>
        <w:tc>
          <w:tcPr>
            <w:tcW w:w="1417" w:type="dxa"/>
          </w:tcPr>
          <w:p w14:paraId="7E249C53"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Error</w:t>
            </w:r>
          </w:p>
        </w:tc>
      </w:tr>
      <w:tr w:rsidR="00924659" w:rsidRPr="004D77B1" w14:paraId="5E664088" w14:textId="77777777" w:rsidTr="00542BE4">
        <w:tc>
          <w:tcPr>
            <w:tcW w:w="710" w:type="dxa"/>
          </w:tcPr>
          <w:p w14:paraId="2FDA011F" w14:textId="77777777" w:rsidR="00924659" w:rsidRPr="004D77B1" w:rsidRDefault="00924659" w:rsidP="00542BE4">
            <w:pPr>
              <w:numPr>
                <w:ilvl w:val="0"/>
                <w:numId w:val="20"/>
              </w:numPr>
              <w:spacing w:before="0" w:after="0"/>
              <w:contextualSpacing/>
              <w:rPr>
                <w:rFonts w:ascii="Calibri" w:eastAsia="Calibri" w:hAnsi="Calibri" w:cs="Calibri"/>
              </w:rPr>
            </w:pPr>
          </w:p>
        </w:tc>
        <w:tc>
          <w:tcPr>
            <w:tcW w:w="1559" w:type="dxa"/>
          </w:tcPr>
          <w:p w14:paraId="5969C1A6"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Identifier type &lt;set id&gt;</w:t>
            </w:r>
          </w:p>
        </w:tc>
        <w:tc>
          <w:tcPr>
            <w:tcW w:w="6379" w:type="dxa"/>
          </w:tcPr>
          <w:p w14:paraId="4936F0C5"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Checks to ensure the set id is present and the set id is a GUID</w:t>
            </w:r>
          </w:p>
        </w:tc>
        <w:tc>
          <w:tcPr>
            <w:tcW w:w="1417" w:type="dxa"/>
          </w:tcPr>
          <w:p w14:paraId="5BBF8BE2"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Error</w:t>
            </w:r>
          </w:p>
        </w:tc>
      </w:tr>
      <w:tr w:rsidR="00924659" w:rsidRPr="004D77B1" w14:paraId="0E454225" w14:textId="77777777" w:rsidTr="00542BE4">
        <w:tc>
          <w:tcPr>
            <w:tcW w:w="710" w:type="dxa"/>
          </w:tcPr>
          <w:p w14:paraId="13C67CAC" w14:textId="77777777" w:rsidR="00924659" w:rsidRPr="004D77B1" w:rsidRDefault="00924659" w:rsidP="00542BE4">
            <w:pPr>
              <w:numPr>
                <w:ilvl w:val="0"/>
                <w:numId w:val="20"/>
              </w:numPr>
              <w:spacing w:before="0" w:after="0"/>
              <w:contextualSpacing/>
              <w:rPr>
                <w:rFonts w:ascii="Calibri" w:eastAsia="Calibri" w:hAnsi="Calibri" w:cs="Calibri"/>
              </w:rPr>
            </w:pPr>
          </w:p>
        </w:tc>
        <w:tc>
          <w:tcPr>
            <w:tcW w:w="1559" w:type="dxa"/>
          </w:tcPr>
          <w:p w14:paraId="40A98F1A"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Version number</w:t>
            </w:r>
          </w:p>
        </w:tc>
        <w:tc>
          <w:tcPr>
            <w:tcW w:w="6379" w:type="dxa"/>
          </w:tcPr>
          <w:p w14:paraId="43E3B043"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Checks to ensure the version number is present with non-negative integer value greater than 0</w:t>
            </w:r>
          </w:p>
        </w:tc>
        <w:tc>
          <w:tcPr>
            <w:tcW w:w="1417" w:type="dxa"/>
          </w:tcPr>
          <w:p w14:paraId="10EDCFB0"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Error</w:t>
            </w:r>
          </w:p>
        </w:tc>
      </w:tr>
      <w:tr w:rsidR="00924659" w:rsidRPr="004D77B1" w14:paraId="01EA901E" w14:textId="77777777" w:rsidTr="00542BE4">
        <w:tc>
          <w:tcPr>
            <w:tcW w:w="710" w:type="dxa"/>
            <w:shd w:val="clear" w:color="auto" w:fill="B4C6E7" w:themeFill="accent1" w:themeFillTint="66"/>
          </w:tcPr>
          <w:p w14:paraId="1207498E" w14:textId="77777777" w:rsidR="00924659" w:rsidRPr="004D77B1" w:rsidRDefault="00924659" w:rsidP="00542BE4">
            <w:pPr>
              <w:spacing w:before="0" w:after="0"/>
              <w:rPr>
                <w:rFonts w:ascii="Calibri" w:eastAsia="Calibri" w:hAnsi="Calibri" w:cs="Calibri"/>
                <w:b/>
                <w:bCs/>
              </w:rPr>
            </w:pPr>
            <w:r w:rsidRPr="1794001E">
              <w:rPr>
                <w:rFonts w:ascii="Calibri" w:eastAsia="Calibri" w:hAnsi="Calibri" w:cs="Calibri"/>
                <w:b/>
                <w:bCs/>
              </w:rPr>
              <w:t>4</w:t>
            </w:r>
          </w:p>
        </w:tc>
        <w:tc>
          <w:tcPr>
            <w:tcW w:w="9355" w:type="dxa"/>
            <w:gridSpan w:val="3"/>
            <w:shd w:val="clear" w:color="auto" w:fill="B4C6E7" w:themeFill="accent1" w:themeFillTint="66"/>
          </w:tcPr>
          <w:p w14:paraId="3C9D8455" w14:textId="77777777" w:rsidR="00924659" w:rsidRPr="004D77B1" w:rsidRDefault="00924659" w:rsidP="00542BE4">
            <w:pPr>
              <w:spacing w:before="0" w:after="0"/>
              <w:rPr>
                <w:rFonts w:ascii="Calibri" w:eastAsia="Calibri" w:hAnsi="Calibri" w:cs="Calibri"/>
                <w:b/>
                <w:bCs/>
              </w:rPr>
            </w:pPr>
            <w:r w:rsidRPr="1794001E">
              <w:rPr>
                <w:rFonts w:ascii="Calibri" w:eastAsia="Calibri" w:hAnsi="Calibri" w:cs="Calibri"/>
                <w:b/>
                <w:bCs/>
              </w:rPr>
              <w:t>Organization (Market Authorization Holder / Importer or Distributor)</w:t>
            </w:r>
          </w:p>
        </w:tc>
      </w:tr>
      <w:tr w:rsidR="00924659" w:rsidRPr="004D77B1" w14:paraId="7DA14F31" w14:textId="77777777" w:rsidTr="00542BE4">
        <w:tc>
          <w:tcPr>
            <w:tcW w:w="710" w:type="dxa"/>
          </w:tcPr>
          <w:p w14:paraId="1EA77D35" w14:textId="77777777" w:rsidR="00924659" w:rsidRPr="004D77B1" w:rsidRDefault="00924659" w:rsidP="00542BE4">
            <w:pPr>
              <w:numPr>
                <w:ilvl w:val="0"/>
                <w:numId w:val="22"/>
              </w:numPr>
              <w:spacing w:before="0" w:after="0"/>
              <w:contextualSpacing/>
              <w:rPr>
                <w:rFonts w:ascii="Calibri" w:eastAsia="Calibri" w:hAnsi="Calibri" w:cs="Calibri"/>
              </w:rPr>
            </w:pPr>
          </w:p>
        </w:tc>
        <w:tc>
          <w:tcPr>
            <w:tcW w:w="1559" w:type="dxa"/>
          </w:tcPr>
          <w:p w14:paraId="1A7B177A"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Company code</w:t>
            </w:r>
          </w:p>
        </w:tc>
        <w:tc>
          <w:tcPr>
            <w:tcW w:w="6379" w:type="dxa"/>
          </w:tcPr>
          <w:p w14:paraId="7F4056CB"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Checks to ensure the id extension value is from the code system 2.16.840.1.113883.2.20.6.31</w:t>
            </w:r>
          </w:p>
        </w:tc>
        <w:tc>
          <w:tcPr>
            <w:tcW w:w="1417" w:type="dxa"/>
          </w:tcPr>
          <w:p w14:paraId="624EA1C8"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Error</w:t>
            </w:r>
          </w:p>
        </w:tc>
      </w:tr>
      <w:tr w:rsidR="00924659" w:rsidRPr="004D77B1" w14:paraId="4E65665C" w14:textId="77777777" w:rsidTr="00542BE4">
        <w:tc>
          <w:tcPr>
            <w:tcW w:w="710" w:type="dxa"/>
          </w:tcPr>
          <w:p w14:paraId="30680D54" w14:textId="77777777" w:rsidR="00924659" w:rsidRPr="004D77B1" w:rsidRDefault="00924659" w:rsidP="00542BE4">
            <w:pPr>
              <w:numPr>
                <w:ilvl w:val="0"/>
                <w:numId w:val="22"/>
              </w:numPr>
              <w:spacing w:before="0" w:after="0"/>
              <w:contextualSpacing/>
              <w:rPr>
                <w:rFonts w:ascii="Calibri" w:eastAsia="Calibri" w:hAnsi="Calibri" w:cs="Calibri"/>
              </w:rPr>
            </w:pPr>
          </w:p>
        </w:tc>
        <w:tc>
          <w:tcPr>
            <w:tcW w:w="1559" w:type="dxa"/>
          </w:tcPr>
          <w:p w14:paraId="22D4132E"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Company name</w:t>
            </w:r>
          </w:p>
        </w:tc>
        <w:tc>
          <w:tcPr>
            <w:tcW w:w="6379" w:type="dxa"/>
          </w:tcPr>
          <w:p w14:paraId="3CF08003" w14:textId="77777777" w:rsidR="00924659" w:rsidRPr="004D77B1" w:rsidRDefault="00924659" w:rsidP="00542BE4">
            <w:pPr>
              <w:spacing w:before="0" w:after="0"/>
              <w:rPr>
                <w:rFonts w:ascii="Calibri" w:eastAsia="Calibri" w:hAnsi="Calibri" w:cs="Calibri"/>
                <w:highlight w:val="yellow"/>
              </w:rPr>
            </w:pPr>
            <w:r w:rsidRPr="004D77B1">
              <w:rPr>
                <w:rFonts w:ascii="Calibri" w:eastAsia="Calibri" w:hAnsi="Calibri" w:cs="Calibri"/>
              </w:rPr>
              <w:t>Checks to ensure the company name provided within &lt;name&gt; corresponds to the id extension value and display name in the code system 2.16.840.1.113883.2.20.6.31</w:t>
            </w:r>
          </w:p>
        </w:tc>
        <w:tc>
          <w:tcPr>
            <w:tcW w:w="1417" w:type="dxa"/>
          </w:tcPr>
          <w:p w14:paraId="716BC4AF"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Error</w:t>
            </w:r>
          </w:p>
        </w:tc>
      </w:tr>
      <w:tr w:rsidR="00924659" w:rsidRPr="004D77B1" w14:paraId="7BDA795A" w14:textId="77777777" w:rsidTr="00542BE4">
        <w:tc>
          <w:tcPr>
            <w:tcW w:w="710" w:type="dxa"/>
          </w:tcPr>
          <w:p w14:paraId="2314A9C5" w14:textId="77777777" w:rsidR="00924659" w:rsidRPr="004D77B1" w:rsidRDefault="00924659" w:rsidP="00542BE4">
            <w:pPr>
              <w:numPr>
                <w:ilvl w:val="0"/>
                <w:numId w:val="22"/>
              </w:numPr>
              <w:spacing w:before="0" w:after="0"/>
              <w:contextualSpacing/>
              <w:rPr>
                <w:rFonts w:ascii="Calibri" w:eastAsia="Calibri" w:hAnsi="Calibri" w:cs="Calibri"/>
              </w:rPr>
            </w:pPr>
          </w:p>
        </w:tc>
        <w:tc>
          <w:tcPr>
            <w:tcW w:w="1559" w:type="dxa"/>
          </w:tcPr>
          <w:p w14:paraId="6AC1B5F1"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Address of Market Authorization Holder (Represented Organization)</w:t>
            </w:r>
          </w:p>
        </w:tc>
        <w:tc>
          <w:tcPr>
            <w:tcW w:w="6379" w:type="dxa"/>
          </w:tcPr>
          <w:p w14:paraId="246DD46A"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The following company contact information is required.</w:t>
            </w:r>
          </w:p>
          <w:p w14:paraId="247AB5A2" w14:textId="77777777" w:rsidR="00924659" w:rsidRPr="004D77B1" w:rsidRDefault="00924659" w:rsidP="00542BE4">
            <w:pPr>
              <w:numPr>
                <w:ilvl w:val="0"/>
                <w:numId w:val="17"/>
              </w:numPr>
              <w:spacing w:before="0" w:after="0"/>
              <w:contextualSpacing/>
              <w:rPr>
                <w:rFonts w:ascii="Calibri" w:eastAsia="Calibri" w:hAnsi="Calibri" w:cs="Calibri"/>
              </w:rPr>
            </w:pPr>
            <w:r w:rsidRPr="004D77B1">
              <w:rPr>
                <w:rFonts w:ascii="Calibri" w:eastAsia="Calibri" w:hAnsi="Calibri" w:cs="Calibri"/>
              </w:rPr>
              <w:t>Street name and number</w:t>
            </w:r>
          </w:p>
          <w:p w14:paraId="1296DA80" w14:textId="77777777" w:rsidR="00924659" w:rsidRPr="004D77B1" w:rsidRDefault="00924659" w:rsidP="00542BE4">
            <w:pPr>
              <w:numPr>
                <w:ilvl w:val="0"/>
                <w:numId w:val="17"/>
              </w:numPr>
              <w:spacing w:before="0" w:after="0"/>
              <w:contextualSpacing/>
              <w:rPr>
                <w:rFonts w:ascii="Calibri" w:eastAsia="Calibri" w:hAnsi="Calibri" w:cs="Calibri"/>
              </w:rPr>
            </w:pPr>
            <w:r w:rsidRPr="004D77B1">
              <w:rPr>
                <w:rFonts w:ascii="Calibri" w:eastAsia="Calibri" w:hAnsi="Calibri" w:cs="Calibri"/>
              </w:rPr>
              <w:t>City</w:t>
            </w:r>
          </w:p>
          <w:p w14:paraId="40492163" w14:textId="77777777" w:rsidR="00924659" w:rsidRPr="004D77B1" w:rsidRDefault="00924659" w:rsidP="00542BE4">
            <w:pPr>
              <w:numPr>
                <w:ilvl w:val="0"/>
                <w:numId w:val="17"/>
              </w:numPr>
              <w:spacing w:before="0" w:after="0"/>
              <w:contextualSpacing/>
              <w:rPr>
                <w:rFonts w:ascii="Calibri" w:eastAsia="Calibri" w:hAnsi="Calibri" w:cs="Calibri"/>
              </w:rPr>
            </w:pPr>
            <w:r w:rsidRPr="004D77B1">
              <w:rPr>
                <w:rFonts w:ascii="Calibri" w:eastAsia="Calibri" w:hAnsi="Calibri" w:cs="Calibri"/>
              </w:rPr>
              <w:t>Province</w:t>
            </w:r>
          </w:p>
          <w:p w14:paraId="5092B858" w14:textId="77777777" w:rsidR="00924659" w:rsidRPr="004D77B1" w:rsidRDefault="00924659" w:rsidP="00542BE4">
            <w:pPr>
              <w:numPr>
                <w:ilvl w:val="0"/>
                <w:numId w:val="17"/>
              </w:numPr>
              <w:spacing w:before="0" w:after="0"/>
              <w:contextualSpacing/>
              <w:rPr>
                <w:rFonts w:ascii="Calibri" w:eastAsia="Calibri" w:hAnsi="Calibri" w:cs="Calibri"/>
              </w:rPr>
            </w:pPr>
            <w:r w:rsidRPr="004D77B1">
              <w:rPr>
                <w:rFonts w:ascii="Calibri" w:eastAsia="Calibri" w:hAnsi="Calibri" w:cs="Calibri"/>
              </w:rPr>
              <w:t>Postal Code</w:t>
            </w:r>
          </w:p>
          <w:p w14:paraId="27B6D898" w14:textId="77777777" w:rsidR="00924659" w:rsidRPr="004D77B1" w:rsidRDefault="00924659" w:rsidP="00542BE4">
            <w:pPr>
              <w:numPr>
                <w:ilvl w:val="0"/>
                <w:numId w:val="17"/>
              </w:numPr>
              <w:spacing w:before="0" w:after="0"/>
              <w:contextualSpacing/>
              <w:rPr>
                <w:rFonts w:ascii="Calibri" w:eastAsia="Calibri" w:hAnsi="Calibri" w:cs="Calibri"/>
              </w:rPr>
            </w:pPr>
            <w:r w:rsidRPr="004D77B1">
              <w:rPr>
                <w:rFonts w:ascii="Calibri" w:eastAsia="Calibri" w:hAnsi="Calibri" w:cs="Calibri"/>
              </w:rPr>
              <w:t>Country</w:t>
            </w:r>
          </w:p>
          <w:p w14:paraId="2CA003C8" w14:textId="77777777" w:rsidR="00924659" w:rsidRPr="004D77B1" w:rsidRDefault="00924659" w:rsidP="00542BE4">
            <w:pPr>
              <w:numPr>
                <w:ilvl w:val="0"/>
                <w:numId w:val="17"/>
              </w:numPr>
              <w:spacing w:before="0" w:after="0"/>
              <w:contextualSpacing/>
              <w:rPr>
                <w:rFonts w:ascii="Calibri" w:eastAsia="Calibri" w:hAnsi="Calibri" w:cs="Calibri"/>
              </w:rPr>
            </w:pPr>
            <w:r w:rsidRPr="004D77B1">
              <w:rPr>
                <w:rFonts w:ascii="Calibri" w:eastAsia="Calibri" w:hAnsi="Calibri" w:cs="Calibri"/>
              </w:rPr>
              <w:t>Corporate email</w:t>
            </w:r>
          </w:p>
          <w:p w14:paraId="11BDCADA" w14:textId="77777777" w:rsidR="00924659" w:rsidRPr="004D77B1" w:rsidRDefault="00924659" w:rsidP="00542BE4">
            <w:pPr>
              <w:numPr>
                <w:ilvl w:val="0"/>
                <w:numId w:val="17"/>
              </w:numPr>
              <w:spacing w:before="0" w:after="0"/>
              <w:contextualSpacing/>
              <w:rPr>
                <w:rFonts w:ascii="Calibri" w:eastAsia="Calibri" w:hAnsi="Calibri" w:cs="Calibri"/>
              </w:rPr>
            </w:pPr>
            <w:r w:rsidRPr="004D77B1">
              <w:rPr>
                <w:rFonts w:ascii="Calibri" w:eastAsia="Calibri" w:hAnsi="Calibri" w:cs="Calibri"/>
              </w:rPr>
              <w:t>Corporate phone number</w:t>
            </w:r>
          </w:p>
          <w:p w14:paraId="391BD3B4" w14:textId="77777777" w:rsidR="00924659" w:rsidRPr="004D77B1" w:rsidRDefault="00924659" w:rsidP="00542BE4">
            <w:pPr>
              <w:numPr>
                <w:ilvl w:val="0"/>
                <w:numId w:val="17"/>
              </w:numPr>
              <w:spacing w:before="0" w:after="0"/>
              <w:contextualSpacing/>
              <w:rPr>
                <w:rFonts w:ascii="Calibri" w:eastAsia="Calibri" w:hAnsi="Calibri" w:cs="Calibri"/>
              </w:rPr>
            </w:pPr>
            <w:r w:rsidRPr="004D77B1">
              <w:rPr>
                <w:rFonts w:ascii="Calibri" w:eastAsia="Calibri" w:hAnsi="Calibri" w:cs="Calibri"/>
              </w:rPr>
              <w:t>Corporate website</w:t>
            </w:r>
          </w:p>
          <w:p w14:paraId="7B95774E" w14:textId="77777777" w:rsidR="00924659" w:rsidRPr="004D77B1" w:rsidRDefault="00924659" w:rsidP="00542BE4">
            <w:pPr>
              <w:spacing w:before="0" w:after="0"/>
              <w:rPr>
                <w:rFonts w:ascii="Calibri" w:eastAsia="Calibri" w:hAnsi="Calibri" w:cs="Calibri"/>
              </w:rPr>
            </w:pPr>
          </w:p>
          <w:p w14:paraId="300EE027"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If the country is not ‘CANADA’,</w:t>
            </w:r>
          </w:p>
          <w:p w14:paraId="45B9F289" w14:textId="77777777" w:rsidR="00924659" w:rsidRPr="004D77B1" w:rsidRDefault="00924659" w:rsidP="00542BE4">
            <w:pPr>
              <w:numPr>
                <w:ilvl w:val="0"/>
                <w:numId w:val="17"/>
              </w:numPr>
              <w:spacing w:before="0" w:after="0"/>
              <w:contextualSpacing/>
              <w:rPr>
                <w:rFonts w:ascii="Calibri" w:eastAsia="Calibri" w:hAnsi="Calibri" w:cs="Calibri"/>
              </w:rPr>
            </w:pPr>
            <w:r w:rsidRPr="004D77B1">
              <w:rPr>
                <w:rFonts w:ascii="Calibri" w:eastAsia="Calibri" w:hAnsi="Calibri" w:cs="Calibri"/>
              </w:rPr>
              <w:t xml:space="preserve">The value in the Province field should be the closest equivalent subdivision or territory (e.g., prefectures for Japan).  </w:t>
            </w:r>
          </w:p>
          <w:p w14:paraId="099A5EB8" w14:textId="77777777" w:rsidR="00924659" w:rsidRPr="004D77B1" w:rsidRDefault="00924659" w:rsidP="00542BE4">
            <w:pPr>
              <w:numPr>
                <w:ilvl w:val="0"/>
                <w:numId w:val="17"/>
              </w:numPr>
              <w:spacing w:before="0" w:after="0"/>
              <w:contextualSpacing/>
              <w:rPr>
                <w:rFonts w:ascii="Calibri" w:eastAsia="Calibri" w:hAnsi="Calibri" w:cs="Calibri"/>
              </w:rPr>
            </w:pPr>
            <w:r w:rsidRPr="004D77B1">
              <w:rPr>
                <w:rFonts w:ascii="Calibri" w:eastAsia="Calibri" w:hAnsi="Calibri" w:cs="Calibri"/>
              </w:rPr>
              <w:t>Do not use abbreviations or acronyms. Spell out all provinces, countries and street names.</w:t>
            </w:r>
          </w:p>
          <w:p w14:paraId="0230705F" w14:textId="77777777" w:rsidR="00924659" w:rsidRPr="004D77B1" w:rsidRDefault="00924659" w:rsidP="00542BE4">
            <w:pPr>
              <w:numPr>
                <w:ilvl w:val="0"/>
                <w:numId w:val="17"/>
              </w:numPr>
              <w:spacing w:before="0" w:after="0"/>
              <w:contextualSpacing/>
              <w:rPr>
                <w:rFonts w:ascii="Calibri" w:eastAsia="Calibri" w:hAnsi="Calibri" w:cs="Calibri"/>
              </w:rPr>
            </w:pPr>
            <w:r w:rsidRPr="004D77B1">
              <w:rPr>
                <w:rFonts w:ascii="Calibri" w:eastAsia="Calibri" w:hAnsi="Calibri" w:cs="Calibri"/>
              </w:rPr>
              <w:t>The value in the Postal Code field should be the closest equivalent (e.g., ZIP code for USA or postcode for United Kingdom).</w:t>
            </w:r>
          </w:p>
        </w:tc>
        <w:tc>
          <w:tcPr>
            <w:tcW w:w="1417" w:type="dxa"/>
          </w:tcPr>
          <w:p w14:paraId="1753907B"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Error</w:t>
            </w:r>
          </w:p>
        </w:tc>
      </w:tr>
      <w:tr w:rsidR="00924659" w:rsidRPr="004D77B1" w14:paraId="42FA6C39" w14:textId="77777777" w:rsidTr="00542BE4">
        <w:tc>
          <w:tcPr>
            <w:tcW w:w="710" w:type="dxa"/>
          </w:tcPr>
          <w:p w14:paraId="076E6B28" w14:textId="77777777" w:rsidR="00924659" w:rsidRPr="004D77B1" w:rsidRDefault="00924659" w:rsidP="00542BE4">
            <w:pPr>
              <w:numPr>
                <w:ilvl w:val="0"/>
                <w:numId w:val="22"/>
              </w:numPr>
              <w:spacing w:before="0" w:after="0"/>
              <w:contextualSpacing/>
              <w:rPr>
                <w:rFonts w:ascii="Calibri" w:eastAsia="Calibri" w:hAnsi="Calibri" w:cs="Calibri"/>
              </w:rPr>
            </w:pPr>
          </w:p>
        </w:tc>
        <w:tc>
          <w:tcPr>
            <w:tcW w:w="1559" w:type="dxa"/>
          </w:tcPr>
          <w:p w14:paraId="3211A1F1"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Address of Canadian Distributor or Importer (Assigned Organization)</w:t>
            </w:r>
          </w:p>
        </w:tc>
        <w:tc>
          <w:tcPr>
            <w:tcW w:w="6379" w:type="dxa"/>
          </w:tcPr>
          <w:p w14:paraId="697E6E2B" w14:textId="77777777" w:rsidR="00924659" w:rsidRPr="00184F9B" w:rsidRDefault="00924659" w:rsidP="00542BE4">
            <w:pPr>
              <w:spacing w:before="0" w:after="0"/>
              <w:rPr>
                <w:rFonts w:ascii="Calibri" w:eastAsia="Calibri" w:hAnsi="Calibri" w:cs="Calibri"/>
              </w:rPr>
            </w:pPr>
            <w:r w:rsidRPr="00184F9B">
              <w:rPr>
                <w:rFonts w:ascii="Calibri" w:eastAsia="Calibri" w:hAnsi="Calibri" w:cs="Calibri"/>
              </w:rPr>
              <w:t xml:space="preserve">Checks to ensure that all Canadian contact address information for the Canadian distributor or importer is present if the market authorization holder’s country is not CANADA.  </w:t>
            </w:r>
          </w:p>
          <w:p w14:paraId="32555CBC" w14:textId="77777777" w:rsidR="00924659" w:rsidRPr="00184F9B" w:rsidRDefault="00924659" w:rsidP="00542BE4">
            <w:pPr>
              <w:spacing w:before="0" w:after="0"/>
              <w:rPr>
                <w:rFonts w:ascii="Calibri" w:eastAsia="Calibri" w:hAnsi="Calibri" w:cs="Calibri"/>
              </w:rPr>
            </w:pPr>
          </w:p>
          <w:p w14:paraId="0FD36E78" w14:textId="77777777" w:rsidR="00924659" w:rsidRPr="00184F9B" w:rsidRDefault="00924659" w:rsidP="00542BE4">
            <w:pPr>
              <w:spacing w:before="0" w:after="0"/>
              <w:rPr>
                <w:rFonts w:ascii="Calibri" w:eastAsia="Calibri" w:hAnsi="Calibri" w:cs="Calibri"/>
              </w:rPr>
            </w:pPr>
            <w:r w:rsidRPr="00184F9B">
              <w:rPr>
                <w:rFonts w:ascii="Calibri" w:eastAsia="Calibri" w:hAnsi="Calibri" w:cs="Calibri"/>
              </w:rPr>
              <w:t>Checks to ensure the id extension value is from the code system 2.16.840.1.113883.2.20.6.31</w:t>
            </w:r>
          </w:p>
          <w:p w14:paraId="3D41A0B9" w14:textId="77777777" w:rsidR="00924659" w:rsidRPr="00184F9B" w:rsidRDefault="00924659" w:rsidP="00542BE4">
            <w:pPr>
              <w:spacing w:before="0" w:after="0"/>
              <w:rPr>
                <w:rFonts w:ascii="Calibri" w:eastAsia="Calibri" w:hAnsi="Calibri" w:cs="Calibri"/>
              </w:rPr>
            </w:pPr>
          </w:p>
          <w:p w14:paraId="19BFBCB7" w14:textId="77777777" w:rsidR="00924659" w:rsidRDefault="00924659" w:rsidP="00542BE4">
            <w:pPr>
              <w:spacing w:before="0" w:after="0"/>
              <w:rPr>
                <w:rFonts w:ascii="Calibri" w:eastAsia="Calibri" w:hAnsi="Calibri" w:cs="Calibri"/>
              </w:rPr>
            </w:pPr>
            <w:r w:rsidRPr="00184F9B">
              <w:rPr>
                <w:rFonts w:ascii="Calibri" w:eastAsia="Calibri" w:hAnsi="Calibri" w:cs="Calibri"/>
              </w:rPr>
              <w:lastRenderedPageBreak/>
              <w:t>Checks to ensure the company name provided within &lt;name&gt; corresponds to the id extension value and display name in the code system 2.16.840.1.113883.2.20.6.31</w:t>
            </w:r>
          </w:p>
          <w:p w14:paraId="6BB77459" w14:textId="77777777" w:rsidR="00924659" w:rsidRDefault="00924659" w:rsidP="00542BE4">
            <w:pPr>
              <w:spacing w:before="0" w:after="0"/>
              <w:rPr>
                <w:rFonts w:ascii="Calibri" w:eastAsia="Calibri" w:hAnsi="Calibri" w:cs="Calibri"/>
              </w:rPr>
            </w:pPr>
          </w:p>
          <w:p w14:paraId="77F75930"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 xml:space="preserve">Address is made up of the following: </w:t>
            </w:r>
          </w:p>
          <w:p w14:paraId="67258524" w14:textId="77777777" w:rsidR="00924659" w:rsidRPr="004D77B1" w:rsidRDefault="00924659" w:rsidP="00542BE4">
            <w:pPr>
              <w:numPr>
                <w:ilvl w:val="0"/>
                <w:numId w:val="12"/>
              </w:numPr>
              <w:spacing w:before="0" w:after="0"/>
              <w:contextualSpacing/>
              <w:rPr>
                <w:rFonts w:ascii="Calibri" w:eastAsia="Calibri" w:hAnsi="Calibri" w:cs="Calibri"/>
              </w:rPr>
            </w:pPr>
            <w:r w:rsidRPr="004D77B1">
              <w:rPr>
                <w:rFonts w:ascii="Calibri" w:eastAsia="Calibri" w:hAnsi="Calibri" w:cs="Calibri"/>
              </w:rPr>
              <w:t>Street name and number</w:t>
            </w:r>
          </w:p>
          <w:p w14:paraId="257195EA" w14:textId="77777777" w:rsidR="00924659" w:rsidRPr="004D77B1" w:rsidRDefault="00924659" w:rsidP="00542BE4">
            <w:pPr>
              <w:numPr>
                <w:ilvl w:val="0"/>
                <w:numId w:val="12"/>
              </w:numPr>
              <w:spacing w:before="0" w:after="0"/>
              <w:contextualSpacing/>
              <w:rPr>
                <w:rFonts w:ascii="Calibri" w:eastAsia="Calibri" w:hAnsi="Calibri" w:cs="Calibri"/>
              </w:rPr>
            </w:pPr>
            <w:r w:rsidRPr="004D77B1">
              <w:rPr>
                <w:rFonts w:ascii="Calibri" w:eastAsia="Calibri" w:hAnsi="Calibri" w:cs="Calibri"/>
              </w:rPr>
              <w:t>City</w:t>
            </w:r>
          </w:p>
          <w:p w14:paraId="1190F1B3" w14:textId="77777777" w:rsidR="00924659" w:rsidRPr="004D77B1" w:rsidRDefault="00924659" w:rsidP="00542BE4">
            <w:pPr>
              <w:numPr>
                <w:ilvl w:val="0"/>
                <w:numId w:val="12"/>
              </w:numPr>
              <w:spacing w:before="0" w:after="0"/>
              <w:contextualSpacing/>
              <w:rPr>
                <w:rFonts w:ascii="Calibri" w:eastAsia="Calibri" w:hAnsi="Calibri" w:cs="Calibri"/>
              </w:rPr>
            </w:pPr>
            <w:r w:rsidRPr="004D77B1">
              <w:rPr>
                <w:rFonts w:ascii="Calibri" w:eastAsia="Calibri" w:hAnsi="Calibri" w:cs="Calibri"/>
              </w:rPr>
              <w:t>Province</w:t>
            </w:r>
          </w:p>
          <w:p w14:paraId="009522A5" w14:textId="77777777" w:rsidR="00924659" w:rsidRPr="004D77B1" w:rsidRDefault="00924659" w:rsidP="00542BE4">
            <w:pPr>
              <w:numPr>
                <w:ilvl w:val="0"/>
                <w:numId w:val="12"/>
              </w:numPr>
              <w:spacing w:before="0" w:after="0"/>
              <w:contextualSpacing/>
              <w:rPr>
                <w:rFonts w:ascii="Calibri" w:eastAsia="Calibri" w:hAnsi="Calibri" w:cs="Calibri"/>
              </w:rPr>
            </w:pPr>
            <w:r w:rsidRPr="004D77B1">
              <w:rPr>
                <w:rFonts w:ascii="Calibri" w:eastAsia="Calibri" w:hAnsi="Calibri" w:cs="Calibri"/>
              </w:rPr>
              <w:t>Postal Code</w:t>
            </w:r>
          </w:p>
          <w:p w14:paraId="745EB369" w14:textId="77777777" w:rsidR="00924659" w:rsidRPr="004D77B1" w:rsidRDefault="00924659" w:rsidP="00542BE4">
            <w:pPr>
              <w:numPr>
                <w:ilvl w:val="0"/>
                <w:numId w:val="12"/>
              </w:numPr>
              <w:spacing w:before="0" w:after="0"/>
              <w:contextualSpacing/>
              <w:rPr>
                <w:rFonts w:ascii="Calibri" w:eastAsia="Calibri" w:hAnsi="Calibri" w:cs="Calibri"/>
              </w:rPr>
            </w:pPr>
            <w:r w:rsidRPr="004D77B1">
              <w:rPr>
                <w:rFonts w:ascii="Calibri" w:eastAsia="Calibri" w:hAnsi="Calibri" w:cs="Calibri"/>
              </w:rPr>
              <w:t xml:space="preserve">Country </w:t>
            </w:r>
          </w:p>
          <w:p w14:paraId="7015A812" w14:textId="77777777" w:rsidR="00924659" w:rsidRPr="004D77B1" w:rsidRDefault="00924659" w:rsidP="00542BE4">
            <w:pPr>
              <w:numPr>
                <w:ilvl w:val="0"/>
                <w:numId w:val="12"/>
              </w:numPr>
              <w:spacing w:before="0" w:after="0"/>
              <w:contextualSpacing/>
              <w:rPr>
                <w:rFonts w:ascii="Calibri" w:eastAsia="Calibri" w:hAnsi="Calibri" w:cs="Calibri"/>
              </w:rPr>
            </w:pPr>
            <w:r w:rsidRPr="004D77B1">
              <w:rPr>
                <w:rFonts w:ascii="Calibri" w:eastAsia="Calibri" w:hAnsi="Calibri" w:cs="Calibri"/>
              </w:rPr>
              <w:t>Corporate email</w:t>
            </w:r>
          </w:p>
          <w:p w14:paraId="09DDB9B2" w14:textId="77777777" w:rsidR="00924659" w:rsidRPr="004D77B1" w:rsidRDefault="00924659" w:rsidP="00542BE4">
            <w:pPr>
              <w:numPr>
                <w:ilvl w:val="0"/>
                <w:numId w:val="12"/>
              </w:numPr>
              <w:spacing w:before="0" w:after="0"/>
              <w:contextualSpacing/>
              <w:rPr>
                <w:rFonts w:ascii="Calibri" w:eastAsia="Calibri" w:hAnsi="Calibri" w:cs="Calibri"/>
              </w:rPr>
            </w:pPr>
            <w:r w:rsidRPr="004D77B1">
              <w:rPr>
                <w:rFonts w:ascii="Calibri" w:eastAsia="Calibri" w:hAnsi="Calibri" w:cs="Calibri"/>
              </w:rPr>
              <w:t>Corporate phone number</w:t>
            </w:r>
          </w:p>
          <w:p w14:paraId="1A299E95" w14:textId="77777777" w:rsidR="00924659" w:rsidRPr="004D77B1" w:rsidRDefault="00924659" w:rsidP="00542BE4">
            <w:pPr>
              <w:numPr>
                <w:ilvl w:val="0"/>
                <w:numId w:val="12"/>
              </w:numPr>
              <w:spacing w:before="0" w:after="0"/>
              <w:contextualSpacing/>
              <w:rPr>
                <w:rFonts w:ascii="Calibri" w:eastAsia="Calibri" w:hAnsi="Calibri" w:cs="Calibri"/>
              </w:rPr>
            </w:pPr>
            <w:r w:rsidRPr="004D77B1">
              <w:rPr>
                <w:rFonts w:ascii="Calibri" w:eastAsia="Calibri" w:hAnsi="Calibri" w:cs="Calibri"/>
              </w:rPr>
              <w:t>Corporate website</w:t>
            </w:r>
          </w:p>
          <w:p w14:paraId="49B58774" w14:textId="77777777" w:rsidR="00924659" w:rsidRPr="004D77B1" w:rsidRDefault="00924659" w:rsidP="00542BE4">
            <w:pPr>
              <w:spacing w:before="0" w:after="0"/>
              <w:rPr>
                <w:rFonts w:ascii="Calibri" w:eastAsia="Calibri" w:hAnsi="Calibri" w:cs="Calibri"/>
              </w:rPr>
            </w:pPr>
          </w:p>
          <w:p w14:paraId="541A585D" w14:textId="77777777" w:rsidR="00924659" w:rsidRPr="004D77B1" w:rsidRDefault="00924659" w:rsidP="00542BE4">
            <w:pPr>
              <w:spacing w:before="0" w:after="0"/>
              <w:rPr>
                <w:rFonts w:ascii="Calibri" w:eastAsia="Calibri" w:hAnsi="Calibri" w:cs="Calibri"/>
              </w:rPr>
            </w:pPr>
            <w:r>
              <w:rPr>
                <w:rFonts w:ascii="Calibri" w:eastAsia="Calibri" w:hAnsi="Calibri" w:cs="Calibri"/>
              </w:rPr>
              <w:t xml:space="preserve">NOTE: </w:t>
            </w:r>
            <w:r w:rsidRPr="004D77B1">
              <w:rPr>
                <w:rFonts w:ascii="Calibri" w:eastAsia="Calibri" w:hAnsi="Calibri" w:cs="Calibri"/>
              </w:rPr>
              <w:t>This section is required if the Market Authorization Holder’s country is not Canada.</w:t>
            </w:r>
          </w:p>
          <w:p w14:paraId="11BCBEDB" w14:textId="77777777" w:rsidR="00924659" w:rsidRPr="004D77B1" w:rsidRDefault="00924659" w:rsidP="00542BE4">
            <w:pPr>
              <w:spacing w:before="0" w:after="0"/>
              <w:rPr>
                <w:rFonts w:ascii="Calibri" w:eastAsia="Calibri" w:hAnsi="Calibri" w:cs="Calibri"/>
              </w:rPr>
            </w:pPr>
          </w:p>
          <w:p w14:paraId="10F28D96"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This address must be located in Canada.  If the Market Authorization Holder is located in Canada, then this information is not required.</w:t>
            </w:r>
          </w:p>
        </w:tc>
        <w:tc>
          <w:tcPr>
            <w:tcW w:w="1417" w:type="dxa"/>
          </w:tcPr>
          <w:p w14:paraId="442E658B"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lastRenderedPageBreak/>
              <w:t>Warning</w:t>
            </w:r>
          </w:p>
        </w:tc>
      </w:tr>
      <w:tr w:rsidR="00924659" w:rsidRPr="004D77B1" w14:paraId="04525389" w14:textId="77777777" w:rsidTr="00542BE4">
        <w:tc>
          <w:tcPr>
            <w:tcW w:w="710" w:type="dxa"/>
          </w:tcPr>
          <w:p w14:paraId="1C16A1AC" w14:textId="77777777" w:rsidR="00924659" w:rsidRPr="004D77B1" w:rsidRDefault="00924659" w:rsidP="00542BE4">
            <w:pPr>
              <w:numPr>
                <w:ilvl w:val="0"/>
                <w:numId w:val="22"/>
              </w:numPr>
              <w:spacing w:before="0" w:after="0"/>
              <w:contextualSpacing/>
              <w:rPr>
                <w:rFonts w:ascii="Calibri" w:eastAsia="Calibri" w:hAnsi="Calibri" w:cs="Calibri"/>
              </w:rPr>
            </w:pPr>
          </w:p>
        </w:tc>
        <w:tc>
          <w:tcPr>
            <w:tcW w:w="1559" w:type="dxa"/>
          </w:tcPr>
          <w:p w14:paraId="2B450A98"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Country code</w:t>
            </w:r>
          </w:p>
        </w:tc>
        <w:tc>
          <w:tcPr>
            <w:tcW w:w="6379" w:type="dxa"/>
          </w:tcPr>
          <w:p w14:paraId="12B42B29"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Checks to ensure that the country code is from the code system 2.16.840.1.113883.2.20.6.17 and the display name corresponds to the code (full country name).  The only permitted country code for a Canadian Importer or Distributor is the one corresponding to Canada.</w:t>
            </w:r>
          </w:p>
        </w:tc>
        <w:tc>
          <w:tcPr>
            <w:tcW w:w="1417" w:type="dxa"/>
          </w:tcPr>
          <w:p w14:paraId="24E87161"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Error</w:t>
            </w:r>
          </w:p>
        </w:tc>
      </w:tr>
      <w:tr w:rsidR="00924659" w:rsidRPr="004D77B1" w14:paraId="6965B409" w14:textId="77777777" w:rsidTr="00542BE4">
        <w:tc>
          <w:tcPr>
            <w:tcW w:w="710" w:type="dxa"/>
          </w:tcPr>
          <w:p w14:paraId="655B5235" w14:textId="77777777" w:rsidR="00924659" w:rsidRPr="004D77B1" w:rsidRDefault="00924659" w:rsidP="00542BE4">
            <w:pPr>
              <w:numPr>
                <w:ilvl w:val="0"/>
                <w:numId w:val="22"/>
              </w:numPr>
              <w:spacing w:before="0" w:after="0"/>
              <w:contextualSpacing/>
              <w:rPr>
                <w:rFonts w:ascii="Calibri" w:eastAsia="Calibri" w:hAnsi="Calibri" w:cs="Calibri"/>
              </w:rPr>
            </w:pPr>
          </w:p>
        </w:tc>
        <w:tc>
          <w:tcPr>
            <w:tcW w:w="1559" w:type="dxa"/>
          </w:tcPr>
          <w:p w14:paraId="7B6DB83B"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Postal code format</w:t>
            </w:r>
          </w:p>
        </w:tc>
        <w:tc>
          <w:tcPr>
            <w:tcW w:w="6379" w:type="dxa"/>
          </w:tcPr>
          <w:p w14:paraId="3B41AEBD"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Checks to ensure that the postal code contains only alphanumeric characters.  For Canadian addresses, the format “A1A 1A1” with a single white space is permitted, separating the third and fourth characters.</w:t>
            </w:r>
          </w:p>
        </w:tc>
        <w:tc>
          <w:tcPr>
            <w:tcW w:w="1417" w:type="dxa"/>
          </w:tcPr>
          <w:p w14:paraId="61D95383"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Information</w:t>
            </w:r>
          </w:p>
        </w:tc>
      </w:tr>
      <w:tr w:rsidR="00924659" w:rsidRPr="004D77B1" w14:paraId="0DCE17FD" w14:textId="77777777" w:rsidTr="00542BE4">
        <w:tc>
          <w:tcPr>
            <w:tcW w:w="710" w:type="dxa"/>
          </w:tcPr>
          <w:p w14:paraId="7DB8A93D" w14:textId="77777777" w:rsidR="00924659" w:rsidRPr="004D77B1" w:rsidRDefault="00924659" w:rsidP="00542BE4">
            <w:pPr>
              <w:numPr>
                <w:ilvl w:val="0"/>
                <w:numId w:val="22"/>
              </w:numPr>
              <w:spacing w:before="0" w:after="0"/>
              <w:contextualSpacing/>
              <w:rPr>
                <w:rFonts w:ascii="Calibri" w:eastAsia="Calibri" w:hAnsi="Calibri" w:cs="Calibri"/>
              </w:rPr>
            </w:pPr>
          </w:p>
        </w:tc>
        <w:tc>
          <w:tcPr>
            <w:tcW w:w="1559" w:type="dxa"/>
          </w:tcPr>
          <w:p w14:paraId="30417F8C"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&lt;telecom&gt;</w:t>
            </w:r>
          </w:p>
        </w:tc>
        <w:tc>
          <w:tcPr>
            <w:tcW w:w="6379" w:type="dxa"/>
          </w:tcPr>
          <w:p w14:paraId="5BC6F766"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Checks to ensure there are exactly three &lt;telecom&gt; elements. One each of the following:</w:t>
            </w:r>
          </w:p>
          <w:p w14:paraId="7B0DE037" w14:textId="77777777" w:rsidR="00924659" w:rsidRPr="004D77B1" w:rsidRDefault="00924659" w:rsidP="00542BE4">
            <w:pPr>
              <w:numPr>
                <w:ilvl w:val="0"/>
                <w:numId w:val="14"/>
              </w:numPr>
              <w:spacing w:before="0" w:after="0"/>
              <w:contextualSpacing/>
              <w:rPr>
                <w:rFonts w:ascii="Calibri" w:eastAsia="Calibri" w:hAnsi="Calibri" w:cs="Calibri"/>
              </w:rPr>
            </w:pPr>
            <w:r w:rsidRPr="004D77B1">
              <w:rPr>
                <w:rFonts w:ascii="Calibri" w:eastAsia="Calibri" w:hAnsi="Calibri" w:cs="Calibri"/>
              </w:rPr>
              <w:t xml:space="preserve">&lt;telecom&gt; </w:t>
            </w:r>
            <w:proofErr w:type="spellStart"/>
            <w:r w:rsidRPr="004D77B1">
              <w:rPr>
                <w:rFonts w:ascii="Calibri" w:eastAsia="Calibri" w:hAnsi="Calibri" w:cs="Calibri"/>
              </w:rPr>
              <w:t>tel</w:t>
            </w:r>
            <w:proofErr w:type="spellEnd"/>
            <w:r w:rsidRPr="004D77B1">
              <w:rPr>
                <w:rFonts w:ascii="Calibri" w:eastAsia="Calibri" w:hAnsi="Calibri" w:cs="Calibri"/>
              </w:rPr>
              <w:t>:</w:t>
            </w:r>
          </w:p>
          <w:p w14:paraId="5E5F87DA" w14:textId="77777777" w:rsidR="00924659" w:rsidRPr="004D77B1" w:rsidRDefault="00924659" w:rsidP="00542BE4">
            <w:pPr>
              <w:numPr>
                <w:ilvl w:val="0"/>
                <w:numId w:val="14"/>
              </w:numPr>
              <w:spacing w:before="0" w:after="0"/>
              <w:contextualSpacing/>
              <w:rPr>
                <w:rFonts w:ascii="Calibri" w:eastAsia="Calibri" w:hAnsi="Calibri" w:cs="Calibri"/>
              </w:rPr>
            </w:pPr>
            <w:r w:rsidRPr="004D77B1">
              <w:rPr>
                <w:rFonts w:ascii="Calibri" w:eastAsia="Calibri" w:hAnsi="Calibri" w:cs="Calibri"/>
              </w:rPr>
              <w:t xml:space="preserve">&lt;telecom&gt; </w:t>
            </w:r>
            <w:proofErr w:type="spellStart"/>
            <w:r w:rsidRPr="004D77B1">
              <w:rPr>
                <w:rFonts w:ascii="Calibri" w:eastAsia="Calibri" w:hAnsi="Calibri" w:cs="Calibri"/>
              </w:rPr>
              <w:t>mailto</w:t>
            </w:r>
            <w:proofErr w:type="spellEnd"/>
            <w:r w:rsidRPr="004D77B1">
              <w:rPr>
                <w:rFonts w:ascii="Calibri" w:eastAsia="Calibri" w:hAnsi="Calibri" w:cs="Calibri"/>
              </w:rPr>
              <w:t>:</w:t>
            </w:r>
          </w:p>
          <w:p w14:paraId="11EBA95D" w14:textId="77777777" w:rsidR="00924659" w:rsidRPr="004D77B1" w:rsidRDefault="00924659" w:rsidP="00542BE4">
            <w:pPr>
              <w:numPr>
                <w:ilvl w:val="0"/>
                <w:numId w:val="14"/>
              </w:numPr>
              <w:spacing w:before="0" w:after="0"/>
              <w:contextualSpacing/>
              <w:rPr>
                <w:rFonts w:ascii="Calibri" w:eastAsia="Calibri" w:hAnsi="Calibri" w:cs="Calibri"/>
              </w:rPr>
            </w:pPr>
            <w:r w:rsidRPr="004D77B1">
              <w:rPr>
                <w:rFonts w:ascii="Calibri" w:eastAsia="Calibri" w:hAnsi="Calibri" w:cs="Calibri"/>
              </w:rPr>
              <w:t>&lt;telecom&gt; http: OR &lt;telecom&gt; https:</w:t>
            </w:r>
          </w:p>
        </w:tc>
        <w:tc>
          <w:tcPr>
            <w:tcW w:w="1417" w:type="dxa"/>
          </w:tcPr>
          <w:p w14:paraId="18CD0F3B"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Information</w:t>
            </w:r>
          </w:p>
        </w:tc>
      </w:tr>
      <w:tr w:rsidR="00924659" w:rsidRPr="004D77B1" w14:paraId="13E81528" w14:textId="77777777" w:rsidTr="00542BE4">
        <w:tc>
          <w:tcPr>
            <w:tcW w:w="710" w:type="dxa"/>
          </w:tcPr>
          <w:p w14:paraId="367AF850" w14:textId="77777777" w:rsidR="00924659" w:rsidRPr="004D77B1" w:rsidRDefault="00924659" w:rsidP="00542BE4">
            <w:pPr>
              <w:numPr>
                <w:ilvl w:val="0"/>
                <w:numId w:val="22"/>
              </w:numPr>
              <w:spacing w:before="0" w:after="0"/>
              <w:contextualSpacing/>
              <w:rPr>
                <w:rFonts w:ascii="Calibri" w:eastAsia="Calibri" w:hAnsi="Calibri" w:cs="Calibri"/>
              </w:rPr>
            </w:pPr>
          </w:p>
        </w:tc>
        <w:tc>
          <w:tcPr>
            <w:tcW w:w="1559" w:type="dxa"/>
          </w:tcPr>
          <w:p w14:paraId="2694DFC5"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&lt;telecom&gt; = “</w:t>
            </w:r>
            <w:proofErr w:type="spellStart"/>
            <w:r w:rsidRPr="004D77B1">
              <w:rPr>
                <w:rFonts w:ascii="Calibri" w:eastAsia="Calibri" w:hAnsi="Calibri" w:cs="Calibri"/>
              </w:rPr>
              <w:t>tel</w:t>
            </w:r>
            <w:proofErr w:type="spellEnd"/>
            <w:r w:rsidRPr="004D77B1">
              <w:rPr>
                <w:rFonts w:ascii="Calibri" w:eastAsia="Calibri" w:hAnsi="Calibri" w:cs="Calibri"/>
              </w:rPr>
              <w:t>:”</w:t>
            </w:r>
          </w:p>
        </w:tc>
        <w:tc>
          <w:tcPr>
            <w:tcW w:w="6379" w:type="dxa"/>
          </w:tcPr>
          <w:p w14:paraId="38593FB7" w14:textId="77777777" w:rsidR="00924659" w:rsidRPr="004D77B1" w:rsidRDefault="00924659" w:rsidP="00542BE4">
            <w:pPr>
              <w:spacing w:before="0" w:after="0"/>
              <w:contextualSpacing/>
              <w:rPr>
                <w:rFonts w:ascii="Calibri" w:eastAsia="Calibri" w:hAnsi="Calibri" w:cs="Calibri"/>
              </w:rPr>
            </w:pPr>
            <w:r w:rsidRPr="684B122D">
              <w:rPr>
                <w:rFonts w:ascii="Calibri" w:eastAsia="Calibri" w:hAnsi="Calibri" w:cs="Times New Roman"/>
              </w:rPr>
              <w:t>Checks to ensure the telecom value begins with “</w:t>
            </w:r>
            <w:proofErr w:type="spellStart"/>
            <w:r w:rsidRPr="684B122D">
              <w:rPr>
                <w:rFonts w:ascii="Calibri" w:eastAsia="Calibri" w:hAnsi="Calibri" w:cs="Times New Roman"/>
              </w:rPr>
              <w:t>tel</w:t>
            </w:r>
            <w:proofErr w:type="spellEnd"/>
            <w:r w:rsidRPr="684B122D">
              <w:rPr>
                <w:rFonts w:ascii="Calibri" w:eastAsia="Calibri" w:hAnsi="Calibri" w:cs="Times New Roman"/>
              </w:rPr>
              <w:t xml:space="preserve">:+” </w:t>
            </w:r>
          </w:p>
        </w:tc>
        <w:tc>
          <w:tcPr>
            <w:tcW w:w="1417" w:type="dxa"/>
          </w:tcPr>
          <w:p w14:paraId="52EE1D55"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Information</w:t>
            </w:r>
          </w:p>
        </w:tc>
      </w:tr>
      <w:tr w:rsidR="00924659" w:rsidRPr="004D77B1" w14:paraId="2949988B" w14:textId="77777777" w:rsidTr="00542BE4">
        <w:tc>
          <w:tcPr>
            <w:tcW w:w="710" w:type="dxa"/>
          </w:tcPr>
          <w:p w14:paraId="498059C0" w14:textId="77777777" w:rsidR="00924659" w:rsidRPr="004D77B1" w:rsidRDefault="00924659" w:rsidP="00542BE4">
            <w:pPr>
              <w:numPr>
                <w:ilvl w:val="0"/>
                <w:numId w:val="22"/>
              </w:numPr>
              <w:spacing w:before="0" w:after="0"/>
              <w:contextualSpacing/>
              <w:rPr>
                <w:rFonts w:ascii="Calibri" w:eastAsia="Calibri" w:hAnsi="Calibri" w:cs="Calibri"/>
              </w:rPr>
            </w:pPr>
          </w:p>
        </w:tc>
        <w:tc>
          <w:tcPr>
            <w:tcW w:w="1559" w:type="dxa"/>
          </w:tcPr>
          <w:p w14:paraId="5BFFF9C2"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&lt;telecom&gt; = “</w:t>
            </w:r>
            <w:proofErr w:type="spellStart"/>
            <w:r w:rsidRPr="004D77B1">
              <w:rPr>
                <w:rFonts w:ascii="Calibri" w:eastAsia="Calibri" w:hAnsi="Calibri" w:cs="Calibri"/>
              </w:rPr>
              <w:t>mailto</w:t>
            </w:r>
            <w:proofErr w:type="spellEnd"/>
            <w:r w:rsidRPr="004D77B1">
              <w:rPr>
                <w:rFonts w:ascii="Calibri" w:eastAsia="Calibri" w:hAnsi="Calibri" w:cs="Calibri"/>
              </w:rPr>
              <w:t>:”</w:t>
            </w:r>
          </w:p>
        </w:tc>
        <w:tc>
          <w:tcPr>
            <w:tcW w:w="6379" w:type="dxa"/>
          </w:tcPr>
          <w:p w14:paraId="061D6D9C" w14:textId="77777777" w:rsidR="00924659" w:rsidRPr="004D77B1" w:rsidRDefault="00924659" w:rsidP="00542BE4">
            <w:pPr>
              <w:spacing w:before="0" w:after="0"/>
              <w:rPr>
                <w:rFonts w:ascii="Calibri" w:eastAsia="Calibri" w:hAnsi="Calibri" w:cs="Calibri"/>
              </w:rPr>
            </w:pPr>
            <w:r w:rsidRPr="684B122D">
              <w:rPr>
                <w:rFonts w:ascii="Calibri" w:eastAsia="Calibri" w:hAnsi="Calibri" w:cs="Calibri"/>
              </w:rPr>
              <w:t xml:space="preserve">Checks to ensure the telecom value beginning with </w:t>
            </w:r>
            <w:r w:rsidRPr="000859BE">
              <w:rPr>
                <w:rFonts w:ascii="Calibri" w:eastAsia="Calibri" w:hAnsi="Calibri" w:cs="Calibri"/>
                <w:color w:val="000000" w:themeColor="text1"/>
              </w:rPr>
              <w:t>“</w:t>
            </w:r>
            <w:proofErr w:type="spellStart"/>
            <w:r w:rsidRPr="000859BE">
              <w:rPr>
                <w:rFonts w:ascii="Calibri" w:eastAsia="Calibri" w:hAnsi="Calibri" w:cs="Calibri"/>
                <w:color w:val="000000" w:themeColor="text1"/>
                <w:u w:val="single"/>
              </w:rPr>
              <w:t>mailto</w:t>
            </w:r>
            <w:proofErr w:type="spellEnd"/>
            <w:r w:rsidRPr="000859BE">
              <w:rPr>
                <w:rFonts w:ascii="Calibri" w:eastAsia="Calibri" w:hAnsi="Calibri" w:cs="Calibri"/>
                <w:color w:val="000000" w:themeColor="text1"/>
                <w:u w:val="single"/>
              </w:rPr>
              <w:t>:</w:t>
            </w:r>
            <w:r w:rsidRPr="000859BE">
              <w:rPr>
                <w:rFonts w:ascii="Calibri" w:eastAsia="Calibri" w:hAnsi="Calibri" w:cs="Calibri"/>
                <w:color w:val="000000" w:themeColor="text1"/>
              </w:rPr>
              <w:t xml:space="preserve">” </w:t>
            </w:r>
            <w:r w:rsidRPr="684B122D">
              <w:rPr>
                <w:rFonts w:ascii="Calibri" w:eastAsia="Calibri" w:hAnsi="Calibri" w:cs="Calibri"/>
              </w:rPr>
              <w:t xml:space="preserve">is a valid e-mail address and is in the format </w:t>
            </w:r>
            <w:proofErr w:type="spellStart"/>
            <w:r w:rsidRPr="684B122D">
              <w:rPr>
                <w:rFonts w:ascii="Calibri" w:eastAsia="Calibri" w:hAnsi="Calibri" w:cs="Calibri"/>
              </w:rPr>
              <w:t>local-part@domain</w:t>
            </w:r>
            <w:proofErr w:type="spellEnd"/>
          </w:p>
        </w:tc>
        <w:tc>
          <w:tcPr>
            <w:tcW w:w="1417" w:type="dxa"/>
          </w:tcPr>
          <w:p w14:paraId="32029CE4"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Information</w:t>
            </w:r>
          </w:p>
        </w:tc>
      </w:tr>
      <w:tr w:rsidR="00924659" w:rsidRPr="004D77B1" w14:paraId="22EBEF71" w14:textId="77777777" w:rsidTr="00542BE4">
        <w:tc>
          <w:tcPr>
            <w:tcW w:w="710" w:type="dxa"/>
          </w:tcPr>
          <w:p w14:paraId="076DCB71" w14:textId="77777777" w:rsidR="00924659" w:rsidRPr="004D77B1" w:rsidRDefault="00924659" w:rsidP="00542BE4">
            <w:pPr>
              <w:numPr>
                <w:ilvl w:val="0"/>
                <w:numId w:val="22"/>
              </w:numPr>
              <w:spacing w:before="0" w:after="0"/>
              <w:contextualSpacing/>
              <w:rPr>
                <w:rFonts w:ascii="Calibri" w:eastAsia="Calibri" w:hAnsi="Calibri" w:cs="Calibri"/>
              </w:rPr>
            </w:pPr>
          </w:p>
        </w:tc>
        <w:tc>
          <w:tcPr>
            <w:tcW w:w="1559" w:type="dxa"/>
          </w:tcPr>
          <w:p w14:paraId="1A225158"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&lt;website&gt;= http</w:t>
            </w:r>
          </w:p>
        </w:tc>
        <w:tc>
          <w:tcPr>
            <w:tcW w:w="6379" w:type="dxa"/>
          </w:tcPr>
          <w:p w14:paraId="319765A7" w14:textId="77777777" w:rsidR="00924659" w:rsidRPr="004D77B1" w:rsidRDefault="00924659" w:rsidP="00542BE4">
            <w:pPr>
              <w:autoSpaceDE w:val="0"/>
              <w:autoSpaceDN w:val="0"/>
              <w:adjustRightInd w:val="0"/>
              <w:spacing w:before="0" w:after="0"/>
              <w:rPr>
                <w:rFonts w:ascii="Calibri" w:eastAsia="Calibri" w:hAnsi="Calibri" w:cs="Calibri"/>
                <w:color w:val="000000"/>
              </w:rPr>
            </w:pPr>
            <w:r w:rsidRPr="684B122D">
              <w:rPr>
                <w:rFonts w:ascii="Calibri" w:eastAsia="Calibri" w:hAnsi="Calibri" w:cs="Calibri"/>
              </w:rPr>
              <w:t>Checks to ensure the telecom value for website is beginning with “http:” or ‘https:’</w:t>
            </w:r>
          </w:p>
        </w:tc>
        <w:tc>
          <w:tcPr>
            <w:tcW w:w="1417" w:type="dxa"/>
          </w:tcPr>
          <w:p w14:paraId="1823727D"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Information</w:t>
            </w:r>
          </w:p>
        </w:tc>
      </w:tr>
      <w:tr w:rsidR="00924659" w:rsidRPr="004D77B1" w14:paraId="0E0D1D12" w14:textId="77777777" w:rsidTr="00542BE4">
        <w:tc>
          <w:tcPr>
            <w:tcW w:w="710" w:type="dxa"/>
            <w:shd w:val="clear" w:color="auto" w:fill="B4C6E7" w:themeFill="accent1" w:themeFillTint="66"/>
          </w:tcPr>
          <w:p w14:paraId="504D8735" w14:textId="77777777" w:rsidR="00924659" w:rsidRPr="004D77B1" w:rsidRDefault="00924659" w:rsidP="00542BE4">
            <w:pPr>
              <w:keepNext/>
              <w:spacing w:before="0" w:after="0"/>
              <w:rPr>
                <w:rFonts w:ascii="Calibri" w:eastAsia="Calibri" w:hAnsi="Calibri" w:cs="Calibri"/>
                <w:b/>
              </w:rPr>
            </w:pPr>
            <w:r>
              <w:rPr>
                <w:rFonts w:ascii="Calibri" w:eastAsia="Calibri" w:hAnsi="Calibri" w:cs="Calibri"/>
                <w:b/>
              </w:rPr>
              <w:t>5</w:t>
            </w:r>
          </w:p>
        </w:tc>
        <w:tc>
          <w:tcPr>
            <w:tcW w:w="9355" w:type="dxa"/>
            <w:gridSpan w:val="3"/>
            <w:shd w:val="clear" w:color="auto" w:fill="B4C6E7" w:themeFill="accent1" w:themeFillTint="66"/>
          </w:tcPr>
          <w:p w14:paraId="4948EF32" w14:textId="77777777" w:rsidR="00924659" w:rsidRPr="004D77B1" w:rsidRDefault="00924659" w:rsidP="00542BE4">
            <w:pPr>
              <w:keepNext/>
              <w:spacing w:before="0" w:after="0"/>
              <w:rPr>
                <w:rFonts w:ascii="Calibri" w:eastAsia="Calibri" w:hAnsi="Calibri" w:cs="Calibri"/>
                <w:b/>
              </w:rPr>
            </w:pPr>
            <w:r w:rsidRPr="0039074B">
              <w:rPr>
                <w:rFonts w:ascii="Calibri" w:eastAsia="Calibri" w:hAnsi="Calibri" w:cs="Calibri"/>
                <w:b/>
              </w:rPr>
              <w:t>SPL</w:t>
            </w:r>
            <w:r w:rsidRPr="004D77B1">
              <w:rPr>
                <w:rFonts w:ascii="Calibri" w:eastAsia="Calibri" w:hAnsi="Calibri" w:cs="Calibri"/>
                <w:b/>
              </w:rPr>
              <w:t xml:space="preserve"> Body</w:t>
            </w:r>
          </w:p>
        </w:tc>
      </w:tr>
      <w:tr w:rsidR="00924659" w:rsidRPr="004D77B1" w14:paraId="27D112FB" w14:textId="77777777" w:rsidTr="00542BE4">
        <w:tc>
          <w:tcPr>
            <w:tcW w:w="710" w:type="dxa"/>
          </w:tcPr>
          <w:p w14:paraId="2820EF17" w14:textId="77777777" w:rsidR="00924659" w:rsidRPr="004D77B1" w:rsidRDefault="00924659" w:rsidP="00542BE4">
            <w:pPr>
              <w:numPr>
                <w:ilvl w:val="0"/>
                <w:numId w:val="21"/>
              </w:numPr>
              <w:spacing w:before="0" w:after="0"/>
              <w:contextualSpacing/>
              <w:rPr>
                <w:rFonts w:ascii="Calibri" w:eastAsia="Calibri" w:hAnsi="Calibri" w:cs="Calibri"/>
              </w:rPr>
            </w:pPr>
          </w:p>
        </w:tc>
        <w:tc>
          <w:tcPr>
            <w:tcW w:w="1559" w:type="dxa"/>
          </w:tcPr>
          <w:p w14:paraId="12811E00"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Sections</w:t>
            </w:r>
          </w:p>
        </w:tc>
        <w:tc>
          <w:tcPr>
            <w:tcW w:w="6379" w:type="dxa"/>
          </w:tcPr>
          <w:p w14:paraId="7E6894E7" w14:textId="77777777" w:rsidR="00924659" w:rsidRPr="004D77B1" w:rsidRDefault="00924659" w:rsidP="00542BE4">
            <w:pPr>
              <w:autoSpaceDE w:val="0"/>
              <w:autoSpaceDN w:val="0"/>
              <w:adjustRightInd w:val="0"/>
              <w:spacing w:before="0" w:after="0"/>
              <w:ind w:left="360" w:hanging="360"/>
              <w:rPr>
                <w:rFonts w:ascii="Calibri" w:eastAsia="Calibri" w:hAnsi="Calibri" w:cs="Calibri"/>
                <w:color w:val="000000"/>
              </w:rPr>
            </w:pPr>
            <w:r w:rsidRPr="004D77B1">
              <w:rPr>
                <w:rFonts w:ascii="Calibri" w:eastAsia="Calibri" w:hAnsi="Calibri" w:cs="Calibri"/>
                <w:color w:val="000000"/>
              </w:rPr>
              <w:t xml:space="preserve">Checks for the presence of the major section headings </w:t>
            </w:r>
          </w:p>
          <w:p w14:paraId="0D2556E2" w14:textId="77777777" w:rsidR="00924659" w:rsidRPr="004D77B1" w:rsidRDefault="00924659" w:rsidP="00542BE4">
            <w:pPr>
              <w:numPr>
                <w:ilvl w:val="0"/>
                <w:numId w:val="15"/>
              </w:numPr>
              <w:autoSpaceDE w:val="0"/>
              <w:autoSpaceDN w:val="0"/>
              <w:adjustRightInd w:val="0"/>
              <w:spacing w:before="0" w:after="0"/>
              <w:contextualSpacing/>
              <w:rPr>
                <w:rFonts w:ascii="Calibri" w:eastAsia="Calibri" w:hAnsi="Calibri" w:cs="Calibri"/>
                <w:color w:val="000000"/>
              </w:rPr>
            </w:pPr>
            <w:r w:rsidRPr="004D77B1">
              <w:rPr>
                <w:rFonts w:ascii="Calibri" w:eastAsia="Calibri" w:hAnsi="Calibri" w:cs="Calibri"/>
                <w:color w:val="000000"/>
              </w:rPr>
              <w:t>TITLE PAGE</w:t>
            </w:r>
          </w:p>
          <w:p w14:paraId="6C82E468" w14:textId="77777777" w:rsidR="00924659" w:rsidRPr="004D77B1" w:rsidRDefault="00924659" w:rsidP="00542BE4">
            <w:pPr>
              <w:numPr>
                <w:ilvl w:val="0"/>
                <w:numId w:val="15"/>
              </w:numPr>
              <w:autoSpaceDE w:val="0"/>
              <w:autoSpaceDN w:val="0"/>
              <w:adjustRightInd w:val="0"/>
              <w:spacing w:before="0" w:after="0"/>
              <w:contextualSpacing/>
              <w:rPr>
                <w:rFonts w:ascii="Calibri" w:eastAsia="Calibri" w:hAnsi="Calibri" w:cs="Calibri"/>
                <w:color w:val="000000"/>
              </w:rPr>
            </w:pPr>
            <w:r w:rsidRPr="004D77B1">
              <w:rPr>
                <w:rFonts w:ascii="Calibri" w:eastAsia="Calibri" w:hAnsi="Calibri" w:cs="Calibri"/>
                <w:color w:val="000000"/>
              </w:rPr>
              <w:t>PART I: HEALTH PROFESSIONAL INFORMATION</w:t>
            </w:r>
          </w:p>
          <w:p w14:paraId="74814E7B" w14:textId="77777777" w:rsidR="00924659" w:rsidRPr="004D77B1" w:rsidRDefault="00924659" w:rsidP="00542BE4">
            <w:pPr>
              <w:numPr>
                <w:ilvl w:val="0"/>
                <w:numId w:val="15"/>
              </w:numPr>
              <w:autoSpaceDE w:val="0"/>
              <w:autoSpaceDN w:val="0"/>
              <w:adjustRightInd w:val="0"/>
              <w:spacing w:before="0" w:after="0"/>
              <w:contextualSpacing/>
              <w:rPr>
                <w:rFonts w:ascii="Calibri" w:eastAsia="Calibri" w:hAnsi="Calibri" w:cs="Calibri"/>
                <w:color w:val="000000"/>
              </w:rPr>
            </w:pPr>
            <w:r w:rsidRPr="004D77B1">
              <w:rPr>
                <w:rFonts w:ascii="Calibri" w:eastAsia="Calibri" w:hAnsi="Calibri" w:cs="Calibri"/>
                <w:color w:val="000000"/>
              </w:rPr>
              <w:t>PART II: SCIENTIFIC INFORMATION</w:t>
            </w:r>
          </w:p>
          <w:p w14:paraId="1FACC9AF" w14:textId="77777777" w:rsidR="00924659" w:rsidRPr="004D77B1" w:rsidRDefault="00924659" w:rsidP="00542BE4">
            <w:pPr>
              <w:autoSpaceDE w:val="0"/>
              <w:autoSpaceDN w:val="0"/>
              <w:adjustRightInd w:val="0"/>
              <w:spacing w:before="0" w:after="0"/>
              <w:rPr>
                <w:rFonts w:ascii="Calibri" w:eastAsia="Calibri" w:hAnsi="Calibri" w:cs="Calibri"/>
              </w:rPr>
            </w:pPr>
          </w:p>
        </w:tc>
        <w:tc>
          <w:tcPr>
            <w:tcW w:w="1417" w:type="dxa"/>
          </w:tcPr>
          <w:p w14:paraId="42C201EF"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Error</w:t>
            </w:r>
          </w:p>
        </w:tc>
      </w:tr>
      <w:tr w:rsidR="00924659" w:rsidRPr="004D77B1" w14:paraId="6742DDF4" w14:textId="77777777" w:rsidTr="00542BE4">
        <w:tc>
          <w:tcPr>
            <w:tcW w:w="710" w:type="dxa"/>
          </w:tcPr>
          <w:p w14:paraId="1AD1E2E7" w14:textId="77777777" w:rsidR="00924659" w:rsidRPr="004D77B1" w:rsidRDefault="00924659" w:rsidP="00542BE4">
            <w:pPr>
              <w:numPr>
                <w:ilvl w:val="0"/>
                <w:numId w:val="21"/>
              </w:numPr>
              <w:spacing w:before="0" w:after="0"/>
              <w:contextualSpacing/>
              <w:rPr>
                <w:rFonts w:ascii="Calibri" w:eastAsia="Calibri" w:hAnsi="Calibri" w:cs="Calibri"/>
              </w:rPr>
            </w:pPr>
          </w:p>
        </w:tc>
        <w:tc>
          <w:tcPr>
            <w:tcW w:w="1559" w:type="dxa"/>
          </w:tcPr>
          <w:p w14:paraId="00FA88D8"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Sections</w:t>
            </w:r>
          </w:p>
        </w:tc>
        <w:tc>
          <w:tcPr>
            <w:tcW w:w="6379" w:type="dxa"/>
          </w:tcPr>
          <w:p w14:paraId="2660808A" w14:textId="77777777" w:rsidR="00924659" w:rsidRPr="004D77B1" w:rsidRDefault="00924659" w:rsidP="00542BE4">
            <w:pPr>
              <w:autoSpaceDE w:val="0"/>
              <w:autoSpaceDN w:val="0"/>
              <w:adjustRightInd w:val="0"/>
              <w:spacing w:before="0" w:after="0"/>
              <w:ind w:left="360" w:hanging="360"/>
              <w:rPr>
                <w:rFonts w:ascii="Calibri" w:eastAsia="Calibri" w:hAnsi="Calibri" w:cs="Calibri"/>
                <w:color w:val="000000"/>
              </w:rPr>
            </w:pPr>
            <w:r w:rsidRPr="004D77B1">
              <w:rPr>
                <w:rFonts w:ascii="Calibri" w:eastAsia="Calibri" w:hAnsi="Calibri" w:cs="Calibri"/>
                <w:color w:val="000000"/>
              </w:rPr>
              <w:t xml:space="preserve">Checks for the presence of the major section headings </w:t>
            </w:r>
          </w:p>
          <w:p w14:paraId="5F2FFF34" w14:textId="77777777" w:rsidR="00924659" w:rsidRPr="004D77B1" w:rsidRDefault="00924659" w:rsidP="00542BE4">
            <w:pPr>
              <w:numPr>
                <w:ilvl w:val="0"/>
                <w:numId w:val="15"/>
              </w:numPr>
              <w:autoSpaceDE w:val="0"/>
              <w:autoSpaceDN w:val="0"/>
              <w:adjustRightInd w:val="0"/>
              <w:spacing w:before="0" w:after="0"/>
              <w:contextualSpacing/>
              <w:rPr>
                <w:rFonts w:ascii="Calibri" w:eastAsia="Calibri" w:hAnsi="Calibri" w:cs="Calibri"/>
                <w:color w:val="000000"/>
              </w:rPr>
            </w:pPr>
            <w:r w:rsidRPr="004D77B1">
              <w:rPr>
                <w:rFonts w:ascii="Calibri" w:eastAsia="Calibri" w:hAnsi="Calibri" w:cs="Calibri"/>
                <w:color w:val="000000"/>
              </w:rPr>
              <w:t>RECENT MAJOR LABEL CHANGES</w:t>
            </w:r>
          </w:p>
          <w:p w14:paraId="4F5E67C3" w14:textId="77777777" w:rsidR="00924659" w:rsidRPr="004D77B1" w:rsidRDefault="00924659" w:rsidP="00542BE4">
            <w:pPr>
              <w:numPr>
                <w:ilvl w:val="0"/>
                <w:numId w:val="15"/>
              </w:numPr>
              <w:autoSpaceDE w:val="0"/>
              <w:autoSpaceDN w:val="0"/>
              <w:adjustRightInd w:val="0"/>
              <w:spacing w:before="0" w:after="0"/>
              <w:contextualSpacing/>
              <w:rPr>
                <w:rFonts w:ascii="Calibri" w:eastAsia="Calibri" w:hAnsi="Calibri" w:cs="Calibri"/>
                <w:color w:val="000000"/>
              </w:rPr>
            </w:pPr>
            <w:r w:rsidRPr="004D77B1">
              <w:rPr>
                <w:rFonts w:ascii="Calibri" w:eastAsia="Calibri" w:hAnsi="Calibri" w:cs="Calibri"/>
                <w:color w:val="000000"/>
              </w:rPr>
              <w:t>PATIENT MEDICATION INFORMATION</w:t>
            </w:r>
          </w:p>
          <w:p w14:paraId="73BF7B5A" w14:textId="77777777" w:rsidR="00924659" w:rsidRPr="004D77B1" w:rsidRDefault="00924659" w:rsidP="00542BE4">
            <w:pPr>
              <w:autoSpaceDE w:val="0"/>
              <w:autoSpaceDN w:val="0"/>
              <w:adjustRightInd w:val="0"/>
              <w:spacing w:before="0" w:after="0"/>
              <w:rPr>
                <w:rFonts w:ascii="Calibri" w:eastAsia="Calibri" w:hAnsi="Calibri" w:cs="Calibri"/>
              </w:rPr>
            </w:pPr>
          </w:p>
        </w:tc>
        <w:tc>
          <w:tcPr>
            <w:tcW w:w="1417" w:type="dxa"/>
          </w:tcPr>
          <w:p w14:paraId="13EC31E5"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Warning</w:t>
            </w:r>
          </w:p>
        </w:tc>
      </w:tr>
      <w:tr w:rsidR="00924659" w:rsidRPr="004D77B1" w14:paraId="56EE810B" w14:textId="77777777" w:rsidTr="00542BE4">
        <w:tc>
          <w:tcPr>
            <w:tcW w:w="710" w:type="dxa"/>
          </w:tcPr>
          <w:p w14:paraId="0B49C996" w14:textId="77777777" w:rsidR="00924659" w:rsidRPr="004D77B1" w:rsidRDefault="00924659" w:rsidP="00542BE4">
            <w:pPr>
              <w:numPr>
                <w:ilvl w:val="0"/>
                <w:numId w:val="21"/>
              </w:numPr>
              <w:spacing w:before="0" w:after="0"/>
              <w:contextualSpacing/>
              <w:rPr>
                <w:rFonts w:ascii="Calibri" w:eastAsia="Calibri" w:hAnsi="Calibri" w:cs="Calibri"/>
              </w:rPr>
            </w:pPr>
          </w:p>
        </w:tc>
        <w:tc>
          <w:tcPr>
            <w:tcW w:w="1559" w:type="dxa"/>
          </w:tcPr>
          <w:p w14:paraId="28C74135"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Id root</w:t>
            </w:r>
          </w:p>
        </w:tc>
        <w:tc>
          <w:tcPr>
            <w:tcW w:w="6379" w:type="dxa"/>
          </w:tcPr>
          <w:p w14:paraId="7F1D4D31"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Checks to ensure that the id root associated with each section does not contain any extensions or any other data elements</w:t>
            </w:r>
          </w:p>
        </w:tc>
        <w:tc>
          <w:tcPr>
            <w:tcW w:w="1417" w:type="dxa"/>
          </w:tcPr>
          <w:p w14:paraId="222740D2"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Error</w:t>
            </w:r>
          </w:p>
        </w:tc>
      </w:tr>
      <w:tr w:rsidR="00924659" w:rsidRPr="004D77B1" w14:paraId="43E3E2F6" w14:textId="77777777" w:rsidTr="00542BE4">
        <w:tc>
          <w:tcPr>
            <w:tcW w:w="710" w:type="dxa"/>
          </w:tcPr>
          <w:p w14:paraId="16D96B26" w14:textId="77777777" w:rsidR="00924659" w:rsidRPr="004D77B1" w:rsidRDefault="00924659" w:rsidP="00542BE4">
            <w:pPr>
              <w:numPr>
                <w:ilvl w:val="0"/>
                <w:numId w:val="21"/>
              </w:numPr>
              <w:spacing w:before="0" w:after="0"/>
              <w:contextualSpacing/>
              <w:rPr>
                <w:rFonts w:ascii="Calibri" w:eastAsia="Calibri" w:hAnsi="Calibri" w:cs="Calibri"/>
              </w:rPr>
            </w:pPr>
          </w:p>
        </w:tc>
        <w:tc>
          <w:tcPr>
            <w:tcW w:w="1559" w:type="dxa"/>
          </w:tcPr>
          <w:p w14:paraId="2DF056B7"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Id root</w:t>
            </w:r>
          </w:p>
        </w:tc>
        <w:tc>
          <w:tcPr>
            <w:tcW w:w="6379" w:type="dxa"/>
          </w:tcPr>
          <w:p w14:paraId="783B7003"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Checks to ensure that each id root is present and is a GUID</w:t>
            </w:r>
          </w:p>
        </w:tc>
        <w:tc>
          <w:tcPr>
            <w:tcW w:w="1417" w:type="dxa"/>
          </w:tcPr>
          <w:p w14:paraId="1B451283"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Error</w:t>
            </w:r>
          </w:p>
        </w:tc>
      </w:tr>
      <w:tr w:rsidR="00924659" w:rsidRPr="004D77B1" w14:paraId="32758AE2" w14:textId="77777777" w:rsidTr="00542BE4">
        <w:tc>
          <w:tcPr>
            <w:tcW w:w="710" w:type="dxa"/>
          </w:tcPr>
          <w:p w14:paraId="1886DA20" w14:textId="77777777" w:rsidR="00924659" w:rsidRPr="004D77B1" w:rsidRDefault="00924659" w:rsidP="00542BE4">
            <w:pPr>
              <w:numPr>
                <w:ilvl w:val="0"/>
                <w:numId w:val="21"/>
              </w:numPr>
              <w:spacing w:before="0" w:after="0"/>
              <w:contextualSpacing/>
              <w:rPr>
                <w:rFonts w:ascii="Calibri" w:eastAsia="Calibri" w:hAnsi="Calibri" w:cs="Calibri"/>
              </w:rPr>
            </w:pPr>
          </w:p>
        </w:tc>
        <w:tc>
          <w:tcPr>
            <w:tcW w:w="1559" w:type="dxa"/>
          </w:tcPr>
          <w:p w14:paraId="086AC08A"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Code system</w:t>
            </w:r>
          </w:p>
        </w:tc>
        <w:tc>
          <w:tcPr>
            <w:tcW w:w="6379" w:type="dxa"/>
          </w:tcPr>
          <w:p w14:paraId="0269297B" w14:textId="77777777" w:rsidR="00924659" w:rsidRPr="00810DC2" w:rsidRDefault="00924659" w:rsidP="00542BE4">
            <w:pPr>
              <w:autoSpaceDE w:val="0"/>
              <w:autoSpaceDN w:val="0"/>
              <w:adjustRightInd w:val="0"/>
              <w:spacing w:before="0" w:after="0"/>
              <w:rPr>
                <w:rFonts w:ascii="Calibri" w:eastAsia="Calibri" w:hAnsi="Calibri" w:cs="Calibri"/>
                <w:i/>
                <w:iCs/>
                <w:color w:val="000000"/>
              </w:rPr>
            </w:pPr>
            <w:r w:rsidRPr="684B122D">
              <w:rPr>
                <w:rFonts w:ascii="Calibri" w:eastAsia="Calibri" w:hAnsi="Calibri" w:cs="Calibri"/>
                <w:color w:val="000000" w:themeColor="text1"/>
              </w:rPr>
              <w:t xml:space="preserve">Checks to ensure each section heading has a code and </w:t>
            </w:r>
            <w:proofErr w:type="spellStart"/>
            <w:r w:rsidRPr="684B122D">
              <w:rPr>
                <w:rFonts w:ascii="Calibri" w:eastAsia="Calibri" w:hAnsi="Calibri" w:cs="Calibri"/>
                <w:color w:val="000000" w:themeColor="text1"/>
              </w:rPr>
              <w:t>displayName</w:t>
            </w:r>
            <w:proofErr w:type="spellEnd"/>
            <w:r w:rsidRPr="684B122D">
              <w:rPr>
                <w:rFonts w:ascii="Calibri" w:eastAsia="Calibri" w:hAnsi="Calibri" w:cs="Calibri"/>
                <w:color w:val="000000" w:themeColor="text1"/>
              </w:rPr>
              <w:t xml:space="preserve"> from the code system associated with each product monograph template. The display name corresponds to the code.</w:t>
            </w:r>
          </w:p>
        </w:tc>
        <w:tc>
          <w:tcPr>
            <w:tcW w:w="1417" w:type="dxa"/>
          </w:tcPr>
          <w:p w14:paraId="176901C4"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Error</w:t>
            </w:r>
          </w:p>
        </w:tc>
      </w:tr>
      <w:tr w:rsidR="00924659" w:rsidRPr="004D77B1" w14:paraId="043F466A" w14:textId="77777777" w:rsidTr="00542BE4">
        <w:tc>
          <w:tcPr>
            <w:tcW w:w="710" w:type="dxa"/>
          </w:tcPr>
          <w:p w14:paraId="625DBFF0" w14:textId="77777777" w:rsidR="00924659" w:rsidRPr="004D77B1" w:rsidRDefault="00924659" w:rsidP="00542BE4">
            <w:pPr>
              <w:numPr>
                <w:ilvl w:val="0"/>
                <w:numId w:val="21"/>
              </w:numPr>
              <w:spacing w:before="0" w:after="0"/>
              <w:contextualSpacing/>
              <w:rPr>
                <w:rFonts w:ascii="Calibri" w:eastAsia="Calibri" w:hAnsi="Calibri" w:cs="Calibri"/>
              </w:rPr>
            </w:pPr>
          </w:p>
        </w:tc>
        <w:tc>
          <w:tcPr>
            <w:tcW w:w="1559" w:type="dxa"/>
          </w:tcPr>
          <w:p w14:paraId="41995119"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Section effective time</w:t>
            </w:r>
          </w:p>
        </w:tc>
        <w:tc>
          <w:tcPr>
            <w:tcW w:w="6379" w:type="dxa"/>
          </w:tcPr>
          <w:p w14:paraId="31C9100A" w14:textId="77777777" w:rsidR="00924659" w:rsidRPr="004D77B1" w:rsidRDefault="00924659" w:rsidP="00542BE4">
            <w:p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t>Checks to ensure that each section has an effective time with the format YYYYMMDD</w:t>
            </w:r>
          </w:p>
        </w:tc>
        <w:tc>
          <w:tcPr>
            <w:tcW w:w="1417" w:type="dxa"/>
          </w:tcPr>
          <w:p w14:paraId="09790EF3"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Error</w:t>
            </w:r>
          </w:p>
        </w:tc>
      </w:tr>
      <w:tr w:rsidR="00924659" w:rsidRPr="004D77B1" w14:paraId="03237D4C" w14:textId="77777777" w:rsidTr="00542BE4">
        <w:tc>
          <w:tcPr>
            <w:tcW w:w="710" w:type="dxa"/>
          </w:tcPr>
          <w:p w14:paraId="0A7D0496" w14:textId="77777777" w:rsidR="00924659" w:rsidRPr="004D77B1" w:rsidRDefault="00924659" w:rsidP="00542BE4">
            <w:pPr>
              <w:numPr>
                <w:ilvl w:val="0"/>
                <w:numId w:val="21"/>
              </w:numPr>
              <w:spacing w:before="0" w:after="0"/>
              <w:contextualSpacing/>
              <w:rPr>
                <w:rFonts w:ascii="Calibri" w:eastAsia="Calibri" w:hAnsi="Calibri" w:cs="Calibri"/>
              </w:rPr>
            </w:pPr>
          </w:p>
        </w:tc>
        <w:tc>
          <w:tcPr>
            <w:tcW w:w="1559" w:type="dxa"/>
          </w:tcPr>
          <w:p w14:paraId="7925AB2E"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Section headings</w:t>
            </w:r>
          </w:p>
        </w:tc>
        <w:tc>
          <w:tcPr>
            <w:tcW w:w="6379" w:type="dxa"/>
          </w:tcPr>
          <w:p w14:paraId="352508DC" w14:textId="77777777" w:rsidR="00924659" w:rsidRDefault="00924659" w:rsidP="00542BE4">
            <w:p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t xml:space="preserve">Checks to ensure that the display name and </w:t>
            </w:r>
            <w:r>
              <w:rPr>
                <w:rFonts w:ascii="Calibri" w:eastAsia="Calibri" w:hAnsi="Calibri" w:cs="Calibri"/>
                <w:color w:val="000000"/>
              </w:rPr>
              <w:t>&lt;</w:t>
            </w:r>
            <w:r w:rsidRPr="004D77B1">
              <w:rPr>
                <w:rFonts w:ascii="Calibri" w:eastAsia="Calibri" w:hAnsi="Calibri" w:cs="Calibri"/>
                <w:color w:val="000000"/>
              </w:rPr>
              <w:t>title</w:t>
            </w:r>
            <w:r>
              <w:rPr>
                <w:rFonts w:ascii="Calibri" w:eastAsia="Calibri" w:hAnsi="Calibri" w:cs="Calibri"/>
                <w:color w:val="000000"/>
              </w:rPr>
              <w:t>&gt;</w:t>
            </w:r>
            <w:r w:rsidRPr="004D77B1">
              <w:rPr>
                <w:rFonts w:ascii="Calibri" w:eastAsia="Calibri" w:hAnsi="Calibri" w:cs="Calibri"/>
                <w:color w:val="000000"/>
              </w:rPr>
              <w:t xml:space="preserve"> associated with each section is identical</w:t>
            </w:r>
            <w:r>
              <w:rPr>
                <w:rFonts w:ascii="Calibri" w:eastAsia="Calibri" w:hAnsi="Calibri" w:cs="Calibri"/>
                <w:color w:val="000000"/>
              </w:rPr>
              <w:t>.</w:t>
            </w:r>
          </w:p>
          <w:p w14:paraId="68D1B138" w14:textId="77777777" w:rsidR="00924659" w:rsidRDefault="00924659" w:rsidP="00542BE4">
            <w:pPr>
              <w:autoSpaceDE w:val="0"/>
              <w:autoSpaceDN w:val="0"/>
              <w:adjustRightInd w:val="0"/>
              <w:spacing w:before="0" w:after="0"/>
              <w:rPr>
                <w:rFonts w:ascii="Calibri" w:eastAsia="Calibri" w:hAnsi="Calibri" w:cs="Calibri"/>
                <w:color w:val="000000"/>
              </w:rPr>
            </w:pPr>
          </w:p>
          <w:p w14:paraId="4F888E41" w14:textId="77777777" w:rsidR="00924659" w:rsidRPr="004D77B1" w:rsidRDefault="00924659" w:rsidP="00542BE4">
            <w:pPr>
              <w:autoSpaceDE w:val="0"/>
              <w:autoSpaceDN w:val="0"/>
              <w:adjustRightInd w:val="0"/>
              <w:spacing w:before="0" w:after="0"/>
              <w:rPr>
                <w:rFonts w:ascii="Calibri" w:eastAsia="Calibri" w:hAnsi="Calibri" w:cs="Calibri"/>
                <w:color w:val="000000"/>
              </w:rPr>
            </w:pPr>
            <w:r w:rsidRPr="684B122D">
              <w:rPr>
                <w:rFonts w:ascii="Calibri" w:eastAsia="Calibri" w:hAnsi="Calibri" w:cs="Calibri"/>
                <w:color w:val="000000" w:themeColor="text1"/>
              </w:rPr>
              <w:t xml:space="preserve">This rule does not apply to any section declared with the </w:t>
            </w:r>
            <w:proofErr w:type="spellStart"/>
            <w:r w:rsidRPr="684B122D">
              <w:rPr>
                <w:rFonts w:ascii="Calibri" w:eastAsia="Calibri" w:hAnsi="Calibri" w:cs="Calibri"/>
                <w:color w:val="000000" w:themeColor="text1"/>
              </w:rPr>
              <w:t>displayName</w:t>
            </w:r>
            <w:proofErr w:type="spellEnd"/>
            <w:r w:rsidRPr="684B122D">
              <w:rPr>
                <w:rFonts w:ascii="Calibri" w:eastAsia="Calibri" w:hAnsi="Calibri" w:cs="Calibri"/>
                <w:color w:val="000000" w:themeColor="text1"/>
              </w:rPr>
              <w:t xml:space="preserve"> ’UNASSIGNED’, or any section within the major section heading ‘PATIENT MEDICATION INFORMATION’, with the exception of those declared with code values ‘pmi00’ and ‘pmi01’.</w:t>
            </w:r>
          </w:p>
        </w:tc>
        <w:tc>
          <w:tcPr>
            <w:tcW w:w="1417" w:type="dxa"/>
          </w:tcPr>
          <w:p w14:paraId="44C63672"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Warning</w:t>
            </w:r>
          </w:p>
        </w:tc>
      </w:tr>
      <w:tr w:rsidR="00924659" w:rsidRPr="004D77B1" w14:paraId="664E21AC" w14:textId="77777777" w:rsidTr="00542BE4">
        <w:tc>
          <w:tcPr>
            <w:tcW w:w="710" w:type="dxa"/>
            <w:shd w:val="clear" w:color="auto" w:fill="B4C6E7" w:themeFill="accent1" w:themeFillTint="66"/>
          </w:tcPr>
          <w:p w14:paraId="038A83D6" w14:textId="77777777" w:rsidR="00924659" w:rsidRPr="004D77B1" w:rsidRDefault="00924659" w:rsidP="00542BE4">
            <w:pPr>
              <w:spacing w:before="0" w:after="0"/>
              <w:rPr>
                <w:rFonts w:ascii="Calibri" w:eastAsia="Calibri" w:hAnsi="Calibri" w:cs="Calibri"/>
                <w:b/>
                <w:bCs/>
              </w:rPr>
            </w:pPr>
            <w:r w:rsidRPr="1794001E">
              <w:rPr>
                <w:rFonts w:ascii="Calibri" w:eastAsia="Calibri" w:hAnsi="Calibri" w:cs="Calibri"/>
                <w:b/>
                <w:bCs/>
              </w:rPr>
              <w:t>6</w:t>
            </w:r>
          </w:p>
        </w:tc>
        <w:tc>
          <w:tcPr>
            <w:tcW w:w="9355" w:type="dxa"/>
            <w:gridSpan w:val="3"/>
            <w:shd w:val="clear" w:color="auto" w:fill="B4C6E7" w:themeFill="accent1" w:themeFillTint="66"/>
          </w:tcPr>
          <w:p w14:paraId="73F05732" w14:textId="77777777" w:rsidR="00924659" w:rsidRPr="004D77B1" w:rsidRDefault="00924659" w:rsidP="00542BE4">
            <w:pPr>
              <w:spacing w:before="0" w:after="0"/>
              <w:rPr>
                <w:rFonts w:ascii="Calibri" w:eastAsia="Calibri" w:hAnsi="Calibri" w:cs="Calibri"/>
                <w:b/>
                <w:bCs/>
              </w:rPr>
            </w:pPr>
            <w:r w:rsidRPr="1794001E">
              <w:rPr>
                <w:rFonts w:ascii="Calibri" w:eastAsia="Calibri" w:hAnsi="Calibri" w:cs="Calibri"/>
                <w:b/>
                <w:bCs/>
              </w:rPr>
              <w:t>Manufactured Product</w:t>
            </w:r>
          </w:p>
        </w:tc>
      </w:tr>
      <w:tr w:rsidR="00924659" w:rsidRPr="004D77B1" w14:paraId="303E1141" w14:textId="77777777" w:rsidTr="00542BE4">
        <w:tc>
          <w:tcPr>
            <w:tcW w:w="710" w:type="dxa"/>
          </w:tcPr>
          <w:p w14:paraId="5E6EB29A" w14:textId="77777777" w:rsidR="00924659" w:rsidRPr="004D77B1" w:rsidRDefault="00924659" w:rsidP="00542BE4">
            <w:pPr>
              <w:numPr>
                <w:ilvl w:val="0"/>
                <w:numId w:val="23"/>
              </w:numPr>
              <w:spacing w:before="0" w:after="0"/>
              <w:contextualSpacing/>
              <w:rPr>
                <w:rFonts w:ascii="Calibri" w:eastAsia="Calibri" w:hAnsi="Calibri" w:cs="Calibri"/>
              </w:rPr>
            </w:pPr>
          </w:p>
        </w:tc>
        <w:tc>
          <w:tcPr>
            <w:tcW w:w="1559" w:type="dxa"/>
          </w:tcPr>
          <w:p w14:paraId="57C6A618"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DIN code</w:t>
            </w:r>
          </w:p>
        </w:tc>
        <w:tc>
          <w:tcPr>
            <w:tcW w:w="6379" w:type="dxa"/>
          </w:tcPr>
          <w:p w14:paraId="7ADED2FD"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Checks to ensure a DIN is present (DIN is represented by an 8-digit string which may contain leading zeroes) and permitted characters only include 0-9.</w:t>
            </w:r>
          </w:p>
        </w:tc>
        <w:tc>
          <w:tcPr>
            <w:tcW w:w="1417" w:type="dxa"/>
          </w:tcPr>
          <w:p w14:paraId="51511FCE"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Warning</w:t>
            </w:r>
          </w:p>
        </w:tc>
      </w:tr>
      <w:tr w:rsidR="00924659" w:rsidRPr="004D77B1" w14:paraId="7B32454B" w14:textId="77777777" w:rsidTr="00542BE4">
        <w:tc>
          <w:tcPr>
            <w:tcW w:w="710" w:type="dxa"/>
          </w:tcPr>
          <w:p w14:paraId="5828C846" w14:textId="77777777" w:rsidR="00924659" w:rsidRPr="004D77B1" w:rsidRDefault="00924659" w:rsidP="00542BE4">
            <w:pPr>
              <w:numPr>
                <w:ilvl w:val="0"/>
                <w:numId w:val="23"/>
              </w:numPr>
              <w:spacing w:before="0" w:after="0"/>
              <w:contextualSpacing/>
              <w:rPr>
                <w:rFonts w:ascii="Calibri" w:eastAsia="Calibri" w:hAnsi="Calibri" w:cs="Calibri"/>
              </w:rPr>
            </w:pPr>
          </w:p>
        </w:tc>
        <w:tc>
          <w:tcPr>
            <w:tcW w:w="1559" w:type="dxa"/>
          </w:tcPr>
          <w:p w14:paraId="2F980138"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Proprietary name</w:t>
            </w:r>
          </w:p>
        </w:tc>
        <w:tc>
          <w:tcPr>
            <w:tcW w:w="6379" w:type="dxa"/>
          </w:tcPr>
          <w:p w14:paraId="7573885F"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Checks to ensure a proprietary name is present within manufactured product &lt;name&gt;</w:t>
            </w:r>
          </w:p>
        </w:tc>
        <w:tc>
          <w:tcPr>
            <w:tcW w:w="1417" w:type="dxa"/>
          </w:tcPr>
          <w:p w14:paraId="6C43AC34"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Warning</w:t>
            </w:r>
          </w:p>
        </w:tc>
      </w:tr>
      <w:tr w:rsidR="00924659" w:rsidRPr="004D77B1" w14:paraId="01C4480B" w14:textId="77777777" w:rsidTr="00542BE4">
        <w:tc>
          <w:tcPr>
            <w:tcW w:w="710" w:type="dxa"/>
          </w:tcPr>
          <w:p w14:paraId="52993892" w14:textId="77777777" w:rsidR="00924659" w:rsidRPr="004D77B1" w:rsidRDefault="00924659" w:rsidP="00542BE4">
            <w:pPr>
              <w:numPr>
                <w:ilvl w:val="0"/>
                <w:numId w:val="23"/>
              </w:numPr>
              <w:spacing w:before="0" w:after="0"/>
              <w:contextualSpacing/>
              <w:rPr>
                <w:rFonts w:ascii="Calibri" w:eastAsia="Calibri" w:hAnsi="Calibri" w:cs="Calibri"/>
              </w:rPr>
            </w:pPr>
          </w:p>
        </w:tc>
        <w:tc>
          <w:tcPr>
            <w:tcW w:w="1559" w:type="dxa"/>
          </w:tcPr>
          <w:p w14:paraId="5B1C0949"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Form Code</w:t>
            </w:r>
          </w:p>
        </w:tc>
        <w:tc>
          <w:tcPr>
            <w:tcW w:w="6379" w:type="dxa"/>
          </w:tcPr>
          <w:p w14:paraId="5D9D23F6"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 xml:space="preserve">Checks to ensure there is a </w:t>
            </w:r>
            <w:proofErr w:type="spellStart"/>
            <w:r w:rsidRPr="004D77B1">
              <w:rPr>
                <w:rFonts w:ascii="Calibri" w:eastAsia="Calibri" w:hAnsi="Calibri" w:cs="Calibri"/>
              </w:rPr>
              <w:t>formCode</w:t>
            </w:r>
            <w:proofErr w:type="spellEnd"/>
            <w:r w:rsidRPr="004D77B1">
              <w:rPr>
                <w:rFonts w:ascii="Calibri" w:eastAsia="Calibri" w:hAnsi="Calibri" w:cs="Calibri"/>
              </w:rPr>
              <w:t xml:space="preserve"> from the code system 2.16.840.1.113883.2.20.6.3 and the display name corresponds to the code</w:t>
            </w:r>
          </w:p>
        </w:tc>
        <w:tc>
          <w:tcPr>
            <w:tcW w:w="1417" w:type="dxa"/>
          </w:tcPr>
          <w:p w14:paraId="70798A87"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Error</w:t>
            </w:r>
          </w:p>
        </w:tc>
      </w:tr>
      <w:tr w:rsidR="00924659" w:rsidRPr="004D77B1" w14:paraId="49D79250" w14:textId="77777777" w:rsidTr="00542BE4">
        <w:tc>
          <w:tcPr>
            <w:tcW w:w="710" w:type="dxa"/>
          </w:tcPr>
          <w:p w14:paraId="620C9028" w14:textId="77777777" w:rsidR="00924659" w:rsidRPr="004D77B1" w:rsidRDefault="00924659" w:rsidP="00542BE4">
            <w:pPr>
              <w:numPr>
                <w:ilvl w:val="0"/>
                <w:numId w:val="23"/>
              </w:numPr>
              <w:spacing w:before="0" w:after="0"/>
              <w:contextualSpacing/>
              <w:rPr>
                <w:rFonts w:ascii="Calibri" w:eastAsia="Calibri" w:hAnsi="Calibri" w:cs="Calibri"/>
              </w:rPr>
            </w:pPr>
          </w:p>
        </w:tc>
        <w:tc>
          <w:tcPr>
            <w:tcW w:w="1559" w:type="dxa"/>
          </w:tcPr>
          <w:p w14:paraId="17033749"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Non-proprietary name</w:t>
            </w:r>
          </w:p>
        </w:tc>
        <w:tc>
          <w:tcPr>
            <w:tcW w:w="6379" w:type="dxa"/>
          </w:tcPr>
          <w:p w14:paraId="716CB373"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Checks to ensure a non-proprietary name is present within &lt;name&gt; under &lt;</w:t>
            </w:r>
            <w:proofErr w:type="spellStart"/>
            <w:r w:rsidRPr="004D77B1">
              <w:rPr>
                <w:rFonts w:ascii="Calibri" w:eastAsia="Calibri" w:hAnsi="Calibri" w:cs="Calibri"/>
              </w:rPr>
              <w:t>genericMedicine</w:t>
            </w:r>
            <w:proofErr w:type="spellEnd"/>
            <w:r w:rsidRPr="004D77B1">
              <w:rPr>
                <w:rFonts w:ascii="Calibri" w:eastAsia="Calibri" w:hAnsi="Calibri" w:cs="Calibri"/>
              </w:rPr>
              <w:t>&gt;</w:t>
            </w:r>
          </w:p>
        </w:tc>
        <w:tc>
          <w:tcPr>
            <w:tcW w:w="1417" w:type="dxa"/>
          </w:tcPr>
          <w:p w14:paraId="722D2B00"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Warning</w:t>
            </w:r>
          </w:p>
        </w:tc>
      </w:tr>
      <w:tr w:rsidR="00924659" w:rsidRPr="004D77B1" w14:paraId="3AB53F63" w14:textId="77777777" w:rsidTr="00542BE4">
        <w:tc>
          <w:tcPr>
            <w:tcW w:w="710" w:type="dxa"/>
          </w:tcPr>
          <w:p w14:paraId="6E14F5E1" w14:textId="77777777" w:rsidR="00924659" w:rsidRPr="004D77B1" w:rsidRDefault="00924659" w:rsidP="00542BE4">
            <w:pPr>
              <w:numPr>
                <w:ilvl w:val="0"/>
                <w:numId w:val="23"/>
              </w:numPr>
              <w:spacing w:before="0" w:after="0"/>
              <w:contextualSpacing/>
              <w:rPr>
                <w:rFonts w:ascii="Calibri" w:eastAsia="Calibri" w:hAnsi="Calibri" w:cs="Calibri"/>
              </w:rPr>
            </w:pPr>
          </w:p>
        </w:tc>
        <w:tc>
          <w:tcPr>
            <w:tcW w:w="1559" w:type="dxa"/>
          </w:tcPr>
          <w:p w14:paraId="3529AB61"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Code system</w:t>
            </w:r>
          </w:p>
        </w:tc>
        <w:tc>
          <w:tcPr>
            <w:tcW w:w="6379" w:type="dxa"/>
          </w:tcPr>
          <w:p w14:paraId="1AA07EC8"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Checks to ensure that for each product there is a regulatory status from the code system 2.16.840.1.113883.2.20.6.11 and the display name corresponds to the code</w:t>
            </w:r>
          </w:p>
        </w:tc>
        <w:tc>
          <w:tcPr>
            <w:tcW w:w="1417" w:type="dxa"/>
          </w:tcPr>
          <w:p w14:paraId="1A2C90A1"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Error</w:t>
            </w:r>
          </w:p>
        </w:tc>
      </w:tr>
      <w:tr w:rsidR="00924659" w:rsidRPr="004D77B1" w14:paraId="68930C3E" w14:textId="77777777" w:rsidTr="00542BE4">
        <w:tc>
          <w:tcPr>
            <w:tcW w:w="710" w:type="dxa"/>
          </w:tcPr>
          <w:p w14:paraId="564D9D11" w14:textId="77777777" w:rsidR="00924659" w:rsidRPr="004D77B1" w:rsidRDefault="00924659" w:rsidP="00542BE4">
            <w:pPr>
              <w:numPr>
                <w:ilvl w:val="0"/>
                <w:numId w:val="23"/>
              </w:numPr>
              <w:spacing w:before="0" w:after="0"/>
              <w:contextualSpacing/>
              <w:rPr>
                <w:rFonts w:ascii="Calibri" w:eastAsia="Calibri" w:hAnsi="Calibri" w:cs="Calibri"/>
              </w:rPr>
            </w:pPr>
          </w:p>
        </w:tc>
        <w:tc>
          <w:tcPr>
            <w:tcW w:w="1559" w:type="dxa"/>
          </w:tcPr>
          <w:p w14:paraId="7A8F88C9"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Code system</w:t>
            </w:r>
          </w:p>
        </w:tc>
        <w:tc>
          <w:tcPr>
            <w:tcW w:w="6379" w:type="dxa"/>
            <w:vAlign w:val="bottom"/>
          </w:tcPr>
          <w:p w14:paraId="6F7F91A2"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color w:val="000000"/>
              </w:rPr>
              <w:t>Checks to ensure there is a valid class code (ingredient role) associated with each ingredient from the code system 2.16.840.1.113883.2.20.6.39.</w:t>
            </w:r>
          </w:p>
        </w:tc>
        <w:tc>
          <w:tcPr>
            <w:tcW w:w="1417" w:type="dxa"/>
          </w:tcPr>
          <w:p w14:paraId="0C02F58E"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Error</w:t>
            </w:r>
          </w:p>
        </w:tc>
      </w:tr>
      <w:tr w:rsidR="00924659" w:rsidRPr="004D77B1" w14:paraId="05F9ED81" w14:textId="77777777" w:rsidTr="00542BE4">
        <w:tc>
          <w:tcPr>
            <w:tcW w:w="710" w:type="dxa"/>
          </w:tcPr>
          <w:p w14:paraId="6C49A78C" w14:textId="77777777" w:rsidR="00924659" w:rsidRPr="004D77B1" w:rsidRDefault="00924659" w:rsidP="00542BE4">
            <w:pPr>
              <w:numPr>
                <w:ilvl w:val="0"/>
                <w:numId w:val="23"/>
              </w:numPr>
              <w:spacing w:before="0" w:after="0"/>
              <w:contextualSpacing/>
              <w:rPr>
                <w:rFonts w:ascii="Calibri" w:eastAsia="Calibri" w:hAnsi="Calibri" w:cs="Calibri"/>
              </w:rPr>
            </w:pPr>
          </w:p>
        </w:tc>
        <w:tc>
          <w:tcPr>
            <w:tcW w:w="1559" w:type="dxa"/>
          </w:tcPr>
          <w:p w14:paraId="60AD9DD1"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Code system</w:t>
            </w:r>
          </w:p>
        </w:tc>
        <w:tc>
          <w:tcPr>
            <w:tcW w:w="6379" w:type="dxa"/>
            <w:vAlign w:val="bottom"/>
          </w:tcPr>
          <w:p w14:paraId="7F8C53C8"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color w:val="000000"/>
              </w:rPr>
              <w:t>Checks to ensure there is a strength with a numerator and denominator if the ingredient role is ACTIB, ACTIM or ACTIR.</w:t>
            </w:r>
          </w:p>
        </w:tc>
        <w:tc>
          <w:tcPr>
            <w:tcW w:w="1417" w:type="dxa"/>
          </w:tcPr>
          <w:p w14:paraId="45771F56"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Error</w:t>
            </w:r>
          </w:p>
        </w:tc>
      </w:tr>
      <w:tr w:rsidR="00924659" w:rsidRPr="004D77B1" w14:paraId="3E12A3A6" w14:textId="77777777" w:rsidTr="00542BE4">
        <w:tc>
          <w:tcPr>
            <w:tcW w:w="710" w:type="dxa"/>
          </w:tcPr>
          <w:p w14:paraId="6019175F" w14:textId="77777777" w:rsidR="00924659" w:rsidRPr="004D77B1" w:rsidRDefault="00924659" w:rsidP="00542BE4">
            <w:pPr>
              <w:numPr>
                <w:ilvl w:val="0"/>
                <w:numId w:val="23"/>
              </w:numPr>
              <w:spacing w:before="0" w:after="0"/>
              <w:contextualSpacing/>
              <w:rPr>
                <w:rFonts w:ascii="Calibri" w:eastAsia="Calibri" w:hAnsi="Calibri" w:cs="Calibri"/>
              </w:rPr>
            </w:pPr>
          </w:p>
        </w:tc>
        <w:tc>
          <w:tcPr>
            <w:tcW w:w="1559" w:type="dxa"/>
          </w:tcPr>
          <w:p w14:paraId="3DA2897A"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Quantity</w:t>
            </w:r>
          </w:p>
        </w:tc>
        <w:tc>
          <w:tcPr>
            <w:tcW w:w="6379" w:type="dxa"/>
            <w:vAlign w:val="bottom"/>
          </w:tcPr>
          <w:p w14:paraId="1F80F1BA"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color w:val="000000"/>
              </w:rPr>
              <w:t>Checks to ensure the numerator and denominator have a value greater than zero and a unit.</w:t>
            </w:r>
          </w:p>
        </w:tc>
        <w:tc>
          <w:tcPr>
            <w:tcW w:w="1417" w:type="dxa"/>
          </w:tcPr>
          <w:p w14:paraId="30C62F55"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Error</w:t>
            </w:r>
          </w:p>
        </w:tc>
      </w:tr>
      <w:tr w:rsidR="00924659" w:rsidRPr="004D77B1" w14:paraId="33FB08EE" w14:textId="77777777" w:rsidTr="00542BE4">
        <w:tc>
          <w:tcPr>
            <w:tcW w:w="710" w:type="dxa"/>
          </w:tcPr>
          <w:p w14:paraId="6C1CF3FD" w14:textId="77777777" w:rsidR="00924659" w:rsidRPr="004D77B1" w:rsidRDefault="00924659" w:rsidP="00542BE4">
            <w:pPr>
              <w:numPr>
                <w:ilvl w:val="0"/>
                <w:numId w:val="23"/>
              </w:numPr>
              <w:spacing w:before="0" w:after="0"/>
              <w:contextualSpacing/>
              <w:rPr>
                <w:rFonts w:ascii="Calibri" w:eastAsia="Calibri" w:hAnsi="Calibri" w:cs="Calibri"/>
              </w:rPr>
            </w:pPr>
          </w:p>
        </w:tc>
        <w:tc>
          <w:tcPr>
            <w:tcW w:w="1559" w:type="dxa"/>
          </w:tcPr>
          <w:p w14:paraId="2DC92533"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Code system</w:t>
            </w:r>
          </w:p>
        </w:tc>
        <w:tc>
          <w:tcPr>
            <w:tcW w:w="6379" w:type="dxa"/>
            <w:vAlign w:val="bottom"/>
          </w:tcPr>
          <w:p w14:paraId="18A4EBC6"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color w:val="000000"/>
              </w:rPr>
              <w:t>Checks to ensure the value provided for unit matches the code in the code system 2.16.840.1.113883.2.20.6.15 (Units of Measure).</w:t>
            </w:r>
          </w:p>
        </w:tc>
        <w:tc>
          <w:tcPr>
            <w:tcW w:w="1417" w:type="dxa"/>
          </w:tcPr>
          <w:p w14:paraId="09F5C108"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Error</w:t>
            </w:r>
          </w:p>
        </w:tc>
      </w:tr>
      <w:tr w:rsidR="00924659" w:rsidRPr="004D77B1" w14:paraId="6F6565CE" w14:textId="77777777" w:rsidTr="00542BE4">
        <w:tc>
          <w:tcPr>
            <w:tcW w:w="710" w:type="dxa"/>
          </w:tcPr>
          <w:p w14:paraId="40924EB4" w14:textId="77777777" w:rsidR="00924659" w:rsidRPr="004D77B1" w:rsidRDefault="00924659" w:rsidP="00542BE4">
            <w:pPr>
              <w:numPr>
                <w:ilvl w:val="0"/>
                <w:numId w:val="23"/>
              </w:numPr>
              <w:spacing w:before="0" w:after="0"/>
              <w:contextualSpacing/>
              <w:rPr>
                <w:rFonts w:ascii="Calibri" w:eastAsia="Calibri" w:hAnsi="Calibri" w:cs="Calibri"/>
              </w:rPr>
            </w:pPr>
          </w:p>
        </w:tc>
        <w:tc>
          <w:tcPr>
            <w:tcW w:w="1559" w:type="dxa"/>
          </w:tcPr>
          <w:p w14:paraId="47E22ABA"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Quantity</w:t>
            </w:r>
          </w:p>
        </w:tc>
        <w:tc>
          <w:tcPr>
            <w:tcW w:w="6379" w:type="dxa"/>
            <w:vAlign w:val="bottom"/>
          </w:tcPr>
          <w:p w14:paraId="4A8E0B85" w14:textId="77777777" w:rsidR="00924659" w:rsidRPr="004D77B1" w:rsidRDefault="00924659" w:rsidP="00542BE4">
            <w:pPr>
              <w:spacing w:before="0" w:after="0"/>
              <w:rPr>
                <w:rFonts w:ascii="Calibri" w:eastAsia="Calibri" w:hAnsi="Calibri" w:cs="Calibri"/>
              </w:rPr>
            </w:pPr>
            <w:r w:rsidRPr="28A22E6C">
              <w:rPr>
                <w:rFonts w:ascii="Calibri" w:eastAsia="Calibri" w:hAnsi="Calibri" w:cs="Calibri"/>
                <w:color w:val="000000" w:themeColor="text1"/>
              </w:rPr>
              <w:t>Checks to ensure the denominator values and units for all ingredients within a product are the same.</w:t>
            </w:r>
          </w:p>
        </w:tc>
        <w:tc>
          <w:tcPr>
            <w:tcW w:w="1417" w:type="dxa"/>
          </w:tcPr>
          <w:p w14:paraId="465CC103"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Error</w:t>
            </w:r>
          </w:p>
        </w:tc>
      </w:tr>
      <w:tr w:rsidR="00924659" w:rsidRPr="004D77B1" w14:paraId="5B21BEC3" w14:textId="77777777" w:rsidTr="00542BE4">
        <w:tc>
          <w:tcPr>
            <w:tcW w:w="710" w:type="dxa"/>
          </w:tcPr>
          <w:p w14:paraId="1FFF883F" w14:textId="77777777" w:rsidR="00924659" w:rsidRPr="004D77B1" w:rsidRDefault="00924659" w:rsidP="00542BE4">
            <w:pPr>
              <w:numPr>
                <w:ilvl w:val="0"/>
                <w:numId w:val="23"/>
              </w:numPr>
              <w:spacing w:before="0" w:after="0"/>
              <w:contextualSpacing/>
              <w:rPr>
                <w:rFonts w:ascii="Calibri" w:eastAsia="Calibri" w:hAnsi="Calibri" w:cs="Calibri"/>
              </w:rPr>
            </w:pPr>
          </w:p>
        </w:tc>
        <w:tc>
          <w:tcPr>
            <w:tcW w:w="1559" w:type="dxa"/>
          </w:tcPr>
          <w:p w14:paraId="291AAED5"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Code system</w:t>
            </w:r>
          </w:p>
        </w:tc>
        <w:tc>
          <w:tcPr>
            <w:tcW w:w="6379" w:type="dxa"/>
            <w:vAlign w:val="bottom"/>
          </w:tcPr>
          <w:p w14:paraId="7FB1E1F7"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color w:val="000000"/>
              </w:rPr>
              <w:t xml:space="preserve">Checks to ensure there is an ingredient code from the code system 2.16.840.1.113883.2.20.6.14 (ingredient id) </w:t>
            </w:r>
            <w:r w:rsidRPr="004D77B1">
              <w:rPr>
                <w:rFonts w:ascii="Calibri" w:eastAsia="Calibri" w:hAnsi="Calibri" w:cs="Calibri"/>
              </w:rPr>
              <w:t>and the display name corresponds to the code</w:t>
            </w:r>
            <w:r w:rsidRPr="004D77B1">
              <w:rPr>
                <w:rFonts w:ascii="Calibri" w:eastAsia="Calibri" w:hAnsi="Calibri" w:cs="Calibri"/>
                <w:color w:val="000000"/>
              </w:rPr>
              <w:t>.</w:t>
            </w:r>
          </w:p>
        </w:tc>
        <w:tc>
          <w:tcPr>
            <w:tcW w:w="1417" w:type="dxa"/>
          </w:tcPr>
          <w:p w14:paraId="6636B099"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Error</w:t>
            </w:r>
          </w:p>
        </w:tc>
      </w:tr>
      <w:tr w:rsidR="00924659" w:rsidRPr="004D77B1" w14:paraId="4CD970A3" w14:textId="77777777" w:rsidTr="00542BE4">
        <w:tc>
          <w:tcPr>
            <w:tcW w:w="710" w:type="dxa"/>
          </w:tcPr>
          <w:p w14:paraId="38A02F3C" w14:textId="77777777" w:rsidR="00924659" w:rsidRPr="004D77B1" w:rsidRDefault="00924659" w:rsidP="00542BE4">
            <w:pPr>
              <w:numPr>
                <w:ilvl w:val="0"/>
                <w:numId w:val="23"/>
              </w:numPr>
              <w:spacing w:before="0" w:after="0"/>
              <w:contextualSpacing/>
              <w:rPr>
                <w:rFonts w:ascii="Calibri" w:eastAsia="Calibri" w:hAnsi="Calibri" w:cs="Calibri"/>
              </w:rPr>
            </w:pPr>
          </w:p>
        </w:tc>
        <w:tc>
          <w:tcPr>
            <w:tcW w:w="1559" w:type="dxa"/>
          </w:tcPr>
          <w:p w14:paraId="7440D5F4"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Ingredient code</w:t>
            </w:r>
          </w:p>
        </w:tc>
        <w:tc>
          <w:tcPr>
            <w:tcW w:w="6379" w:type="dxa"/>
            <w:vAlign w:val="bottom"/>
          </w:tcPr>
          <w:p w14:paraId="765CE494"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color w:val="000000"/>
              </w:rPr>
              <w:t>Checks to ensure the same ingredient code is not used more than once per product.</w:t>
            </w:r>
          </w:p>
        </w:tc>
        <w:tc>
          <w:tcPr>
            <w:tcW w:w="1417" w:type="dxa"/>
          </w:tcPr>
          <w:p w14:paraId="64B9F42E"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Error</w:t>
            </w:r>
          </w:p>
        </w:tc>
      </w:tr>
      <w:tr w:rsidR="00924659" w:rsidRPr="004D77B1" w14:paraId="1AEAE007" w14:textId="77777777" w:rsidTr="00542BE4">
        <w:tc>
          <w:tcPr>
            <w:tcW w:w="710" w:type="dxa"/>
          </w:tcPr>
          <w:p w14:paraId="4CC2F495" w14:textId="77777777" w:rsidR="00924659" w:rsidRPr="004D77B1" w:rsidRDefault="00924659" w:rsidP="00542BE4">
            <w:pPr>
              <w:numPr>
                <w:ilvl w:val="0"/>
                <w:numId w:val="23"/>
              </w:numPr>
              <w:spacing w:before="0" w:after="0"/>
              <w:contextualSpacing/>
              <w:rPr>
                <w:rFonts w:ascii="Calibri" w:eastAsia="Calibri" w:hAnsi="Calibri" w:cs="Calibri"/>
              </w:rPr>
            </w:pPr>
          </w:p>
        </w:tc>
        <w:tc>
          <w:tcPr>
            <w:tcW w:w="1559" w:type="dxa"/>
          </w:tcPr>
          <w:p w14:paraId="6E2DCA06"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Ingredient code</w:t>
            </w:r>
          </w:p>
        </w:tc>
        <w:tc>
          <w:tcPr>
            <w:tcW w:w="6379" w:type="dxa"/>
            <w:vAlign w:val="bottom"/>
          </w:tcPr>
          <w:p w14:paraId="6DAC3679"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color w:val="000000"/>
              </w:rPr>
              <w:t>Checks to ensure there is an ingredient name. Name shall match the display name associated with the code.</w:t>
            </w:r>
          </w:p>
        </w:tc>
        <w:tc>
          <w:tcPr>
            <w:tcW w:w="1417" w:type="dxa"/>
          </w:tcPr>
          <w:p w14:paraId="02B2A830"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Error</w:t>
            </w:r>
          </w:p>
        </w:tc>
      </w:tr>
      <w:tr w:rsidR="00924659" w:rsidRPr="004D77B1" w14:paraId="7BD085E9" w14:textId="77777777" w:rsidTr="00542BE4">
        <w:tc>
          <w:tcPr>
            <w:tcW w:w="710" w:type="dxa"/>
          </w:tcPr>
          <w:p w14:paraId="3FA134ED" w14:textId="77777777" w:rsidR="00924659" w:rsidRPr="004D77B1" w:rsidRDefault="00924659" w:rsidP="00542BE4">
            <w:pPr>
              <w:numPr>
                <w:ilvl w:val="0"/>
                <w:numId w:val="23"/>
              </w:numPr>
              <w:spacing w:before="0" w:after="0"/>
              <w:contextualSpacing/>
              <w:rPr>
                <w:rFonts w:ascii="Calibri" w:eastAsia="Calibri" w:hAnsi="Calibri" w:cs="Calibri"/>
              </w:rPr>
            </w:pPr>
          </w:p>
        </w:tc>
        <w:tc>
          <w:tcPr>
            <w:tcW w:w="1559" w:type="dxa"/>
          </w:tcPr>
          <w:p w14:paraId="26784469"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Active ingredient quantity range</w:t>
            </w:r>
          </w:p>
        </w:tc>
        <w:tc>
          <w:tcPr>
            <w:tcW w:w="6379" w:type="dxa"/>
            <w:vAlign w:val="bottom"/>
          </w:tcPr>
          <w:p w14:paraId="6EE54197" w14:textId="77777777" w:rsidR="00924659" w:rsidRPr="004D77B1" w:rsidRDefault="00924659" w:rsidP="00542BE4">
            <w:pPr>
              <w:spacing w:before="0" w:after="0"/>
              <w:rPr>
                <w:rFonts w:ascii="Calibri" w:eastAsia="Calibri" w:hAnsi="Calibri" w:cs="Calibri"/>
                <w:color w:val="000000"/>
              </w:rPr>
            </w:pPr>
            <w:r w:rsidRPr="004D77B1">
              <w:rPr>
                <w:rFonts w:ascii="Calibri" w:eastAsia="Calibri" w:hAnsi="Calibri" w:cs="Calibri"/>
                <w:color w:val="000000"/>
              </w:rPr>
              <w:t>Checks to ensure that when an active ingredient quantity (i.e., strength) is expressed as a range:</w:t>
            </w:r>
          </w:p>
          <w:p w14:paraId="6C1228B3" w14:textId="77777777" w:rsidR="00924659" w:rsidRPr="004D77B1" w:rsidRDefault="00924659" w:rsidP="00542BE4">
            <w:pPr>
              <w:numPr>
                <w:ilvl w:val="0"/>
                <w:numId w:val="36"/>
              </w:numPr>
              <w:spacing w:before="0" w:after="0"/>
              <w:contextualSpacing/>
              <w:rPr>
                <w:rFonts w:ascii="Calibri" w:eastAsia="Calibri" w:hAnsi="Calibri" w:cs="Calibri"/>
              </w:rPr>
            </w:pPr>
            <w:r w:rsidRPr="004D77B1">
              <w:rPr>
                <w:rFonts w:ascii="Calibri" w:eastAsia="Calibri" w:hAnsi="Calibri" w:cs="Calibri"/>
                <w:color w:val="000000"/>
              </w:rPr>
              <w:t xml:space="preserve">The range is only associated with active ingredients (i.e., ingredient </w:t>
            </w:r>
            <w:proofErr w:type="spellStart"/>
            <w:r w:rsidRPr="004D77B1">
              <w:rPr>
                <w:rFonts w:ascii="Calibri" w:eastAsia="Calibri" w:hAnsi="Calibri" w:cs="Calibri"/>
                <w:color w:val="000000"/>
              </w:rPr>
              <w:t>classCode</w:t>
            </w:r>
            <w:proofErr w:type="spellEnd"/>
            <w:r w:rsidRPr="004D77B1">
              <w:rPr>
                <w:rFonts w:ascii="Calibri" w:eastAsia="Calibri" w:hAnsi="Calibri" w:cs="Calibri"/>
                <w:color w:val="000000"/>
              </w:rPr>
              <w:t xml:space="preserve"> is ACTIB, ACTIM or ACTIR)</w:t>
            </w:r>
          </w:p>
          <w:p w14:paraId="0FB05C22" w14:textId="77777777" w:rsidR="00924659" w:rsidRPr="004D77B1" w:rsidRDefault="00924659" w:rsidP="00542BE4">
            <w:pPr>
              <w:numPr>
                <w:ilvl w:val="0"/>
                <w:numId w:val="36"/>
              </w:numPr>
              <w:spacing w:before="0" w:after="0"/>
              <w:contextualSpacing/>
              <w:rPr>
                <w:rFonts w:ascii="Calibri" w:eastAsia="Calibri" w:hAnsi="Calibri" w:cs="Calibri"/>
              </w:rPr>
            </w:pPr>
            <w:r w:rsidRPr="004D77B1">
              <w:rPr>
                <w:rFonts w:ascii="Calibri" w:eastAsia="Calibri" w:hAnsi="Calibri" w:cs="Calibri"/>
                <w:color w:val="000000"/>
              </w:rPr>
              <w:t xml:space="preserve">The &lt;numerator&gt; has the </w:t>
            </w:r>
            <w:proofErr w:type="spellStart"/>
            <w:r w:rsidRPr="004D77B1">
              <w:rPr>
                <w:rFonts w:ascii="Calibri" w:eastAsia="Calibri" w:hAnsi="Calibri" w:cs="Calibri"/>
                <w:color w:val="000000"/>
              </w:rPr>
              <w:t>xsi:type</w:t>
            </w:r>
            <w:proofErr w:type="spellEnd"/>
            <w:r w:rsidRPr="004D77B1">
              <w:rPr>
                <w:rFonts w:ascii="Calibri" w:eastAsia="Calibri" w:hAnsi="Calibri" w:cs="Calibri"/>
                <w:color w:val="000000"/>
              </w:rPr>
              <w:t xml:space="preserve"> attribute and the </w:t>
            </w:r>
            <w:proofErr w:type="spellStart"/>
            <w:r w:rsidRPr="004D77B1">
              <w:rPr>
                <w:rFonts w:ascii="Calibri" w:eastAsia="Calibri" w:hAnsi="Calibri" w:cs="Calibri"/>
                <w:color w:val="000000"/>
              </w:rPr>
              <w:t>xsi:type</w:t>
            </w:r>
            <w:proofErr w:type="spellEnd"/>
            <w:r w:rsidRPr="004D77B1">
              <w:rPr>
                <w:rFonts w:ascii="Calibri" w:eastAsia="Calibri" w:hAnsi="Calibri" w:cs="Calibri"/>
                <w:color w:val="000000"/>
              </w:rPr>
              <w:t xml:space="preserve"> value is URG_PQ</w:t>
            </w:r>
          </w:p>
          <w:p w14:paraId="7BCB36A0" w14:textId="77777777" w:rsidR="00924659" w:rsidRPr="004D77B1" w:rsidRDefault="00924659" w:rsidP="00542BE4">
            <w:pPr>
              <w:numPr>
                <w:ilvl w:val="0"/>
                <w:numId w:val="36"/>
              </w:numPr>
              <w:spacing w:before="0" w:after="0"/>
              <w:contextualSpacing/>
              <w:rPr>
                <w:rFonts w:ascii="Calibri" w:eastAsia="Calibri" w:hAnsi="Calibri" w:cs="Calibri"/>
              </w:rPr>
            </w:pPr>
            <w:r w:rsidRPr="004D77B1">
              <w:rPr>
                <w:rFonts w:ascii="Calibri" w:eastAsia="Calibri" w:hAnsi="Calibri" w:cs="Calibri"/>
                <w:color w:val="000000"/>
              </w:rPr>
              <w:t>The lower limit of the range is expressed as &lt;low value=”” unit=””&gt;</w:t>
            </w:r>
          </w:p>
          <w:p w14:paraId="3DFB93C2" w14:textId="77777777" w:rsidR="00924659" w:rsidRPr="004D77B1" w:rsidRDefault="00924659" w:rsidP="00542BE4">
            <w:pPr>
              <w:numPr>
                <w:ilvl w:val="0"/>
                <w:numId w:val="36"/>
              </w:numPr>
              <w:spacing w:before="0" w:after="0"/>
              <w:contextualSpacing/>
              <w:rPr>
                <w:rFonts w:ascii="Calibri" w:eastAsia="Calibri" w:hAnsi="Calibri" w:cs="Calibri"/>
              </w:rPr>
            </w:pPr>
            <w:r w:rsidRPr="004D77B1">
              <w:rPr>
                <w:rFonts w:ascii="Calibri" w:eastAsia="Calibri" w:hAnsi="Calibri" w:cs="Calibri"/>
                <w:color w:val="000000"/>
              </w:rPr>
              <w:t>The upper limit of the range is expressed as &lt;high value=”” unit=””&gt;</w:t>
            </w:r>
          </w:p>
          <w:p w14:paraId="77604839" w14:textId="77777777" w:rsidR="00924659" w:rsidRPr="004D77B1" w:rsidRDefault="00924659" w:rsidP="00542BE4">
            <w:pPr>
              <w:numPr>
                <w:ilvl w:val="0"/>
                <w:numId w:val="36"/>
              </w:numPr>
              <w:spacing w:before="0" w:after="0"/>
              <w:contextualSpacing/>
              <w:rPr>
                <w:rFonts w:ascii="Calibri" w:eastAsia="Calibri" w:hAnsi="Calibri" w:cs="Calibri"/>
              </w:rPr>
            </w:pPr>
            <w:r w:rsidRPr="004D77B1">
              <w:rPr>
                <w:rFonts w:ascii="Calibri" w:eastAsia="Calibri" w:hAnsi="Calibri" w:cs="Calibri"/>
                <w:color w:val="000000"/>
              </w:rPr>
              <w:t>The &lt;low&gt; and &lt;high&gt; units must have the same unit of measure value</w:t>
            </w:r>
          </w:p>
          <w:p w14:paraId="43BFAF3D" w14:textId="77777777" w:rsidR="00924659" w:rsidRPr="004D77B1" w:rsidRDefault="00924659" w:rsidP="00542BE4">
            <w:pPr>
              <w:numPr>
                <w:ilvl w:val="0"/>
                <w:numId w:val="36"/>
              </w:numPr>
              <w:spacing w:before="0" w:after="0"/>
              <w:contextualSpacing/>
              <w:rPr>
                <w:rFonts w:ascii="Calibri" w:eastAsia="Calibri" w:hAnsi="Calibri" w:cs="Calibri"/>
              </w:rPr>
            </w:pPr>
            <w:r w:rsidRPr="1D129911">
              <w:rPr>
                <w:rFonts w:ascii="Calibri" w:eastAsia="Calibri" w:hAnsi="Calibri" w:cs="Calibri"/>
                <w:color w:val="000000" w:themeColor="text1"/>
              </w:rPr>
              <w:t>The &lt;denominator&gt; must not have a range and is expressed as &lt;denominator value=”1” unit=”1”&gt;</w:t>
            </w:r>
          </w:p>
        </w:tc>
        <w:tc>
          <w:tcPr>
            <w:tcW w:w="1417" w:type="dxa"/>
          </w:tcPr>
          <w:p w14:paraId="2BB28CCE"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Error</w:t>
            </w:r>
          </w:p>
        </w:tc>
      </w:tr>
      <w:tr w:rsidR="00924659" w:rsidRPr="004D77B1" w14:paraId="524772E7" w14:textId="77777777" w:rsidTr="00542BE4">
        <w:tc>
          <w:tcPr>
            <w:tcW w:w="710" w:type="dxa"/>
            <w:shd w:val="clear" w:color="auto" w:fill="B4C6E7" w:themeFill="accent1" w:themeFillTint="66"/>
          </w:tcPr>
          <w:p w14:paraId="09AE3C00" w14:textId="77777777" w:rsidR="00924659" w:rsidRPr="004D77B1" w:rsidRDefault="00924659" w:rsidP="00542BE4">
            <w:pPr>
              <w:keepNext/>
              <w:spacing w:before="0" w:after="0"/>
              <w:rPr>
                <w:rFonts w:ascii="Calibri" w:eastAsia="Calibri" w:hAnsi="Calibri" w:cs="Calibri"/>
                <w:b/>
                <w:bCs/>
              </w:rPr>
            </w:pPr>
            <w:r w:rsidRPr="1794001E">
              <w:rPr>
                <w:rFonts w:ascii="Calibri" w:eastAsia="Calibri" w:hAnsi="Calibri" w:cs="Calibri"/>
                <w:b/>
                <w:bCs/>
              </w:rPr>
              <w:t xml:space="preserve">7 </w:t>
            </w:r>
          </w:p>
        </w:tc>
        <w:tc>
          <w:tcPr>
            <w:tcW w:w="9355" w:type="dxa"/>
            <w:gridSpan w:val="3"/>
            <w:shd w:val="clear" w:color="auto" w:fill="B4C6E7" w:themeFill="accent1" w:themeFillTint="66"/>
          </w:tcPr>
          <w:p w14:paraId="7C408551" w14:textId="77777777" w:rsidR="00924659" w:rsidRPr="004D77B1" w:rsidRDefault="00924659" w:rsidP="00542BE4">
            <w:pPr>
              <w:keepNext/>
              <w:spacing w:before="0" w:after="0"/>
              <w:rPr>
                <w:rFonts w:ascii="Calibri" w:eastAsia="Calibri" w:hAnsi="Calibri" w:cs="Calibri"/>
                <w:b/>
                <w:bCs/>
              </w:rPr>
            </w:pPr>
            <w:r w:rsidRPr="1794001E">
              <w:rPr>
                <w:rFonts w:ascii="Calibri" w:eastAsia="Calibri" w:hAnsi="Calibri" w:cs="Calibri"/>
                <w:b/>
                <w:bCs/>
              </w:rPr>
              <w:t>Packaging (single part format)</w:t>
            </w:r>
          </w:p>
        </w:tc>
      </w:tr>
      <w:tr w:rsidR="00924659" w:rsidRPr="004D77B1" w14:paraId="069E624F" w14:textId="77777777" w:rsidTr="00542BE4">
        <w:tc>
          <w:tcPr>
            <w:tcW w:w="710" w:type="dxa"/>
          </w:tcPr>
          <w:p w14:paraId="1A0FF923" w14:textId="77777777" w:rsidR="00924659" w:rsidRPr="004D77B1" w:rsidRDefault="00924659" w:rsidP="00542BE4">
            <w:pPr>
              <w:numPr>
                <w:ilvl w:val="0"/>
                <w:numId w:val="24"/>
              </w:numPr>
              <w:spacing w:before="0" w:after="0"/>
              <w:contextualSpacing/>
              <w:rPr>
                <w:rFonts w:ascii="Calibri" w:eastAsia="Calibri" w:hAnsi="Calibri" w:cs="Calibri"/>
              </w:rPr>
            </w:pPr>
          </w:p>
        </w:tc>
        <w:tc>
          <w:tcPr>
            <w:tcW w:w="1559" w:type="dxa"/>
          </w:tcPr>
          <w:p w14:paraId="71D578CC"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As content element</w:t>
            </w:r>
          </w:p>
        </w:tc>
        <w:tc>
          <w:tcPr>
            <w:tcW w:w="6379" w:type="dxa"/>
          </w:tcPr>
          <w:p w14:paraId="25881615" w14:textId="77777777" w:rsidR="00924659" w:rsidRPr="004D77B1" w:rsidRDefault="00924659" w:rsidP="00542BE4">
            <w:p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t>Checks to ensure the product has an &lt;</w:t>
            </w:r>
            <w:proofErr w:type="spellStart"/>
            <w:r w:rsidRPr="004D77B1">
              <w:rPr>
                <w:rFonts w:ascii="Calibri" w:eastAsia="Calibri" w:hAnsi="Calibri" w:cs="Calibri"/>
                <w:color w:val="000000"/>
              </w:rPr>
              <w:t>asContent</w:t>
            </w:r>
            <w:proofErr w:type="spellEnd"/>
            <w:r w:rsidRPr="004D77B1">
              <w:rPr>
                <w:rFonts w:ascii="Calibri" w:eastAsia="Calibri" w:hAnsi="Calibri" w:cs="Calibri"/>
                <w:color w:val="000000"/>
              </w:rPr>
              <w:t>&gt; (package information) element</w:t>
            </w:r>
          </w:p>
          <w:p w14:paraId="70C3F3B9" w14:textId="77777777" w:rsidR="00924659" w:rsidRPr="004D77B1" w:rsidRDefault="00924659" w:rsidP="00542BE4">
            <w:pPr>
              <w:spacing w:before="0" w:after="0"/>
              <w:rPr>
                <w:rFonts w:ascii="Calibri" w:eastAsia="Calibri" w:hAnsi="Calibri" w:cs="Calibri"/>
              </w:rPr>
            </w:pPr>
          </w:p>
        </w:tc>
        <w:tc>
          <w:tcPr>
            <w:tcW w:w="1417" w:type="dxa"/>
          </w:tcPr>
          <w:p w14:paraId="286A0714"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Error</w:t>
            </w:r>
          </w:p>
        </w:tc>
      </w:tr>
      <w:tr w:rsidR="00924659" w:rsidRPr="004D77B1" w14:paraId="6B46303E" w14:textId="77777777" w:rsidTr="00542BE4">
        <w:tc>
          <w:tcPr>
            <w:tcW w:w="710" w:type="dxa"/>
          </w:tcPr>
          <w:p w14:paraId="052E3497" w14:textId="77777777" w:rsidR="00924659" w:rsidRPr="004D77B1" w:rsidRDefault="00924659" w:rsidP="00542BE4">
            <w:pPr>
              <w:numPr>
                <w:ilvl w:val="0"/>
                <w:numId w:val="24"/>
              </w:numPr>
              <w:spacing w:before="0" w:after="0"/>
              <w:contextualSpacing/>
              <w:rPr>
                <w:rFonts w:ascii="Calibri" w:eastAsia="Calibri" w:hAnsi="Calibri" w:cs="Calibri"/>
              </w:rPr>
            </w:pPr>
          </w:p>
        </w:tc>
        <w:tc>
          <w:tcPr>
            <w:tcW w:w="1559" w:type="dxa"/>
          </w:tcPr>
          <w:p w14:paraId="58A427B2"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Quantity of package information</w:t>
            </w:r>
          </w:p>
        </w:tc>
        <w:tc>
          <w:tcPr>
            <w:tcW w:w="6379" w:type="dxa"/>
          </w:tcPr>
          <w:p w14:paraId="2C93C343"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Checks to ensure the quantity (for package information) includes a value for numerator and denominator</w:t>
            </w:r>
          </w:p>
        </w:tc>
        <w:tc>
          <w:tcPr>
            <w:tcW w:w="1417" w:type="dxa"/>
          </w:tcPr>
          <w:p w14:paraId="3BB6B4E3"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Error</w:t>
            </w:r>
          </w:p>
        </w:tc>
      </w:tr>
      <w:tr w:rsidR="00924659" w:rsidRPr="004D77B1" w14:paraId="1F71DF8F" w14:textId="77777777" w:rsidTr="00542BE4">
        <w:tc>
          <w:tcPr>
            <w:tcW w:w="710" w:type="dxa"/>
          </w:tcPr>
          <w:p w14:paraId="7EB5BB2C" w14:textId="77777777" w:rsidR="00924659" w:rsidRPr="004D77B1" w:rsidRDefault="00924659" w:rsidP="00542BE4">
            <w:pPr>
              <w:numPr>
                <w:ilvl w:val="0"/>
                <w:numId w:val="24"/>
              </w:numPr>
              <w:spacing w:before="0" w:after="0"/>
              <w:contextualSpacing/>
              <w:rPr>
                <w:rFonts w:ascii="Calibri" w:eastAsia="Calibri" w:hAnsi="Calibri" w:cs="Calibri"/>
              </w:rPr>
            </w:pPr>
          </w:p>
        </w:tc>
        <w:tc>
          <w:tcPr>
            <w:tcW w:w="1559" w:type="dxa"/>
          </w:tcPr>
          <w:p w14:paraId="1CDA828B"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Numerator value</w:t>
            </w:r>
          </w:p>
        </w:tc>
        <w:tc>
          <w:tcPr>
            <w:tcW w:w="6379" w:type="dxa"/>
          </w:tcPr>
          <w:p w14:paraId="05CED635"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Checks to ensure the numerator (for package amount) has a value greater than zero and a unit is present.</w:t>
            </w:r>
          </w:p>
          <w:p w14:paraId="6AFC5C35" w14:textId="77777777" w:rsidR="00924659" w:rsidRPr="004D77B1" w:rsidRDefault="00924659" w:rsidP="00542BE4">
            <w:pPr>
              <w:spacing w:before="0" w:after="0"/>
              <w:rPr>
                <w:rFonts w:ascii="Calibri" w:eastAsia="Calibri" w:hAnsi="Calibri" w:cs="Calibri"/>
              </w:rPr>
            </w:pPr>
          </w:p>
          <w:p w14:paraId="6E6A5CDB" w14:textId="77777777" w:rsidR="00924659" w:rsidRPr="004D77B1" w:rsidRDefault="00924659" w:rsidP="00542BE4">
            <w:pPr>
              <w:spacing w:before="0" w:after="0"/>
              <w:rPr>
                <w:rFonts w:ascii="Calibri" w:eastAsia="Calibri" w:hAnsi="Calibri" w:cs="Calibri"/>
              </w:rPr>
            </w:pPr>
            <w:r>
              <w:rPr>
                <w:rFonts w:ascii="Calibri" w:eastAsia="Calibri" w:hAnsi="Calibri" w:cs="Calibri"/>
              </w:rPr>
              <w:t>Checks to ensure t</w:t>
            </w:r>
            <w:r w:rsidRPr="004D77B1">
              <w:rPr>
                <w:rFonts w:ascii="Calibri" w:eastAsia="Calibri" w:hAnsi="Calibri" w:cs="Calibri"/>
              </w:rPr>
              <w:t>he numerator</w:t>
            </w:r>
            <w:r>
              <w:rPr>
                <w:rFonts w:ascii="Calibri" w:eastAsia="Calibri" w:hAnsi="Calibri" w:cs="Calibri"/>
              </w:rPr>
              <w:t xml:space="preserve"> unit</w:t>
            </w:r>
            <w:r w:rsidRPr="004D77B1">
              <w:rPr>
                <w:rFonts w:ascii="Calibri" w:eastAsia="Calibri" w:hAnsi="Calibri" w:cs="Calibri"/>
              </w:rPr>
              <w:t xml:space="preserve"> </w:t>
            </w:r>
            <w:r>
              <w:rPr>
                <w:rFonts w:ascii="Calibri" w:eastAsia="Calibri" w:hAnsi="Calibri" w:cs="Calibri"/>
              </w:rPr>
              <w:t xml:space="preserve">value </w:t>
            </w:r>
            <w:r w:rsidRPr="004D77B1">
              <w:rPr>
                <w:rFonts w:ascii="Calibri" w:eastAsia="Calibri" w:hAnsi="Calibri" w:cs="Calibri"/>
              </w:rPr>
              <w:t xml:space="preserve">is </w:t>
            </w:r>
            <w:r>
              <w:rPr>
                <w:rFonts w:ascii="Calibri" w:eastAsia="Calibri" w:hAnsi="Calibri" w:cs="Calibri"/>
              </w:rPr>
              <w:t>a</w:t>
            </w:r>
            <w:r w:rsidRPr="004D77B1">
              <w:rPr>
                <w:rFonts w:ascii="Calibri" w:eastAsia="Calibri" w:hAnsi="Calibri" w:cs="Calibri"/>
              </w:rPr>
              <w:t xml:space="preserve"> unit of measure from code system 2.16.840.1.113883.2.20.6.15</w:t>
            </w:r>
            <w:r>
              <w:rPr>
                <w:rFonts w:ascii="Calibri" w:eastAsia="Calibri" w:hAnsi="Calibri" w:cs="Calibri"/>
              </w:rPr>
              <w:t xml:space="preserve"> and the unit value matches the code.</w:t>
            </w:r>
          </w:p>
        </w:tc>
        <w:tc>
          <w:tcPr>
            <w:tcW w:w="1417" w:type="dxa"/>
          </w:tcPr>
          <w:p w14:paraId="0179244A"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Error</w:t>
            </w:r>
          </w:p>
        </w:tc>
      </w:tr>
      <w:tr w:rsidR="00924659" w:rsidRPr="004D77B1" w14:paraId="08181D26" w14:textId="77777777" w:rsidTr="00542BE4">
        <w:tc>
          <w:tcPr>
            <w:tcW w:w="710" w:type="dxa"/>
          </w:tcPr>
          <w:p w14:paraId="6E9A3F06" w14:textId="77777777" w:rsidR="00924659" w:rsidRPr="004D77B1" w:rsidRDefault="00924659" w:rsidP="00542BE4">
            <w:pPr>
              <w:numPr>
                <w:ilvl w:val="0"/>
                <w:numId w:val="24"/>
              </w:numPr>
              <w:spacing w:before="0" w:after="0"/>
              <w:contextualSpacing/>
              <w:rPr>
                <w:rFonts w:ascii="Calibri" w:eastAsia="Calibri" w:hAnsi="Calibri" w:cs="Calibri"/>
              </w:rPr>
            </w:pPr>
          </w:p>
        </w:tc>
        <w:tc>
          <w:tcPr>
            <w:tcW w:w="1559" w:type="dxa"/>
          </w:tcPr>
          <w:p w14:paraId="2E70B8DD"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Numerator of initial package</w:t>
            </w:r>
          </w:p>
        </w:tc>
        <w:tc>
          <w:tcPr>
            <w:tcW w:w="6379" w:type="dxa"/>
          </w:tcPr>
          <w:p w14:paraId="3570B2E7" w14:textId="77777777" w:rsidR="00924659" w:rsidRDefault="00924659" w:rsidP="00542BE4">
            <w:pPr>
              <w:spacing w:before="0" w:after="0"/>
              <w:rPr>
                <w:rFonts w:ascii="Calibri" w:eastAsia="Calibri" w:hAnsi="Calibri" w:cs="Calibri"/>
              </w:rPr>
            </w:pPr>
            <w:r w:rsidRPr="004D77B1">
              <w:rPr>
                <w:rFonts w:ascii="Calibri" w:eastAsia="Calibri" w:hAnsi="Calibri" w:cs="Calibri"/>
              </w:rPr>
              <w:t xml:space="preserve">Checks to ensure the ingredient </w:t>
            </w:r>
            <w:r>
              <w:rPr>
                <w:rFonts w:ascii="Calibri" w:eastAsia="Calibri" w:hAnsi="Calibri" w:cs="Calibri"/>
              </w:rPr>
              <w:t xml:space="preserve">quantity (strength) </w:t>
            </w:r>
            <w:r w:rsidRPr="004D77B1">
              <w:rPr>
                <w:rFonts w:ascii="Calibri" w:eastAsia="Calibri" w:hAnsi="Calibri" w:cs="Calibri"/>
              </w:rPr>
              <w:t>denominator unit is the same as the packaging numerator unit.</w:t>
            </w:r>
          </w:p>
          <w:p w14:paraId="3F8C1FBC" w14:textId="77777777" w:rsidR="00924659" w:rsidRPr="004D77B1" w:rsidRDefault="00924659" w:rsidP="00542BE4">
            <w:pPr>
              <w:spacing w:before="0" w:after="0"/>
              <w:rPr>
                <w:rFonts w:ascii="Calibri" w:eastAsia="Calibri" w:hAnsi="Calibri" w:cs="Calibri"/>
              </w:rPr>
            </w:pPr>
          </w:p>
        </w:tc>
        <w:tc>
          <w:tcPr>
            <w:tcW w:w="1417" w:type="dxa"/>
          </w:tcPr>
          <w:p w14:paraId="7DAA44A3"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Error</w:t>
            </w:r>
          </w:p>
        </w:tc>
      </w:tr>
      <w:tr w:rsidR="00924659" w:rsidRPr="004D77B1" w14:paraId="49606298" w14:textId="77777777" w:rsidTr="00542BE4">
        <w:tc>
          <w:tcPr>
            <w:tcW w:w="710" w:type="dxa"/>
          </w:tcPr>
          <w:p w14:paraId="2022FF11" w14:textId="77777777" w:rsidR="00924659" w:rsidRPr="004D77B1" w:rsidRDefault="00924659" w:rsidP="00542BE4">
            <w:pPr>
              <w:numPr>
                <w:ilvl w:val="0"/>
                <w:numId w:val="24"/>
              </w:numPr>
              <w:spacing w:before="0" w:after="0"/>
              <w:contextualSpacing/>
              <w:rPr>
                <w:rFonts w:ascii="Calibri" w:eastAsia="Calibri" w:hAnsi="Calibri" w:cs="Calibri"/>
              </w:rPr>
            </w:pPr>
          </w:p>
        </w:tc>
        <w:tc>
          <w:tcPr>
            <w:tcW w:w="1559" w:type="dxa"/>
          </w:tcPr>
          <w:p w14:paraId="799FF4DB"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Numerator of outer package</w:t>
            </w:r>
          </w:p>
        </w:tc>
        <w:tc>
          <w:tcPr>
            <w:tcW w:w="6379" w:type="dxa"/>
          </w:tcPr>
          <w:p w14:paraId="088172EB" w14:textId="77777777" w:rsidR="00924659" w:rsidRDefault="00924659" w:rsidP="00542BE4">
            <w:pPr>
              <w:spacing w:before="0" w:after="0"/>
              <w:rPr>
                <w:rFonts w:ascii="Calibri" w:eastAsia="Calibri" w:hAnsi="Calibri" w:cs="Calibri"/>
              </w:rPr>
            </w:pPr>
            <w:r w:rsidRPr="383C3D92">
              <w:rPr>
                <w:rFonts w:ascii="Calibri" w:eastAsia="Calibri" w:hAnsi="Calibri" w:cs="Calibri"/>
              </w:rPr>
              <w:t>Unit of the numerator (for package amount) of an outer package is the same as the unit for the denominator of the quantity of the inner package</w:t>
            </w:r>
          </w:p>
          <w:p w14:paraId="69225080" w14:textId="77777777" w:rsidR="00924659" w:rsidRPr="004D77B1" w:rsidRDefault="00924659" w:rsidP="00542BE4">
            <w:pPr>
              <w:spacing w:before="0" w:after="0"/>
              <w:rPr>
                <w:rFonts w:ascii="Calibri" w:eastAsia="Calibri" w:hAnsi="Calibri" w:cs="Calibri"/>
              </w:rPr>
            </w:pPr>
          </w:p>
        </w:tc>
        <w:tc>
          <w:tcPr>
            <w:tcW w:w="1417" w:type="dxa"/>
          </w:tcPr>
          <w:p w14:paraId="64772201" w14:textId="77777777" w:rsidR="00924659" w:rsidRPr="004D77B1" w:rsidRDefault="00924659" w:rsidP="00542BE4">
            <w:pPr>
              <w:spacing w:before="0" w:after="0" w:line="259" w:lineRule="auto"/>
              <w:rPr>
                <w:rFonts w:ascii="Calibri" w:eastAsia="Calibri" w:hAnsi="Calibri" w:cs="Calibri"/>
              </w:rPr>
            </w:pPr>
            <w:r w:rsidRPr="1B489B75">
              <w:rPr>
                <w:rFonts w:ascii="Calibri" w:eastAsia="Calibri" w:hAnsi="Calibri" w:cs="Calibri"/>
              </w:rPr>
              <w:t>Warning</w:t>
            </w:r>
          </w:p>
        </w:tc>
      </w:tr>
      <w:tr w:rsidR="00924659" w:rsidRPr="004D77B1" w14:paraId="3DE2ECAB" w14:textId="77777777" w:rsidTr="00542BE4">
        <w:tc>
          <w:tcPr>
            <w:tcW w:w="710" w:type="dxa"/>
          </w:tcPr>
          <w:p w14:paraId="11B34015" w14:textId="77777777" w:rsidR="00924659" w:rsidRPr="004D77B1" w:rsidRDefault="00924659" w:rsidP="00542BE4">
            <w:pPr>
              <w:numPr>
                <w:ilvl w:val="0"/>
                <w:numId w:val="24"/>
              </w:numPr>
              <w:spacing w:before="0" w:after="0"/>
              <w:contextualSpacing/>
              <w:rPr>
                <w:rFonts w:ascii="Calibri" w:eastAsia="Calibri" w:hAnsi="Calibri" w:cs="Calibri"/>
              </w:rPr>
            </w:pPr>
          </w:p>
        </w:tc>
        <w:tc>
          <w:tcPr>
            <w:tcW w:w="1559" w:type="dxa"/>
          </w:tcPr>
          <w:p w14:paraId="24AE1775"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Denominator</w:t>
            </w:r>
          </w:p>
        </w:tc>
        <w:tc>
          <w:tcPr>
            <w:tcW w:w="6379" w:type="dxa"/>
          </w:tcPr>
          <w:p w14:paraId="45C6B553"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Checks to ensure that the denominator associated with the innermost layer of packaging has value 1 and either no unit or unit “1”.</w:t>
            </w:r>
          </w:p>
        </w:tc>
        <w:tc>
          <w:tcPr>
            <w:tcW w:w="1417" w:type="dxa"/>
          </w:tcPr>
          <w:p w14:paraId="7327187A"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Error</w:t>
            </w:r>
          </w:p>
        </w:tc>
      </w:tr>
      <w:tr w:rsidR="00924659" w:rsidRPr="004D77B1" w14:paraId="59604597" w14:textId="77777777" w:rsidTr="00542BE4">
        <w:tc>
          <w:tcPr>
            <w:tcW w:w="710" w:type="dxa"/>
          </w:tcPr>
          <w:p w14:paraId="459E28C6" w14:textId="77777777" w:rsidR="00924659" w:rsidRPr="004D77B1" w:rsidRDefault="00924659" w:rsidP="00542BE4">
            <w:pPr>
              <w:numPr>
                <w:ilvl w:val="0"/>
                <w:numId w:val="24"/>
              </w:numPr>
              <w:spacing w:before="0" w:after="0"/>
              <w:contextualSpacing/>
              <w:rPr>
                <w:rFonts w:ascii="Calibri" w:eastAsia="Calibri" w:hAnsi="Calibri" w:cs="Calibri"/>
              </w:rPr>
            </w:pPr>
          </w:p>
        </w:tc>
        <w:tc>
          <w:tcPr>
            <w:tcW w:w="1559" w:type="dxa"/>
          </w:tcPr>
          <w:p w14:paraId="5F8F06CC"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Pack Type Code system</w:t>
            </w:r>
          </w:p>
        </w:tc>
        <w:tc>
          <w:tcPr>
            <w:tcW w:w="6379" w:type="dxa"/>
          </w:tcPr>
          <w:p w14:paraId="0D04BC45"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Checks to ensure that there is a pack type code from the code system 2.16.840.1.113883.2.20.6.32 and the display name matches the code</w:t>
            </w:r>
          </w:p>
        </w:tc>
        <w:tc>
          <w:tcPr>
            <w:tcW w:w="1417" w:type="dxa"/>
          </w:tcPr>
          <w:p w14:paraId="09B755B9"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Error</w:t>
            </w:r>
          </w:p>
        </w:tc>
      </w:tr>
      <w:tr w:rsidR="00924659" w:rsidRPr="004D77B1" w14:paraId="1AB2A591" w14:textId="77777777" w:rsidTr="00542BE4">
        <w:tc>
          <w:tcPr>
            <w:tcW w:w="710" w:type="dxa"/>
          </w:tcPr>
          <w:p w14:paraId="5D5A9236" w14:textId="77777777" w:rsidR="00924659" w:rsidRPr="004D77B1" w:rsidRDefault="00924659" w:rsidP="00542BE4">
            <w:pPr>
              <w:numPr>
                <w:ilvl w:val="0"/>
                <w:numId w:val="24"/>
              </w:numPr>
              <w:spacing w:before="0" w:after="0"/>
              <w:contextualSpacing/>
              <w:rPr>
                <w:rFonts w:ascii="Calibri" w:eastAsia="Calibri" w:hAnsi="Calibri" w:cs="Calibri"/>
              </w:rPr>
            </w:pPr>
          </w:p>
        </w:tc>
        <w:tc>
          <w:tcPr>
            <w:tcW w:w="1559" w:type="dxa"/>
          </w:tcPr>
          <w:p w14:paraId="76A81215"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Package item code</w:t>
            </w:r>
          </w:p>
        </w:tc>
        <w:tc>
          <w:tcPr>
            <w:tcW w:w="6379" w:type="dxa"/>
          </w:tcPr>
          <w:p w14:paraId="28CAA21F"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Checks to ensure a package item code is present only on the outer l</w:t>
            </w:r>
            <w:r>
              <w:rPr>
                <w:rFonts w:ascii="Calibri" w:eastAsia="Calibri" w:hAnsi="Calibri" w:cs="Calibri"/>
              </w:rPr>
              <w:t>evel</w:t>
            </w:r>
            <w:r w:rsidRPr="004D77B1">
              <w:rPr>
                <w:rFonts w:ascii="Calibri" w:eastAsia="Calibri" w:hAnsi="Calibri" w:cs="Calibri"/>
              </w:rPr>
              <w:t xml:space="preserve"> of packaging.</w:t>
            </w:r>
          </w:p>
          <w:p w14:paraId="00BA47B9" w14:textId="77777777" w:rsidR="00924659" w:rsidRPr="004D77B1" w:rsidRDefault="00924659" w:rsidP="00542BE4">
            <w:pPr>
              <w:spacing w:before="0" w:after="0"/>
              <w:rPr>
                <w:rFonts w:ascii="Calibri" w:eastAsia="Calibri" w:hAnsi="Calibri" w:cs="Calibri"/>
              </w:rPr>
            </w:pPr>
          </w:p>
          <w:p w14:paraId="055E2A20"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Note: Package item codes are meant to represent the unit of sale or stock keeping unit.</w:t>
            </w:r>
          </w:p>
        </w:tc>
        <w:tc>
          <w:tcPr>
            <w:tcW w:w="1417" w:type="dxa"/>
          </w:tcPr>
          <w:p w14:paraId="0882BDA9"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Information</w:t>
            </w:r>
          </w:p>
        </w:tc>
      </w:tr>
      <w:tr w:rsidR="00924659" w:rsidRPr="004D77B1" w14:paraId="104C583A" w14:textId="77777777" w:rsidTr="00542BE4">
        <w:tc>
          <w:tcPr>
            <w:tcW w:w="710" w:type="dxa"/>
          </w:tcPr>
          <w:p w14:paraId="5286637A" w14:textId="77777777" w:rsidR="00924659" w:rsidRPr="004D77B1" w:rsidRDefault="00924659" w:rsidP="00542BE4">
            <w:pPr>
              <w:numPr>
                <w:ilvl w:val="0"/>
                <w:numId w:val="24"/>
              </w:numPr>
              <w:spacing w:before="0" w:after="0"/>
              <w:contextualSpacing/>
              <w:rPr>
                <w:rFonts w:ascii="Calibri" w:eastAsia="Calibri" w:hAnsi="Calibri" w:cs="Calibri"/>
              </w:rPr>
            </w:pPr>
          </w:p>
        </w:tc>
        <w:tc>
          <w:tcPr>
            <w:tcW w:w="1559" w:type="dxa"/>
          </w:tcPr>
          <w:p w14:paraId="08A32D65"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Package type code</w:t>
            </w:r>
          </w:p>
        </w:tc>
        <w:tc>
          <w:tcPr>
            <w:tcW w:w="6379" w:type="dxa"/>
          </w:tcPr>
          <w:p w14:paraId="771128A5"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Checks to ensure the package type code does not match any other package item code in the same package hierarchy</w:t>
            </w:r>
          </w:p>
        </w:tc>
        <w:tc>
          <w:tcPr>
            <w:tcW w:w="1417" w:type="dxa"/>
          </w:tcPr>
          <w:p w14:paraId="6851418B"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Error</w:t>
            </w:r>
          </w:p>
        </w:tc>
      </w:tr>
      <w:tr w:rsidR="00924659" w:rsidRPr="004D77B1" w14:paraId="3ABE1D60" w14:textId="77777777" w:rsidTr="00542BE4">
        <w:tc>
          <w:tcPr>
            <w:tcW w:w="710" w:type="dxa"/>
            <w:shd w:val="clear" w:color="auto" w:fill="B4C6E7" w:themeFill="accent1" w:themeFillTint="66"/>
          </w:tcPr>
          <w:p w14:paraId="5BE15DAB" w14:textId="77777777" w:rsidR="00924659" w:rsidRPr="004D77B1" w:rsidRDefault="00924659" w:rsidP="00542BE4">
            <w:pPr>
              <w:keepNext/>
              <w:spacing w:before="0" w:after="0"/>
              <w:rPr>
                <w:rFonts w:ascii="Calibri" w:eastAsia="Calibri" w:hAnsi="Calibri" w:cs="Calibri"/>
              </w:rPr>
            </w:pPr>
            <w:r w:rsidRPr="1794001E">
              <w:rPr>
                <w:rFonts w:ascii="Calibri" w:eastAsia="Calibri" w:hAnsi="Calibri" w:cs="Calibri"/>
                <w:b/>
                <w:bCs/>
              </w:rPr>
              <w:t>8</w:t>
            </w:r>
          </w:p>
        </w:tc>
        <w:tc>
          <w:tcPr>
            <w:tcW w:w="7938" w:type="dxa"/>
            <w:gridSpan w:val="2"/>
            <w:shd w:val="clear" w:color="auto" w:fill="B4C6E7" w:themeFill="accent1" w:themeFillTint="66"/>
          </w:tcPr>
          <w:p w14:paraId="6FD35697" w14:textId="77777777" w:rsidR="00924659" w:rsidRPr="004D77B1" w:rsidRDefault="00924659" w:rsidP="00542BE4">
            <w:pPr>
              <w:keepNext/>
              <w:spacing w:before="0" w:after="0"/>
              <w:rPr>
                <w:rFonts w:ascii="Calibri" w:eastAsia="Calibri" w:hAnsi="Calibri" w:cs="Calibri"/>
              </w:rPr>
            </w:pPr>
            <w:r w:rsidRPr="1794001E">
              <w:rPr>
                <w:rFonts w:ascii="Calibri" w:eastAsia="Calibri" w:hAnsi="Calibri" w:cs="Calibri"/>
                <w:b/>
                <w:bCs/>
              </w:rPr>
              <w:t>Packaging (multi-part format)</w:t>
            </w:r>
          </w:p>
        </w:tc>
        <w:tc>
          <w:tcPr>
            <w:tcW w:w="1417" w:type="dxa"/>
            <w:shd w:val="clear" w:color="auto" w:fill="B4C6E7" w:themeFill="accent1" w:themeFillTint="66"/>
          </w:tcPr>
          <w:p w14:paraId="19ADC729" w14:textId="77777777" w:rsidR="00924659" w:rsidRPr="004D77B1" w:rsidRDefault="00924659" w:rsidP="00542BE4">
            <w:pPr>
              <w:keepNext/>
              <w:spacing w:before="0" w:after="0"/>
              <w:rPr>
                <w:rFonts w:ascii="Calibri" w:eastAsia="Calibri" w:hAnsi="Calibri" w:cs="Calibri"/>
              </w:rPr>
            </w:pPr>
          </w:p>
        </w:tc>
      </w:tr>
      <w:tr w:rsidR="00924659" w:rsidRPr="004D77B1" w14:paraId="6AF98F70" w14:textId="77777777" w:rsidTr="00542BE4">
        <w:tc>
          <w:tcPr>
            <w:tcW w:w="710" w:type="dxa"/>
          </w:tcPr>
          <w:p w14:paraId="2A79CF88" w14:textId="77777777" w:rsidR="00924659" w:rsidRPr="004D77B1" w:rsidRDefault="00924659" w:rsidP="00542BE4">
            <w:pPr>
              <w:numPr>
                <w:ilvl w:val="0"/>
                <w:numId w:val="25"/>
              </w:numPr>
              <w:spacing w:before="0" w:after="0"/>
              <w:contextualSpacing/>
              <w:rPr>
                <w:rFonts w:ascii="Calibri" w:eastAsia="Calibri" w:hAnsi="Calibri" w:cs="Calibri"/>
              </w:rPr>
            </w:pPr>
          </w:p>
        </w:tc>
        <w:tc>
          <w:tcPr>
            <w:tcW w:w="1559" w:type="dxa"/>
          </w:tcPr>
          <w:p w14:paraId="1E1B5E37"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Product part</w:t>
            </w:r>
          </w:p>
        </w:tc>
        <w:tc>
          <w:tcPr>
            <w:tcW w:w="6379" w:type="dxa"/>
          </w:tcPr>
          <w:p w14:paraId="1AFA143D"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Checks to ensure that if the product has parts that the initial numerator value and unit are equal to ‘1’.</w:t>
            </w:r>
          </w:p>
        </w:tc>
        <w:tc>
          <w:tcPr>
            <w:tcW w:w="1417" w:type="dxa"/>
          </w:tcPr>
          <w:p w14:paraId="06E71ABE"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Error</w:t>
            </w:r>
          </w:p>
        </w:tc>
      </w:tr>
      <w:tr w:rsidR="00924659" w:rsidRPr="004D77B1" w14:paraId="204DF1F6" w14:textId="77777777" w:rsidTr="00542BE4">
        <w:tc>
          <w:tcPr>
            <w:tcW w:w="710" w:type="dxa"/>
          </w:tcPr>
          <w:p w14:paraId="0300A02C" w14:textId="77777777" w:rsidR="00924659" w:rsidRPr="004D77B1" w:rsidRDefault="00924659" w:rsidP="00542BE4">
            <w:pPr>
              <w:numPr>
                <w:ilvl w:val="0"/>
                <w:numId w:val="25"/>
              </w:numPr>
              <w:spacing w:before="0" w:after="0"/>
              <w:contextualSpacing/>
              <w:rPr>
                <w:rFonts w:ascii="Calibri" w:eastAsia="Calibri" w:hAnsi="Calibri" w:cs="Calibri"/>
              </w:rPr>
            </w:pPr>
          </w:p>
        </w:tc>
        <w:tc>
          <w:tcPr>
            <w:tcW w:w="1559" w:type="dxa"/>
          </w:tcPr>
          <w:p w14:paraId="4A0D5B6D"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Package type</w:t>
            </w:r>
          </w:p>
        </w:tc>
        <w:tc>
          <w:tcPr>
            <w:tcW w:w="6379" w:type="dxa"/>
          </w:tcPr>
          <w:p w14:paraId="7D793B37"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Checks to ensure that if the package type is Kit, then there is one or more associated &lt;part&gt; elements</w:t>
            </w:r>
          </w:p>
        </w:tc>
        <w:tc>
          <w:tcPr>
            <w:tcW w:w="1417" w:type="dxa"/>
          </w:tcPr>
          <w:p w14:paraId="2EE19CED"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Error</w:t>
            </w:r>
          </w:p>
        </w:tc>
      </w:tr>
      <w:tr w:rsidR="00924659" w:rsidRPr="004D77B1" w14:paraId="4633C622" w14:textId="77777777" w:rsidTr="00542BE4">
        <w:tc>
          <w:tcPr>
            <w:tcW w:w="710" w:type="dxa"/>
          </w:tcPr>
          <w:p w14:paraId="6948373E" w14:textId="77777777" w:rsidR="00924659" w:rsidRPr="004D77B1" w:rsidRDefault="00924659" w:rsidP="00542BE4">
            <w:pPr>
              <w:numPr>
                <w:ilvl w:val="0"/>
                <w:numId w:val="25"/>
              </w:numPr>
              <w:spacing w:before="0" w:after="0"/>
              <w:contextualSpacing/>
              <w:rPr>
                <w:rFonts w:ascii="Calibri" w:eastAsia="Calibri" w:hAnsi="Calibri" w:cs="Calibri"/>
              </w:rPr>
            </w:pPr>
          </w:p>
        </w:tc>
        <w:tc>
          <w:tcPr>
            <w:tcW w:w="1559" w:type="dxa"/>
          </w:tcPr>
          <w:p w14:paraId="127C2D4D"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Pack quantity</w:t>
            </w:r>
          </w:p>
        </w:tc>
        <w:tc>
          <w:tcPr>
            <w:tcW w:w="6379" w:type="dxa"/>
          </w:tcPr>
          <w:p w14:paraId="40E2AC67"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Checks to ensure that each part has an overall quantity</w:t>
            </w:r>
          </w:p>
        </w:tc>
        <w:tc>
          <w:tcPr>
            <w:tcW w:w="1417" w:type="dxa"/>
          </w:tcPr>
          <w:p w14:paraId="52FCC58E"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Error</w:t>
            </w:r>
          </w:p>
        </w:tc>
      </w:tr>
      <w:tr w:rsidR="00924659" w:rsidRPr="004D77B1" w14:paraId="2664EC50" w14:textId="77777777" w:rsidTr="00542BE4">
        <w:tc>
          <w:tcPr>
            <w:tcW w:w="710" w:type="dxa"/>
          </w:tcPr>
          <w:p w14:paraId="4B44CF42" w14:textId="77777777" w:rsidR="00924659" w:rsidRPr="004D77B1" w:rsidRDefault="00924659" w:rsidP="00542BE4">
            <w:pPr>
              <w:numPr>
                <w:ilvl w:val="0"/>
                <w:numId w:val="25"/>
              </w:numPr>
              <w:spacing w:before="0" w:after="0"/>
              <w:contextualSpacing/>
              <w:rPr>
                <w:rFonts w:ascii="Calibri" w:eastAsia="Calibri" w:hAnsi="Calibri" w:cs="Calibri"/>
              </w:rPr>
            </w:pPr>
          </w:p>
        </w:tc>
        <w:tc>
          <w:tcPr>
            <w:tcW w:w="1559" w:type="dxa"/>
          </w:tcPr>
          <w:p w14:paraId="29CFE6B4"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As content data element</w:t>
            </w:r>
          </w:p>
        </w:tc>
        <w:tc>
          <w:tcPr>
            <w:tcW w:w="6379" w:type="dxa"/>
          </w:tcPr>
          <w:p w14:paraId="27D2450F"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Checks to ensure that if there is an &lt;</w:t>
            </w:r>
            <w:proofErr w:type="spellStart"/>
            <w:r w:rsidRPr="004D77B1">
              <w:rPr>
                <w:rFonts w:ascii="Calibri" w:eastAsia="Calibri" w:hAnsi="Calibri" w:cs="Calibri"/>
              </w:rPr>
              <w:t>asContent</w:t>
            </w:r>
            <w:proofErr w:type="spellEnd"/>
            <w:r w:rsidRPr="004D77B1">
              <w:rPr>
                <w:rFonts w:ascii="Calibri" w:eastAsia="Calibri" w:hAnsi="Calibri" w:cs="Calibri"/>
              </w:rPr>
              <w:t>&gt; (packaging) element in the part, then the overall quantity numerator unit is the same as the numerator unit for the &lt;</w:t>
            </w:r>
            <w:proofErr w:type="spellStart"/>
            <w:r w:rsidRPr="004D77B1">
              <w:rPr>
                <w:rFonts w:ascii="Calibri" w:eastAsia="Calibri" w:hAnsi="Calibri" w:cs="Calibri"/>
              </w:rPr>
              <w:t>asContent</w:t>
            </w:r>
            <w:proofErr w:type="spellEnd"/>
            <w:r w:rsidRPr="004D77B1">
              <w:rPr>
                <w:rFonts w:ascii="Calibri" w:eastAsia="Calibri" w:hAnsi="Calibri" w:cs="Calibri"/>
              </w:rPr>
              <w:t>&gt; element</w:t>
            </w:r>
          </w:p>
        </w:tc>
        <w:tc>
          <w:tcPr>
            <w:tcW w:w="1417" w:type="dxa"/>
          </w:tcPr>
          <w:p w14:paraId="48B016BB"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Error</w:t>
            </w:r>
          </w:p>
        </w:tc>
      </w:tr>
      <w:tr w:rsidR="00924659" w:rsidRPr="004D77B1" w14:paraId="5BAD613B" w14:textId="77777777" w:rsidTr="00542BE4">
        <w:tc>
          <w:tcPr>
            <w:tcW w:w="710" w:type="dxa"/>
          </w:tcPr>
          <w:p w14:paraId="08CA6D84" w14:textId="77777777" w:rsidR="00924659" w:rsidRPr="004D77B1" w:rsidRDefault="00924659" w:rsidP="00542BE4">
            <w:pPr>
              <w:numPr>
                <w:ilvl w:val="0"/>
                <w:numId w:val="25"/>
              </w:numPr>
              <w:spacing w:before="0" w:after="0"/>
              <w:contextualSpacing/>
              <w:rPr>
                <w:rFonts w:ascii="Calibri" w:eastAsia="Calibri" w:hAnsi="Calibri" w:cs="Calibri"/>
              </w:rPr>
            </w:pPr>
          </w:p>
        </w:tc>
        <w:tc>
          <w:tcPr>
            <w:tcW w:w="1559" w:type="dxa"/>
          </w:tcPr>
          <w:p w14:paraId="58D81A1F"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As content data element</w:t>
            </w:r>
          </w:p>
        </w:tc>
        <w:tc>
          <w:tcPr>
            <w:tcW w:w="6379" w:type="dxa"/>
          </w:tcPr>
          <w:p w14:paraId="756F07CD"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Checks to ensure that if there is no &lt;</w:t>
            </w:r>
            <w:proofErr w:type="spellStart"/>
            <w:r w:rsidRPr="004D77B1">
              <w:rPr>
                <w:rFonts w:ascii="Calibri" w:eastAsia="Calibri" w:hAnsi="Calibri" w:cs="Calibri"/>
              </w:rPr>
              <w:t>asContent</w:t>
            </w:r>
            <w:proofErr w:type="spellEnd"/>
            <w:r w:rsidRPr="004D77B1">
              <w:rPr>
                <w:rFonts w:ascii="Calibri" w:eastAsia="Calibri" w:hAnsi="Calibri" w:cs="Calibri"/>
              </w:rPr>
              <w:t>&gt; (packaging) element in the part, then the overall quantity numerator unit is 1</w:t>
            </w:r>
          </w:p>
        </w:tc>
        <w:tc>
          <w:tcPr>
            <w:tcW w:w="1417" w:type="dxa"/>
          </w:tcPr>
          <w:p w14:paraId="3F8B3CEF"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Error</w:t>
            </w:r>
          </w:p>
        </w:tc>
      </w:tr>
      <w:tr w:rsidR="00924659" w:rsidRPr="004D77B1" w14:paraId="0F64E926" w14:textId="77777777" w:rsidTr="00542BE4">
        <w:tc>
          <w:tcPr>
            <w:tcW w:w="710" w:type="dxa"/>
          </w:tcPr>
          <w:p w14:paraId="25780E6B" w14:textId="77777777" w:rsidR="00924659" w:rsidRPr="004D77B1" w:rsidRDefault="00924659" w:rsidP="00542BE4">
            <w:pPr>
              <w:numPr>
                <w:ilvl w:val="0"/>
                <w:numId w:val="25"/>
              </w:numPr>
              <w:spacing w:before="0" w:after="0"/>
              <w:contextualSpacing/>
              <w:rPr>
                <w:rFonts w:ascii="Calibri" w:eastAsia="Calibri" w:hAnsi="Calibri" w:cs="Calibri"/>
              </w:rPr>
            </w:pPr>
          </w:p>
        </w:tc>
        <w:tc>
          <w:tcPr>
            <w:tcW w:w="1559" w:type="dxa"/>
          </w:tcPr>
          <w:p w14:paraId="09CDEDA0"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Package item code</w:t>
            </w:r>
          </w:p>
        </w:tc>
        <w:tc>
          <w:tcPr>
            <w:tcW w:w="6379" w:type="dxa"/>
          </w:tcPr>
          <w:p w14:paraId="3C21C2EE"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Checks to ensure a package item code is present</w:t>
            </w:r>
          </w:p>
        </w:tc>
        <w:tc>
          <w:tcPr>
            <w:tcW w:w="1417" w:type="dxa"/>
          </w:tcPr>
          <w:p w14:paraId="763FF9F3"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Information</w:t>
            </w:r>
          </w:p>
        </w:tc>
      </w:tr>
      <w:tr w:rsidR="00924659" w:rsidRPr="004D77B1" w14:paraId="11931B2A" w14:textId="77777777" w:rsidTr="00542BE4">
        <w:tc>
          <w:tcPr>
            <w:tcW w:w="710" w:type="dxa"/>
            <w:shd w:val="clear" w:color="auto" w:fill="B4C6E7" w:themeFill="accent1" w:themeFillTint="66"/>
          </w:tcPr>
          <w:p w14:paraId="2D5112AD" w14:textId="77777777" w:rsidR="00924659" w:rsidRPr="004D77B1" w:rsidRDefault="00924659" w:rsidP="00542BE4">
            <w:pPr>
              <w:keepNext/>
              <w:spacing w:before="0" w:after="0"/>
              <w:rPr>
                <w:rFonts w:ascii="Calibri" w:eastAsia="Calibri" w:hAnsi="Calibri" w:cs="Calibri"/>
                <w:b/>
                <w:bCs/>
              </w:rPr>
            </w:pPr>
            <w:r w:rsidRPr="1794001E">
              <w:rPr>
                <w:rFonts w:ascii="Calibri" w:eastAsia="Calibri" w:hAnsi="Calibri" w:cs="Calibri"/>
                <w:b/>
                <w:bCs/>
              </w:rPr>
              <w:t>9</w:t>
            </w:r>
          </w:p>
        </w:tc>
        <w:tc>
          <w:tcPr>
            <w:tcW w:w="9355" w:type="dxa"/>
            <w:gridSpan w:val="3"/>
            <w:shd w:val="clear" w:color="auto" w:fill="B4C6E7" w:themeFill="accent1" w:themeFillTint="66"/>
          </w:tcPr>
          <w:p w14:paraId="1A462F59" w14:textId="77777777" w:rsidR="00924659" w:rsidRPr="004D77B1" w:rsidRDefault="00924659" w:rsidP="00542BE4">
            <w:pPr>
              <w:keepNext/>
              <w:spacing w:before="0" w:after="0"/>
              <w:rPr>
                <w:rFonts w:ascii="Calibri" w:eastAsia="Calibri" w:hAnsi="Calibri" w:cs="Calibri"/>
                <w:b/>
                <w:bCs/>
              </w:rPr>
            </w:pPr>
            <w:r w:rsidRPr="1794001E">
              <w:rPr>
                <w:rFonts w:ascii="Calibri" w:eastAsia="Calibri" w:hAnsi="Calibri" w:cs="Calibri"/>
                <w:b/>
                <w:bCs/>
              </w:rPr>
              <w:t>Regulatory status of packaging</w:t>
            </w:r>
          </w:p>
        </w:tc>
      </w:tr>
      <w:tr w:rsidR="00924659" w:rsidRPr="004D77B1" w14:paraId="169DE4B4" w14:textId="77777777" w:rsidTr="00542BE4">
        <w:tc>
          <w:tcPr>
            <w:tcW w:w="710" w:type="dxa"/>
          </w:tcPr>
          <w:p w14:paraId="5385C5B7" w14:textId="77777777" w:rsidR="00924659" w:rsidRPr="004D77B1" w:rsidRDefault="00924659" w:rsidP="00542BE4">
            <w:pPr>
              <w:numPr>
                <w:ilvl w:val="0"/>
                <w:numId w:val="26"/>
              </w:numPr>
              <w:spacing w:before="0" w:after="0"/>
              <w:contextualSpacing/>
              <w:rPr>
                <w:rFonts w:ascii="Calibri" w:eastAsia="Calibri" w:hAnsi="Calibri" w:cs="Calibri"/>
              </w:rPr>
            </w:pPr>
          </w:p>
        </w:tc>
        <w:tc>
          <w:tcPr>
            <w:tcW w:w="1559" w:type="dxa"/>
          </w:tcPr>
          <w:p w14:paraId="4DFEE4CE"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Regulatory status</w:t>
            </w:r>
          </w:p>
        </w:tc>
        <w:tc>
          <w:tcPr>
            <w:tcW w:w="6379" w:type="dxa"/>
          </w:tcPr>
          <w:p w14:paraId="469C9F2F" w14:textId="77777777" w:rsidR="00924659" w:rsidRPr="004D77B1" w:rsidRDefault="00924659" w:rsidP="00542BE4">
            <w:pPr>
              <w:spacing w:before="0" w:after="0"/>
              <w:rPr>
                <w:rFonts w:ascii="Calibri" w:eastAsia="Calibri" w:hAnsi="Calibri" w:cs="Calibri"/>
              </w:rPr>
            </w:pPr>
            <w:r w:rsidRPr="1D129911">
              <w:rPr>
                <w:rFonts w:ascii="Calibri" w:eastAsia="Calibri" w:hAnsi="Calibri" w:cs="Calibri"/>
              </w:rPr>
              <w:t>Checks to ensure that there is not more than one regulatory status on any one package</w:t>
            </w:r>
          </w:p>
        </w:tc>
        <w:tc>
          <w:tcPr>
            <w:tcW w:w="1417" w:type="dxa"/>
          </w:tcPr>
          <w:p w14:paraId="01939A95"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Error</w:t>
            </w:r>
          </w:p>
        </w:tc>
      </w:tr>
      <w:tr w:rsidR="00924659" w:rsidRPr="004D77B1" w14:paraId="6EEFD4C8" w14:textId="77777777" w:rsidTr="00542BE4">
        <w:tc>
          <w:tcPr>
            <w:tcW w:w="710" w:type="dxa"/>
          </w:tcPr>
          <w:p w14:paraId="425B8510" w14:textId="77777777" w:rsidR="00924659" w:rsidRPr="004D77B1" w:rsidRDefault="00924659" w:rsidP="00542BE4">
            <w:pPr>
              <w:numPr>
                <w:ilvl w:val="0"/>
                <w:numId w:val="26"/>
              </w:numPr>
              <w:spacing w:before="0" w:after="0"/>
              <w:contextualSpacing/>
              <w:rPr>
                <w:rFonts w:ascii="Calibri" w:eastAsia="Calibri" w:hAnsi="Calibri" w:cs="Calibri"/>
              </w:rPr>
            </w:pPr>
          </w:p>
        </w:tc>
        <w:tc>
          <w:tcPr>
            <w:tcW w:w="1559" w:type="dxa"/>
          </w:tcPr>
          <w:p w14:paraId="4C0C9A94"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Regulatory status code</w:t>
            </w:r>
          </w:p>
        </w:tc>
        <w:tc>
          <w:tcPr>
            <w:tcW w:w="6379" w:type="dxa"/>
          </w:tcPr>
          <w:p w14:paraId="1A93072B"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Checks to ensure that the regulatory status code is from the code system 2.16.840.1.113883.2.20.6.11 and the display name corresponds to the code</w:t>
            </w:r>
          </w:p>
        </w:tc>
        <w:tc>
          <w:tcPr>
            <w:tcW w:w="1417" w:type="dxa"/>
          </w:tcPr>
          <w:p w14:paraId="1586C993"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Error</w:t>
            </w:r>
          </w:p>
        </w:tc>
      </w:tr>
      <w:tr w:rsidR="00924659" w:rsidRPr="004D77B1" w14:paraId="74514090" w14:textId="77777777" w:rsidTr="00542BE4">
        <w:tc>
          <w:tcPr>
            <w:tcW w:w="710" w:type="dxa"/>
          </w:tcPr>
          <w:p w14:paraId="01C2E855" w14:textId="77777777" w:rsidR="00924659" w:rsidRPr="004D77B1" w:rsidRDefault="00924659" w:rsidP="00542BE4">
            <w:pPr>
              <w:numPr>
                <w:ilvl w:val="0"/>
                <w:numId w:val="26"/>
              </w:numPr>
              <w:spacing w:before="0" w:after="0"/>
              <w:contextualSpacing/>
              <w:rPr>
                <w:rFonts w:ascii="Calibri" w:eastAsia="Calibri" w:hAnsi="Calibri" w:cs="Calibri"/>
              </w:rPr>
            </w:pPr>
          </w:p>
        </w:tc>
        <w:tc>
          <w:tcPr>
            <w:tcW w:w="1559" w:type="dxa"/>
          </w:tcPr>
          <w:p w14:paraId="2D57B91B" w14:textId="77777777" w:rsidR="00924659" w:rsidRPr="004D77B1" w:rsidRDefault="00924659" w:rsidP="00542BE4">
            <w:pPr>
              <w:spacing w:before="0" w:after="0"/>
              <w:rPr>
                <w:rFonts w:ascii="Calibri" w:eastAsia="Calibri" w:hAnsi="Calibri" w:cs="Calibri"/>
              </w:rPr>
            </w:pPr>
            <w:r w:rsidRPr="1D129911">
              <w:rPr>
                <w:rFonts w:ascii="Calibri" w:eastAsia="Calibri" w:hAnsi="Calibri" w:cs="Calibri"/>
              </w:rPr>
              <w:t xml:space="preserve">Status code and effective time </w:t>
            </w:r>
          </w:p>
        </w:tc>
        <w:tc>
          <w:tcPr>
            <w:tcW w:w="6379" w:type="dxa"/>
          </w:tcPr>
          <w:p w14:paraId="19650B71"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Checks to ensure that if the status code is:</w:t>
            </w:r>
          </w:p>
          <w:p w14:paraId="5474B53B" w14:textId="77777777" w:rsidR="00924659" w:rsidRPr="004D77B1" w:rsidRDefault="00924659" w:rsidP="00542BE4">
            <w:pPr>
              <w:numPr>
                <w:ilvl w:val="0"/>
                <w:numId w:val="11"/>
              </w:numPr>
              <w:spacing w:before="0" w:after="0"/>
              <w:contextualSpacing/>
              <w:rPr>
                <w:rFonts w:ascii="Calibri" w:eastAsia="Calibri" w:hAnsi="Calibri" w:cs="Calibri"/>
              </w:rPr>
            </w:pPr>
            <w:r w:rsidRPr="7E9C0503">
              <w:rPr>
                <w:rFonts w:ascii="Calibri" w:eastAsia="Calibri" w:hAnsi="Calibri" w:cs="Calibri"/>
              </w:rPr>
              <w:t xml:space="preserve">1 = ‘APPROVED’ then there is an </w:t>
            </w:r>
            <w:proofErr w:type="spellStart"/>
            <w:r w:rsidRPr="7E9C0503">
              <w:rPr>
                <w:rFonts w:ascii="Calibri" w:eastAsia="Calibri" w:hAnsi="Calibri" w:cs="Calibri"/>
              </w:rPr>
              <w:t>effectiveTime</w:t>
            </w:r>
            <w:proofErr w:type="spellEnd"/>
            <w:r w:rsidRPr="7E9C0503">
              <w:rPr>
                <w:rFonts w:ascii="Calibri" w:eastAsia="Calibri" w:hAnsi="Calibri" w:cs="Calibri"/>
              </w:rPr>
              <w:t xml:space="preserve"> low value (Date of Initial Approval) </w:t>
            </w:r>
          </w:p>
          <w:p w14:paraId="1C5987B4" w14:textId="77777777" w:rsidR="00924659" w:rsidRPr="004D77B1" w:rsidRDefault="00924659" w:rsidP="00542BE4">
            <w:pPr>
              <w:numPr>
                <w:ilvl w:val="0"/>
                <w:numId w:val="11"/>
              </w:numPr>
              <w:spacing w:before="0" w:after="0"/>
              <w:contextualSpacing/>
              <w:rPr>
                <w:rFonts w:ascii="Calibri" w:eastAsia="Calibri" w:hAnsi="Calibri" w:cs="Calibri"/>
              </w:rPr>
            </w:pPr>
            <w:r w:rsidRPr="7E9C0503">
              <w:rPr>
                <w:rFonts w:ascii="Calibri" w:eastAsia="Calibri" w:hAnsi="Calibri" w:cs="Calibri"/>
              </w:rPr>
              <w:t xml:space="preserve">2 = ‘CANCELLED’ then there is an </w:t>
            </w:r>
            <w:proofErr w:type="spellStart"/>
            <w:r w:rsidRPr="7E9C0503">
              <w:rPr>
                <w:rFonts w:ascii="Calibri" w:eastAsia="Calibri" w:hAnsi="Calibri" w:cs="Calibri"/>
              </w:rPr>
              <w:t>effectiveTime</w:t>
            </w:r>
            <w:proofErr w:type="spellEnd"/>
            <w:r w:rsidRPr="7E9C0503">
              <w:rPr>
                <w:rFonts w:ascii="Calibri" w:eastAsia="Calibri" w:hAnsi="Calibri" w:cs="Calibri"/>
              </w:rPr>
              <w:t xml:space="preserve"> high value (Date of Cancellation)</w:t>
            </w:r>
          </w:p>
        </w:tc>
        <w:tc>
          <w:tcPr>
            <w:tcW w:w="1417" w:type="dxa"/>
          </w:tcPr>
          <w:p w14:paraId="31B7D41E"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Error</w:t>
            </w:r>
          </w:p>
        </w:tc>
      </w:tr>
      <w:tr w:rsidR="00924659" w:rsidRPr="004D77B1" w14:paraId="70EC6173" w14:textId="77777777" w:rsidTr="00542BE4">
        <w:tc>
          <w:tcPr>
            <w:tcW w:w="710" w:type="dxa"/>
          </w:tcPr>
          <w:p w14:paraId="6C26C0F5" w14:textId="77777777" w:rsidR="00924659" w:rsidRPr="004D77B1" w:rsidRDefault="00924659" w:rsidP="00542BE4">
            <w:pPr>
              <w:numPr>
                <w:ilvl w:val="0"/>
                <w:numId w:val="26"/>
              </w:numPr>
              <w:spacing w:before="0" w:after="0"/>
              <w:contextualSpacing/>
              <w:rPr>
                <w:rFonts w:ascii="Calibri" w:eastAsia="Calibri" w:hAnsi="Calibri" w:cs="Calibri"/>
              </w:rPr>
            </w:pPr>
          </w:p>
        </w:tc>
        <w:tc>
          <w:tcPr>
            <w:tcW w:w="1559" w:type="dxa"/>
          </w:tcPr>
          <w:p w14:paraId="25C55F88"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Effective time values</w:t>
            </w:r>
          </w:p>
        </w:tc>
        <w:tc>
          <w:tcPr>
            <w:tcW w:w="6379" w:type="dxa"/>
          </w:tcPr>
          <w:p w14:paraId="1FEEA6DF"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 xml:space="preserve">Checks to ensure that if there is an </w:t>
            </w:r>
            <w:proofErr w:type="spellStart"/>
            <w:r w:rsidRPr="004D77B1">
              <w:rPr>
                <w:rFonts w:ascii="Calibri" w:eastAsia="Calibri" w:hAnsi="Calibri" w:cs="Calibri"/>
              </w:rPr>
              <w:t>effectiveTime</w:t>
            </w:r>
            <w:proofErr w:type="spellEnd"/>
            <w:r w:rsidRPr="004D77B1">
              <w:rPr>
                <w:rFonts w:ascii="Calibri" w:eastAsia="Calibri" w:hAnsi="Calibri" w:cs="Calibri"/>
              </w:rPr>
              <w:t xml:space="preserve"> high value, then it is not less than the low value</w:t>
            </w:r>
          </w:p>
        </w:tc>
        <w:tc>
          <w:tcPr>
            <w:tcW w:w="1417" w:type="dxa"/>
          </w:tcPr>
          <w:p w14:paraId="218470E9"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Error</w:t>
            </w:r>
          </w:p>
        </w:tc>
      </w:tr>
      <w:tr w:rsidR="00924659" w:rsidRPr="004D77B1" w14:paraId="5248CE85" w14:textId="77777777" w:rsidTr="00542BE4">
        <w:tc>
          <w:tcPr>
            <w:tcW w:w="710" w:type="dxa"/>
            <w:shd w:val="clear" w:color="auto" w:fill="B4C6E7" w:themeFill="accent1" w:themeFillTint="66"/>
          </w:tcPr>
          <w:p w14:paraId="37636B91" w14:textId="77777777" w:rsidR="00924659" w:rsidRPr="004D77B1" w:rsidRDefault="00924659" w:rsidP="00542BE4">
            <w:pPr>
              <w:spacing w:before="0" w:after="0"/>
              <w:rPr>
                <w:rFonts w:ascii="Calibri" w:eastAsia="Calibri" w:hAnsi="Calibri" w:cs="Calibri"/>
                <w:b/>
                <w:bCs/>
              </w:rPr>
            </w:pPr>
            <w:r w:rsidRPr="1794001E">
              <w:rPr>
                <w:rFonts w:ascii="Calibri" w:eastAsia="Calibri" w:hAnsi="Calibri" w:cs="Calibri"/>
                <w:b/>
                <w:bCs/>
              </w:rPr>
              <w:t>10</w:t>
            </w:r>
          </w:p>
        </w:tc>
        <w:tc>
          <w:tcPr>
            <w:tcW w:w="9355" w:type="dxa"/>
            <w:gridSpan w:val="3"/>
            <w:shd w:val="clear" w:color="auto" w:fill="B4C6E7" w:themeFill="accent1" w:themeFillTint="66"/>
          </w:tcPr>
          <w:p w14:paraId="7C227E00" w14:textId="77777777" w:rsidR="00924659" w:rsidRPr="004D77B1" w:rsidRDefault="00924659" w:rsidP="00542BE4">
            <w:pPr>
              <w:spacing w:before="0" w:after="0"/>
              <w:rPr>
                <w:rFonts w:ascii="Calibri" w:eastAsia="Calibri" w:hAnsi="Calibri" w:cs="Calibri"/>
              </w:rPr>
            </w:pPr>
            <w:r w:rsidRPr="1794001E">
              <w:rPr>
                <w:rFonts w:ascii="Calibri" w:eastAsia="Calibri" w:hAnsi="Calibri" w:cs="Calibri"/>
                <w:b/>
                <w:bCs/>
              </w:rPr>
              <w:t>Regulatory Activity and Control Number</w:t>
            </w:r>
          </w:p>
        </w:tc>
      </w:tr>
      <w:tr w:rsidR="00924659" w:rsidRPr="004D77B1" w14:paraId="593A547F" w14:textId="77777777" w:rsidTr="00542BE4">
        <w:tc>
          <w:tcPr>
            <w:tcW w:w="710" w:type="dxa"/>
          </w:tcPr>
          <w:p w14:paraId="4E279C5B" w14:textId="77777777" w:rsidR="00924659" w:rsidRPr="004D77B1" w:rsidRDefault="00924659" w:rsidP="00542BE4">
            <w:pPr>
              <w:numPr>
                <w:ilvl w:val="0"/>
                <w:numId w:val="38"/>
              </w:numPr>
              <w:spacing w:before="0" w:after="0"/>
              <w:contextualSpacing/>
              <w:rPr>
                <w:rFonts w:ascii="Calibri" w:eastAsia="Calibri" w:hAnsi="Calibri" w:cs="Calibri"/>
              </w:rPr>
            </w:pPr>
          </w:p>
        </w:tc>
        <w:tc>
          <w:tcPr>
            <w:tcW w:w="1559" w:type="dxa"/>
          </w:tcPr>
          <w:p w14:paraId="60A6394E"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Regulatory Activity</w:t>
            </w:r>
          </w:p>
        </w:tc>
        <w:tc>
          <w:tcPr>
            <w:tcW w:w="6379" w:type="dxa"/>
          </w:tcPr>
          <w:p w14:paraId="63F154E7"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Checks to ensure that there is only one Regulatory Activity for every product and product part</w:t>
            </w:r>
          </w:p>
        </w:tc>
        <w:tc>
          <w:tcPr>
            <w:tcW w:w="1417" w:type="dxa"/>
          </w:tcPr>
          <w:p w14:paraId="3C530D84"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Error</w:t>
            </w:r>
          </w:p>
        </w:tc>
      </w:tr>
      <w:tr w:rsidR="00924659" w:rsidRPr="004D77B1" w14:paraId="527B22DF" w14:textId="77777777" w:rsidTr="00542BE4">
        <w:tc>
          <w:tcPr>
            <w:tcW w:w="710" w:type="dxa"/>
          </w:tcPr>
          <w:p w14:paraId="2DC87A48" w14:textId="77777777" w:rsidR="00924659" w:rsidRPr="004D77B1" w:rsidRDefault="00924659" w:rsidP="00542BE4">
            <w:pPr>
              <w:numPr>
                <w:ilvl w:val="0"/>
                <w:numId w:val="38"/>
              </w:numPr>
              <w:spacing w:before="0" w:after="0"/>
              <w:contextualSpacing/>
              <w:rPr>
                <w:rFonts w:ascii="Calibri" w:eastAsia="Calibri" w:hAnsi="Calibri" w:cs="Calibri"/>
              </w:rPr>
            </w:pPr>
          </w:p>
        </w:tc>
        <w:tc>
          <w:tcPr>
            <w:tcW w:w="1559" w:type="dxa"/>
          </w:tcPr>
          <w:p w14:paraId="7F07F671"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Code system</w:t>
            </w:r>
          </w:p>
        </w:tc>
        <w:tc>
          <w:tcPr>
            <w:tcW w:w="6379" w:type="dxa"/>
          </w:tcPr>
          <w:p w14:paraId="6F864888"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Checks to ensure that there is a regulatory activity code from the code system 2.16.840.1.113883.2.20.6.37 and the display name corresponds to the code</w:t>
            </w:r>
          </w:p>
        </w:tc>
        <w:tc>
          <w:tcPr>
            <w:tcW w:w="1417" w:type="dxa"/>
          </w:tcPr>
          <w:p w14:paraId="0D997070"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Error</w:t>
            </w:r>
          </w:p>
        </w:tc>
      </w:tr>
      <w:tr w:rsidR="00924659" w:rsidRPr="004D77B1" w14:paraId="4AD64790" w14:textId="77777777" w:rsidTr="00542BE4">
        <w:tc>
          <w:tcPr>
            <w:tcW w:w="710" w:type="dxa"/>
          </w:tcPr>
          <w:p w14:paraId="58F5A8F7" w14:textId="77777777" w:rsidR="00924659" w:rsidRPr="004D77B1" w:rsidRDefault="00924659" w:rsidP="00542BE4">
            <w:pPr>
              <w:numPr>
                <w:ilvl w:val="0"/>
                <w:numId w:val="38"/>
              </w:numPr>
              <w:spacing w:before="0" w:after="0"/>
              <w:contextualSpacing/>
              <w:rPr>
                <w:rFonts w:ascii="Calibri" w:eastAsia="Calibri" w:hAnsi="Calibri" w:cs="Calibri"/>
              </w:rPr>
            </w:pPr>
          </w:p>
        </w:tc>
        <w:tc>
          <w:tcPr>
            <w:tcW w:w="1559" w:type="dxa"/>
          </w:tcPr>
          <w:p w14:paraId="635FF168"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Territorial authority</w:t>
            </w:r>
          </w:p>
        </w:tc>
        <w:tc>
          <w:tcPr>
            <w:tcW w:w="6379" w:type="dxa"/>
          </w:tcPr>
          <w:p w14:paraId="72BD0F46"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Checks to ensure that the Territorial authority is the code for Canada from the code system 2.16.840.1.113883.2.20.6.17 and the display name corresponds to the code</w:t>
            </w:r>
          </w:p>
        </w:tc>
        <w:tc>
          <w:tcPr>
            <w:tcW w:w="1417" w:type="dxa"/>
          </w:tcPr>
          <w:p w14:paraId="59FFF13B"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Error</w:t>
            </w:r>
          </w:p>
        </w:tc>
      </w:tr>
      <w:tr w:rsidR="00924659" w:rsidRPr="004D77B1" w14:paraId="268B8336" w14:textId="77777777" w:rsidTr="00542BE4">
        <w:tc>
          <w:tcPr>
            <w:tcW w:w="710" w:type="dxa"/>
          </w:tcPr>
          <w:p w14:paraId="19844511" w14:textId="77777777" w:rsidR="00924659" w:rsidRPr="004D77B1" w:rsidRDefault="00924659" w:rsidP="00542BE4">
            <w:pPr>
              <w:numPr>
                <w:ilvl w:val="0"/>
                <w:numId w:val="38"/>
              </w:numPr>
              <w:spacing w:before="0" w:after="0"/>
              <w:contextualSpacing/>
              <w:rPr>
                <w:rFonts w:ascii="Calibri" w:eastAsia="Calibri" w:hAnsi="Calibri" w:cs="Calibri"/>
              </w:rPr>
            </w:pPr>
          </w:p>
        </w:tc>
        <w:tc>
          <w:tcPr>
            <w:tcW w:w="1559" w:type="dxa"/>
          </w:tcPr>
          <w:p w14:paraId="025A6A48"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Control Number</w:t>
            </w:r>
          </w:p>
        </w:tc>
        <w:tc>
          <w:tcPr>
            <w:tcW w:w="6379" w:type="dxa"/>
          </w:tcPr>
          <w:p w14:paraId="61ABFC1C"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Checks to ensure the Control Number is present</w:t>
            </w:r>
          </w:p>
        </w:tc>
        <w:tc>
          <w:tcPr>
            <w:tcW w:w="1417" w:type="dxa"/>
          </w:tcPr>
          <w:p w14:paraId="1DF3A19B"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Warning</w:t>
            </w:r>
          </w:p>
        </w:tc>
      </w:tr>
      <w:tr w:rsidR="00924659" w:rsidRPr="004D77B1" w14:paraId="252C7BA1" w14:textId="77777777" w:rsidTr="00542BE4">
        <w:tc>
          <w:tcPr>
            <w:tcW w:w="710" w:type="dxa"/>
            <w:shd w:val="clear" w:color="auto" w:fill="B4C6E7" w:themeFill="accent1" w:themeFillTint="66"/>
          </w:tcPr>
          <w:p w14:paraId="51358888" w14:textId="77777777" w:rsidR="00924659" w:rsidRPr="004D77B1" w:rsidRDefault="00924659" w:rsidP="00542BE4">
            <w:pPr>
              <w:spacing w:before="0" w:after="0"/>
              <w:rPr>
                <w:rFonts w:ascii="Calibri" w:eastAsia="Calibri" w:hAnsi="Calibri" w:cs="Calibri"/>
                <w:b/>
                <w:bCs/>
              </w:rPr>
            </w:pPr>
            <w:r w:rsidRPr="1794001E">
              <w:rPr>
                <w:rFonts w:ascii="Calibri" w:eastAsia="Calibri" w:hAnsi="Calibri" w:cs="Calibri"/>
                <w:b/>
                <w:bCs/>
              </w:rPr>
              <w:t>11</w:t>
            </w:r>
          </w:p>
        </w:tc>
        <w:tc>
          <w:tcPr>
            <w:tcW w:w="9355" w:type="dxa"/>
            <w:gridSpan w:val="3"/>
            <w:shd w:val="clear" w:color="auto" w:fill="B4C6E7" w:themeFill="accent1" w:themeFillTint="66"/>
          </w:tcPr>
          <w:p w14:paraId="0DC3A20D" w14:textId="77777777" w:rsidR="00924659" w:rsidRPr="004D77B1" w:rsidRDefault="00924659" w:rsidP="00542BE4">
            <w:pPr>
              <w:spacing w:before="0" w:after="0"/>
              <w:rPr>
                <w:rFonts w:ascii="Calibri" w:eastAsia="Calibri" w:hAnsi="Calibri" w:cs="Calibri"/>
                <w:b/>
                <w:bCs/>
              </w:rPr>
            </w:pPr>
            <w:r w:rsidRPr="1794001E">
              <w:rPr>
                <w:rFonts w:ascii="Calibri" w:eastAsia="Calibri" w:hAnsi="Calibri" w:cs="Calibri"/>
                <w:b/>
                <w:bCs/>
              </w:rPr>
              <w:t>Regulatory Status of the Manufactured Product</w:t>
            </w:r>
          </w:p>
        </w:tc>
      </w:tr>
      <w:tr w:rsidR="00924659" w:rsidRPr="004D77B1" w14:paraId="4B0026ED" w14:textId="77777777" w:rsidTr="00542BE4">
        <w:tc>
          <w:tcPr>
            <w:tcW w:w="710" w:type="dxa"/>
          </w:tcPr>
          <w:p w14:paraId="368F9E17" w14:textId="77777777" w:rsidR="00924659" w:rsidRPr="004D77B1" w:rsidRDefault="00924659" w:rsidP="00542BE4">
            <w:pPr>
              <w:numPr>
                <w:ilvl w:val="0"/>
                <w:numId w:val="27"/>
              </w:numPr>
              <w:spacing w:before="0" w:after="0"/>
              <w:contextualSpacing/>
              <w:rPr>
                <w:rFonts w:ascii="Calibri" w:eastAsia="Calibri" w:hAnsi="Calibri" w:cs="Calibri"/>
              </w:rPr>
            </w:pPr>
          </w:p>
        </w:tc>
        <w:tc>
          <w:tcPr>
            <w:tcW w:w="1559" w:type="dxa"/>
          </w:tcPr>
          <w:p w14:paraId="3EB0A096"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Regulatory status</w:t>
            </w:r>
          </w:p>
        </w:tc>
        <w:tc>
          <w:tcPr>
            <w:tcW w:w="6379" w:type="dxa"/>
          </w:tcPr>
          <w:p w14:paraId="190D783B"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Checks to ensure that there is only one regulatory status on any one product</w:t>
            </w:r>
          </w:p>
        </w:tc>
        <w:tc>
          <w:tcPr>
            <w:tcW w:w="1417" w:type="dxa"/>
          </w:tcPr>
          <w:p w14:paraId="34CA2BD4"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Error</w:t>
            </w:r>
          </w:p>
        </w:tc>
      </w:tr>
      <w:tr w:rsidR="00924659" w:rsidRPr="004D77B1" w14:paraId="15A01362" w14:textId="77777777" w:rsidTr="00542BE4">
        <w:tc>
          <w:tcPr>
            <w:tcW w:w="710" w:type="dxa"/>
          </w:tcPr>
          <w:p w14:paraId="5FE233CD" w14:textId="77777777" w:rsidR="00924659" w:rsidRPr="004D77B1" w:rsidRDefault="00924659" w:rsidP="00542BE4">
            <w:pPr>
              <w:numPr>
                <w:ilvl w:val="0"/>
                <w:numId w:val="27"/>
              </w:numPr>
              <w:spacing w:before="0" w:after="0"/>
              <w:contextualSpacing/>
              <w:rPr>
                <w:rFonts w:ascii="Calibri" w:eastAsia="Calibri" w:hAnsi="Calibri" w:cs="Calibri"/>
              </w:rPr>
            </w:pPr>
          </w:p>
        </w:tc>
        <w:tc>
          <w:tcPr>
            <w:tcW w:w="1559" w:type="dxa"/>
          </w:tcPr>
          <w:p w14:paraId="03EA3A49"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Regulatory status code</w:t>
            </w:r>
          </w:p>
        </w:tc>
        <w:tc>
          <w:tcPr>
            <w:tcW w:w="6379" w:type="dxa"/>
          </w:tcPr>
          <w:p w14:paraId="4BCAAAD5"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Checks to ensure that the Regulatory Status code is from the code system 2.16.840.1.113883.2.20.6.11 and the display name corresponds to the code</w:t>
            </w:r>
          </w:p>
        </w:tc>
        <w:tc>
          <w:tcPr>
            <w:tcW w:w="1417" w:type="dxa"/>
          </w:tcPr>
          <w:p w14:paraId="39087C94"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Error</w:t>
            </w:r>
          </w:p>
        </w:tc>
      </w:tr>
      <w:tr w:rsidR="00924659" w:rsidRPr="004D77B1" w14:paraId="456F975A" w14:textId="77777777" w:rsidTr="00542BE4">
        <w:tc>
          <w:tcPr>
            <w:tcW w:w="710" w:type="dxa"/>
          </w:tcPr>
          <w:p w14:paraId="3914535F" w14:textId="77777777" w:rsidR="00924659" w:rsidRPr="004D77B1" w:rsidRDefault="00924659" w:rsidP="00542BE4">
            <w:pPr>
              <w:numPr>
                <w:ilvl w:val="0"/>
                <w:numId w:val="27"/>
              </w:numPr>
              <w:spacing w:before="0" w:after="0"/>
              <w:contextualSpacing/>
              <w:rPr>
                <w:rFonts w:ascii="Calibri" w:eastAsia="Calibri" w:hAnsi="Calibri" w:cs="Calibri"/>
              </w:rPr>
            </w:pPr>
          </w:p>
        </w:tc>
        <w:tc>
          <w:tcPr>
            <w:tcW w:w="1559" w:type="dxa"/>
          </w:tcPr>
          <w:p w14:paraId="5BCF22E6"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 xml:space="preserve">Effective time </w:t>
            </w:r>
          </w:p>
        </w:tc>
        <w:tc>
          <w:tcPr>
            <w:tcW w:w="6379" w:type="dxa"/>
          </w:tcPr>
          <w:p w14:paraId="347AC505"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Checks to ensure that if the regulatory status code is:</w:t>
            </w:r>
          </w:p>
          <w:p w14:paraId="64E52722" w14:textId="77777777" w:rsidR="00924659" w:rsidRPr="004D77B1" w:rsidRDefault="00924659" w:rsidP="00542BE4">
            <w:pPr>
              <w:numPr>
                <w:ilvl w:val="0"/>
                <w:numId w:val="11"/>
              </w:numPr>
              <w:spacing w:before="0" w:after="0"/>
              <w:contextualSpacing/>
              <w:rPr>
                <w:rFonts w:ascii="Calibri" w:eastAsia="Calibri" w:hAnsi="Calibri" w:cs="Calibri"/>
              </w:rPr>
            </w:pPr>
            <w:r w:rsidRPr="0979F96C">
              <w:rPr>
                <w:rFonts w:ascii="Calibri" w:eastAsia="Calibri" w:hAnsi="Calibri" w:cs="Calibri"/>
              </w:rPr>
              <w:t xml:space="preserve">1 = ‘APPROVED’ then there is an </w:t>
            </w:r>
            <w:proofErr w:type="spellStart"/>
            <w:r w:rsidRPr="0979F96C">
              <w:rPr>
                <w:rFonts w:ascii="Calibri" w:eastAsia="Calibri" w:hAnsi="Calibri" w:cs="Calibri"/>
              </w:rPr>
              <w:t>effectiveTime</w:t>
            </w:r>
            <w:proofErr w:type="spellEnd"/>
            <w:r w:rsidRPr="0979F96C">
              <w:rPr>
                <w:rFonts w:ascii="Calibri" w:eastAsia="Calibri" w:hAnsi="Calibri" w:cs="Calibri"/>
              </w:rPr>
              <w:t xml:space="preserve"> low value (Date of Initial Approval) </w:t>
            </w:r>
          </w:p>
          <w:p w14:paraId="461B26C8" w14:textId="77777777" w:rsidR="00924659" w:rsidRPr="004D77B1" w:rsidRDefault="00924659" w:rsidP="00542BE4">
            <w:pPr>
              <w:numPr>
                <w:ilvl w:val="0"/>
                <w:numId w:val="11"/>
              </w:numPr>
              <w:spacing w:before="0" w:after="0"/>
              <w:contextualSpacing/>
              <w:rPr>
                <w:rFonts w:ascii="Calibri" w:eastAsia="Calibri" w:hAnsi="Calibri" w:cs="Calibri"/>
              </w:rPr>
            </w:pPr>
            <w:r w:rsidRPr="0979F96C">
              <w:rPr>
                <w:rFonts w:ascii="Calibri" w:eastAsia="Calibri" w:hAnsi="Calibri" w:cs="Calibri"/>
              </w:rPr>
              <w:t xml:space="preserve">2 = ‘CANCELLED’ then there is an </w:t>
            </w:r>
            <w:proofErr w:type="spellStart"/>
            <w:r w:rsidRPr="0979F96C">
              <w:rPr>
                <w:rFonts w:ascii="Calibri" w:eastAsia="Calibri" w:hAnsi="Calibri" w:cs="Calibri"/>
              </w:rPr>
              <w:t>effectiveTime</w:t>
            </w:r>
            <w:proofErr w:type="spellEnd"/>
            <w:r w:rsidRPr="0979F96C">
              <w:rPr>
                <w:rFonts w:ascii="Calibri" w:eastAsia="Calibri" w:hAnsi="Calibri" w:cs="Calibri"/>
              </w:rPr>
              <w:t xml:space="preserve"> high value (Date of cancellation) in addition to a low value</w:t>
            </w:r>
          </w:p>
        </w:tc>
        <w:tc>
          <w:tcPr>
            <w:tcW w:w="1417" w:type="dxa"/>
          </w:tcPr>
          <w:p w14:paraId="1AABA1EC"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Error</w:t>
            </w:r>
          </w:p>
        </w:tc>
      </w:tr>
      <w:tr w:rsidR="00924659" w:rsidRPr="004D77B1" w14:paraId="7187E752" w14:textId="77777777" w:rsidTr="00542BE4">
        <w:tc>
          <w:tcPr>
            <w:tcW w:w="710" w:type="dxa"/>
          </w:tcPr>
          <w:p w14:paraId="650E2F82" w14:textId="77777777" w:rsidR="00924659" w:rsidRPr="004D77B1" w:rsidRDefault="00924659" w:rsidP="00542BE4">
            <w:pPr>
              <w:numPr>
                <w:ilvl w:val="0"/>
                <w:numId w:val="27"/>
              </w:numPr>
              <w:spacing w:before="0" w:after="0"/>
              <w:contextualSpacing/>
              <w:rPr>
                <w:rFonts w:ascii="Calibri" w:eastAsia="Calibri" w:hAnsi="Calibri" w:cs="Calibri"/>
              </w:rPr>
            </w:pPr>
          </w:p>
        </w:tc>
        <w:tc>
          <w:tcPr>
            <w:tcW w:w="1559" w:type="dxa"/>
          </w:tcPr>
          <w:p w14:paraId="6C4189EE" w14:textId="77777777" w:rsidR="00924659" w:rsidRPr="004D77B1" w:rsidRDefault="00924659" w:rsidP="00542BE4">
            <w:pPr>
              <w:spacing w:before="0" w:after="0"/>
              <w:rPr>
                <w:rFonts w:ascii="Calibri" w:eastAsia="Calibri" w:hAnsi="Calibri" w:cs="Calibri"/>
              </w:rPr>
            </w:pPr>
            <w:r w:rsidRPr="00121E16">
              <w:t>Effective time values</w:t>
            </w:r>
          </w:p>
        </w:tc>
        <w:tc>
          <w:tcPr>
            <w:tcW w:w="6379" w:type="dxa"/>
          </w:tcPr>
          <w:p w14:paraId="29556B65" w14:textId="77777777" w:rsidR="00924659" w:rsidRPr="004D77B1" w:rsidRDefault="00924659" w:rsidP="00542BE4">
            <w:pPr>
              <w:spacing w:before="0" w:after="0"/>
              <w:rPr>
                <w:rFonts w:ascii="Calibri" w:eastAsia="Calibri" w:hAnsi="Calibri" w:cs="Calibri"/>
              </w:rPr>
            </w:pPr>
            <w:r w:rsidRPr="00121E16">
              <w:t xml:space="preserve">Checks to ensure that if there is an </w:t>
            </w:r>
            <w:proofErr w:type="spellStart"/>
            <w:r w:rsidRPr="00121E16">
              <w:t>effectiveTime</w:t>
            </w:r>
            <w:proofErr w:type="spellEnd"/>
            <w:r w:rsidRPr="00121E16">
              <w:t xml:space="preserve"> high value, then it is not less than the low value</w:t>
            </w:r>
          </w:p>
        </w:tc>
        <w:tc>
          <w:tcPr>
            <w:tcW w:w="1417" w:type="dxa"/>
          </w:tcPr>
          <w:p w14:paraId="4D05C5F3" w14:textId="77777777" w:rsidR="00924659" w:rsidRPr="004D77B1" w:rsidRDefault="00924659" w:rsidP="00542BE4">
            <w:pPr>
              <w:spacing w:before="0" w:after="0"/>
              <w:rPr>
                <w:rFonts w:ascii="Calibri" w:eastAsia="Calibri" w:hAnsi="Calibri" w:cs="Calibri"/>
              </w:rPr>
            </w:pPr>
            <w:r w:rsidRPr="00121E16">
              <w:t>Error</w:t>
            </w:r>
          </w:p>
        </w:tc>
      </w:tr>
      <w:tr w:rsidR="00924659" w:rsidRPr="004D77B1" w14:paraId="5D80D654" w14:textId="77777777" w:rsidTr="00542BE4">
        <w:tc>
          <w:tcPr>
            <w:tcW w:w="710" w:type="dxa"/>
            <w:shd w:val="clear" w:color="auto" w:fill="B4C6E7" w:themeFill="accent1" w:themeFillTint="66"/>
          </w:tcPr>
          <w:p w14:paraId="05C23226" w14:textId="77777777" w:rsidR="00924659" w:rsidRPr="004D77B1" w:rsidRDefault="00924659" w:rsidP="00542BE4">
            <w:pPr>
              <w:keepNext/>
              <w:spacing w:before="0" w:after="0"/>
              <w:rPr>
                <w:rFonts w:ascii="Calibri" w:eastAsia="Calibri" w:hAnsi="Calibri" w:cs="Calibri"/>
                <w:b/>
                <w:bCs/>
              </w:rPr>
            </w:pPr>
            <w:r w:rsidRPr="1794001E">
              <w:rPr>
                <w:rFonts w:ascii="Calibri" w:eastAsia="Calibri" w:hAnsi="Calibri" w:cs="Calibri"/>
                <w:b/>
                <w:bCs/>
              </w:rPr>
              <w:t>12</w:t>
            </w:r>
          </w:p>
        </w:tc>
        <w:tc>
          <w:tcPr>
            <w:tcW w:w="9355" w:type="dxa"/>
            <w:gridSpan w:val="3"/>
            <w:shd w:val="clear" w:color="auto" w:fill="B4C6E7" w:themeFill="accent1" w:themeFillTint="66"/>
          </w:tcPr>
          <w:p w14:paraId="060A8AF0" w14:textId="77777777" w:rsidR="00924659" w:rsidRPr="004D77B1" w:rsidRDefault="00924659" w:rsidP="00542BE4">
            <w:pPr>
              <w:keepNext/>
              <w:spacing w:before="0" w:after="0"/>
              <w:rPr>
                <w:rFonts w:ascii="Calibri" w:eastAsia="Calibri" w:hAnsi="Calibri" w:cs="Calibri"/>
                <w:b/>
                <w:bCs/>
              </w:rPr>
            </w:pPr>
            <w:r w:rsidRPr="1794001E">
              <w:rPr>
                <w:rFonts w:ascii="Calibri" w:eastAsia="Calibri" w:hAnsi="Calibri" w:cs="Calibri"/>
                <w:b/>
                <w:bCs/>
              </w:rPr>
              <w:t>Product Characteristics</w:t>
            </w:r>
          </w:p>
        </w:tc>
      </w:tr>
      <w:tr w:rsidR="00924659" w:rsidRPr="004D77B1" w14:paraId="44FCDD30" w14:textId="77777777" w:rsidTr="00542BE4">
        <w:trPr>
          <w:trHeight w:val="742"/>
        </w:trPr>
        <w:tc>
          <w:tcPr>
            <w:tcW w:w="710" w:type="dxa"/>
          </w:tcPr>
          <w:p w14:paraId="32AB36BF" w14:textId="77777777" w:rsidR="00924659" w:rsidRPr="004D77B1" w:rsidRDefault="00924659" w:rsidP="00542BE4">
            <w:pPr>
              <w:numPr>
                <w:ilvl w:val="0"/>
                <w:numId w:val="43"/>
              </w:numPr>
              <w:spacing w:before="0" w:after="0"/>
              <w:contextualSpacing/>
              <w:rPr>
                <w:rFonts w:ascii="Calibri" w:eastAsia="Calibri" w:hAnsi="Calibri" w:cs="Calibri"/>
              </w:rPr>
            </w:pPr>
          </w:p>
        </w:tc>
        <w:tc>
          <w:tcPr>
            <w:tcW w:w="1559" w:type="dxa"/>
          </w:tcPr>
          <w:p w14:paraId="6D601C3E"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Characteristic code</w:t>
            </w:r>
          </w:p>
        </w:tc>
        <w:tc>
          <w:tcPr>
            <w:tcW w:w="6379" w:type="dxa"/>
          </w:tcPr>
          <w:p w14:paraId="1B287514"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Checks to ensure that there is a characteristic code from the code system 2.16.840.1.113883.2.20.6.23 and the display name corresponds to the code</w:t>
            </w:r>
          </w:p>
        </w:tc>
        <w:tc>
          <w:tcPr>
            <w:tcW w:w="1417" w:type="dxa"/>
          </w:tcPr>
          <w:p w14:paraId="7A205229"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Error</w:t>
            </w:r>
          </w:p>
        </w:tc>
      </w:tr>
      <w:tr w:rsidR="00924659" w:rsidRPr="004D77B1" w14:paraId="56BD3DD2" w14:textId="77777777" w:rsidTr="00542BE4">
        <w:tc>
          <w:tcPr>
            <w:tcW w:w="710" w:type="dxa"/>
          </w:tcPr>
          <w:p w14:paraId="33BE62AA" w14:textId="77777777" w:rsidR="00924659" w:rsidRPr="004D77B1" w:rsidRDefault="00924659" w:rsidP="00542BE4">
            <w:pPr>
              <w:numPr>
                <w:ilvl w:val="0"/>
                <w:numId w:val="43"/>
              </w:numPr>
              <w:spacing w:before="0" w:after="0"/>
              <w:contextualSpacing/>
              <w:rPr>
                <w:rFonts w:ascii="Calibri" w:eastAsia="Calibri" w:hAnsi="Calibri" w:cs="Calibri"/>
              </w:rPr>
            </w:pPr>
          </w:p>
        </w:tc>
        <w:tc>
          <w:tcPr>
            <w:tcW w:w="1559" w:type="dxa"/>
          </w:tcPr>
          <w:p w14:paraId="29DBE0A3"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Characteristic value code</w:t>
            </w:r>
          </w:p>
        </w:tc>
        <w:tc>
          <w:tcPr>
            <w:tcW w:w="6379" w:type="dxa"/>
          </w:tcPr>
          <w:p w14:paraId="73458EA0"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 xml:space="preserve">Checks to ensure that there is a characteristic value code from the corresponding code system and the display name corresponds to the code. </w:t>
            </w:r>
          </w:p>
          <w:p w14:paraId="4E7D7FEB" w14:textId="77777777" w:rsidR="00924659" w:rsidRPr="004D77B1" w:rsidRDefault="00924659" w:rsidP="00542BE4">
            <w:pPr>
              <w:spacing w:before="0" w:after="0"/>
              <w:rPr>
                <w:rFonts w:ascii="Calibri" w:eastAsia="Calibri" w:hAnsi="Calibri" w:cs="Calibri"/>
              </w:rPr>
            </w:pPr>
          </w:p>
          <w:p w14:paraId="3FA13483"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See below for the characteristic code systems:</w:t>
            </w:r>
          </w:p>
          <w:p w14:paraId="26684CC6" w14:textId="77777777" w:rsidR="00924659" w:rsidRPr="004D77B1" w:rsidRDefault="00924659" w:rsidP="00542BE4">
            <w:pPr>
              <w:numPr>
                <w:ilvl w:val="0"/>
                <w:numId w:val="13"/>
              </w:numPr>
              <w:spacing w:before="0" w:after="0"/>
              <w:ind w:left="468" w:hanging="390"/>
              <w:contextualSpacing/>
              <w:rPr>
                <w:rFonts w:ascii="Calibri" w:eastAsia="Calibri" w:hAnsi="Calibri" w:cs="Calibri"/>
              </w:rPr>
            </w:pPr>
            <w:r w:rsidRPr="004D77B1">
              <w:rPr>
                <w:rFonts w:ascii="Calibri" w:eastAsia="Calibri" w:hAnsi="Calibri" w:cs="Calibri"/>
              </w:rPr>
              <w:t xml:space="preserve">Product Type: 2.16.840.1.113883.2.20.6.53 </w:t>
            </w:r>
          </w:p>
          <w:p w14:paraId="0A5610D7" w14:textId="77777777" w:rsidR="00924659" w:rsidRPr="004D77B1" w:rsidRDefault="00924659" w:rsidP="00542BE4">
            <w:pPr>
              <w:numPr>
                <w:ilvl w:val="0"/>
                <w:numId w:val="13"/>
              </w:numPr>
              <w:spacing w:before="0" w:after="0"/>
              <w:ind w:left="468" w:hanging="390"/>
              <w:contextualSpacing/>
              <w:rPr>
                <w:rFonts w:ascii="Calibri" w:eastAsia="Calibri" w:hAnsi="Calibri" w:cs="Calibri"/>
              </w:rPr>
            </w:pPr>
            <w:r w:rsidRPr="004D77B1">
              <w:rPr>
                <w:rFonts w:ascii="Calibri" w:eastAsia="Calibri" w:hAnsi="Calibri" w:cs="Calibri"/>
              </w:rPr>
              <w:t xml:space="preserve">Colour: 2.16.840.1.113883.2.20.6.24 </w:t>
            </w:r>
          </w:p>
          <w:p w14:paraId="22D0B178" w14:textId="77777777" w:rsidR="00924659" w:rsidRPr="004D77B1" w:rsidRDefault="00924659" w:rsidP="00542BE4">
            <w:pPr>
              <w:numPr>
                <w:ilvl w:val="0"/>
                <w:numId w:val="13"/>
              </w:numPr>
              <w:spacing w:before="0" w:after="0"/>
              <w:ind w:left="468" w:hanging="390"/>
              <w:contextualSpacing/>
              <w:rPr>
                <w:rFonts w:ascii="Calibri" w:eastAsia="Calibri" w:hAnsi="Calibri" w:cs="Calibri"/>
              </w:rPr>
            </w:pPr>
            <w:r w:rsidRPr="004D77B1">
              <w:rPr>
                <w:rFonts w:ascii="Calibri" w:eastAsia="Calibri" w:hAnsi="Calibri" w:cs="Calibri"/>
              </w:rPr>
              <w:t xml:space="preserve">Shape: 2.16.840.1.113883.2.20.6.25 </w:t>
            </w:r>
          </w:p>
          <w:p w14:paraId="3B350643" w14:textId="77777777" w:rsidR="00924659" w:rsidRPr="004D77B1" w:rsidRDefault="00924659" w:rsidP="00542BE4">
            <w:pPr>
              <w:numPr>
                <w:ilvl w:val="0"/>
                <w:numId w:val="13"/>
              </w:numPr>
              <w:spacing w:before="0" w:after="0"/>
              <w:ind w:left="468" w:hanging="390"/>
              <w:contextualSpacing/>
              <w:rPr>
                <w:rFonts w:ascii="Calibri" w:eastAsia="Calibri" w:hAnsi="Calibri" w:cs="Calibri"/>
              </w:rPr>
            </w:pPr>
            <w:r w:rsidRPr="004D77B1">
              <w:rPr>
                <w:rFonts w:ascii="Calibri" w:eastAsia="Calibri" w:hAnsi="Calibri" w:cs="Calibri"/>
              </w:rPr>
              <w:t xml:space="preserve">Size: Not a coded value </w:t>
            </w:r>
          </w:p>
          <w:p w14:paraId="7C3DFE9F" w14:textId="77777777" w:rsidR="00924659" w:rsidRPr="004D77B1" w:rsidRDefault="00924659" w:rsidP="00542BE4">
            <w:pPr>
              <w:numPr>
                <w:ilvl w:val="0"/>
                <w:numId w:val="13"/>
              </w:numPr>
              <w:spacing w:before="0" w:after="0"/>
              <w:ind w:left="468" w:hanging="390"/>
              <w:contextualSpacing/>
              <w:rPr>
                <w:rFonts w:ascii="Calibri" w:eastAsia="Calibri" w:hAnsi="Calibri" w:cs="Calibri"/>
              </w:rPr>
            </w:pPr>
            <w:r w:rsidRPr="004D77B1">
              <w:rPr>
                <w:rFonts w:ascii="Calibri" w:eastAsia="Calibri" w:hAnsi="Calibri" w:cs="Calibri"/>
              </w:rPr>
              <w:t xml:space="preserve">Score: 2.16.840.1.113883.2.20.6.4 </w:t>
            </w:r>
          </w:p>
          <w:p w14:paraId="715E0222" w14:textId="77777777" w:rsidR="00924659" w:rsidRPr="004D77B1" w:rsidRDefault="00924659" w:rsidP="00542BE4">
            <w:pPr>
              <w:numPr>
                <w:ilvl w:val="0"/>
                <w:numId w:val="13"/>
              </w:numPr>
              <w:spacing w:before="0" w:after="0"/>
              <w:ind w:left="468" w:hanging="390"/>
              <w:contextualSpacing/>
              <w:rPr>
                <w:rFonts w:ascii="Calibri" w:eastAsia="Calibri" w:hAnsi="Calibri" w:cs="Calibri"/>
              </w:rPr>
            </w:pPr>
            <w:r w:rsidRPr="004D77B1">
              <w:rPr>
                <w:rFonts w:ascii="Calibri" w:eastAsia="Calibri" w:hAnsi="Calibri" w:cs="Calibri"/>
              </w:rPr>
              <w:t xml:space="preserve">Imprint: Not a coded value </w:t>
            </w:r>
          </w:p>
          <w:p w14:paraId="3E84D39A" w14:textId="77777777" w:rsidR="00924659" w:rsidRPr="004D77B1" w:rsidRDefault="00924659" w:rsidP="00542BE4">
            <w:pPr>
              <w:numPr>
                <w:ilvl w:val="0"/>
                <w:numId w:val="13"/>
              </w:numPr>
              <w:spacing w:before="0" w:after="0"/>
              <w:ind w:left="468" w:hanging="390"/>
              <w:contextualSpacing/>
              <w:rPr>
                <w:rFonts w:ascii="Calibri" w:eastAsia="Calibri" w:hAnsi="Calibri" w:cs="Calibri"/>
              </w:rPr>
            </w:pPr>
            <w:r w:rsidRPr="004D77B1">
              <w:rPr>
                <w:rFonts w:ascii="Calibri" w:eastAsia="Calibri" w:hAnsi="Calibri" w:cs="Calibri"/>
              </w:rPr>
              <w:t xml:space="preserve">Flavour: 2.16.840.1.113883.2.20.6.26 </w:t>
            </w:r>
          </w:p>
          <w:p w14:paraId="08B6A187" w14:textId="77777777" w:rsidR="00924659" w:rsidRPr="004D77B1" w:rsidRDefault="00924659" w:rsidP="00542BE4">
            <w:pPr>
              <w:numPr>
                <w:ilvl w:val="0"/>
                <w:numId w:val="13"/>
              </w:numPr>
              <w:spacing w:before="0" w:after="0"/>
              <w:ind w:left="468" w:hanging="390"/>
              <w:contextualSpacing/>
              <w:rPr>
                <w:rFonts w:ascii="Calibri" w:eastAsia="Calibri" w:hAnsi="Calibri" w:cs="Calibri"/>
              </w:rPr>
            </w:pPr>
            <w:r w:rsidRPr="004D77B1">
              <w:rPr>
                <w:rFonts w:ascii="Calibri" w:eastAsia="Calibri" w:hAnsi="Calibri" w:cs="Calibri"/>
              </w:rPr>
              <w:t xml:space="preserve">Combination Product: 2.16.840.1.113883.2.20.6.8 </w:t>
            </w:r>
          </w:p>
          <w:p w14:paraId="615F5EB4" w14:textId="77777777" w:rsidR="00924659" w:rsidRPr="004D77B1" w:rsidRDefault="00924659" w:rsidP="00542BE4">
            <w:pPr>
              <w:numPr>
                <w:ilvl w:val="0"/>
                <w:numId w:val="13"/>
              </w:numPr>
              <w:spacing w:before="0" w:after="0"/>
              <w:ind w:left="468" w:hanging="390"/>
              <w:contextualSpacing/>
              <w:rPr>
                <w:rFonts w:ascii="Calibri" w:eastAsia="Calibri" w:hAnsi="Calibri" w:cs="Calibri"/>
              </w:rPr>
            </w:pPr>
            <w:r w:rsidRPr="004D77B1">
              <w:rPr>
                <w:rFonts w:ascii="Calibri" w:eastAsia="Calibri" w:hAnsi="Calibri" w:cs="Calibri"/>
              </w:rPr>
              <w:t xml:space="preserve">Pharmaceutical Standard: 2.16.840.1.113883.2.20.6.5 </w:t>
            </w:r>
          </w:p>
          <w:p w14:paraId="22C1151B" w14:textId="77777777" w:rsidR="00924659" w:rsidRPr="004D77B1" w:rsidRDefault="00924659" w:rsidP="00542BE4">
            <w:pPr>
              <w:numPr>
                <w:ilvl w:val="0"/>
                <w:numId w:val="13"/>
              </w:numPr>
              <w:spacing w:before="0" w:after="0"/>
              <w:ind w:left="468" w:hanging="390"/>
              <w:contextualSpacing/>
              <w:rPr>
                <w:rFonts w:ascii="Calibri" w:eastAsia="Calibri" w:hAnsi="Calibri" w:cs="Calibri"/>
              </w:rPr>
            </w:pPr>
            <w:r w:rsidRPr="004D77B1">
              <w:rPr>
                <w:rFonts w:ascii="Calibri" w:eastAsia="Calibri" w:hAnsi="Calibri" w:cs="Calibri"/>
              </w:rPr>
              <w:t xml:space="preserve">Schedule: 2.16.840.1.113883.2.20.6.2 </w:t>
            </w:r>
          </w:p>
          <w:p w14:paraId="64536DFF" w14:textId="77777777" w:rsidR="00924659" w:rsidRPr="004D77B1" w:rsidRDefault="00924659" w:rsidP="00542BE4">
            <w:pPr>
              <w:numPr>
                <w:ilvl w:val="0"/>
                <w:numId w:val="13"/>
              </w:numPr>
              <w:spacing w:before="0" w:after="0"/>
              <w:ind w:left="468" w:hanging="390"/>
              <w:contextualSpacing/>
              <w:rPr>
                <w:rFonts w:ascii="Calibri" w:eastAsia="Calibri" w:hAnsi="Calibri" w:cs="Calibri"/>
              </w:rPr>
            </w:pPr>
            <w:r w:rsidRPr="004D77B1">
              <w:rPr>
                <w:rFonts w:ascii="Calibri" w:eastAsia="Calibri" w:hAnsi="Calibri" w:cs="Calibri"/>
              </w:rPr>
              <w:t xml:space="preserve">Therapeutic Class: 2.16.840.1.113883.2.20.6.6 </w:t>
            </w:r>
          </w:p>
          <w:p w14:paraId="6FAFAA86" w14:textId="77777777" w:rsidR="00924659" w:rsidRPr="004D77B1" w:rsidRDefault="00924659" w:rsidP="00542BE4">
            <w:pPr>
              <w:spacing w:before="0" w:after="0"/>
              <w:ind w:left="78"/>
              <w:rPr>
                <w:rFonts w:ascii="Calibri" w:eastAsia="Calibri" w:hAnsi="Calibri" w:cs="Calibri"/>
              </w:rPr>
            </w:pPr>
          </w:p>
          <w:p w14:paraId="412DBD2F" w14:textId="77777777" w:rsidR="00924659" w:rsidRPr="004D77B1" w:rsidRDefault="00924659" w:rsidP="00542BE4">
            <w:pPr>
              <w:numPr>
                <w:ilvl w:val="0"/>
                <w:numId w:val="32"/>
              </w:numPr>
              <w:spacing w:before="0" w:after="0"/>
              <w:contextualSpacing/>
              <w:rPr>
                <w:rFonts w:ascii="Calibri" w:eastAsia="Calibri" w:hAnsi="Calibri" w:cs="Calibri"/>
              </w:rPr>
            </w:pPr>
            <w:r w:rsidRPr="14881759">
              <w:rPr>
                <w:rFonts w:ascii="Calibri" w:eastAsia="Calibri" w:hAnsi="Calibri" w:cs="Calibri"/>
              </w:rPr>
              <w:t>Note: Product Type, Pharmaceutical Standard, Schedule and Therapeutic Class are required for all products. The other characteristics are context sensitive depending on the dosage form. For example, shape, size, score, imprint are not applicable for liquids.</w:t>
            </w:r>
          </w:p>
        </w:tc>
        <w:tc>
          <w:tcPr>
            <w:tcW w:w="1417" w:type="dxa"/>
          </w:tcPr>
          <w:p w14:paraId="12BF7A23"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Error</w:t>
            </w:r>
          </w:p>
        </w:tc>
      </w:tr>
      <w:tr w:rsidR="00924659" w:rsidRPr="004D77B1" w14:paraId="68982E03" w14:textId="77777777" w:rsidTr="00542BE4">
        <w:tc>
          <w:tcPr>
            <w:tcW w:w="710" w:type="dxa"/>
          </w:tcPr>
          <w:p w14:paraId="34F98877" w14:textId="77777777" w:rsidR="00924659" w:rsidRPr="004D77B1" w:rsidRDefault="00924659" w:rsidP="00542BE4">
            <w:pPr>
              <w:numPr>
                <w:ilvl w:val="0"/>
                <w:numId w:val="43"/>
              </w:numPr>
              <w:spacing w:before="0" w:after="0"/>
              <w:contextualSpacing/>
              <w:rPr>
                <w:rFonts w:ascii="Calibri" w:eastAsia="Calibri" w:hAnsi="Calibri" w:cs="Calibri"/>
              </w:rPr>
            </w:pPr>
          </w:p>
        </w:tc>
        <w:tc>
          <w:tcPr>
            <w:tcW w:w="1559" w:type="dxa"/>
          </w:tcPr>
          <w:p w14:paraId="63F51BA3"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Characteristic value code</w:t>
            </w:r>
          </w:p>
        </w:tc>
        <w:tc>
          <w:tcPr>
            <w:tcW w:w="6379" w:type="dxa"/>
          </w:tcPr>
          <w:p w14:paraId="4D323752"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Checks to ensure that the characteristic value code is compliant with the specified value type</w:t>
            </w:r>
          </w:p>
          <w:p w14:paraId="1A812F57" w14:textId="77777777" w:rsidR="00924659" w:rsidRPr="004D77B1" w:rsidRDefault="00924659" w:rsidP="00542BE4">
            <w:pPr>
              <w:spacing w:before="0" w:after="0"/>
              <w:rPr>
                <w:rFonts w:ascii="Calibri" w:eastAsia="Calibri" w:hAnsi="Calibri" w:cs="Calibri"/>
              </w:rPr>
            </w:pPr>
          </w:p>
          <w:p w14:paraId="6901DB51" w14:textId="77777777" w:rsidR="00924659" w:rsidRPr="004D77B1" w:rsidRDefault="00924659" w:rsidP="00542BE4">
            <w:pPr>
              <w:numPr>
                <w:ilvl w:val="0"/>
                <w:numId w:val="33"/>
              </w:numPr>
              <w:spacing w:before="0" w:after="0"/>
              <w:contextualSpacing/>
              <w:rPr>
                <w:rFonts w:ascii="Calibri" w:eastAsia="Calibri" w:hAnsi="Calibri" w:cs="Calibri"/>
              </w:rPr>
            </w:pPr>
            <w:r w:rsidRPr="004D77B1">
              <w:rPr>
                <w:rFonts w:ascii="Calibri" w:eastAsia="Calibri" w:hAnsi="Calibri" w:cs="Calibri"/>
              </w:rPr>
              <w:t xml:space="preserve">Product Type: </w:t>
            </w:r>
            <w:proofErr w:type="spellStart"/>
            <w:r w:rsidRPr="004D77B1">
              <w:rPr>
                <w:rFonts w:ascii="Calibri" w:eastAsia="Calibri" w:hAnsi="Calibri" w:cs="Calibri"/>
              </w:rPr>
              <w:t>xsi:type</w:t>
            </w:r>
            <w:proofErr w:type="spellEnd"/>
            <w:r w:rsidRPr="004D77B1">
              <w:rPr>
                <w:rFonts w:ascii="Calibri" w:eastAsia="Calibri" w:hAnsi="Calibri" w:cs="Calibri"/>
              </w:rPr>
              <w:t>="CV”</w:t>
            </w:r>
          </w:p>
          <w:p w14:paraId="0747B3E8" w14:textId="77777777" w:rsidR="00924659" w:rsidRPr="004D77B1" w:rsidRDefault="00924659" w:rsidP="00542BE4">
            <w:pPr>
              <w:numPr>
                <w:ilvl w:val="0"/>
                <w:numId w:val="33"/>
              </w:numPr>
              <w:spacing w:before="0" w:after="0"/>
              <w:contextualSpacing/>
              <w:rPr>
                <w:rFonts w:ascii="Calibri" w:eastAsia="Calibri" w:hAnsi="Calibri" w:cs="Calibri"/>
              </w:rPr>
            </w:pPr>
            <w:r w:rsidRPr="004D77B1">
              <w:rPr>
                <w:rFonts w:ascii="Calibri" w:eastAsia="Calibri" w:hAnsi="Calibri" w:cs="Calibri"/>
              </w:rPr>
              <w:lastRenderedPageBreak/>
              <w:t xml:space="preserve">Colour: </w:t>
            </w:r>
            <w:proofErr w:type="spellStart"/>
            <w:r w:rsidRPr="004D77B1">
              <w:rPr>
                <w:rFonts w:ascii="Calibri" w:eastAsia="Calibri" w:hAnsi="Calibri" w:cs="Calibri"/>
              </w:rPr>
              <w:t>xsi:type</w:t>
            </w:r>
            <w:proofErr w:type="spellEnd"/>
            <w:r w:rsidRPr="004D77B1">
              <w:rPr>
                <w:rFonts w:ascii="Calibri" w:eastAsia="Calibri" w:hAnsi="Calibri" w:cs="Calibri"/>
              </w:rPr>
              <w:t>="CV”</w:t>
            </w:r>
          </w:p>
          <w:p w14:paraId="64CD79F6" w14:textId="77777777" w:rsidR="00924659" w:rsidRPr="004D77B1" w:rsidRDefault="00924659" w:rsidP="00542BE4">
            <w:pPr>
              <w:numPr>
                <w:ilvl w:val="0"/>
                <w:numId w:val="33"/>
              </w:numPr>
              <w:spacing w:before="0" w:after="0"/>
              <w:contextualSpacing/>
              <w:rPr>
                <w:rFonts w:ascii="Calibri" w:eastAsia="Calibri" w:hAnsi="Calibri" w:cs="Calibri"/>
              </w:rPr>
            </w:pPr>
            <w:r w:rsidRPr="004D77B1">
              <w:rPr>
                <w:rFonts w:ascii="Calibri" w:eastAsia="Calibri" w:hAnsi="Calibri" w:cs="Calibri"/>
              </w:rPr>
              <w:t xml:space="preserve">Shape: </w:t>
            </w:r>
            <w:proofErr w:type="spellStart"/>
            <w:r w:rsidRPr="004D77B1">
              <w:rPr>
                <w:rFonts w:ascii="Calibri" w:eastAsia="Calibri" w:hAnsi="Calibri" w:cs="Calibri"/>
              </w:rPr>
              <w:t>xsi:type</w:t>
            </w:r>
            <w:proofErr w:type="spellEnd"/>
            <w:r w:rsidRPr="004D77B1">
              <w:rPr>
                <w:rFonts w:ascii="Calibri" w:eastAsia="Calibri" w:hAnsi="Calibri" w:cs="Calibri"/>
              </w:rPr>
              <w:t xml:space="preserve">="CV” </w:t>
            </w:r>
          </w:p>
          <w:p w14:paraId="39CCB26D" w14:textId="77777777" w:rsidR="00924659" w:rsidRPr="004D77B1" w:rsidRDefault="00924659" w:rsidP="00542BE4">
            <w:pPr>
              <w:numPr>
                <w:ilvl w:val="0"/>
                <w:numId w:val="33"/>
              </w:numPr>
              <w:spacing w:before="0" w:after="0"/>
              <w:contextualSpacing/>
              <w:rPr>
                <w:rFonts w:ascii="Calibri" w:eastAsia="Calibri" w:hAnsi="Calibri" w:cs="Calibri"/>
              </w:rPr>
            </w:pPr>
            <w:r w:rsidRPr="004D77B1">
              <w:rPr>
                <w:rFonts w:ascii="Calibri" w:eastAsia="Calibri" w:hAnsi="Calibri" w:cs="Calibri"/>
              </w:rPr>
              <w:t xml:space="preserve">Size: </w:t>
            </w:r>
            <w:proofErr w:type="spellStart"/>
            <w:r w:rsidRPr="004D77B1">
              <w:rPr>
                <w:rFonts w:ascii="Calibri" w:eastAsia="Calibri" w:hAnsi="Calibri" w:cs="Calibri"/>
              </w:rPr>
              <w:t>xsi:type</w:t>
            </w:r>
            <w:proofErr w:type="spellEnd"/>
            <w:r w:rsidRPr="004D77B1">
              <w:rPr>
                <w:rFonts w:ascii="Calibri" w:eastAsia="Calibri" w:hAnsi="Calibri" w:cs="Calibri"/>
              </w:rPr>
              <w:t>="PQ”</w:t>
            </w:r>
          </w:p>
          <w:p w14:paraId="7CE5D430" w14:textId="77777777" w:rsidR="00924659" w:rsidRPr="004D77B1" w:rsidRDefault="00924659" w:rsidP="00542BE4">
            <w:pPr>
              <w:numPr>
                <w:ilvl w:val="0"/>
                <w:numId w:val="33"/>
              </w:numPr>
              <w:spacing w:before="0" w:after="0"/>
              <w:contextualSpacing/>
              <w:rPr>
                <w:rFonts w:ascii="Calibri" w:eastAsia="Calibri" w:hAnsi="Calibri" w:cs="Calibri"/>
              </w:rPr>
            </w:pPr>
            <w:r w:rsidRPr="004D77B1">
              <w:rPr>
                <w:rFonts w:ascii="Calibri" w:eastAsia="Calibri" w:hAnsi="Calibri" w:cs="Calibri"/>
              </w:rPr>
              <w:t xml:space="preserve">Score: </w:t>
            </w:r>
            <w:proofErr w:type="spellStart"/>
            <w:r w:rsidRPr="004D77B1">
              <w:rPr>
                <w:rFonts w:ascii="Calibri" w:eastAsia="Calibri" w:hAnsi="Calibri" w:cs="Calibri"/>
              </w:rPr>
              <w:t>xsi:type</w:t>
            </w:r>
            <w:proofErr w:type="spellEnd"/>
            <w:r w:rsidRPr="004D77B1">
              <w:rPr>
                <w:rFonts w:ascii="Calibri" w:eastAsia="Calibri" w:hAnsi="Calibri" w:cs="Calibri"/>
              </w:rPr>
              <w:t>="CV”</w:t>
            </w:r>
          </w:p>
          <w:p w14:paraId="180A386A" w14:textId="77777777" w:rsidR="00924659" w:rsidRPr="004D77B1" w:rsidRDefault="00924659" w:rsidP="00542BE4">
            <w:pPr>
              <w:numPr>
                <w:ilvl w:val="0"/>
                <w:numId w:val="33"/>
              </w:numPr>
              <w:spacing w:before="0" w:after="0"/>
              <w:contextualSpacing/>
              <w:rPr>
                <w:rFonts w:ascii="Calibri" w:eastAsia="Calibri" w:hAnsi="Calibri" w:cs="Calibri"/>
              </w:rPr>
            </w:pPr>
            <w:r w:rsidRPr="004D77B1">
              <w:rPr>
                <w:rFonts w:ascii="Calibri" w:eastAsia="Calibri" w:hAnsi="Calibri" w:cs="Calibri"/>
              </w:rPr>
              <w:t xml:space="preserve">Imprint: </w:t>
            </w:r>
            <w:proofErr w:type="spellStart"/>
            <w:r w:rsidRPr="004D77B1">
              <w:rPr>
                <w:rFonts w:ascii="Calibri" w:eastAsia="Calibri" w:hAnsi="Calibri" w:cs="Calibri"/>
              </w:rPr>
              <w:t>xsi:type</w:t>
            </w:r>
            <w:proofErr w:type="spellEnd"/>
            <w:r w:rsidRPr="004D77B1">
              <w:rPr>
                <w:rFonts w:ascii="Calibri" w:eastAsia="Calibri" w:hAnsi="Calibri" w:cs="Calibri"/>
              </w:rPr>
              <w:t>="ST”</w:t>
            </w:r>
          </w:p>
          <w:p w14:paraId="5B230177" w14:textId="77777777" w:rsidR="00924659" w:rsidRPr="004D77B1" w:rsidRDefault="00924659" w:rsidP="00542BE4">
            <w:pPr>
              <w:numPr>
                <w:ilvl w:val="0"/>
                <w:numId w:val="33"/>
              </w:numPr>
              <w:spacing w:before="0" w:after="0"/>
              <w:contextualSpacing/>
              <w:rPr>
                <w:rFonts w:ascii="Calibri" w:eastAsia="Calibri" w:hAnsi="Calibri" w:cs="Calibri"/>
              </w:rPr>
            </w:pPr>
            <w:r w:rsidRPr="004D77B1">
              <w:rPr>
                <w:rFonts w:ascii="Calibri" w:eastAsia="Calibri" w:hAnsi="Calibri" w:cs="Calibri"/>
              </w:rPr>
              <w:t xml:space="preserve">Flavour: </w:t>
            </w:r>
            <w:proofErr w:type="spellStart"/>
            <w:r w:rsidRPr="004D77B1">
              <w:rPr>
                <w:rFonts w:ascii="Calibri" w:eastAsia="Calibri" w:hAnsi="Calibri" w:cs="Calibri"/>
              </w:rPr>
              <w:t>xsi:type</w:t>
            </w:r>
            <w:proofErr w:type="spellEnd"/>
            <w:r w:rsidRPr="004D77B1">
              <w:rPr>
                <w:rFonts w:ascii="Calibri" w:eastAsia="Calibri" w:hAnsi="Calibri" w:cs="Calibri"/>
              </w:rPr>
              <w:t>="CV”</w:t>
            </w:r>
          </w:p>
          <w:p w14:paraId="68FC0C98" w14:textId="77777777" w:rsidR="00924659" w:rsidRPr="004D77B1" w:rsidRDefault="00924659" w:rsidP="00542BE4">
            <w:pPr>
              <w:numPr>
                <w:ilvl w:val="0"/>
                <w:numId w:val="33"/>
              </w:numPr>
              <w:spacing w:before="0" w:after="0"/>
              <w:contextualSpacing/>
              <w:rPr>
                <w:rFonts w:ascii="Calibri" w:eastAsia="Calibri" w:hAnsi="Calibri" w:cs="Calibri"/>
              </w:rPr>
            </w:pPr>
            <w:r w:rsidRPr="004D77B1">
              <w:rPr>
                <w:rFonts w:ascii="Calibri" w:eastAsia="Calibri" w:hAnsi="Calibri" w:cs="Calibri"/>
              </w:rPr>
              <w:t xml:space="preserve">Combination Product: </w:t>
            </w:r>
            <w:proofErr w:type="spellStart"/>
            <w:r w:rsidRPr="004D77B1">
              <w:rPr>
                <w:rFonts w:ascii="Calibri" w:eastAsia="Calibri" w:hAnsi="Calibri" w:cs="Calibri"/>
              </w:rPr>
              <w:t>xsi:type</w:t>
            </w:r>
            <w:proofErr w:type="spellEnd"/>
            <w:r w:rsidRPr="004D77B1">
              <w:rPr>
                <w:rFonts w:ascii="Calibri" w:eastAsia="Calibri" w:hAnsi="Calibri" w:cs="Calibri"/>
              </w:rPr>
              <w:t>="CV”</w:t>
            </w:r>
          </w:p>
          <w:p w14:paraId="287BFF4F" w14:textId="77777777" w:rsidR="00924659" w:rsidRPr="004D77B1" w:rsidRDefault="00924659" w:rsidP="00542BE4">
            <w:pPr>
              <w:numPr>
                <w:ilvl w:val="0"/>
                <w:numId w:val="33"/>
              </w:numPr>
              <w:spacing w:before="0" w:after="0"/>
              <w:contextualSpacing/>
              <w:rPr>
                <w:rFonts w:ascii="Calibri" w:eastAsia="Calibri" w:hAnsi="Calibri" w:cs="Calibri"/>
              </w:rPr>
            </w:pPr>
            <w:r w:rsidRPr="004D77B1">
              <w:rPr>
                <w:rFonts w:ascii="Calibri" w:eastAsia="Calibri" w:hAnsi="Calibri" w:cs="Calibri"/>
              </w:rPr>
              <w:t xml:space="preserve">Pharmaceutical Standard: </w:t>
            </w:r>
            <w:proofErr w:type="spellStart"/>
            <w:r w:rsidRPr="004D77B1">
              <w:rPr>
                <w:rFonts w:ascii="Calibri" w:eastAsia="Calibri" w:hAnsi="Calibri" w:cs="Calibri"/>
              </w:rPr>
              <w:t>xsi:type</w:t>
            </w:r>
            <w:proofErr w:type="spellEnd"/>
            <w:r w:rsidRPr="004D77B1">
              <w:rPr>
                <w:rFonts w:ascii="Calibri" w:eastAsia="Calibri" w:hAnsi="Calibri" w:cs="Calibri"/>
              </w:rPr>
              <w:t>="CV”</w:t>
            </w:r>
          </w:p>
          <w:p w14:paraId="37FE363E" w14:textId="77777777" w:rsidR="00924659" w:rsidRPr="004D77B1" w:rsidRDefault="00924659" w:rsidP="00542BE4">
            <w:pPr>
              <w:numPr>
                <w:ilvl w:val="0"/>
                <w:numId w:val="33"/>
              </w:numPr>
              <w:spacing w:before="0" w:after="0"/>
              <w:contextualSpacing/>
              <w:rPr>
                <w:rFonts w:ascii="Calibri" w:eastAsia="Calibri" w:hAnsi="Calibri" w:cs="Calibri"/>
              </w:rPr>
            </w:pPr>
            <w:r w:rsidRPr="004D77B1">
              <w:rPr>
                <w:rFonts w:ascii="Calibri" w:eastAsia="Calibri" w:hAnsi="Calibri" w:cs="Calibri"/>
              </w:rPr>
              <w:t xml:space="preserve">Schedule: </w:t>
            </w:r>
            <w:proofErr w:type="spellStart"/>
            <w:r w:rsidRPr="004D77B1">
              <w:rPr>
                <w:rFonts w:ascii="Calibri" w:eastAsia="Calibri" w:hAnsi="Calibri" w:cs="Calibri"/>
              </w:rPr>
              <w:t>xsi:type</w:t>
            </w:r>
            <w:proofErr w:type="spellEnd"/>
            <w:r w:rsidRPr="004D77B1">
              <w:rPr>
                <w:rFonts w:ascii="Calibri" w:eastAsia="Calibri" w:hAnsi="Calibri" w:cs="Calibri"/>
              </w:rPr>
              <w:t>="CV”</w:t>
            </w:r>
          </w:p>
          <w:p w14:paraId="2E73B95F" w14:textId="77777777" w:rsidR="00924659" w:rsidRPr="004D77B1" w:rsidRDefault="00924659" w:rsidP="00542BE4">
            <w:pPr>
              <w:numPr>
                <w:ilvl w:val="0"/>
                <w:numId w:val="33"/>
              </w:numPr>
              <w:spacing w:before="0" w:after="0"/>
              <w:contextualSpacing/>
              <w:rPr>
                <w:rFonts w:ascii="Calibri" w:eastAsia="Calibri" w:hAnsi="Calibri" w:cs="Calibri"/>
              </w:rPr>
            </w:pPr>
            <w:r w:rsidRPr="004D77B1">
              <w:rPr>
                <w:rFonts w:ascii="Calibri" w:eastAsia="Calibri" w:hAnsi="Calibri" w:cs="Calibri"/>
              </w:rPr>
              <w:t xml:space="preserve">Therapeutic Class: </w:t>
            </w:r>
            <w:proofErr w:type="spellStart"/>
            <w:r w:rsidRPr="004D77B1">
              <w:rPr>
                <w:rFonts w:ascii="Calibri" w:eastAsia="Calibri" w:hAnsi="Calibri" w:cs="Calibri"/>
              </w:rPr>
              <w:t>xsi:type</w:t>
            </w:r>
            <w:proofErr w:type="spellEnd"/>
            <w:r w:rsidRPr="004D77B1">
              <w:rPr>
                <w:rFonts w:ascii="Calibri" w:eastAsia="Calibri" w:hAnsi="Calibri" w:cs="Calibri"/>
              </w:rPr>
              <w:t>="CV”</w:t>
            </w:r>
          </w:p>
        </w:tc>
        <w:tc>
          <w:tcPr>
            <w:tcW w:w="1417" w:type="dxa"/>
          </w:tcPr>
          <w:p w14:paraId="289B4AFA"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lastRenderedPageBreak/>
              <w:t>Error</w:t>
            </w:r>
          </w:p>
        </w:tc>
      </w:tr>
      <w:tr w:rsidR="00924659" w:rsidRPr="004D77B1" w14:paraId="4690C343" w14:textId="77777777" w:rsidTr="00542BE4">
        <w:tc>
          <w:tcPr>
            <w:tcW w:w="710" w:type="dxa"/>
          </w:tcPr>
          <w:p w14:paraId="312A1716" w14:textId="77777777" w:rsidR="00924659" w:rsidRPr="004D77B1" w:rsidRDefault="00924659" w:rsidP="00542BE4">
            <w:pPr>
              <w:numPr>
                <w:ilvl w:val="0"/>
                <w:numId w:val="43"/>
              </w:numPr>
              <w:spacing w:before="0" w:after="0"/>
              <w:contextualSpacing/>
              <w:rPr>
                <w:rFonts w:ascii="Calibri" w:eastAsia="Calibri" w:hAnsi="Calibri" w:cs="Calibri"/>
              </w:rPr>
            </w:pPr>
          </w:p>
        </w:tc>
        <w:tc>
          <w:tcPr>
            <w:tcW w:w="1559" w:type="dxa"/>
          </w:tcPr>
          <w:p w14:paraId="36C47358"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Characteristic value type</w:t>
            </w:r>
          </w:p>
        </w:tc>
        <w:tc>
          <w:tcPr>
            <w:tcW w:w="6379" w:type="dxa"/>
          </w:tcPr>
          <w:p w14:paraId="2989D455"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 xml:space="preserve">Checks to ensure that the XSI Value type is either PQ, CV or ST </w:t>
            </w:r>
          </w:p>
        </w:tc>
        <w:tc>
          <w:tcPr>
            <w:tcW w:w="1417" w:type="dxa"/>
          </w:tcPr>
          <w:p w14:paraId="27A380CB"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Error</w:t>
            </w:r>
          </w:p>
        </w:tc>
      </w:tr>
      <w:tr w:rsidR="00924659" w:rsidRPr="004D77B1" w14:paraId="200EEEC6" w14:textId="77777777" w:rsidTr="00542BE4">
        <w:tc>
          <w:tcPr>
            <w:tcW w:w="710" w:type="dxa"/>
          </w:tcPr>
          <w:p w14:paraId="3A9FC12C" w14:textId="77777777" w:rsidR="00924659" w:rsidRPr="003A4630" w:rsidRDefault="00924659" w:rsidP="00542BE4">
            <w:pPr>
              <w:pStyle w:val="ListParagraph"/>
              <w:numPr>
                <w:ilvl w:val="0"/>
                <w:numId w:val="43"/>
              </w:numPr>
              <w:rPr>
                <w:rFonts w:ascii="Calibri" w:eastAsia="Calibri" w:hAnsi="Calibri" w:cs="Calibri"/>
              </w:rPr>
            </w:pPr>
          </w:p>
        </w:tc>
        <w:tc>
          <w:tcPr>
            <w:tcW w:w="1559" w:type="dxa"/>
          </w:tcPr>
          <w:p w14:paraId="1DC29B0A" w14:textId="77777777" w:rsidR="00924659" w:rsidRPr="004D77B1" w:rsidRDefault="00924659" w:rsidP="00542BE4">
            <w:pPr>
              <w:rPr>
                <w:rFonts w:ascii="Calibri" w:eastAsia="Calibri" w:hAnsi="Calibri" w:cs="Calibri"/>
              </w:rPr>
            </w:pPr>
            <w:r w:rsidRPr="004D77B1">
              <w:rPr>
                <w:rFonts w:ascii="Calibri" w:eastAsia="Calibri" w:hAnsi="Calibri" w:cs="Calibri"/>
              </w:rPr>
              <w:t>Characteristic value type</w:t>
            </w:r>
          </w:p>
        </w:tc>
        <w:tc>
          <w:tcPr>
            <w:tcW w:w="6379" w:type="dxa"/>
          </w:tcPr>
          <w:p w14:paraId="4DC2913E" w14:textId="77777777" w:rsidR="00924659" w:rsidRPr="004D77B1" w:rsidRDefault="00924659" w:rsidP="00542BE4">
            <w:pPr>
              <w:rPr>
                <w:rFonts w:ascii="Calibri" w:eastAsia="Calibri" w:hAnsi="Calibri" w:cs="Calibri"/>
              </w:rPr>
            </w:pPr>
            <w:r w:rsidRPr="004D77B1">
              <w:rPr>
                <w:rFonts w:ascii="Calibri" w:eastAsia="Calibri" w:hAnsi="Calibri" w:cs="Calibri"/>
              </w:rPr>
              <w:t>Checks to ensure that any value associated with XSI Value type PQ is a non-negative integer.</w:t>
            </w:r>
          </w:p>
        </w:tc>
        <w:tc>
          <w:tcPr>
            <w:tcW w:w="1417" w:type="dxa"/>
          </w:tcPr>
          <w:p w14:paraId="3C4AE3B8" w14:textId="77777777" w:rsidR="00924659" w:rsidRPr="004D77B1" w:rsidRDefault="00924659" w:rsidP="00542BE4">
            <w:pPr>
              <w:rPr>
                <w:rFonts w:ascii="Calibri" w:eastAsia="Calibri" w:hAnsi="Calibri" w:cs="Calibri"/>
              </w:rPr>
            </w:pPr>
            <w:r w:rsidRPr="004D77B1">
              <w:rPr>
                <w:rFonts w:ascii="Calibri" w:eastAsia="Calibri" w:hAnsi="Calibri" w:cs="Calibri"/>
              </w:rPr>
              <w:t>Error</w:t>
            </w:r>
          </w:p>
        </w:tc>
      </w:tr>
      <w:tr w:rsidR="00924659" w:rsidRPr="004D77B1" w14:paraId="5DB3C41A" w14:textId="77777777" w:rsidTr="00542BE4">
        <w:tc>
          <w:tcPr>
            <w:tcW w:w="710" w:type="dxa"/>
            <w:shd w:val="clear" w:color="auto" w:fill="B4C6E7" w:themeFill="accent1" w:themeFillTint="66"/>
          </w:tcPr>
          <w:p w14:paraId="77EAEF1A" w14:textId="77777777" w:rsidR="00924659" w:rsidRPr="004D77B1" w:rsidRDefault="00924659" w:rsidP="00542BE4">
            <w:pPr>
              <w:keepNext/>
              <w:spacing w:before="0" w:after="0"/>
              <w:rPr>
                <w:rFonts w:ascii="Calibri" w:eastAsia="Calibri" w:hAnsi="Calibri" w:cs="Calibri"/>
              </w:rPr>
            </w:pPr>
            <w:r w:rsidRPr="1794001E">
              <w:rPr>
                <w:rFonts w:ascii="Calibri" w:eastAsia="Calibri" w:hAnsi="Calibri" w:cs="Calibri"/>
                <w:b/>
                <w:bCs/>
              </w:rPr>
              <w:t>13</w:t>
            </w:r>
          </w:p>
        </w:tc>
        <w:tc>
          <w:tcPr>
            <w:tcW w:w="9355" w:type="dxa"/>
            <w:gridSpan w:val="3"/>
            <w:shd w:val="clear" w:color="auto" w:fill="B4C6E7" w:themeFill="accent1" w:themeFillTint="66"/>
          </w:tcPr>
          <w:p w14:paraId="0AE3BC19" w14:textId="77777777" w:rsidR="00924659" w:rsidRPr="004D77B1" w:rsidRDefault="00924659" w:rsidP="00542BE4">
            <w:pPr>
              <w:keepNext/>
              <w:spacing w:before="0" w:after="0"/>
              <w:rPr>
                <w:rFonts w:ascii="Calibri" w:eastAsia="Calibri" w:hAnsi="Calibri" w:cs="Calibri"/>
              </w:rPr>
            </w:pPr>
            <w:r w:rsidRPr="1794001E">
              <w:rPr>
                <w:rFonts w:ascii="Calibri" w:eastAsia="Calibri" w:hAnsi="Calibri" w:cs="Calibri"/>
                <w:b/>
                <w:bCs/>
              </w:rPr>
              <w:t>Route of Administration</w:t>
            </w:r>
          </w:p>
        </w:tc>
      </w:tr>
      <w:tr w:rsidR="00924659" w:rsidRPr="004D77B1" w14:paraId="5E7B7A35" w14:textId="77777777" w:rsidTr="00542BE4">
        <w:tc>
          <w:tcPr>
            <w:tcW w:w="710" w:type="dxa"/>
          </w:tcPr>
          <w:p w14:paraId="5476FC0D" w14:textId="77777777" w:rsidR="00924659" w:rsidRPr="004D77B1" w:rsidRDefault="00924659" w:rsidP="00542BE4">
            <w:pPr>
              <w:numPr>
                <w:ilvl w:val="0"/>
                <w:numId w:val="28"/>
              </w:numPr>
              <w:spacing w:before="0" w:after="0"/>
              <w:contextualSpacing/>
              <w:rPr>
                <w:rFonts w:ascii="Calibri" w:eastAsia="Calibri" w:hAnsi="Calibri" w:cs="Calibri"/>
              </w:rPr>
            </w:pPr>
          </w:p>
        </w:tc>
        <w:tc>
          <w:tcPr>
            <w:tcW w:w="1559" w:type="dxa"/>
          </w:tcPr>
          <w:p w14:paraId="73B05A0F"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Administration code</w:t>
            </w:r>
          </w:p>
        </w:tc>
        <w:tc>
          <w:tcPr>
            <w:tcW w:w="6379" w:type="dxa"/>
          </w:tcPr>
          <w:p w14:paraId="4F7BDB66"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Checks to ensure that there is a route of administration code, from the code system 2.16.840.1.113883.2.20.6.7 and the display name corresponds to the code</w:t>
            </w:r>
          </w:p>
        </w:tc>
        <w:tc>
          <w:tcPr>
            <w:tcW w:w="1417" w:type="dxa"/>
          </w:tcPr>
          <w:p w14:paraId="5D9CABE6"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Error</w:t>
            </w:r>
          </w:p>
        </w:tc>
      </w:tr>
      <w:tr w:rsidR="00924659" w:rsidRPr="004D77B1" w14:paraId="2DB16023" w14:textId="77777777" w:rsidTr="00542BE4">
        <w:tc>
          <w:tcPr>
            <w:tcW w:w="710" w:type="dxa"/>
            <w:shd w:val="clear" w:color="auto" w:fill="B4C6E7" w:themeFill="accent1" w:themeFillTint="66"/>
          </w:tcPr>
          <w:p w14:paraId="420C336C" w14:textId="77777777" w:rsidR="00924659" w:rsidRPr="004D77B1" w:rsidRDefault="00924659" w:rsidP="00542BE4">
            <w:pPr>
              <w:spacing w:before="0" w:after="0"/>
              <w:rPr>
                <w:rFonts w:ascii="Calibri" w:eastAsia="Calibri" w:hAnsi="Calibri" w:cs="Calibri"/>
                <w:b/>
                <w:bCs/>
              </w:rPr>
            </w:pPr>
            <w:r w:rsidRPr="1794001E">
              <w:rPr>
                <w:rFonts w:ascii="Calibri" w:eastAsia="Calibri" w:hAnsi="Calibri" w:cs="Calibri"/>
                <w:b/>
                <w:bCs/>
              </w:rPr>
              <w:t>14</w:t>
            </w:r>
          </w:p>
        </w:tc>
        <w:tc>
          <w:tcPr>
            <w:tcW w:w="9355" w:type="dxa"/>
            <w:gridSpan w:val="3"/>
            <w:shd w:val="clear" w:color="auto" w:fill="B4C6E7" w:themeFill="accent1" w:themeFillTint="66"/>
          </w:tcPr>
          <w:p w14:paraId="691D8CD9" w14:textId="77777777" w:rsidR="00924659" w:rsidRPr="004D77B1" w:rsidRDefault="00924659" w:rsidP="00542BE4">
            <w:pPr>
              <w:spacing w:before="0" w:after="0"/>
              <w:rPr>
                <w:rFonts w:ascii="Calibri" w:eastAsia="Calibri" w:hAnsi="Calibri" w:cs="Calibri"/>
                <w:b/>
                <w:bCs/>
              </w:rPr>
            </w:pPr>
            <w:r w:rsidRPr="1794001E">
              <w:rPr>
                <w:rFonts w:ascii="Calibri" w:eastAsia="Calibri" w:hAnsi="Calibri" w:cs="Calibri"/>
                <w:b/>
                <w:bCs/>
              </w:rPr>
              <w:t>Narrative Text Sections</w:t>
            </w:r>
          </w:p>
        </w:tc>
      </w:tr>
      <w:tr w:rsidR="00924659" w:rsidRPr="004D77B1" w14:paraId="47388ECF" w14:textId="77777777" w:rsidTr="00542BE4">
        <w:tc>
          <w:tcPr>
            <w:tcW w:w="710" w:type="dxa"/>
          </w:tcPr>
          <w:p w14:paraId="08C1E97F" w14:textId="77777777" w:rsidR="00924659" w:rsidRPr="004D77B1" w:rsidRDefault="00924659" w:rsidP="00542BE4">
            <w:pPr>
              <w:numPr>
                <w:ilvl w:val="0"/>
                <w:numId w:val="29"/>
              </w:numPr>
              <w:spacing w:before="0" w:after="0"/>
              <w:contextualSpacing/>
              <w:rPr>
                <w:rFonts w:ascii="Calibri" w:eastAsia="Calibri" w:hAnsi="Calibri" w:cs="Calibri"/>
              </w:rPr>
            </w:pPr>
          </w:p>
        </w:tc>
        <w:tc>
          <w:tcPr>
            <w:tcW w:w="1559" w:type="dxa"/>
          </w:tcPr>
          <w:p w14:paraId="12276B41"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Internal cross-references</w:t>
            </w:r>
          </w:p>
        </w:tc>
        <w:tc>
          <w:tcPr>
            <w:tcW w:w="6379" w:type="dxa"/>
          </w:tcPr>
          <w:p w14:paraId="0D4A6659" w14:textId="77777777" w:rsidR="00924659" w:rsidRPr="00121E16" w:rsidRDefault="00924659" w:rsidP="00542BE4">
            <w:pPr>
              <w:spacing w:before="0" w:after="0"/>
            </w:pPr>
            <w:r w:rsidRPr="00121E16">
              <w:t>Checks to ensure that each instance of &lt;</w:t>
            </w:r>
            <w:proofErr w:type="spellStart"/>
            <w:r w:rsidRPr="00121E16">
              <w:t>linkHtml</w:t>
            </w:r>
            <w:proofErr w:type="spellEnd"/>
            <w:r w:rsidRPr="00121E16">
              <w:t xml:space="preserve"> </w:t>
            </w:r>
            <w:proofErr w:type="spellStart"/>
            <w:r w:rsidRPr="00121E16">
              <w:t>href</w:t>
            </w:r>
            <w:proofErr w:type="spellEnd"/>
            <w:r w:rsidRPr="00121E16">
              <w:t>:””&gt; &lt;/</w:t>
            </w:r>
            <w:proofErr w:type="spellStart"/>
            <w:r w:rsidRPr="00121E16">
              <w:t>linkHtml</w:t>
            </w:r>
            <w:proofErr w:type="spellEnd"/>
            <w:r w:rsidRPr="00121E16">
              <w:t>&gt; correctly references the ID attribute value of a &lt;section&gt;, &lt;paragraph&gt;, &lt;table&gt;, &lt;list&gt;, &lt;content&gt;, &lt;</w:t>
            </w:r>
            <w:proofErr w:type="spellStart"/>
            <w:r w:rsidRPr="00121E16">
              <w:t>renderMultimedia</w:t>
            </w:r>
            <w:proofErr w:type="spellEnd"/>
            <w:r w:rsidRPr="00121E16">
              <w:t>&gt; or an id root within the document.  The reference to the ID or id root must begin with a ‘#’.</w:t>
            </w:r>
          </w:p>
          <w:p w14:paraId="7A450D9D" w14:textId="77777777" w:rsidR="00924659" w:rsidRPr="00121E16" w:rsidRDefault="00924659" w:rsidP="00542BE4">
            <w:pPr>
              <w:spacing w:before="0" w:after="0"/>
            </w:pPr>
          </w:p>
          <w:p w14:paraId="46284376" w14:textId="77777777" w:rsidR="00924659" w:rsidRPr="00082D09" w:rsidRDefault="00924659" w:rsidP="00542BE4">
            <w:pPr>
              <w:spacing w:before="0" w:after="0"/>
            </w:pPr>
            <w:r w:rsidRPr="00121E16">
              <w:t>Any instance of &lt;</w:t>
            </w:r>
            <w:proofErr w:type="spellStart"/>
            <w:r w:rsidRPr="00121E16">
              <w:t>linkHtml</w:t>
            </w:r>
            <w:proofErr w:type="spellEnd"/>
            <w:r w:rsidRPr="00121E16">
              <w:t xml:space="preserve"> </w:t>
            </w:r>
            <w:proofErr w:type="spellStart"/>
            <w:r w:rsidRPr="00121E16">
              <w:t>href</w:t>
            </w:r>
            <w:proofErr w:type="spellEnd"/>
            <w:r w:rsidRPr="00121E16">
              <w:t>:””&gt;&lt;/</w:t>
            </w:r>
            <w:proofErr w:type="spellStart"/>
            <w:r w:rsidRPr="00121E16">
              <w:t>linkHtml</w:t>
            </w:r>
            <w:proofErr w:type="spellEnd"/>
            <w:r w:rsidRPr="00121E16">
              <w:t>&gt; without the ‘#’ prefix must point to a valid external website.  The ‘#’ prefix is reserved only for cross-references within the document.</w:t>
            </w:r>
          </w:p>
        </w:tc>
        <w:tc>
          <w:tcPr>
            <w:tcW w:w="1417" w:type="dxa"/>
          </w:tcPr>
          <w:p w14:paraId="11B0D06D"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Error</w:t>
            </w:r>
          </w:p>
        </w:tc>
      </w:tr>
      <w:tr w:rsidR="00924659" w:rsidRPr="004D77B1" w14:paraId="11F0EE73" w14:textId="77777777" w:rsidTr="00542BE4">
        <w:tc>
          <w:tcPr>
            <w:tcW w:w="710" w:type="dxa"/>
          </w:tcPr>
          <w:p w14:paraId="5FCB714A" w14:textId="77777777" w:rsidR="00924659" w:rsidRPr="004D77B1" w:rsidRDefault="00924659" w:rsidP="00542BE4">
            <w:pPr>
              <w:numPr>
                <w:ilvl w:val="0"/>
                <w:numId w:val="29"/>
              </w:numPr>
              <w:spacing w:before="0" w:after="0"/>
              <w:contextualSpacing/>
              <w:rPr>
                <w:rFonts w:ascii="Calibri" w:eastAsia="Calibri" w:hAnsi="Calibri" w:cs="Calibri"/>
              </w:rPr>
            </w:pPr>
          </w:p>
        </w:tc>
        <w:tc>
          <w:tcPr>
            <w:tcW w:w="1559" w:type="dxa"/>
          </w:tcPr>
          <w:p w14:paraId="1AC618C6"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Text elements</w:t>
            </w:r>
          </w:p>
        </w:tc>
        <w:tc>
          <w:tcPr>
            <w:tcW w:w="6379" w:type="dxa"/>
          </w:tcPr>
          <w:p w14:paraId="3CB12531"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Checks to ensure that narrative text is only enclosed under &lt;paragraph&gt;, &lt;list&gt;, or &lt;table&gt; elements.</w:t>
            </w:r>
          </w:p>
          <w:p w14:paraId="72ECAAA8" w14:textId="77777777" w:rsidR="00924659" w:rsidRPr="004D77B1" w:rsidRDefault="00924659" w:rsidP="00542BE4">
            <w:pPr>
              <w:spacing w:before="0" w:after="0"/>
              <w:rPr>
                <w:rFonts w:ascii="Calibri" w:eastAsia="Calibri" w:hAnsi="Calibri" w:cs="Calibri"/>
              </w:rPr>
            </w:pPr>
          </w:p>
          <w:p w14:paraId="7C5BD169"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Text is not to be enclosed directly within the &lt;text&gt; element</w:t>
            </w:r>
          </w:p>
        </w:tc>
        <w:tc>
          <w:tcPr>
            <w:tcW w:w="1417" w:type="dxa"/>
          </w:tcPr>
          <w:p w14:paraId="697D9603"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Error</w:t>
            </w:r>
          </w:p>
        </w:tc>
      </w:tr>
      <w:tr w:rsidR="00924659" w:rsidRPr="004D77B1" w14:paraId="53E1A25C" w14:textId="77777777" w:rsidTr="00542BE4">
        <w:tc>
          <w:tcPr>
            <w:tcW w:w="710" w:type="dxa"/>
            <w:shd w:val="clear" w:color="auto" w:fill="B4C6E7" w:themeFill="accent1" w:themeFillTint="66"/>
          </w:tcPr>
          <w:p w14:paraId="62F860D5" w14:textId="77777777" w:rsidR="00924659" w:rsidRPr="004D77B1" w:rsidRDefault="00924659" w:rsidP="00542BE4">
            <w:pPr>
              <w:spacing w:before="0" w:after="0"/>
              <w:rPr>
                <w:rFonts w:ascii="Calibri" w:eastAsia="Calibri" w:hAnsi="Calibri" w:cs="Calibri"/>
                <w:b/>
              </w:rPr>
            </w:pPr>
            <w:r w:rsidRPr="004D77B1">
              <w:rPr>
                <w:rFonts w:ascii="Calibri" w:eastAsia="Calibri" w:hAnsi="Calibri" w:cs="Calibri"/>
                <w:b/>
              </w:rPr>
              <w:t>15</w:t>
            </w:r>
          </w:p>
        </w:tc>
        <w:tc>
          <w:tcPr>
            <w:tcW w:w="9355" w:type="dxa"/>
            <w:gridSpan w:val="3"/>
            <w:shd w:val="clear" w:color="auto" w:fill="B4C6E7" w:themeFill="accent1" w:themeFillTint="66"/>
          </w:tcPr>
          <w:p w14:paraId="6DA7A7EA" w14:textId="77777777" w:rsidR="00924659" w:rsidRPr="004D77B1" w:rsidRDefault="00924659" w:rsidP="00542BE4">
            <w:pPr>
              <w:spacing w:before="0" w:after="0"/>
              <w:rPr>
                <w:rFonts w:ascii="Calibri" w:eastAsia="Calibri" w:hAnsi="Calibri" w:cs="Calibri"/>
                <w:b/>
              </w:rPr>
            </w:pPr>
            <w:r w:rsidRPr="004D77B1">
              <w:rPr>
                <w:rFonts w:ascii="Calibri" w:eastAsia="Calibri" w:hAnsi="Calibri" w:cs="Calibri"/>
                <w:b/>
              </w:rPr>
              <w:t>Images</w:t>
            </w:r>
          </w:p>
        </w:tc>
      </w:tr>
      <w:tr w:rsidR="00924659" w:rsidRPr="004D77B1" w14:paraId="69B45F03" w14:textId="77777777" w:rsidTr="00542BE4">
        <w:tc>
          <w:tcPr>
            <w:tcW w:w="710" w:type="dxa"/>
          </w:tcPr>
          <w:p w14:paraId="121E820F" w14:textId="77777777" w:rsidR="00924659" w:rsidRPr="004D77B1" w:rsidRDefault="00924659" w:rsidP="00542BE4">
            <w:pPr>
              <w:numPr>
                <w:ilvl w:val="0"/>
                <w:numId w:val="30"/>
              </w:numPr>
              <w:spacing w:before="0" w:after="0"/>
              <w:contextualSpacing/>
              <w:rPr>
                <w:rFonts w:ascii="Calibri" w:eastAsia="Calibri" w:hAnsi="Calibri" w:cs="Calibri"/>
              </w:rPr>
            </w:pPr>
          </w:p>
        </w:tc>
        <w:tc>
          <w:tcPr>
            <w:tcW w:w="1559" w:type="dxa"/>
          </w:tcPr>
          <w:p w14:paraId="37703CBC"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Image description</w:t>
            </w:r>
          </w:p>
        </w:tc>
        <w:tc>
          <w:tcPr>
            <w:tcW w:w="6379" w:type="dxa"/>
          </w:tcPr>
          <w:p w14:paraId="67D6D67B" w14:textId="77777777" w:rsidR="00924659" w:rsidRPr="004D77B1" w:rsidRDefault="00924659" w:rsidP="00542BE4">
            <w:pPr>
              <w:spacing w:before="0" w:after="0"/>
              <w:rPr>
                <w:rFonts w:ascii="Calibri" w:eastAsia="Calibri" w:hAnsi="Calibri" w:cs="Calibri"/>
              </w:rPr>
            </w:pPr>
            <w:r w:rsidRPr="418AF095">
              <w:rPr>
                <w:rFonts w:ascii="Calibri" w:eastAsia="Calibri" w:hAnsi="Calibri" w:cs="Calibri"/>
              </w:rPr>
              <w:t>Checks to ensure that an image description is present within the &lt;text&gt;&lt;/text&gt; element associated with the &lt;</w:t>
            </w:r>
            <w:proofErr w:type="spellStart"/>
            <w:r w:rsidRPr="418AF095">
              <w:rPr>
                <w:rFonts w:ascii="Calibri" w:eastAsia="Calibri" w:hAnsi="Calibri" w:cs="Calibri"/>
              </w:rPr>
              <w:t>observationMedia</w:t>
            </w:r>
            <w:proofErr w:type="spellEnd"/>
            <w:r w:rsidRPr="418AF095">
              <w:rPr>
                <w:rFonts w:ascii="Calibri" w:eastAsia="Calibri" w:hAnsi="Calibri" w:cs="Calibri"/>
              </w:rPr>
              <w:t>&gt; element</w:t>
            </w:r>
          </w:p>
        </w:tc>
        <w:tc>
          <w:tcPr>
            <w:tcW w:w="1417" w:type="dxa"/>
          </w:tcPr>
          <w:p w14:paraId="37EF12E3"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Information</w:t>
            </w:r>
          </w:p>
        </w:tc>
      </w:tr>
      <w:tr w:rsidR="00924659" w:rsidRPr="004D77B1" w14:paraId="577564D1" w14:textId="77777777" w:rsidTr="00542BE4">
        <w:tc>
          <w:tcPr>
            <w:tcW w:w="710" w:type="dxa"/>
          </w:tcPr>
          <w:p w14:paraId="47ADDA0B" w14:textId="77777777" w:rsidR="00924659" w:rsidRPr="004D77B1" w:rsidRDefault="00924659" w:rsidP="00542BE4">
            <w:pPr>
              <w:numPr>
                <w:ilvl w:val="0"/>
                <w:numId w:val="30"/>
              </w:numPr>
              <w:spacing w:before="0" w:after="0"/>
              <w:contextualSpacing/>
              <w:rPr>
                <w:rFonts w:ascii="Calibri" w:eastAsia="Calibri" w:hAnsi="Calibri" w:cs="Calibri"/>
              </w:rPr>
            </w:pPr>
          </w:p>
        </w:tc>
        <w:tc>
          <w:tcPr>
            <w:tcW w:w="1559" w:type="dxa"/>
          </w:tcPr>
          <w:p w14:paraId="7392BDAC"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Image data type</w:t>
            </w:r>
          </w:p>
        </w:tc>
        <w:tc>
          <w:tcPr>
            <w:tcW w:w="6379" w:type="dxa"/>
          </w:tcPr>
          <w:p w14:paraId="5F835BFB"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 xml:space="preserve">Checks to ensure that the value </w:t>
            </w:r>
            <w:proofErr w:type="spellStart"/>
            <w:r w:rsidRPr="004D77B1">
              <w:rPr>
                <w:rFonts w:ascii="Calibri" w:eastAsia="Calibri" w:hAnsi="Calibri" w:cs="Calibri"/>
              </w:rPr>
              <w:t>xsi:type</w:t>
            </w:r>
            <w:proofErr w:type="spellEnd"/>
            <w:r w:rsidRPr="004D77B1">
              <w:rPr>
                <w:rFonts w:ascii="Calibri" w:eastAsia="Calibri" w:hAnsi="Calibri" w:cs="Calibri"/>
              </w:rPr>
              <w:t xml:space="preserve"> is ED</w:t>
            </w:r>
          </w:p>
        </w:tc>
        <w:tc>
          <w:tcPr>
            <w:tcW w:w="1417" w:type="dxa"/>
          </w:tcPr>
          <w:p w14:paraId="4D6C869F"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Error</w:t>
            </w:r>
          </w:p>
        </w:tc>
      </w:tr>
      <w:tr w:rsidR="00924659" w:rsidRPr="004D77B1" w14:paraId="2A17DFF1" w14:textId="77777777" w:rsidTr="00542BE4">
        <w:tc>
          <w:tcPr>
            <w:tcW w:w="710" w:type="dxa"/>
          </w:tcPr>
          <w:p w14:paraId="4DA984B6" w14:textId="77777777" w:rsidR="00924659" w:rsidRPr="004D77B1" w:rsidRDefault="00924659" w:rsidP="00542BE4">
            <w:pPr>
              <w:numPr>
                <w:ilvl w:val="0"/>
                <w:numId w:val="30"/>
              </w:numPr>
              <w:spacing w:before="0" w:after="0"/>
              <w:contextualSpacing/>
              <w:rPr>
                <w:rFonts w:ascii="Calibri" w:eastAsia="Calibri" w:hAnsi="Calibri" w:cs="Calibri"/>
              </w:rPr>
            </w:pPr>
          </w:p>
        </w:tc>
        <w:tc>
          <w:tcPr>
            <w:tcW w:w="1559" w:type="dxa"/>
          </w:tcPr>
          <w:p w14:paraId="7B550B56"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Image media type</w:t>
            </w:r>
          </w:p>
        </w:tc>
        <w:tc>
          <w:tcPr>
            <w:tcW w:w="6379" w:type="dxa"/>
          </w:tcPr>
          <w:p w14:paraId="08A0DE8D"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Checks to ensure that the media type is ‘image/jpeg’</w:t>
            </w:r>
          </w:p>
        </w:tc>
        <w:tc>
          <w:tcPr>
            <w:tcW w:w="1417" w:type="dxa"/>
          </w:tcPr>
          <w:p w14:paraId="1E8687E3"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Error</w:t>
            </w:r>
          </w:p>
        </w:tc>
      </w:tr>
      <w:tr w:rsidR="00924659" w:rsidRPr="004D77B1" w14:paraId="6BE98EE8" w14:textId="77777777" w:rsidTr="00542BE4">
        <w:tc>
          <w:tcPr>
            <w:tcW w:w="710" w:type="dxa"/>
          </w:tcPr>
          <w:p w14:paraId="70F6D72C" w14:textId="77777777" w:rsidR="00924659" w:rsidRPr="004D77B1" w:rsidRDefault="00924659" w:rsidP="00542BE4">
            <w:pPr>
              <w:numPr>
                <w:ilvl w:val="0"/>
                <w:numId w:val="30"/>
              </w:numPr>
              <w:spacing w:before="0" w:after="0"/>
              <w:contextualSpacing/>
              <w:rPr>
                <w:rFonts w:ascii="Calibri" w:eastAsia="Calibri" w:hAnsi="Calibri" w:cs="Calibri"/>
              </w:rPr>
            </w:pPr>
          </w:p>
        </w:tc>
        <w:tc>
          <w:tcPr>
            <w:tcW w:w="1559" w:type="dxa"/>
          </w:tcPr>
          <w:p w14:paraId="48A99CC8"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Reference value</w:t>
            </w:r>
          </w:p>
        </w:tc>
        <w:tc>
          <w:tcPr>
            <w:tcW w:w="6379" w:type="dxa"/>
          </w:tcPr>
          <w:p w14:paraId="2DF090C7"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Checks to ensure that the reference value is the file name for a valid image</w:t>
            </w:r>
          </w:p>
        </w:tc>
        <w:tc>
          <w:tcPr>
            <w:tcW w:w="1417" w:type="dxa"/>
          </w:tcPr>
          <w:p w14:paraId="00EF0042"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Error</w:t>
            </w:r>
          </w:p>
        </w:tc>
      </w:tr>
      <w:tr w:rsidR="00924659" w:rsidRPr="004D77B1" w14:paraId="6153392D" w14:textId="77777777" w:rsidTr="00542BE4">
        <w:tc>
          <w:tcPr>
            <w:tcW w:w="710" w:type="dxa"/>
          </w:tcPr>
          <w:p w14:paraId="7A1C5D8E" w14:textId="77777777" w:rsidR="00924659" w:rsidRPr="004D77B1" w:rsidRDefault="00924659" w:rsidP="00542BE4">
            <w:pPr>
              <w:numPr>
                <w:ilvl w:val="0"/>
                <w:numId w:val="30"/>
              </w:numPr>
              <w:spacing w:before="0" w:after="0"/>
              <w:contextualSpacing/>
              <w:rPr>
                <w:rFonts w:ascii="Calibri" w:eastAsia="Calibri" w:hAnsi="Calibri" w:cs="Calibri"/>
              </w:rPr>
            </w:pPr>
          </w:p>
        </w:tc>
        <w:tc>
          <w:tcPr>
            <w:tcW w:w="1559" w:type="dxa"/>
          </w:tcPr>
          <w:p w14:paraId="2D3DFEF5"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Image size</w:t>
            </w:r>
          </w:p>
        </w:tc>
        <w:tc>
          <w:tcPr>
            <w:tcW w:w="6379" w:type="dxa"/>
          </w:tcPr>
          <w:p w14:paraId="3E6AC5E9"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Checks to ensure that the size of the image file does not exceed 1 MB</w:t>
            </w:r>
          </w:p>
        </w:tc>
        <w:tc>
          <w:tcPr>
            <w:tcW w:w="1417" w:type="dxa"/>
          </w:tcPr>
          <w:p w14:paraId="21374B5F"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Information</w:t>
            </w:r>
          </w:p>
        </w:tc>
      </w:tr>
      <w:tr w:rsidR="00924659" w:rsidRPr="004D77B1" w14:paraId="3129CC81" w14:textId="77777777" w:rsidTr="00542BE4">
        <w:tc>
          <w:tcPr>
            <w:tcW w:w="710" w:type="dxa"/>
          </w:tcPr>
          <w:p w14:paraId="50C55FFE" w14:textId="77777777" w:rsidR="00924659" w:rsidRPr="004D77B1" w:rsidRDefault="00924659" w:rsidP="00542BE4">
            <w:pPr>
              <w:numPr>
                <w:ilvl w:val="0"/>
                <w:numId w:val="30"/>
              </w:numPr>
              <w:spacing w:before="0" w:after="0"/>
              <w:contextualSpacing/>
              <w:rPr>
                <w:rFonts w:ascii="Calibri" w:eastAsia="Calibri" w:hAnsi="Calibri" w:cs="Calibri"/>
              </w:rPr>
            </w:pPr>
          </w:p>
        </w:tc>
        <w:tc>
          <w:tcPr>
            <w:tcW w:w="1559" w:type="dxa"/>
          </w:tcPr>
          <w:p w14:paraId="3F007BA6"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Image components</w:t>
            </w:r>
          </w:p>
        </w:tc>
        <w:tc>
          <w:tcPr>
            <w:tcW w:w="6379" w:type="dxa"/>
          </w:tcPr>
          <w:p w14:paraId="10946A1F"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Checks to ensure that for each image .jpg file referenced via an &lt;</w:t>
            </w:r>
            <w:proofErr w:type="spellStart"/>
            <w:r w:rsidRPr="004D77B1">
              <w:rPr>
                <w:rFonts w:ascii="Calibri" w:eastAsia="Calibri" w:hAnsi="Calibri" w:cs="Calibri"/>
              </w:rPr>
              <w:t>observationMedia</w:t>
            </w:r>
            <w:proofErr w:type="spellEnd"/>
            <w:r w:rsidRPr="004D77B1">
              <w:rPr>
                <w:rFonts w:ascii="Calibri" w:eastAsia="Calibri" w:hAnsi="Calibri" w:cs="Calibri"/>
              </w:rPr>
              <w:t>&gt; element, there is at least one corresponding instance of &lt;</w:t>
            </w:r>
            <w:proofErr w:type="spellStart"/>
            <w:r w:rsidRPr="004D77B1">
              <w:rPr>
                <w:rFonts w:ascii="Calibri" w:eastAsia="Calibri" w:hAnsi="Calibri" w:cs="Calibri"/>
              </w:rPr>
              <w:t>renderMultimedia</w:t>
            </w:r>
            <w:proofErr w:type="spellEnd"/>
            <w:r w:rsidRPr="004D77B1">
              <w:rPr>
                <w:rFonts w:ascii="Calibri" w:eastAsia="Calibri" w:hAnsi="Calibri" w:cs="Calibri"/>
              </w:rPr>
              <w:t xml:space="preserve"> </w:t>
            </w:r>
            <w:proofErr w:type="spellStart"/>
            <w:r w:rsidRPr="004D77B1">
              <w:rPr>
                <w:rFonts w:ascii="Calibri" w:eastAsia="Calibri" w:hAnsi="Calibri" w:cs="Calibri"/>
              </w:rPr>
              <w:t>referencedObject</w:t>
            </w:r>
            <w:proofErr w:type="spellEnd"/>
            <w:r w:rsidRPr="004D77B1">
              <w:rPr>
                <w:rFonts w:ascii="Calibri" w:eastAsia="Calibri" w:hAnsi="Calibri" w:cs="Calibri"/>
              </w:rPr>
              <w:t>=""&gt;&lt;/</w:t>
            </w:r>
            <w:proofErr w:type="spellStart"/>
            <w:r w:rsidRPr="004D77B1">
              <w:rPr>
                <w:rFonts w:ascii="Calibri" w:eastAsia="Calibri" w:hAnsi="Calibri" w:cs="Calibri"/>
              </w:rPr>
              <w:t>renderMultiMedia</w:t>
            </w:r>
            <w:proofErr w:type="spellEnd"/>
            <w:r w:rsidRPr="004D77B1">
              <w:rPr>
                <w:rFonts w:ascii="Calibri" w:eastAsia="Calibri" w:hAnsi="Calibri" w:cs="Calibri"/>
              </w:rPr>
              <w:t xml:space="preserve">&gt; in the document </w:t>
            </w:r>
          </w:p>
        </w:tc>
        <w:tc>
          <w:tcPr>
            <w:tcW w:w="1417" w:type="dxa"/>
          </w:tcPr>
          <w:p w14:paraId="28B7E06F"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Error</w:t>
            </w:r>
          </w:p>
        </w:tc>
      </w:tr>
      <w:tr w:rsidR="00924659" w:rsidRPr="004D77B1" w14:paraId="51DB0071" w14:textId="77777777" w:rsidTr="00542BE4">
        <w:tc>
          <w:tcPr>
            <w:tcW w:w="710" w:type="dxa"/>
          </w:tcPr>
          <w:p w14:paraId="2B9743F6" w14:textId="77777777" w:rsidR="00924659" w:rsidRPr="004D77B1" w:rsidRDefault="00924659" w:rsidP="00542BE4">
            <w:pPr>
              <w:numPr>
                <w:ilvl w:val="0"/>
                <w:numId w:val="30"/>
              </w:numPr>
              <w:spacing w:before="0" w:after="0"/>
              <w:contextualSpacing/>
              <w:rPr>
                <w:rFonts w:ascii="Calibri" w:eastAsia="Calibri" w:hAnsi="Calibri" w:cs="Calibri"/>
              </w:rPr>
            </w:pPr>
          </w:p>
        </w:tc>
        <w:tc>
          <w:tcPr>
            <w:tcW w:w="1559" w:type="dxa"/>
          </w:tcPr>
          <w:p w14:paraId="6516F8B3"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Image reference</w:t>
            </w:r>
          </w:p>
        </w:tc>
        <w:tc>
          <w:tcPr>
            <w:tcW w:w="6379" w:type="dxa"/>
          </w:tcPr>
          <w:p w14:paraId="3D4FDE0B"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Checks to ensure that references to image ID’s (&lt;</w:t>
            </w:r>
            <w:proofErr w:type="spellStart"/>
            <w:r w:rsidRPr="004D77B1">
              <w:rPr>
                <w:rFonts w:ascii="Calibri" w:eastAsia="Calibri" w:hAnsi="Calibri" w:cs="Calibri"/>
              </w:rPr>
              <w:t>renderMultiMedia</w:t>
            </w:r>
            <w:proofErr w:type="spellEnd"/>
            <w:r w:rsidRPr="004D77B1">
              <w:rPr>
                <w:rFonts w:ascii="Calibri" w:eastAsia="Calibri" w:hAnsi="Calibri" w:cs="Calibri"/>
              </w:rPr>
              <w:t xml:space="preserve"> </w:t>
            </w:r>
            <w:proofErr w:type="spellStart"/>
            <w:r w:rsidRPr="004D77B1">
              <w:rPr>
                <w:rFonts w:ascii="Calibri" w:eastAsia="Calibri" w:hAnsi="Calibri" w:cs="Calibri"/>
              </w:rPr>
              <w:t>referencedObject</w:t>
            </w:r>
            <w:proofErr w:type="spellEnd"/>
            <w:r w:rsidRPr="004D77B1">
              <w:rPr>
                <w:rFonts w:ascii="Calibri" w:eastAsia="Calibri" w:hAnsi="Calibri" w:cs="Calibri"/>
              </w:rPr>
              <w:t>=""&gt;&lt;/</w:t>
            </w:r>
            <w:proofErr w:type="spellStart"/>
            <w:r w:rsidRPr="004D77B1">
              <w:rPr>
                <w:rFonts w:ascii="Calibri" w:eastAsia="Calibri" w:hAnsi="Calibri" w:cs="Calibri"/>
              </w:rPr>
              <w:t>renderMultiMedia</w:t>
            </w:r>
            <w:proofErr w:type="spellEnd"/>
            <w:r w:rsidRPr="004D77B1">
              <w:rPr>
                <w:rFonts w:ascii="Calibri" w:eastAsia="Calibri" w:hAnsi="Calibri" w:cs="Calibri"/>
              </w:rPr>
              <w:t>&gt;) correspond to an &lt;</w:t>
            </w:r>
            <w:proofErr w:type="spellStart"/>
            <w:r w:rsidRPr="004D77B1">
              <w:rPr>
                <w:rFonts w:ascii="Calibri" w:eastAsia="Calibri" w:hAnsi="Calibri" w:cs="Calibri"/>
              </w:rPr>
              <w:t>observationMedia</w:t>
            </w:r>
            <w:proofErr w:type="spellEnd"/>
            <w:r w:rsidRPr="004D77B1">
              <w:rPr>
                <w:rFonts w:ascii="Calibri" w:eastAsia="Calibri" w:hAnsi="Calibri" w:cs="Calibri"/>
              </w:rPr>
              <w:t>&gt; element with a matching ID</w:t>
            </w:r>
          </w:p>
        </w:tc>
        <w:tc>
          <w:tcPr>
            <w:tcW w:w="1417" w:type="dxa"/>
          </w:tcPr>
          <w:p w14:paraId="3C061EDE"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Error</w:t>
            </w:r>
          </w:p>
        </w:tc>
      </w:tr>
      <w:tr w:rsidR="00924659" w:rsidRPr="004D77B1" w14:paraId="67E40F17" w14:textId="77777777" w:rsidTr="00542BE4">
        <w:tc>
          <w:tcPr>
            <w:tcW w:w="710" w:type="dxa"/>
            <w:shd w:val="clear" w:color="auto" w:fill="B4C6E7" w:themeFill="accent1" w:themeFillTint="66"/>
          </w:tcPr>
          <w:p w14:paraId="59ACC810" w14:textId="77777777" w:rsidR="00924659" w:rsidRPr="004D77B1" w:rsidRDefault="00924659" w:rsidP="00542BE4">
            <w:pPr>
              <w:keepNext/>
              <w:spacing w:before="0" w:after="0"/>
              <w:rPr>
                <w:rFonts w:ascii="Calibri" w:eastAsia="Calibri" w:hAnsi="Calibri" w:cs="Calibri"/>
                <w:b/>
                <w:bCs/>
              </w:rPr>
            </w:pPr>
            <w:r w:rsidRPr="1794001E">
              <w:rPr>
                <w:rFonts w:ascii="Calibri" w:eastAsia="Calibri" w:hAnsi="Calibri" w:cs="Calibri"/>
                <w:b/>
                <w:bCs/>
              </w:rPr>
              <w:t>16</w:t>
            </w:r>
          </w:p>
        </w:tc>
        <w:tc>
          <w:tcPr>
            <w:tcW w:w="9355" w:type="dxa"/>
            <w:gridSpan w:val="3"/>
            <w:shd w:val="clear" w:color="auto" w:fill="B4C6E7" w:themeFill="accent1" w:themeFillTint="66"/>
          </w:tcPr>
          <w:p w14:paraId="548405EC" w14:textId="77777777" w:rsidR="00924659" w:rsidRPr="004D77B1" w:rsidRDefault="00924659" w:rsidP="00542BE4">
            <w:pPr>
              <w:keepNext/>
              <w:spacing w:before="0" w:after="0"/>
              <w:rPr>
                <w:rFonts w:ascii="Calibri" w:eastAsia="Calibri" w:hAnsi="Calibri" w:cs="Calibri"/>
                <w:b/>
                <w:bCs/>
              </w:rPr>
            </w:pPr>
            <w:r w:rsidRPr="1794001E">
              <w:rPr>
                <w:rFonts w:ascii="Calibri" w:eastAsia="Calibri" w:hAnsi="Calibri" w:cs="Calibri"/>
                <w:b/>
                <w:bCs/>
              </w:rPr>
              <w:t>Title Page</w:t>
            </w:r>
          </w:p>
        </w:tc>
      </w:tr>
      <w:tr w:rsidR="00924659" w:rsidRPr="004D77B1" w14:paraId="345680F4" w14:textId="77777777" w:rsidTr="00542BE4">
        <w:tc>
          <w:tcPr>
            <w:tcW w:w="710" w:type="dxa"/>
          </w:tcPr>
          <w:p w14:paraId="3323D5D3" w14:textId="77777777" w:rsidR="00924659" w:rsidRPr="004D77B1" w:rsidRDefault="00924659" w:rsidP="00542BE4">
            <w:pPr>
              <w:numPr>
                <w:ilvl w:val="0"/>
                <w:numId w:val="31"/>
              </w:numPr>
              <w:spacing w:before="0" w:after="0"/>
              <w:contextualSpacing/>
              <w:rPr>
                <w:rFonts w:ascii="Calibri" w:eastAsia="Calibri" w:hAnsi="Calibri" w:cs="Calibri"/>
              </w:rPr>
            </w:pPr>
          </w:p>
        </w:tc>
        <w:tc>
          <w:tcPr>
            <w:tcW w:w="1559" w:type="dxa"/>
          </w:tcPr>
          <w:p w14:paraId="00CECBC9"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Dates</w:t>
            </w:r>
          </w:p>
        </w:tc>
        <w:tc>
          <w:tcPr>
            <w:tcW w:w="6379" w:type="dxa"/>
          </w:tcPr>
          <w:p w14:paraId="186C801D" w14:textId="77777777" w:rsidR="00924659" w:rsidRDefault="00924659" w:rsidP="00542BE4">
            <w:pPr>
              <w:spacing w:before="0" w:after="0"/>
              <w:rPr>
                <w:rFonts w:ascii="Calibri" w:eastAsia="Calibri" w:hAnsi="Calibri" w:cs="Calibri"/>
              </w:rPr>
            </w:pPr>
            <w:r w:rsidRPr="004D77B1">
              <w:rPr>
                <w:rFonts w:ascii="Calibri" w:eastAsia="Calibri" w:hAnsi="Calibri" w:cs="Calibri"/>
              </w:rPr>
              <w:t>Checks to ensure that the date of initial approval and date of revision are present.</w:t>
            </w:r>
          </w:p>
          <w:p w14:paraId="157BA4D1" w14:textId="77777777" w:rsidR="00924659" w:rsidRPr="004D77B1" w:rsidRDefault="00924659" w:rsidP="00542BE4">
            <w:pPr>
              <w:spacing w:before="0" w:after="0"/>
              <w:rPr>
                <w:rFonts w:ascii="Calibri" w:eastAsia="Calibri" w:hAnsi="Calibri" w:cs="Calibri"/>
              </w:rPr>
            </w:pPr>
          </w:p>
          <w:p w14:paraId="436EA175"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Note: in this context the date is in the written format (For example, January 15, 2020).</w:t>
            </w:r>
          </w:p>
        </w:tc>
        <w:tc>
          <w:tcPr>
            <w:tcW w:w="1417" w:type="dxa"/>
          </w:tcPr>
          <w:p w14:paraId="0634D831"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Information</w:t>
            </w:r>
          </w:p>
        </w:tc>
      </w:tr>
      <w:tr w:rsidR="00924659" w:rsidRPr="004D77B1" w14:paraId="33485B6B" w14:textId="77777777" w:rsidTr="00542BE4">
        <w:tc>
          <w:tcPr>
            <w:tcW w:w="710" w:type="dxa"/>
          </w:tcPr>
          <w:p w14:paraId="759DF079" w14:textId="77777777" w:rsidR="00924659" w:rsidRPr="004D77B1" w:rsidRDefault="00924659" w:rsidP="00542BE4">
            <w:pPr>
              <w:numPr>
                <w:ilvl w:val="0"/>
                <w:numId w:val="31"/>
              </w:numPr>
              <w:spacing w:before="0" w:after="0"/>
              <w:contextualSpacing/>
              <w:rPr>
                <w:rFonts w:ascii="Calibri" w:eastAsia="Calibri" w:hAnsi="Calibri" w:cs="Calibri"/>
              </w:rPr>
            </w:pPr>
          </w:p>
        </w:tc>
        <w:tc>
          <w:tcPr>
            <w:tcW w:w="1559" w:type="dxa"/>
          </w:tcPr>
          <w:p w14:paraId="471F3802"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Control number</w:t>
            </w:r>
          </w:p>
        </w:tc>
        <w:tc>
          <w:tcPr>
            <w:tcW w:w="6379" w:type="dxa"/>
          </w:tcPr>
          <w:p w14:paraId="13B48DDB"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Checks to ensure that the control number is present as a seven digit integer with no other text</w:t>
            </w:r>
          </w:p>
        </w:tc>
        <w:tc>
          <w:tcPr>
            <w:tcW w:w="1417" w:type="dxa"/>
          </w:tcPr>
          <w:p w14:paraId="10B2B7F8" w14:textId="77777777" w:rsidR="00924659" w:rsidRPr="004D77B1" w:rsidRDefault="00924659" w:rsidP="00542BE4">
            <w:pPr>
              <w:spacing w:before="0" w:after="0"/>
              <w:rPr>
                <w:rFonts w:ascii="Calibri" w:eastAsia="Calibri" w:hAnsi="Calibri" w:cs="Calibri"/>
              </w:rPr>
            </w:pPr>
            <w:r w:rsidRPr="004D77B1">
              <w:rPr>
                <w:rFonts w:ascii="Calibri" w:eastAsia="Calibri" w:hAnsi="Calibri" w:cs="Calibri"/>
              </w:rPr>
              <w:t>Information</w:t>
            </w:r>
          </w:p>
        </w:tc>
      </w:tr>
    </w:tbl>
    <w:p w14:paraId="5FFBE1DC" w14:textId="70E61633" w:rsidR="007B7646" w:rsidRDefault="007B7646" w:rsidP="00342BE6">
      <w:pPr>
        <w:rPr>
          <w:lang w:val="en-CA"/>
        </w:rPr>
      </w:pPr>
    </w:p>
    <w:p w14:paraId="45EEA162" w14:textId="66139793" w:rsidR="007B7646" w:rsidRDefault="007B7646" w:rsidP="00D52211">
      <w:pPr>
        <w:pStyle w:val="Heading2"/>
        <w:numPr>
          <w:ilvl w:val="0"/>
          <w:numId w:val="0"/>
        </w:numPr>
      </w:pPr>
      <w:bookmarkStart w:id="9" w:name="_Toc36803993"/>
      <w:bookmarkStart w:id="10" w:name="_Toc37333801"/>
      <w:r>
        <w:t xml:space="preserve">Appendix </w:t>
      </w:r>
      <w:r>
        <w:fldChar w:fldCharType="begin"/>
      </w:r>
      <w:r>
        <w:instrText>SEQ Appendix \* ARABIC</w:instrText>
      </w:r>
      <w:r>
        <w:fldChar w:fldCharType="separate"/>
      </w:r>
      <w:r w:rsidR="00140EFC">
        <w:rPr>
          <w:noProof/>
        </w:rPr>
        <w:t>1</w:t>
      </w:r>
      <w:r>
        <w:fldChar w:fldCharType="end"/>
      </w:r>
      <w:r w:rsidR="0086782D">
        <w:t xml:space="preserve"> - </w:t>
      </w:r>
      <w:r w:rsidRPr="007B7646">
        <w:t xml:space="preserve">code systems identified using the </w:t>
      </w:r>
      <w:proofErr w:type="spellStart"/>
      <w:r w:rsidRPr="007B7646">
        <w:t>codeSystem</w:t>
      </w:r>
      <w:proofErr w:type="spellEnd"/>
      <w:r w:rsidRPr="007B7646">
        <w:t xml:space="preserve"> attribute</w:t>
      </w:r>
      <w:bookmarkEnd w:id="9"/>
      <w:bookmarkEnd w:id="10"/>
    </w:p>
    <w:tbl>
      <w:tblPr>
        <w:tblStyle w:val="TableGrid"/>
        <w:tblW w:w="10632" w:type="dxa"/>
        <w:tblInd w:w="-43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24"/>
        <w:gridCol w:w="3688"/>
        <w:gridCol w:w="3625"/>
        <w:gridCol w:w="2895"/>
      </w:tblGrid>
      <w:tr w:rsidR="00960102" w:rsidRPr="006025F9" w14:paraId="72882624" w14:textId="77777777" w:rsidTr="00F624D8">
        <w:trPr>
          <w:tblHeader/>
        </w:trPr>
        <w:tc>
          <w:tcPr>
            <w:tcW w:w="424" w:type="dxa"/>
            <w:shd w:val="clear" w:color="auto" w:fill="2F5496" w:themeFill="accent1" w:themeFillShade="BF"/>
          </w:tcPr>
          <w:p w14:paraId="0309A6B7" w14:textId="77777777" w:rsidR="007B7646" w:rsidRPr="006025F9" w:rsidRDefault="007B7646" w:rsidP="004A2DD2">
            <w:pPr>
              <w:spacing w:before="0" w:after="0"/>
              <w:jc w:val="center"/>
              <w:rPr>
                <w:rFonts w:cstheme="minorHAnsi"/>
                <w:b/>
                <w:bCs/>
                <w:color w:val="FFFFFF" w:themeColor="background1"/>
              </w:rPr>
            </w:pPr>
            <w:r w:rsidRPr="006025F9">
              <w:rPr>
                <w:rFonts w:cstheme="minorHAnsi"/>
                <w:b/>
                <w:bCs/>
                <w:color w:val="FFFFFF" w:themeColor="background1"/>
              </w:rPr>
              <w:t>#</w:t>
            </w:r>
          </w:p>
        </w:tc>
        <w:tc>
          <w:tcPr>
            <w:tcW w:w="3688" w:type="dxa"/>
            <w:shd w:val="clear" w:color="auto" w:fill="2F5496" w:themeFill="accent1" w:themeFillShade="BF"/>
          </w:tcPr>
          <w:p w14:paraId="244D6F9B" w14:textId="77777777" w:rsidR="007B7646" w:rsidRPr="006025F9" w:rsidRDefault="007B7646" w:rsidP="004A2DD2">
            <w:pPr>
              <w:spacing w:before="0" w:after="0"/>
              <w:rPr>
                <w:rFonts w:cstheme="minorHAnsi"/>
                <w:b/>
                <w:bCs/>
                <w:color w:val="FFFFFF" w:themeColor="background1"/>
              </w:rPr>
            </w:pPr>
            <w:r w:rsidRPr="006025F9">
              <w:rPr>
                <w:rFonts w:cstheme="minorHAnsi"/>
                <w:b/>
                <w:bCs/>
                <w:color w:val="FFFFFF" w:themeColor="background1"/>
              </w:rPr>
              <w:t>Document Location</w:t>
            </w:r>
          </w:p>
        </w:tc>
        <w:tc>
          <w:tcPr>
            <w:tcW w:w="3625" w:type="dxa"/>
            <w:shd w:val="clear" w:color="auto" w:fill="2F5496" w:themeFill="accent1" w:themeFillShade="BF"/>
          </w:tcPr>
          <w:p w14:paraId="49BF5ED5" w14:textId="1E4564B8" w:rsidR="007B7646" w:rsidRPr="006025F9" w:rsidRDefault="054C0D9E" w:rsidP="054C0D9E">
            <w:pPr>
              <w:spacing w:before="0" w:after="0"/>
              <w:rPr>
                <w:b/>
                <w:bCs/>
                <w:color w:val="FFFFFF" w:themeColor="background1"/>
              </w:rPr>
            </w:pPr>
            <w:r w:rsidRPr="054C0D9E">
              <w:rPr>
                <w:b/>
                <w:bCs/>
                <w:color w:val="FFFFFF" w:themeColor="background1"/>
              </w:rPr>
              <w:t>Controlled Vocabulary (OID)</w:t>
            </w:r>
          </w:p>
        </w:tc>
        <w:tc>
          <w:tcPr>
            <w:tcW w:w="2895" w:type="dxa"/>
            <w:shd w:val="clear" w:color="auto" w:fill="2F5496" w:themeFill="accent1" w:themeFillShade="BF"/>
          </w:tcPr>
          <w:p w14:paraId="4DA5F3D6" w14:textId="77777777" w:rsidR="007B7646" w:rsidRPr="006025F9" w:rsidRDefault="007B7646" w:rsidP="004A2DD2">
            <w:pPr>
              <w:spacing w:before="0" w:after="0"/>
              <w:rPr>
                <w:rFonts w:cstheme="minorHAnsi"/>
                <w:b/>
                <w:bCs/>
                <w:color w:val="FFFFFF" w:themeColor="background1"/>
              </w:rPr>
            </w:pPr>
            <w:r w:rsidRPr="006025F9">
              <w:rPr>
                <w:rFonts w:cstheme="minorHAnsi"/>
                <w:b/>
                <w:bCs/>
                <w:color w:val="FFFFFF" w:themeColor="background1"/>
              </w:rPr>
              <w:t>Attribute</w:t>
            </w:r>
          </w:p>
        </w:tc>
      </w:tr>
      <w:tr w:rsidR="007B7646" w:rsidRPr="006025F9" w14:paraId="1CD81C3E" w14:textId="77777777" w:rsidTr="00F624D8">
        <w:tc>
          <w:tcPr>
            <w:tcW w:w="424" w:type="dxa"/>
            <w:vAlign w:val="center"/>
          </w:tcPr>
          <w:p w14:paraId="6C2C2544" w14:textId="6F57C674" w:rsidR="007B7646" w:rsidRPr="00B630D7" w:rsidRDefault="007B7646" w:rsidP="00B630D7">
            <w:pPr>
              <w:pStyle w:val="ListParagraph"/>
              <w:numPr>
                <w:ilvl w:val="0"/>
                <w:numId w:val="44"/>
              </w:numPr>
              <w:spacing w:before="0" w:after="0"/>
              <w:jc w:val="center"/>
              <w:rPr>
                <w:rFonts w:cstheme="minorHAnsi"/>
              </w:rPr>
            </w:pPr>
          </w:p>
        </w:tc>
        <w:tc>
          <w:tcPr>
            <w:tcW w:w="3688" w:type="dxa"/>
            <w:vAlign w:val="center"/>
          </w:tcPr>
          <w:p w14:paraId="749E9B02" w14:textId="5CA1A7C9" w:rsidR="007B7646" w:rsidRPr="006025F9" w:rsidRDefault="054C0D9E" w:rsidP="054C0D9E">
            <w:pPr>
              <w:spacing w:before="0" w:after="0"/>
            </w:pPr>
            <w:r w:rsidRPr="054C0D9E">
              <w:t>Document Metadata - Template Definition</w:t>
            </w:r>
          </w:p>
        </w:tc>
        <w:tc>
          <w:tcPr>
            <w:tcW w:w="3625" w:type="dxa"/>
            <w:vAlign w:val="center"/>
          </w:tcPr>
          <w:p w14:paraId="03AD9EEE" w14:textId="06CE20BA" w:rsidR="007B7646" w:rsidRPr="006025F9" w:rsidRDefault="054C0D9E" w:rsidP="054C0D9E">
            <w:pPr>
              <w:spacing w:before="0" w:after="0"/>
            </w:pPr>
            <w:r w:rsidRPr="054C0D9E">
              <w:t>Document Type (6.10)</w:t>
            </w:r>
          </w:p>
        </w:tc>
        <w:tc>
          <w:tcPr>
            <w:tcW w:w="2895" w:type="dxa"/>
            <w:vAlign w:val="center"/>
          </w:tcPr>
          <w:p w14:paraId="36B6C609" w14:textId="77777777" w:rsidR="007B7646" w:rsidRPr="006025F9" w:rsidRDefault="007B7646" w:rsidP="004A2DD2">
            <w:pPr>
              <w:spacing w:before="0" w:after="0"/>
              <w:rPr>
                <w:rFonts w:cstheme="minorHAnsi"/>
              </w:rPr>
            </w:pPr>
            <w:r w:rsidRPr="006025F9">
              <w:rPr>
                <w:rFonts w:cstheme="minorHAnsi"/>
              </w:rPr>
              <w:t>code[@</w:t>
            </w:r>
            <w:proofErr w:type="spellStart"/>
            <w:r w:rsidRPr="006025F9">
              <w:rPr>
                <w:rFonts w:cstheme="minorHAnsi"/>
              </w:rPr>
              <w:t>codeSystem</w:t>
            </w:r>
            <w:proofErr w:type="spellEnd"/>
            <w:r w:rsidRPr="006025F9">
              <w:rPr>
                <w:rFonts w:cstheme="minorHAnsi"/>
              </w:rPr>
              <w:t>]</w:t>
            </w:r>
          </w:p>
        </w:tc>
      </w:tr>
      <w:tr w:rsidR="007B7646" w:rsidRPr="006025F9" w14:paraId="04D42F03" w14:textId="77777777" w:rsidTr="00F624D8">
        <w:tc>
          <w:tcPr>
            <w:tcW w:w="424" w:type="dxa"/>
            <w:vAlign w:val="center"/>
          </w:tcPr>
          <w:p w14:paraId="29C02940" w14:textId="156542B5" w:rsidR="007B7646" w:rsidRPr="00B630D7" w:rsidRDefault="007B7646" w:rsidP="00B630D7">
            <w:pPr>
              <w:pStyle w:val="ListParagraph"/>
              <w:numPr>
                <w:ilvl w:val="0"/>
                <w:numId w:val="44"/>
              </w:numPr>
              <w:spacing w:before="0" w:after="0"/>
              <w:jc w:val="center"/>
              <w:rPr>
                <w:rFonts w:cstheme="minorHAnsi"/>
              </w:rPr>
            </w:pPr>
          </w:p>
        </w:tc>
        <w:tc>
          <w:tcPr>
            <w:tcW w:w="3688" w:type="dxa"/>
            <w:vAlign w:val="center"/>
          </w:tcPr>
          <w:p w14:paraId="4BFB54F7" w14:textId="7280F4C4" w:rsidR="007B7646" w:rsidRPr="006025F9" w:rsidRDefault="054C0D9E" w:rsidP="054C0D9E">
            <w:pPr>
              <w:spacing w:before="0" w:after="0"/>
            </w:pPr>
            <w:r w:rsidRPr="054C0D9E">
              <w:t>Document Metadata - Language Code</w:t>
            </w:r>
          </w:p>
        </w:tc>
        <w:tc>
          <w:tcPr>
            <w:tcW w:w="3625" w:type="dxa"/>
            <w:vAlign w:val="center"/>
          </w:tcPr>
          <w:p w14:paraId="03F763F9" w14:textId="1140BAE2" w:rsidR="007B7646" w:rsidRPr="006025F9" w:rsidRDefault="054C0D9E" w:rsidP="054C0D9E">
            <w:pPr>
              <w:spacing w:before="0" w:after="0"/>
            </w:pPr>
            <w:r w:rsidRPr="054C0D9E">
              <w:t>Language Code (6.29)</w:t>
            </w:r>
          </w:p>
        </w:tc>
        <w:tc>
          <w:tcPr>
            <w:tcW w:w="2895" w:type="dxa"/>
            <w:vAlign w:val="center"/>
          </w:tcPr>
          <w:p w14:paraId="44C2EB93" w14:textId="77777777" w:rsidR="007B7646" w:rsidRPr="006025F9" w:rsidRDefault="007B7646" w:rsidP="004A2DD2">
            <w:pPr>
              <w:spacing w:before="0" w:after="0"/>
              <w:rPr>
                <w:rFonts w:cstheme="minorHAnsi"/>
              </w:rPr>
            </w:pPr>
            <w:proofErr w:type="spellStart"/>
            <w:r w:rsidRPr="006025F9">
              <w:rPr>
                <w:rFonts w:cstheme="minorHAnsi"/>
              </w:rPr>
              <w:t>languageCode</w:t>
            </w:r>
            <w:proofErr w:type="spellEnd"/>
            <w:r w:rsidRPr="006025F9">
              <w:rPr>
                <w:rFonts w:cstheme="minorHAnsi"/>
              </w:rPr>
              <w:t>[@</w:t>
            </w:r>
            <w:proofErr w:type="spellStart"/>
            <w:r w:rsidRPr="006025F9">
              <w:rPr>
                <w:rFonts w:cstheme="minorHAnsi"/>
              </w:rPr>
              <w:t>codeSystem</w:t>
            </w:r>
            <w:proofErr w:type="spellEnd"/>
            <w:r w:rsidRPr="006025F9">
              <w:rPr>
                <w:rFonts w:cstheme="minorHAnsi"/>
              </w:rPr>
              <w:t>]</w:t>
            </w:r>
          </w:p>
        </w:tc>
      </w:tr>
      <w:tr w:rsidR="007B7646" w:rsidRPr="006025F9" w14:paraId="114CD9ED" w14:textId="77777777" w:rsidTr="00F624D8">
        <w:tc>
          <w:tcPr>
            <w:tcW w:w="424" w:type="dxa"/>
            <w:vAlign w:val="center"/>
          </w:tcPr>
          <w:p w14:paraId="5B1C39F0" w14:textId="68BCE940" w:rsidR="007B7646" w:rsidRPr="00B630D7" w:rsidRDefault="007B7646" w:rsidP="00B630D7">
            <w:pPr>
              <w:pStyle w:val="ListParagraph"/>
              <w:numPr>
                <w:ilvl w:val="0"/>
                <w:numId w:val="44"/>
              </w:numPr>
              <w:spacing w:before="0" w:after="0"/>
              <w:jc w:val="center"/>
              <w:rPr>
                <w:rFonts w:cstheme="minorHAnsi"/>
              </w:rPr>
            </w:pPr>
          </w:p>
        </w:tc>
        <w:tc>
          <w:tcPr>
            <w:tcW w:w="3688" w:type="dxa"/>
            <w:vAlign w:val="center"/>
          </w:tcPr>
          <w:p w14:paraId="64E7A0B3" w14:textId="25A9D5F0" w:rsidR="007B7646" w:rsidRPr="006025F9" w:rsidRDefault="054C0D9E" w:rsidP="054C0D9E">
            <w:pPr>
              <w:spacing w:before="0" w:after="0"/>
            </w:pPr>
            <w:r w:rsidRPr="054C0D9E">
              <w:t>Company Information - Market Authorization Holder</w:t>
            </w:r>
          </w:p>
        </w:tc>
        <w:tc>
          <w:tcPr>
            <w:tcW w:w="3625" w:type="dxa"/>
            <w:vAlign w:val="center"/>
          </w:tcPr>
          <w:p w14:paraId="250CDE2D" w14:textId="76366AA2" w:rsidR="007B7646" w:rsidRPr="006025F9" w:rsidRDefault="054C0D9E" w:rsidP="054C0D9E">
            <w:pPr>
              <w:spacing w:before="0" w:after="0"/>
            </w:pPr>
            <w:r w:rsidRPr="054C0D9E">
              <w:t>Country Code (6.17)</w:t>
            </w:r>
          </w:p>
        </w:tc>
        <w:tc>
          <w:tcPr>
            <w:tcW w:w="2895" w:type="dxa"/>
            <w:vAlign w:val="center"/>
          </w:tcPr>
          <w:p w14:paraId="79B43471" w14:textId="77777777" w:rsidR="007B7646" w:rsidRPr="006025F9" w:rsidRDefault="007B7646" w:rsidP="004A2DD2">
            <w:pPr>
              <w:spacing w:before="0" w:after="0"/>
              <w:rPr>
                <w:rFonts w:cstheme="minorHAnsi"/>
              </w:rPr>
            </w:pPr>
            <w:r w:rsidRPr="006025F9">
              <w:rPr>
                <w:rFonts w:cstheme="minorHAnsi"/>
              </w:rPr>
              <w:t>country[@</w:t>
            </w:r>
            <w:proofErr w:type="spellStart"/>
            <w:r w:rsidRPr="006025F9">
              <w:rPr>
                <w:rFonts w:cstheme="minorHAnsi"/>
              </w:rPr>
              <w:t>codeSystem</w:t>
            </w:r>
            <w:proofErr w:type="spellEnd"/>
            <w:r w:rsidRPr="006025F9">
              <w:rPr>
                <w:rFonts w:cstheme="minorHAnsi"/>
              </w:rPr>
              <w:t>]</w:t>
            </w:r>
          </w:p>
        </w:tc>
      </w:tr>
      <w:tr w:rsidR="007B7646" w:rsidRPr="006025F9" w14:paraId="0F5A86DC" w14:textId="77777777" w:rsidTr="00F624D8">
        <w:tc>
          <w:tcPr>
            <w:tcW w:w="424" w:type="dxa"/>
            <w:vAlign w:val="center"/>
          </w:tcPr>
          <w:p w14:paraId="4C510AC6" w14:textId="324D31BD" w:rsidR="007B7646" w:rsidRPr="00B630D7" w:rsidRDefault="007B7646" w:rsidP="00B630D7">
            <w:pPr>
              <w:pStyle w:val="ListParagraph"/>
              <w:numPr>
                <w:ilvl w:val="0"/>
                <w:numId w:val="44"/>
              </w:numPr>
              <w:spacing w:before="0" w:after="0"/>
              <w:jc w:val="center"/>
              <w:rPr>
                <w:rFonts w:cstheme="minorHAnsi"/>
              </w:rPr>
            </w:pPr>
          </w:p>
        </w:tc>
        <w:tc>
          <w:tcPr>
            <w:tcW w:w="3688" w:type="dxa"/>
            <w:vAlign w:val="center"/>
          </w:tcPr>
          <w:p w14:paraId="5C17382D" w14:textId="576DF724" w:rsidR="007B7646" w:rsidRPr="006025F9" w:rsidRDefault="054C0D9E" w:rsidP="054C0D9E">
            <w:pPr>
              <w:spacing w:before="0" w:after="0"/>
            </w:pPr>
            <w:r w:rsidRPr="054C0D9E">
              <w:t>Company Information - Canadian Distributor/Importer</w:t>
            </w:r>
          </w:p>
        </w:tc>
        <w:tc>
          <w:tcPr>
            <w:tcW w:w="3625" w:type="dxa"/>
            <w:vAlign w:val="center"/>
          </w:tcPr>
          <w:p w14:paraId="01D305EC" w14:textId="30AF1258" w:rsidR="007B7646" w:rsidRPr="006025F9" w:rsidRDefault="054C0D9E" w:rsidP="054C0D9E">
            <w:pPr>
              <w:spacing w:before="0" w:after="0"/>
            </w:pPr>
            <w:r w:rsidRPr="054C0D9E">
              <w:t>Country Code (6.17)</w:t>
            </w:r>
          </w:p>
        </w:tc>
        <w:tc>
          <w:tcPr>
            <w:tcW w:w="2895" w:type="dxa"/>
            <w:vAlign w:val="center"/>
          </w:tcPr>
          <w:p w14:paraId="1796CD9C" w14:textId="77777777" w:rsidR="007B7646" w:rsidRPr="006025F9" w:rsidRDefault="007B7646" w:rsidP="004A2DD2">
            <w:pPr>
              <w:spacing w:before="0" w:after="0"/>
              <w:rPr>
                <w:rFonts w:cstheme="minorHAnsi"/>
              </w:rPr>
            </w:pPr>
            <w:r w:rsidRPr="006025F9">
              <w:rPr>
                <w:rFonts w:cstheme="minorHAnsi"/>
              </w:rPr>
              <w:t>country[@</w:t>
            </w:r>
            <w:proofErr w:type="spellStart"/>
            <w:r w:rsidRPr="006025F9">
              <w:rPr>
                <w:rFonts w:cstheme="minorHAnsi"/>
              </w:rPr>
              <w:t>codeSystem</w:t>
            </w:r>
            <w:proofErr w:type="spellEnd"/>
            <w:r w:rsidRPr="006025F9">
              <w:rPr>
                <w:rFonts w:cstheme="minorHAnsi"/>
              </w:rPr>
              <w:t>]</w:t>
            </w:r>
          </w:p>
        </w:tc>
      </w:tr>
      <w:tr w:rsidR="007B7646" w:rsidRPr="006025F9" w14:paraId="390F42DC" w14:textId="77777777" w:rsidTr="00F624D8">
        <w:tc>
          <w:tcPr>
            <w:tcW w:w="424" w:type="dxa"/>
            <w:vAlign w:val="center"/>
          </w:tcPr>
          <w:p w14:paraId="4AEAE042" w14:textId="5679F24E" w:rsidR="007B7646" w:rsidRPr="00B630D7" w:rsidRDefault="007B7646" w:rsidP="00B630D7">
            <w:pPr>
              <w:pStyle w:val="ListParagraph"/>
              <w:numPr>
                <w:ilvl w:val="0"/>
                <w:numId w:val="44"/>
              </w:numPr>
              <w:spacing w:before="0" w:after="0"/>
              <w:jc w:val="center"/>
              <w:rPr>
                <w:rFonts w:cstheme="minorHAnsi"/>
              </w:rPr>
            </w:pPr>
          </w:p>
        </w:tc>
        <w:tc>
          <w:tcPr>
            <w:tcW w:w="3688" w:type="dxa"/>
            <w:vAlign w:val="center"/>
          </w:tcPr>
          <w:p w14:paraId="2FAA2D67" w14:textId="30B6D74B" w:rsidR="007B7646" w:rsidRPr="006025F9" w:rsidRDefault="054C0D9E" w:rsidP="054C0D9E">
            <w:pPr>
              <w:spacing w:before="0" w:after="0"/>
            </w:pPr>
            <w:r w:rsidRPr="054C0D9E">
              <w:t>Manufactured Product - Product Information</w:t>
            </w:r>
          </w:p>
        </w:tc>
        <w:tc>
          <w:tcPr>
            <w:tcW w:w="3625" w:type="dxa"/>
            <w:vAlign w:val="center"/>
          </w:tcPr>
          <w:p w14:paraId="2E9C91B3" w14:textId="716E26D8" w:rsidR="007B7646" w:rsidRPr="006025F9" w:rsidRDefault="054C0D9E" w:rsidP="054C0D9E">
            <w:pPr>
              <w:spacing w:before="0" w:after="0"/>
            </w:pPr>
            <w:r w:rsidRPr="054C0D9E">
              <w:t>Dosage Form (6.3)</w:t>
            </w:r>
          </w:p>
        </w:tc>
        <w:tc>
          <w:tcPr>
            <w:tcW w:w="2895" w:type="dxa"/>
            <w:vAlign w:val="center"/>
          </w:tcPr>
          <w:p w14:paraId="478E4C3B" w14:textId="77777777" w:rsidR="007B7646" w:rsidRPr="006025F9" w:rsidRDefault="007B7646" w:rsidP="004A2DD2">
            <w:pPr>
              <w:spacing w:before="0" w:after="0"/>
              <w:rPr>
                <w:rFonts w:cstheme="minorHAnsi"/>
              </w:rPr>
            </w:pPr>
            <w:proofErr w:type="spellStart"/>
            <w:r w:rsidRPr="006025F9">
              <w:rPr>
                <w:rFonts w:cstheme="minorHAnsi"/>
              </w:rPr>
              <w:t>formCode</w:t>
            </w:r>
            <w:proofErr w:type="spellEnd"/>
            <w:r w:rsidRPr="006025F9">
              <w:rPr>
                <w:rFonts w:cstheme="minorHAnsi"/>
              </w:rPr>
              <w:t>[@</w:t>
            </w:r>
            <w:proofErr w:type="spellStart"/>
            <w:r w:rsidRPr="006025F9">
              <w:rPr>
                <w:rFonts w:cstheme="minorHAnsi"/>
              </w:rPr>
              <w:t>codeSystem</w:t>
            </w:r>
            <w:proofErr w:type="spellEnd"/>
            <w:r w:rsidRPr="006025F9">
              <w:rPr>
                <w:rFonts w:cstheme="minorHAnsi"/>
              </w:rPr>
              <w:t>]</w:t>
            </w:r>
          </w:p>
        </w:tc>
      </w:tr>
      <w:tr w:rsidR="007B7646" w:rsidRPr="006025F9" w14:paraId="695392D0" w14:textId="77777777" w:rsidTr="00F624D8">
        <w:tc>
          <w:tcPr>
            <w:tcW w:w="424" w:type="dxa"/>
            <w:vAlign w:val="center"/>
          </w:tcPr>
          <w:p w14:paraId="1984BA15" w14:textId="1F518197" w:rsidR="007B7646" w:rsidRPr="00B630D7" w:rsidRDefault="007B7646" w:rsidP="00B630D7">
            <w:pPr>
              <w:pStyle w:val="ListParagraph"/>
              <w:numPr>
                <w:ilvl w:val="0"/>
                <w:numId w:val="44"/>
              </w:numPr>
              <w:spacing w:before="0" w:after="0"/>
              <w:jc w:val="center"/>
              <w:rPr>
                <w:rFonts w:cstheme="minorHAnsi"/>
              </w:rPr>
            </w:pPr>
          </w:p>
        </w:tc>
        <w:tc>
          <w:tcPr>
            <w:tcW w:w="3688" w:type="dxa"/>
            <w:vAlign w:val="center"/>
          </w:tcPr>
          <w:p w14:paraId="13E36809" w14:textId="29D51B11" w:rsidR="007B7646" w:rsidRPr="006025F9" w:rsidRDefault="054C0D9E" w:rsidP="054C0D9E">
            <w:pPr>
              <w:spacing w:before="0" w:after="0"/>
            </w:pPr>
            <w:r w:rsidRPr="054C0D9E">
              <w:t>Manufactured Product - Ingredients</w:t>
            </w:r>
          </w:p>
        </w:tc>
        <w:tc>
          <w:tcPr>
            <w:tcW w:w="3625" w:type="dxa"/>
            <w:vAlign w:val="center"/>
          </w:tcPr>
          <w:p w14:paraId="161AE1C9" w14:textId="0CF3DB76" w:rsidR="007B7646" w:rsidRPr="006025F9" w:rsidRDefault="054C0D9E" w:rsidP="054C0D9E">
            <w:pPr>
              <w:spacing w:before="0" w:after="0"/>
            </w:pPr>
            <w:r w:rsidRPr="054C0D9E">
              <w:t>Ingredient Identifier (6.14)</w:t>
            </w:r>
          </w:p>
        </w:tc>
        <w:tc>
          <w:tcPr>
            <w:tcW w:w="2895" w:type="dxa"/>
            <w:vAlign w:val="center"/>
          </w:tcPr>
          <w:p w14:paraId="20549E8F" w14:textId="77777777" w:rsidR="007B7646" w:rsidRPr="006025F9" w:rsidRDefault="007B7646" w:rsidP="004A2DD2">
            <w:pPr>
              <w:spacing w:before="0" w:after="0"/>
              <w:rPr>
                <w:rFonts w:cstheme="minorHAnsi"/>
              </w:rPr>
            </w:pPr>
            <w:r w:rsidRPr="006025F9">
              <w:rPr>
                <w:rFonts w:cstheme="minorHAnsi"/>
              </w:rPr>
              <w:t>code[@</w:t>
            </w:r>
            <w:proofErr w:type="spellStart"/>
            <w:r w:rsidRPr="006025F9">
              <w:rPr>
                <w:rFonts w:cstheme="minorHAnsi"/>
              </w:rPr>
              <w:t>codeSystem</w:t>
            </w:r>
            <w:proofErr w:type="spellEnd"/>
            <w:r w:rsidRPr="006025F9">
              <w:rPr>
                <w:rFonts w:cstheme="minorHAnsi"/>
              </w:rPr>
              <w:t>]</w:t>
            </w:r>
          </w:p>
        </w:tc>
      </w:tr>
      <w:tr w:rsidR="007B7646" w:rsidRPr="006025F9" w14:paraId="6CF21AB1" w14:textId="77777777" w:rsidTr="00F624D8">
        <w:tc>
          <w:tcPr>
            <w:tcW w:w="424" w:type="dxa"/>
            <w:vAlign w:val="center"/>
          </w:tcPr>
          <w:p w14:paraId="46341E9D" w14:textId="14E53CE0" w:rsidR="007B7646" w:rsidRPr="00B630D7" w:rsidRDefault="007B7646" w:rsidP="00B630D7">
            <w:pPr>
              <w:pStyle w:val="ListParagraph"/>
              <w:numPr>
                <w:ilvl w:val="0"/>
                <w:numId w:val="44"/>
              </w:numPr>
              <w:spacing w:before="0" w:after="0"/>
              <w:jc w:val="center"/>
              <w:rPr>
                <w:rFonts w:cstheme="minorHAnsi"/>
              </w:rPr>
            </w:pPr>
          </w:p>
        </w:tc>
        <w:tc>
          <w:tcPr>
            <w:tcW w:w="3688" w:type="dxa"/>
            <w:vAlign w:val="center"/>
          </w:tcPr>
          <w:p w14:paraId="588739D6" w14:textId="02370727" w:rsidR="007B7646" w:rsidRPr="006025F9" w:rsidRDefault="054C0D9E" w:rsidP="054C0D9E">
            <w:pPr>
              <w:spacing w:before="0" w:after="0"/>
            </w:pPr>
            <w:r w:rsidRPr="054C0D9E">
              <w:t>Manufactured Product - Packaging</w:t>
            </w:r>
          </w:p>
        </w:tc>
        <w:tc>
          <w:tcPr>
            <w:tcW w:w="3625" w:type="dxa"/>
            <w:vAlign w:val="center"/>
          </w:tcPr>
          <w:p w14:paraId="56C2A78C" w14:textId="141A0903" w:rsidR="007B7646" w:rsidRPr="006025F9" w:rsidRDefault="054C0D9E" w:rsidP="054C0D9E">
            <w:pPr>
              <w:spacing w:before="0" w:after="0"/>
            </w:pPr>
            <w:r w:rsidRPr="054C0D9E">
              <w:t>Package Type (6.32)</w:t>
            </w:r>
          </w:p>
        </w:tc>
        <w:tc>
          <w:tcPr>
            <w:tcW w:w="2895" w:type="dxa"/>
            <w:vAlign w:val="center"/>
          </w:tcPr>
          <w:p w14:paraId="04A299C7" w14:textId="77777777" w:rsidR="007B7646" w:rsidRPr="006025F9" w:rsidRDefault="007B7646" w:rsidP="004A2DD2">
            <w:pPr>
              <w:spacing w:before="0" w:after="0"/>
              <w:rPr>
                <w:rFonts w:cstheme="minorHAnsi"/>
              </w:rPr>
            </w:pPr>
            <w:proofErr w:type="spellStart"/>
            <w:r w:rsidRPr="006025F9">
              <w:rPr>
                <w:rFonts w:cstheme="minorHAnsi"/>
              </w:rPr>
              <w:t>formCode</w:t>
            </w:r>
            <w:proofErr w:type="spellEnd"/>
            <w:r w:rsidRPr="006025F9">
              <w:rPr>
                <w:rFonts w:cstheme="minorHAnsi"/>
              </w:rPr>
              <w:t>[@</w:t>
            </w:r>
            <w:proofErr w:type="spellStart"/>
            <w:r w:rsidRPr="006025F9">
              <w:rPr>
                <w:rFonts w:cstheme="minorHAnsi"/>
              </w:rPr>
              <w:t>codeSystem</w:t>
            </w:r>
            <w:proofErr w:type="spellEnd"/>
            <w:r w:rsidRPr="006025F9">
              <w:rPr>
                <w:rFonts w:cstheme="minorHAnsi"/>
              </w:rPr>
              <w:t>]</w:t>
            </w:r>
          </w:p>
        </w:tc>
      </w:tr>
      <w:tr w:rsidR="007B7646" w:rsidRPr="006025F9" w14:paraId="76F38224" w14:textId="77777777" w:rsidTr="00F624D8">
        <w:tc>
          <w:tcPr>
            <w:tcW w:w="424" w:type="dxa"/>
            <w:vAlign w:val="center"/>
          </w:tcPr>
          <w:p w14:paraId="1EF6E95F" w14:textId="395D07A3" w:rsidR="007B7646" w:rsidRPr="00B630D7" w:rsidRDefault="007B7646" w:rsidP="00B630D7">
            <w:pPr>
              <w:pStyle w:val="ListParagraph"/>
              <w:numPr>
                <w:ilvl w:val="0"/>
                <w:numId w:val="44"/>
              </w:numPr>
              <w:spacing w:before="0" w:after="0"/>
              <w:jc w:val="center"/>
              <w:rPr>
                <w:rFonts w:cstheme="minorHAnsi"/>
              </w:rPr>
            </w:pPr>
          </w:p>
        </w:tc>
        <w:tc>
          <w:tcPr>
            <w:tcW w:w="3688" w:type="dxa"/>
            <w:vAlign w:val="center"/>
          </w:tcPr>
          <w:p w14:paraId="016398BD" w14:textId="45D86127" w:rsidR="007B7646" w:rsidRPr="006025F9" w:rsidRDefault="054C0D9E" w:rsidP="054C0D9E">
            <w:pPr>
              <w:spacing w:before="0" w:after="0"/>
            </w:pPr>
            <w:r w:rsidRPr="054C0D9E">
              <w:t>Manufactured Product - Packaging</w:t>
            </w:r>
          </w:p>
        </w:tc>
        <w:tc>
          <w:tcPr>
            <w:tcW w:w="3625" w:type="dxa"/>
            <w:vAlign w:val="center"/>
          </w:tcPr>
          <w:p w14:paraId="64E7391D" w14:textId="1503EAC1" w:rsidR="007B7646" w:rsidRPr="006025F9" w:rsidRDefault="1D129911" w:rsidP="054C0D9E">
            <w:pPr>
              <w:spacing w:before="0" w:after="0"/>
            </w:pPr>
            <w:r w:rsidRPr="1D129911">
              <w:t>Regulatory Status (used for Packaging) (6.11)</w:t>
            </w:r>
          </w:p>
        </w:tc>
        <w:tc>
          <w:tcPr>
            <w:tcW w:w="2895" w:type="dxa"/>
            <w:vAlign w:val="center"/>
          </w:tcPr>
          <w:p w14:paraId="1586FF0E" w14:textId="77777777" w:rsidR="007B7646" w:rsidRPr="006025F9" w:rsidRDefault="007B7646" w:rsidP="004A2DD2">
            <w:pPr>
              <w:spacing w:before="0" w:after="0"/>
              <w:rPr>
                <w:rFonts w:cstheme="minorHAnsi"/>
              </w:rPr>
            </w:pPr>
            <w:r w:rsidRPr="006025F9">
              <w:rPr>
                <w:rFonts w:cstheme="minorHAnsi"/>
              </w:rPr>
              <w:t>code[@</w:t>
            </w:r>
            <w:proofErr w:type="spellStart"/>
            <w:r w:rsidRPr="006025F9">
              <w:rPr>
                <w:rFonts w:cstheme="minorHAnsi"/>
              </w:rPr>
              <w:t>codeSystem</w:t>
            </w:r>
            <w:proofErr w:type="spellEnd"/>
            <w:r w:rsidRPr="006025F9">
              <w:rPr>
                <w:rFonts w:cstheme="minorHAnsi"/>
              </w:rPr>
              <w:t>]</w:t>
            </w:r>
          </w:p>
        </w:tc>
      </w:tr>
      <w:tr w:rsidR="007B7646" w:rsidRPr="006025F9" w14:paraId="3E77D869" w14:textId="77777777" w:rsidTr="00F624D8">
        <w:tc>
          <w:tcPr>
            <w:tcW w:w="424" w:type="dxa"/>
            <w:vAlign w:val="center"/>
          </w:tcPr>
          <w:p w14:paraId="76D498E9" w14:textId="40FABCC6" w:rsidR="007B7646" w:rsidRPr="00B630D7" w:rsidRDefault="007B7646" w:rsidP="00B630D7">
            <w:pPr>
              <w:pStyle w:val="ListParagraph"/>
              <w:numPr>
                <w:ilvl w:val="0"/>
                <w:numId w:val="44"/>
              </w:numPr>
              <w:spacing w:before="0" w:after="0"/>
              <w:jc w:val="center"/>
              <w:rPr>
                <w:rFonts w:cstheme="minorHAnsi"/>
              </w:rPr>
            </w:pPr>
          </w:p>
        </w:tc>
        <w:tc>
          <w:tcPr>
            <w:tcW w:w="3688" w:type="dxa"/>
            <w:vAlign w:val="center"/>
          </w:tcPr>
          <w:p w14:paraId="54FB09F8" w14:textId="5251A230" w:rsidR="007B7646" w:rsidRPr="006025F9" w:rsidRDefault="054C0D9E" w:rsidP="054C0D9E">
            <w:pPr>
              <w:spacing w:before="0" w:after="0"/>
            </w:pPr>
            <w:r w:rsidRPr="054C0D9E">
              <w:t>Manufactured Product - Regulatory Information</w:t>
            </w:r>
          </w:p>
        </w:tc>
        <w:tc>
          <w:tcPr>
            <w:tcW w:w="3625" w:type="dxa"/>
            <w:vAlign w:val="center"/>
          </w:tcPr>
          <w:p w14:paraId="3DBA5B84" w14:textId="20C7EE7F" w:rsidR="007B7646" w:rsidRPr="006025F9" w:rsidRDefault="054C0D9E" w:rsidP="054C0D9E">
            <w:pPr>
              <w:spacing w:before="0" w:after="0"/>
            </w:pPr>
            <w:r w:rsidRPr="054C0D9E">
              <w:t>Regulatory Activity of Product (6.37)</w:t>
            </w:r>
          </w:p>
        </w:tc>
        <w:tc>
          <w:tcPr>
            <w:tcW w:w="2895" w:type="dxa"/>
            <w:vAlign w:val="center"/>
          </w:tcPr>
          <w:p w14:paraId="3155AA6D" w14:textId="77777777" w:rsidR="007B7646" w:rsidRPr="006025F9" w:rsidRDefault="007B7646" w:rsidP="004A2DD2">
            <w:pPr>
              <w:spacing w:before="0" w:after="0"/>
              <w:rPr>
                <w:rFonts w:cstheme="minorHAnsi"/>
              </w:rPr>
            </w:pPr>
            <w:r w:rsidRPr="006025F9">
              <w:rPr>
                <w:rFonts w:cstheme="minorHAnsi"/>
              </w:rPr>
              <w:t>code[@</w:t>
            </w:r>
            <w:proofErr w:type="spellStart"/>
            <w:r w:rsidRPr="006025F9">
              <w:rPr>
                <w:rFonts w:cstheme="minorHAnsi"/>
              </w:rPr>
              <w:t>codeSystem</w:t>
            </w:r>
            <w:proofErr w:type="spellEnd"/>
            <w:r w:rsidRPr="006025F9">
              <w:rPr>
                <w:rFonts w:cstheme="minorHAnsi"/>
              </w:rPr>
              <w:t>]</w:t>
            </w:r>
          </w:p>
        </w:tc>
      </w:tr>
      <w:tr w:rsidR="007B7646" w:rsidRPr="006025F9" w14:paraId="5C696EF1" w14:textId="77777777" w:rsidTr="00F624D8">
        <w:tc>
          <w:tcPr>
            <w:tcW w:w="424" w:type="dxa"/>
            <w:vAlign w:val="center"/>
          </w:tcPr>
          <w:p w14:paraId="16B6128F" w14:textId="6E28D97C" w:rsidR="007B7646" w:rsidRPr="00B630D7" w:rsidRDefault="007B7646" w:rsidP="00B630D7">
            <w:pPr>
              <w:pStyle w:val="ListParagraph"/>
              <w:numPr>
                <w:ilvl w:val="0"/>
                <w:numId w:val="44"/>
              </w:numPr>
              <w:spacing w:before="0" w:after="0"/>
              <w:jc w:val="center"/>
              <w:rPr>
                <w:rFonts w:cstheme="minorHAnsi"/>
              </w:rPr>
            </w:pPr>
          </w:p>
        </w:tc>
        <w:tc>
          <w:tcPr>
            <w:tcW w:w="3688" w:type="dxa"/>
            <w:vAlign w:val="center"/>
          </w:tcPr>
          <w:p w14:paraId="61F2A654" w14:textId="3115368F" w:rsidR="007B7646" w:rsidRPr="006025F9" w:rsidRDefault="054C0D9E" w:rsidP="054C0D9E">
            <w:pPr>
              <w:spacing w:before="0" w:after="0"/>
            </w:pPr>
            <w:r w:rsidRPr="054C0D9E">
              <w:t>Manufactured Product - Regulatory Information</w:t>
            </w:r>
          </w:p>
        </w:tc>
        <w:tc>
          <w:tcPr>
            <w:tcW w:w="3625" w:type="dxa"/>
            <w:vAlign w:val="center"/>
          </w:tcPr>
          <w:p w14:paraId="34E3CF11" w14:textId="15DADD2D" w:rsidR="007B7646" w:rsidRPr="006025F9" w:rsidRDefault="054C0D9E" w:rsidP="054C0D9E">
            <w:pPr>
              <w:spacing w:before="0" w:after="0"/>
            </w:pPr>
            <w:r w:rsidRPr="054C0D9E">
              <w:t>Regulatory Authority (6.17)</w:t>
            </w:r>
          </w:p>
        </w:tc>
        <w:tc>
          <w:tcPr>
            <w:tcW w:w="2895" w:type="dxa"/>
            <w:vAlign w:val="center"/>
          </w:tcPr>
          <w:p w14:paraId="228B7DE5" w14:textId="77777777" w:rsidR="007B7646" w:rsidRPr="006025F9" w:rsidRDefault="007B7646" w:rsidP="004A2DD2">
            <w:pPr>
              <w:spacing w:before="0" w:after="0"/>
              <w:rPr>
                <w:rFonts w:cstheme="minorHAnsi"/>
              </w:rPr>
            </w:pPr>
            <w:r w:rsidRPr="006025F9">
              <w:rPr>
                <w:rFonts w:cstheme="minorHAnsi"/>
              </w:rPr>
              <w:t>code[@</w:t>
            </w:r>
            <w:proofErr w:type="spellStart"/>
            <w:r w:rsidRPr="006025F9">
              <w:rPr>
                <w:rFonts w:cstheme="minorHAnsi"/>
              </w:rPr>
              <w:t>codeSystem</w:t>
            </w:r>
            <w:proofErr w:type="spellEnd"/>
            <w:r w:rsidRPr="006025F9">
              <w:rPr>
                <w:rFonts w:cstheme="minorHAnsi"/>
              </w:rPr>
              <w:t>]</w:t>
            </w:r>
          </w:p>
        </w:tc>
      </w:tr>
      <w:tr w:rsidR="007B7646" w:rsidRPr="006025F9" w14:paraId="1B8481BA" w14:textId="77777777" w:rsidTr="00F624D8">
        <w:tc>
          <w:tcPr>
            <w:tcW w:w="424" w:type="dxa"/>
            <w:vAlign w:val="center"/>
          </w:tcPr>
          <w:p w14:paraId="53D1E898" w14:textId="302C56EB" w:rsidR="007B7646" w:rsidRPr="00B630D7" w:rsidRDefault="007B7646" w:rsidP="00B630D7">
            <w:pPr>
              <w:pStyle w:val="ListParagraph"/>
              <w:numPr>
                <w:ilvl w:val="0"/>
                <w:numId w:val="44"/>
              </w:numPr>
              <w:spacing w:before="0" w:after="0"/>
              <w:jc w:val="center"/>
              <w:rPr>
                <w:rFonts w:cstheme="minorHAnsi"/>
              </w:rPr>
            </w:pPr>
          </w:p>
        </w:tc>
        <w:tc>
          <w:tcPr>
            <w:tcW w:w="3688" w:type="dxa"/>
            <w:vAlign w:val="center"/>
          </w:tcPr>
          <w:p w14:paraId="36D4EF47" w14:textId="0863B6EE" w:rsidR="007B7646" w:rsidRPr="006025F9" w:rsidRDefault="054C0D9E" w:rsidP="054C0D9E">
            <w:pPr>
              <w:spacing w:before="0" w:after="0"/>
            </w:pPr>
            <w:r w:rsidRPr="054C0D9E">
              <w:t>Manufactured Product - Regulatory Information</w:t>
            </w:r>
          </w:p>
        </w:tc>
        <w:tc>
          <w:tcPr>
            <w:tcW w:w="3625" w:type="dxa"/>
            <w:vAlign w:val="center"/>
          </w:tcPr>
          <w:p w14:paraId="21EC4B64" w14:textId="292F813B" w:rsidR="007B7646" w:rsidRPr="006025F9" w:rsidRDefault="1D129911" w:rsidP="054C0D9E">
            <w:pPr>
              <w:spacing w:before="0" w:after="0"/>
            </w:pPr>
            <w:r w:rsidRPr="1D129911">
              <w:t>Regulatory Status (used for Product) (6.11)</w:t>
            </w:r>
          </w:p>
        </w:tc>
        <w:tc>
          <w:tcPr>
            <w:tcW w:w="2895" w:type="dxa"/>
            <w:vAlign w:val="center"/>
          </w:tcPr>
          <w:p w14:paraId="0114F195" w14:textId="77777777" w:rsidR="007B7646" w:rsidRPr="006025F9" w:rsidRDefault="007B7646" w:rsidP="004A2DD2">
            <w:pPr>
              <w:spacing w:before="0" w:after="0"/>
              <w:rPr>
                <w:rFonts w:cstheme="minorHAnsi"/>
              </w:rPr>
            </w:pPr>
            <w:r w:rsidRPr="006025F9">
              <w:rPr>
                <w:rFonts w:cstheme="minorHAnsi"/>
              </w:rPr>
              <w:t>code[@</w:t>
            </w:r>
            <w:proofErr w:type="spellStart"/>
            <w:r w:rsidRPr="006025F9">
              <w:rPr>
                <w:rFonts w:cstheme="minorHAnsi"/>
              </w:rPr>
              <w:t>codeSystem</w:t>
            </w:r>
            <w:proofErr w:type="spellEnd"/>
            <w:r w:rsidRPr="006025F9">
              <w:rPr>
                <w:rFonts w:cstheme="minorHAnsi"/>
              </w:rPr>
              <w:t>]</w:t>
            </w:r>
          </w:p>
        </w:tc>
      </w:tr>
      <w:tr w:rsidR="007B7646" w:rsidRPr="006025F9" w14:paraId="3D50CC39" w14:textId="77777777" w:rsidTr="00F624D8">
        <w:tc>
          <w:tcPr>
            <w:tcW w:w="424" w:type="dxa"/>
            <w:vAlign w:val="center"/>
          </w:tcPr>
          <w:p w14:paraId="45717092" w14:textId="300F4C5D" w:rsidR="007B7646" w:rsidRPr="00B630D7" w:rsidRDefault="007B7646" w:rsidP="00B630D7">
            <w:pPr>
              <w:pStyle w:val="ListParagraph"/>
              <w:numPr>
                <w:ilvl w:val="0"/>
                <w:numId w:val="44"/>
              </w:numPr>
              <w:spacing w:before="0" w:after="0"/>
              <w:jc w:val="center"/>
              <w:rPr>
                <w:rFonts w:cstheme="minorHAnsi"/>
              </w:rPr>
            </w:pPr>
          </w:p>
        </w:tc>
        <w:tc>
          <w:tcPr>
            <w:tcW w:w="3688" w:type="dxa"/>
            <w:vAlign w:val="center"/>
          </w:tcPr>
          <w:p w14:paraId="2BF878A1" w14:textId="1E7D6F41" w:rsidR="007B7646" w:rsidRPr="006025F9" w:rsidRDefault="054C0D9E" w:rsidP="054C0D9E">
            <w:pPr>
              <w:spacing w:before="0" w:after="0"/>
            </w:pPr>
            <w:r w:rsidRPr="054C0D9E">
              <w:t>Manufactured Product - Product Characteristics</w:t>
            </w:r>
          </w:p>
        </w:tc>
        <w:tc>
          <w:tcPr>
            <w:tcW w:w="3625" w:type="dxa"/>
            <w:vAlign w:val="center"/>
          </w:tcPr>
          <w:p w14:paraId="763883B7" w14:textId="4D21DAA4" w:rsidR="007B7646" w:rsidRPr="006025F9" w:rsidRDefault="054C0D9E" w:rsidP="054C0D9E">
            <w:pPr>
              <w:spacing w:before="0" w:after="0"/>
            </w:pPr>
            <w:r w:rsidRPr="054C0D9E">
              <w:t>Product Characteristics (6.23)</w:t>
            </w:r>
          </w:p>
        </w:tc>
        <w:tc>
          <w:tcPr>
            <w:tcW w:w="2895" w:type="dxa"/>
            <w:vAlign w:val="center"/>
          </w:tcPr>
          <w:p w14:paraId="7121EB67" w14:textId="77777777" w:rsidR="007B7646" w:rsidRPr="006025F9" w:rsidRDefault="007B7646" w:rsidP="004A2DD2">
            <w:pPr>
              <w:spacing w:before="0" w:after="0"/>
              <w:rPr>
                <w:rFonts w:cstheme="minorHAnsi"/>
              </w:rPr>
            </w:pPr>
            <w:r w:rsidRPr="006025F9">
              <w:rPr>
                <w:rFonts w:cstheme="minorHAnsi"/>
              </w:rPr>
              <w:t>code[@</w:t>
            </w:r>
            <w:proofErr w:type="spellStart"/>
            <w:r w:rsidRPr="006025F9">
              <w:rPr>
                <w:rFonts w:cstheme="minorHAnsi"/>
              </w:rPr>
              <w:t>codeSystem</w:t>
            </w:r>
            <w:proofErr w:type="spellEnd"/>
            <w:r w:rsidRPr="006025F9">
              <w:rPr>
                <w:rFonts w:cstheme="minorHAnsi"/>
              </w:rPr>
              <w:t>]</w:t>
            </w:r>
          </w:p>
        </w:tc>
      </w:tr>
      <w:tr w:rsidR="007B7646" w:rsidRPr="006025F9" w14:paraId="41D27C91" w14:textId="77777777" w:rsidTr="00F624D8">
        <w:tc>
          <w:tcPr>
            <w:tcW w:w="424" w:type="dxa"/>
            <w:vAlign w:val="center"/>
          </w:tcPr>
          <w:p w14:paraId="5FB77FA5" w14:textId="55F16134" w:rsidR="007B7646" w:rsidRPr="00B630D7" w:rsidRDefault="007B7646" w:rsidP="00B630D7">
            <w:pPr>
              <w:pStyle w:val="ListParagraph"/>
              <w:numPr>
                <w:ilvl w:val="0"/>
                <w:numId w:val="44"/>
              </w:numPr>
              <w:spacing w:before="0" w:after="0"/>
              <w:jc w:val="center"/>
              <w:rPr>
                <w:rFonts w:cstheme="minorHAnsi"/>
              </w:rPr>
            </w:pPr>
          </w:p>
        </w:tc>
        <w:tc>
          <w:tcPr>
            <w:tcW w:w="3688" w:type="dxa"/>
            <w:vAlign w:val="center"/>
          </w:tcPr>
          <w:p w14:paraId="1DA8CE16" w14:textId="26CDB11A" w:rsidR="007B7646" w:rsidRPr="006025F9" w:rsidRDefault="054C0D9E" w:rsidP="054C0D9E">
            <w:pPr>
              <w:spacing w:before="0" w:after="0"/>
            </w:pPr>
            <w:r w:rsidRPr="054C0D9E">
              <w:t>Manufactured Product - Product Characteristics</w:t>
            </w:r>
          </w:p>
        </w:tc>
        <w:tc>
          <w:tcPr>
            <w:tcW w:w="3625" w:type="dxa"/>
            <w:vAlign w:val="center"/>
          </w:tcPr>
          <w:p w14:paraId="6FF6E01B" w14:textId="3C0FFF06" w:rsidR="007B7646" w:rsidRPr="006025F9" w:rsidRDefault="054C0D9E" w:rsidP="054C0D9E">
            <w:pPr>
              <w:spacing w:before="0" w:after="0"/>
            </w:pPr>
            <w:r w:rsidRPr="054C0D9E">
              <w:t>Product Type (6.53)</w:t>
            </w:r>
          </w:p>
        </w:tc>
        <w:tc>
          <w:tcPr>
            <w:tcW w:w="2895" w:type="dxa"/>
            <w:vAlign w:val="center"/>
          </w:tcPr>
          <w:p w14:paraId="6D005BE6" w14:textId="77777777" w:rsidR="007B7646" w:rsidRPr="006025F9" w:rsidRDefault="007B7646" w:rsidP="004A2DD2">
            <w:pPr>
              <w:spacing w:before="0" w:after="0"/>
              <w:rPr>
                <w:rFonts w:cstheme="minorHAnsi"/>
              </w:rPr>
            </w:pPr>
            <w:r w:rsidRPr="006025F9">
              <w:rPr>
                <w:rFonts w:cstheme="minorHAnsi"/>
              </w:rPr>
              <w:t>value[@</w:t>
            </w:r>
            <w:proofErr w:type="spellStart"/>
            <w:r w:rsidRPr="006025F9">
              <w:rPr>
                <w:rFonts w:cstheme="minorHAnsi"/>
              </w:rPr>
              <w:t>codeSystem</w:t>
            </w:r>
            <w:proofErr w:type="spellEnd"/>
            <w:r w:rsidRPr="006025F9">
              <w:rPr>
                <w:rFonts w:cstheme="minorHAnsi"/>
              </w:rPr>
              <w:t>]</w:t>
            </w:r>
          </w:p>
        </w:tc>
      </w:tr>
      <w:tr w:rsidR="007B7646" w:rsidRPr="006025F9" w14:paraId="52627AB3" w14:textId="77777777" w:rsidTr="00F624D8">
        <w:tc>
          <w:tcPr>
            <w:tcW w:w="424" w:type="dxa"/>
            <w:vAlign w:val="center"/>
          </w:tcPr>
          <w:p w14:paraId="4301A3D0" w14:textId="282AE46E" w:rsidR="007B7646" w:rsidRPr="00B630D7" w:rsidRDefault="007B7646" w:rsidP="00B630D7">
            <w:pPr>
              <w:pStyle w:val="ListParagraph"/>
              <w:numPr>
                <w:ilvl w:val="0"/>
                <w:numId w:val="44"/>
              </w:numPr>
              <w:spacing w:before="0" w:after="0"/>
              <w:jc w:val="center"/>
              <w:rPr>
                <w:rFonts w:cstheme="minorHAnsi"/>
              </w:rPr>
            </w:pPr>
          </w:p>
        </w:tc>
        <w:tc>
          <w:tcPr>
            <w:tcW w:w="3688" w:type="dxa"/>
            <w:vAlign w:val="center"/>
          </w:tcPr>
          <w:p w14:paraId="30F633F0" w14:textId="4CB75515" w:rsidR="007B7646" w:rsidRPr="006025F9" w:rsidRDefault="054C0D9E" w:rsidP="054C0D9E">
            <w:pPr>
              <w:spacing w:before="0" w:after="0"/>
            </w:pPr>
            <w:r w:rsidRPr="054C0D9E">
              <w:t>Manufactured Product - Product Characteristics</w:t>
            </w:r>
          </w:p>
        </w:tc>
        <w:tc>
          <w:tcPr>
            <w:tcW w:w="3625" w:type="dxa"/>
            <w:vAlign w:val="center"/>
          </w:tcPr>
          <w:p w14:paraId="70333BB3" w14:textId="0ECACCFD" w:rsidR="007B7646" w:rsidRPr="006025F9" w:rsidRDefault="054C0D9E" w:rsidP="054C0D9E">
            <w:pPr>
              <w:spacing w:before="0" w:after="0"/>
            </w:pPr>
            <w:r w:rsidRPr="054C0D9E">
              <w:t>Colour (6.24)</w:t>
            </w:r>
          </w:p>
        </w:tc>
        <w:tc>
          <w:tcPr>
            <w:tcW w:w="2895" w:type="dxa"/>
            <w:vAlign w:val="center"/>
          </w:tcPr>
          <w:p w14:paraId="78864719" w14:textId="77777777" w:rsidR="007B7646" w:rsidRPr="006025F9" w:rsidRDefault="007B7646" w:rsidP="004A2DD2">
            <w:pPr>
              <w:spacing w:before="0" w:after="0"/>
              <w:rPr>
                <w:rFonts w:cstheme="minorHAnsi"/>
              </w:rPr>
            </w:pPr>
            <w:r w:rsidRPr="006025F9">
              <w:rPr>
                <w:rFonts w:cstheme="minorHAnsi"/>
              </w:rPr>
              <w:t>value[@</w:t>
            </w:r>
            <w:proofErr w:type="spellStart"/>
            <w:r w:rsidRPr="006025F9">
              <w:rPr>
                <w:rFonts w:cstheme="minorHAnsi"/>
              </w:rPr>
              <w:t>codeSystem</w:t>
            </w:r>
            <w:proofErr w:type="spellEnd"/>
            <w:r w:rsidRPr="006025F9">
              <w:rPr>
                <w:rFonts w:cstheme="minorHAnsi"/>
              </w:rPr>
              <w:t>]</w:t>
            </w:r>
          </w:p>
        </w:tc>
      </w:tr>
      <w:tr w:rsidR="007B7646" w:rsidRPr="006025F9" w14:paraId="3A4C116B" w14:textId="77777777" w:rsidTr="00F624D8">
        <w:tc>
          <w:tcPr>
            <w:tcW w:w="424" w:type="dxa"/>
            <w:vAlign w:val="center"/>
          </w:tcPr>
          <w:p w14:paraId="2709FF2B" w14:textId="108A0FF4" w:rsidR="007B7646" w:rsidRPr="00B630D7" w:rsidRDefault="007B7646" w:rsidP="00B630D7">
            <w:pPr>
              <w:pStyle w:val="ListParagraph"/>
              <w:numPr>
                <w:ilvl w:val="0"/>
                <w:numId w:val="44"/>
              </w:numPr>
              <w:spacing w:before="0" w:after="0"/>
              <w:jc w:val="center"/>
              <w:rPr>
                <w:rFonts w:cstheme="minorHAnsi"/>
              </w:rPr>
            </w:pPr>
          </w:p>
        </w:tc>
        <w:tc>
          <w:tcPr>
            <w:tcW w:w="3688" w:type="dxa"/>
            <w:vAlign w:val="center"/>
          </w:tcPr>
          <w:p w14:paraId="458EDBCE" w14:textId="1526AE26" w:rsidR="007B7646" w:rsidRPr="006025F9" w:rsidRDefault="054C0D9E" w:rsidP="054C0D9E">
            <w:pPr>
              <w:spacing w:before="0" w:after="0"/>
            </w:pPr>
            <w:r w:rsidRPr="054C0D9E">
              <w:t>Manufactured Product - Product Characteristics</w:t>
            </w:r>
          </w:p>
        </w:tc>
        <w:tc>
          <w:tcPr>
            <w:tcW w:w="3625" w:type="dxa"/>
            <w:vAlign w:val="center"/>
          </w:tcPr>
          <w:p w14:paraId="149336BF" w14:textId="07F3B00A" w:rsidR="007B7646" w:rsidRPr="006025F9" w:rsidRDefault="054C0D9E" w:rsidP="054C0D9E">
            <w:pPr>
              <w:spacing w:before="0" w:after="0"/>
            </w:pPr>
            <w:r w:rsidRPr="054C0D9E">
              <w:t>Shape (6.25)</w:t>
            </w:r>
          </w:p>
        </w:tc>
        <w:tc>
          <w:tcPr>
            <w:tcW w:w="2895" w:type="dxa"/>
            <w:vAlign w:val="center"/>
          </w:tcPr>
          <w:p w14:paraId="6EA7E6BF" w14:textId="77777777" w:rsidR="007B7646" w:rsidRPr="006025F9" w:rsidRDefault="007B7646" w:rsidP="004A2DD2">
            <w:pPr>
              <w:spacing w:before="0" w:after="0"/>
              <w:rPr>
                <w:rFonts w:cstheme="minorHAnsi"/>
              </w:rPr>
            </w:pPr>
            <w:r w:rsidRPr="006025F9">
              <w:rPr>
                <w:rFonts w:cstheme="minorHAnsi"/>
              </w:rPr>
              <w:t>value[@</w:t>
            </w:r>
            <w:proofErr w:type="spellStart"/>
            <w:r w:rsidRPr="006025F9">
              <w:rPr>
                <w:rFonts w:cstheme="minorHAnsi"/>
              </w:rPr>
              <w:t>codeSystem</w:t>
            </w:r>
            <w:proofErr w:type="spellEnd"/>
            <w:r w:rsidRPr="006025F9">
              <w:rPr>
                <w:rFonts w:cstheme="minorHAnsi"/>
              </w:rPr>
              <w:t>]</w:t>
            </w:r>
          </w:p>
        </w:tc>
      </w:tr>
      <w:tr w:rsidR="007B7646" w:rsidRPr="006025F9" w14:paraId="4B6DA058" w14:textId="77777777" w:rsidTr="00F624D8">
        <w:tc>
          <w:tcPr>
            <w:tcW w:w="424" w:type="dxa"/>
            <w:vAlign w:val="center"/>
          </w:tcPr>
          <w:p w14:paraId="1344FC3B" w14:textId="1B92BBC4" w:rsidR="007B7646" w:rsidRPr="00B630D7" w:rsidRDefault="007B7646" w:rsidP="00B630D7">
            <w:pPr>
              <w:pStyle w:val="ListParagraph"/>
              <w:numPr>
                <w:ilvl w:val="0"/>
                <w:numId w:val="44"/>
              </w:numPr>
              <w:spacing w:before="0" w:after="0"/>
              <w:jc w:val="center"/>
              <w:rPr>
                <w:rFonts w:cstheme="minorHAnsi"/>
              </w:rPr>
            </w:pPr>
          </w:p>
        </w:tc>
        <w:tc>
          <w:tcPr>
            <w:tcW w:w="3688" w:type="dxa"/>
            <w:vAlign w:val="center"/>
          </w:tcPr>
          <w:p w14:paraId="588D2C6A" w14:textId="2AB52702" w:rsidR="007B7646" w:rsidRPr="006025F9" w:rsidRDefault="054C0D9E" w:rsidP="054C0D9E">
            <w:pPr>
              <w:spacing w:before="0" w:after="0"/>
            </w:pPr>
            <w:r w:rsidRPr="054C0D9E">
              <w:t>Manufactured Product - Product Characteristics</w:t>
            </w:r>
          </w:p>
        </w:tc>
        <w:tc>
          <w:tcPr>
            <w:tcW w:w="3625" w:type="dxa"/>
            <w:vAlign w:val="center"/>
          </w:tcPr>
          <w:p w14:paraId="3AEDB533" w14:textId="02A6341F" w:rsidR="007B7646" w:rsidRPr="006025F9" w:rsidRDefault="054C0D9E" w:rsidP="054C0D9E">
            <w:pPr>
              <w:spacing w:before="0" w:after="0"/>
            </w:pPr>
            <w:r w:rsidRPr="054C0D9E">
              <w:t>Score (6.4)</w:t>
            </w:r>
          </w:p>
        </w:tc>
        <w:tc>
          <w:tcPr>
            <w:tcW w:w="2895" w:type="dxa"/>
            <w:vAlign w:val="center"/>
          </w:tcPr>
          <w:p w14:paraId="4C4D456F" w14:textId="77777777" w:rsidR="007B7646" w:rsidRPr="006025F9" w:rsidRDefault="007B7646" w:rsidP="004A2DD2">
            <w:pPr>
              <w:spacing w:before="0" w:after="0"/>
              <w:rPr>
                <w:rFonts w:cstheme="minorHAnsi"/>
              </w:rPr>
            </w:pPr>
            <w:r w:rsidRPr="006025F9">
              <w:rPr>
                <w:rFonts w:cstheme="minorHAnsi"/>
              </w:rPr>
              <w:t>value[@</w:t>
            </w:r>
            <w:proofErr w:type="spellStart"/>
            <w:r w:rsidRPr="006025F9">
              <w:rPr>
                <w:rFonts w:cstheme="minorHAnsi"/>
              </w:rPr>
              <w:t>codeSystem</w:t>
            </w:r>
            <w:proofErr w:type="spellEnd"/>
            <w:r w:rsidRPr="006025F9">
              <w:rPr>
                <w:rFonts w:cstheme="minorHAnsi"/>
              </w:rPr>
              <w:t>]</w:t>
            </w:r>
          </w:p>
        </w:tc>
      </w:tr>
      <w:tr w:rsidR="007B7646" w:rsidRPr="006025F9" w14:paraId="284164F0" w14:textId="77777777" w:rsidTr="00F624D8">
        <w:tc>
          <w:tcPr>
            <w:tcW w:w="424" w:type="dxa"/>
            <w:vAlign w:val="center"/>
          </w:tcPr>
          <w:p w14:paraId="47AD34D2" w14:textId="673A038D" w:rsidR="007B7646" w:rsidRPr="00B630D7" w:rsidRDefault="007B7646" w:rsidP="00B630D7">
            <w:pPr>
              <w:pStyle w:val="ListParagraph"/>
              <w:numPr>
                <w:ilvl w:val="0"/>
                <w:numId w:val="44"/>
              </w:numPr>
              <w:spacing w:before="0" w:after="0"/>
              <w:jc w:val="center"/>
              <w:rPr>
                <w:rFonts w:cstheme="minorHAnsi"/>
              </w:rPr>
            </w:pPr>
          </w:p>
        </w:tc>
        <w:tc>
          <w:tcPr>
            <w:tcW w:w="3688" w:type="dxa"/>
            <w:vAlign w:val="center"/>
          </w:tcPr>
          <w:p w14:paraId="5AD048DC" w14:textId="498212BF" w:rsidR="007B7646" w:rsidRPr="006025F9" w:rsidRDefault="054C0D9E" w:rsidP="054C0D9E">
            <w:pPr>
              <w:spacing w:before="0" w:after="0"/>
            </w:pPr>
            <w:r w:rsidRPr="054C0D9E">
              <w:t>Manufactured Product - Product Characteristics</w:t>
            </w:r>
          </w:p>
        </w:tc>
        <w:tc>
          <w:tcPr>
            <w:tcW w:w="3625" w:type="dxa"/>
            <w:vAlign w:val="center"/>
          </w:tcPr>
          <w:p w14:paraId="03880155" w14:textId="1E16155C" w:rsidR="007B7646" w:rsidRPr="006025F9" w:rsidRDefault="054C0D9E" w:rsidP="054C0D9E">
            <w:pPr>
              <w:spacing w:before="0" w:after="0"/>
            </w:pPr>
            <w:r w:rsidRPr="054C0D9E">
              <w:t>Flavour (6.26)</w:t>
            </w:r>
          </w:p>
        </w:tc>
        <w:tc>
          <w:tcPr>
            <w:tcW w:w="2895" w:type="dxa"/>
            <w:vAlign w:val="center"/>
          </w:tcPr>
          <w:p w14:paraId="13A7D274" w14:textId="77777777" w:rsidR="007B7646" w:rsidRPr="006025F9" w:rsidRDefault="007B7646" w:rsidP="004A2DD2">
            <w:pPr>
              <w:spacing w:before="0" w:after="0"/>
              <w:rPr>
                <w:rFonts w:cstheme="minorHAnsi"/>
              </w:rPr>
            </w:pPr>
            <w:r w:rsidRPr="006025F9">
              <w:rPr>
                <w:rFonts w:cstheme="minorHAnsi"/>
              </w:rPr>
              <w:t>value[@</w:t>
            </w:r>
            <w:proofErr w:type="spellStart"/>
            <w:r w:rsidRPr="006025F9">
              <w:rPr>
                <w:rFonts w:cstheme="minorHAnsi"/>
              </w:rPr>
              <w:t>codeSystem</w:t>
            </w:r>
            <w:proofErr w:type="spellEnd"/>
            <w:r w:rsidRPr="006025F9">
              <w:rPr>
                <w:rFonts w:cstheme="minorHAnsi"/>
              </w:rPr>
              <w:t>]</w:t>
            </w:r>
          </w:p>
        </w:tc>
      </w:tr>
      <w:tr w:rsidR="007B7646" w:rsidRPr="006025F9" w14:paraId="53DA10A2" w14:textId="77777777" w:rsidTr="00F624D8">
        <w:tc>
          <w:tcPr>
            <w:tcW w:w="424" w:type="dxa"/>
            <w:vAlign w:val="center"/>
          </w:tcPr>
          <w:p w14:paraId="6FCA18E3" w14:textId="37A71EA7" w:rsidR="007B7646" w:rsidRPr="00B630D7" w:rsidRDefault="007B7646" w:rsidP="00B630D7">
            <w:pPr>
              <w:pStyle w:val="ListParagraph"/>
              <w:numPr>
                <w:ilvl w:val="0"/>
                <w:numId w:val="44"/>
              </w:numPr>
              <w:spacing w:before="0" w:after="0"/>
              <w:jc w:val="center"/>
              <w:rPr>
                <w:rFonts w:cstheme="minorHAnsi"/>
              </w:rPr>
            </w:pPr>
          </w:p>
        </w:tc>
        <w:tc>
          <w:tcPr>
            <w:tcW w:w="3688" w:type="dxa"/>
            <w:vAlign w:val="center"/>
          </w:tcPr>
          <w:p w14:paraId="3729A42B" w14:textId="1E126CCE" w:rsidR="007B7646" w:rsidRPr="006025F9" w:rsidRDefault="054C0D9E" w:rsidP="054C0D9E">
            <w:pPr>
              <w:spacing w:before="0" w:after="0"/>
            </w:pPr>
            <w:r w:rsidRPr="054C0D9E">
              <w:t>Manufactured Product - Product Characteristics</w:t>
            </w:r>
          </w:p>
        </w:tc>
        <w:tc>
          <w:tcPr>
            <w:tcW w:w="3625" w:type="dxa"/>
            <w:vAlign w:val="center"/>
          </w:tcPr>
          <w:p w14:paraId="538BC815" w14:textId="43E4DE7F" w:rsidR="007B7646" w:rsidRPr="006025F9" w:rsidRDefault="054C0D9E" w:rsidP="054C0D9E">
            <w:pPr>
              <w:spacing w:before="0" w:after="0"/>
            </w:pPr>
            <w:r w:rsidRPr="054C0D9E">
              <w:t>Combination Product (6.8)</w:t>
            </w:r>
          </w:p>
        </w:tc>
        <w:tc>
          <w:tcPr>
            <w:tcW w:w="2895" w:type="dxa"/>
            <w:vAlign w:val="center"/>
          </w:tcPr>
          <w:p w14:paraId="3487ABE4" w14:textId="77777777" w:rsidR="007B7646" w:rsidRPr="006025F9" w:rsidRDefault="007B7646" w:rsidP="004A2DD2">
            <w:pPr>
              <w:spacing w:before="0" w:after="0"/>
              <w:rPr>
                <w:rFonts w:cstheme="minorHAnsi"/>
              </w:rPr>
            </w:pPr>
            <w:r w:rsidRPr="006025F9">
              <w:rPr>
                <w:rFonts w:cstheme="minorHAnsi"/>
              </w:rPr>
              <w:t>value[@</w:t>
            </w:r>
            <w:proofErr w:type="spellStart"/>
            <w:r w:rsidRPr="006025F9">
              <w:rPr>
                <w:rFonts w:cstheme="minorHAnsi"/>
              </w:rPr>
              <w:t>codeSystem</w:t>
            </w:r>
            <w:proofErr w:type="spellEnd"/>
            <w:r w:rsidRPr="006025F9">
              <w:rPr>
                <w:rFonts w:cstheme="minorHAnsi"/>
              </w:rPr>
              <w:t>]</w:t>
            </w:r>
          </w:p>
        </w:tc>
      </w:tr>
      <w:tr w:rsidR="007B7646" w:rsidRPr="006025F9" w14:paraId="728A95F7" w14:textId="77777777" w:rsidTr="00F624D8">
        <w:tc>
          <w:tcPr>
            <w:tcW w:w="424" w:type="dxa"/>
            <w:vAlign w:val="center"/>
          </w:tcPr>
          <w:p w14:paraId="6FBD09A4" w14:textId="214FABC3" w:rsidR="007B7646" w:rsidRPr="00B630D7" w:rsidRDefault="007B7646" w:rsidP="00B630D7">
            <w:pPr>
              <w:pStyle w:val="ListParagraph"/>
              <w:numPr>
                <w:ilvl w:val="0"/>
                <w:numId w:val="44"/>
              </w:numPr>
              <w:spacing w:before="0" w:after="0"/>
              <w:jc w:val="center"/>
              <w:rPr>
                <w:rFonts w:cstheme="minorHAnsi"/>
              </w:rPr>
            </w:pPr>
          </w:p>
        </w:tc>
        <w:tc>
          <w:tcPr>
            <w:tcW w:w="3688" w:type="dxa"/>
            <w:vAlign w:val="center"/>
          </w:tcPr>
          <w:p w14:paraId="4227BCE8" w14:textId="3E3888CD" w:rsidR="007B7646" w:rsidRPr="006025F9" w:rsidRDefault="054C0D9E" w:rsidP="054C0D9E">
            <w:pPr>
              <w:spacing w:before="0" w:after="0"/>
            </w:pPr>
            <w:r w:rsidRPr="054C0D9E">
              <w:t>Manufactured Product - Product Characteristics</w:t>
            </w:r>
          </w:p>
        </w:tc>
        <w:tc>
          <w:tcPr>
            <w:tcW w:w="3625" w:type="dxa"/>
            <w:vAlign w:val="center"/>
          </w:tcPr>
          <w:p w14:paraId="0986F284" w14:textId="19E4F212" w:rsidR="007B7646" w:rsidRPr="006025F9" w:rsidRDefault="054C0D9E" w:rsidP="054C0D9E">
            <w:pPr>
              <w:spacing w:before="0" w:after="0"/>
            </w:pPr>
            <w:r w:rsidRPr="054C0D9E">
              <w:t>Pharmaceutical Standard (6.5)</w:t>
            </w:r>
          </w:p>
        </w:tc>
        <w:tc>
          <w:tcPr>
            <w:tcW w:w="2895" w:type="dxa"/>
            <w:vAlign w:val="center"/>
          </w:tcPr>
          <w:p w14:paraId="19126A74" w14:textId="77777777" w:rsidR="007B7646" w:rsidRPr="006025F9" w:rsidRDefault="007B7646" w:rsidP="004A2DD2">
            <w:pPr>
              <w:spacing w:before="0" w:after="0"/>
              <w:rPr>
                <w:rFonts w:cstheme="minorHAnsi"/>
              </w:rPr>
            </w:pPr>
            <w:r w:rsidRPr="006025F9">
              <w:rPr>
                <w:rFonts w:cstheme="minorHAnsi"/>
              </w:rPr>
              <w:t>value[@</w:t>
            </w:r>
            <w:proofErr w:type="spellStart"/>
            <w:r w:rsidRPr="006025F9">
              <w:rPr>
                <w:rFonts w:cstheme="minorHAnsi"/>
              </w:rPr>
              <w:t>codeSystem</w:t>
            </w:r>
            <w:proofErr w:type="spellEnd"/>
            <w:r w:rsidRPr="006025F9">
              <w:rPr>
                <w:rFonts w:cstheme="minorHAnsi"/>
              </w:rPr>
              <w:t>]</w:t>
            </w:r>
          </w:p>
        </w:tc>
      </w:tr>
      <w:tr w:rsidR="007B7646" w:rsidRPr="006025F9" w14:paraId="219C9A6A" w14:textId="77777777" w:rsidTr="00F624D8">
        <w:tc>
          <w:tcPr>
            <w:tcW w:w="424" w:type="dxa"/>
            <w:vAlign w:val="center"/>
          </w:tcPr>
          <w:p w14:paraId="49A81CEA" w14:textId="087D0912" w:rsidR="007B7646" w:rsidRPr="00B630D7" w:rsidRDefault="007B7646" w:rsidP="00B630D7">
            <w:pPr>
              <w:pStyle w:val="ListParagraph"/>
              <w:numPr>
                <w:ilvl w:val="0"/>
                <w:numId w:val="44"/>
              </w:numPr>
              <w:spacing w:before="0" w:after="0"/>
              <w:jc w:val="center"/>
              <w:rPr>
                <w:rFonts w:cstheme="minorHAnsi"/>
              </w:rPr>
            </w:pPr>
          </w:p>
        </w:tc>
        <w:tc>
          <w:tcPr>
            <w:tcW w:w="3688" w:type="dxa"/>
            <w:vAlign w:val="center"/>
          </w:tcPr>
          <w:p w14:paraId="516A2455" w14:textId="7F276EF5" w:rsidR="007B7646" w:rsidRPr="006025F9" w:rsidRDefault="054C0D9E" w:rsidP="054C0D9E">
            <w:pPr>
              <w:spacing w:before="0" w:after="0"/>
            </w:pPr>
            <w:r w:rsidRPr="054C0D9E">
              <w:t>Manufactured Product - Product Characteristics</w:t>
            </w:r>
          </w:p>
        </w:tc>
        <w:tc>
          <w:tcPr>
            <w:tcW w:w="3625" w:type="dxa"/>
            <w:vAlign w:val="center"/>
          </w:tcPr>
          <w:p w14:paraId="7000BD39" w14:textId="26D8A5B7" w:rsidR="007B7646" w:rsidRPr="006025F9" w:rsidRDefault="054C0D9E" w:rsidP="054C0D9E">
            <w:pPr>
              <w:spacing w:before="0" w:after="0"/>
            </w:pPr>
            <w:r w:rsidRPr="054C0D9E">
              <w:t>Schedule (6.2)</w:t>
            </w:r>
          </w:p>
        </w:tc>
        <w:tc>
          <w:tcPr>
            <w:tcW w:w="2895" w:type="dxa"/>
            <w:vAlign w:val="center"/>
          </w:tcPr>
          <w:p w14:paraId="67682692" w14:textId="77777777" w:rsidR="007B7646" w:rsidRPr="006025F9" w:rsidRDefault="007B7646" w:rsidP="004A2DD2">
            <w:pPr>
              <w:spacing w:before="0" w:after="0"/>
              <w:rPr>
                <w:rFonts w:cstheme="minorHAnsi"/>
              </w:rPr>
            </w:pPr>
            <w:r w:rsidRPr="006025F9">
              <w:rPr>
                <w:rFonts w:cstheme="minorHAnsi"/>
              </w:rPr>
              <w:t>value[@</w:t>
            </w:r>
            <w:proofErr w:type="spellStart"/>
            <w:r w:rsidRPr="006025F9">
              <w:rPr>
                <w:rFonts w:cstheme="minorHAnsi"/>
              </w:rPr>
              <w:t>codeSystem</w:t>
            </w:r>
            <w:proofErr w:type="spellEnd"/>
            <w:r w:rsidRPr="006025F9">
              <w:rPr>
                <w:rFonts w:cstheme="minorHAnsi"/>
              </w:rPr>
              <w:t>]</w:t>
            </w:r>
          </w:p>
        </w:tc>
      </w:tr>
      <w:tr w:rsidR="007B7646" w:rsidRPr="006025F9" w14:paraId="4733116A" w14:textId="77777777" w:rsidTr="00F624D8">
        <w:tc>
          <w:tcPr>
            <w:tcW w:w="424" w:type="dxa"/>
            <w:vAlign w:val="center"/>
          </w:tcPr>
          <w:p w14:paraId="0FDC9327" w14:textId="3FD1B7FA" w:rsidR="007B7646" w:rsidRPr="00B630D7" w:rsidRDefault="007B7646" w:rsidP="00B630D7">
            <w:pPr>
              <w:pStyle w:val="ListParagraph"/>
              <w:numPr>
                <w:ilvl w:val="0"/>
                <w:numId w:val="44"/>
              </w:numPr>
              <w:spacing w:before="0" w:after="0"/>
              <w:jc w:val="center"/>
              <w:rPr>
                <w:rFonts w:cstheme="minorHAnsi"/>
              </w:rPr>
            </w:pPr>
          </w:p>
        </w:tc>
        <w:tc>
          <w:tcPr>
            <w:tcW w:w="3688" w:type="dxa"/>
            <w:vAlign w:val="center"/>
          </w:tcPr>
          <w:p w14:paraId="1C05ECF4" w14:textId="605A28EE" w:rsidR="007B7646" w:rsidRPr="006025F9" w:rsidRDefault="054C0D9E" w:rsidP="054C0D9E">
            <w:pPr>
              <w:spacing w:before="0" w:after="0"/>
            </w:pPr>
            <w:r w:rsidRPr="054C0D9E">
              <w:t>Manufactured Product - Product Characteristics</w:t>
            </w:r>
          </w:p>
        </w:tc>
        <w:tc>
          <w:tcPr>
            <w:tcW w:w="3625" w:type="dxa"/>
            <w:vAlign w:val="center"/>
          </w:tcPr>
          <w:p w14:paraId="2A5FFF72" w14:textId="7DE12F4A" w:rsidR="007B7646" w:rsidRPr="006025F9" w:rsidRDefault="054C0D9E" w:rsidP="054C0D9E">
            <w:pPr>
              <w:spacing w:before="0" w:after="0"/>
            </w:pPr>
            <w:r w:rsidRPr="054C0D9E">
              <w:t>Therapeutic Class (6.6)</w:t>
            </w:r>
          </w:p>
        </w:tc>
        <w:tc>
          <w:tcPr>
            <w:tcW w:w="2895" w:type="dxa"/>
            <w:vAlign w:val="center"/>
          </w:tcPr>
          <w:p w14:paraId="3FD771BC" w14:textId="77777777" w:rsidR="007B7646" w:rsidRPr="006025F9" w:rsidRDefault="007B7646" w:rsidP="004A2DD2">
            <w:pPr>
              <w:spacing w:before="0" w:after="0"/>
              <w:rPr>
                <w:rFonts w:cstheme="minorHAnsi"/>
              </w:rPr>
            </w:pPr>
            <w:r w:rsidRPr="006025F9">
              <w:rPr>
                <w:rFonts w:cstheme="minorHAnsi"/>
              </w:rPr>
              <w:t>value[@</w:t>
            </w:r>
            <w:proofErr w:type="spellStart"/>
            <w:r w:rsidRPr="006025F9">
              <w:rPr>
                <w:rFonts w:cstheme="minorHAnsi"/>
              </w:rPr>
              <w:t>codeSystem</w:t>
            </w:r>
            <w:proofErr w:type="spellEnd"/>
            <w:r w:rsidRPr="006025F9">
              <w:rPr>
                <w:rFonts w:cstheme="minorHAnsi"/>
              </w:rPr>
              <w:t>]</w:t>
            </w:r>
          </w:p>
        </w:tc>
      </w:tr>
      <w:tr w:rsidR="007B7646" w:rsidRPr="006025F9" w14:paraId="2D4F3D6E" w14:textId="77777777" w:rsidTr="00F624D8">
        <w:tc>
          <w:tcPr>
            <w:tcW w:w="424" w:type="dxa"/>
            <w:vAlign w:val="center"/>
          </w:tcPr>
          <w:p w14:paraId="0D2FDA5D" w14:textId="6B8BD3C0" w:rsidR="007B7646" w:rsidRPr="00B630D7" w:rsidRDefault="007B7646" w:rsidP="00B630D7">
            <w:pPr>
              <w:pStyle w:val="ListParagraph"/>
              <w:numPr>
                <w:ilvl w:val="0"/>
                <w:numId w:val="44"/>
              </w:numPr>
              <w:spacing w:before="0" w:after="0"/>
              <w:jc w:val="center"/>
              <w:rPr>
                <w:rFonts w:cstheme="minorHAnsi"/>
              </w:rPr>
            </w:pPr>
          </w:p>
        </w:tc>
        <w:tc>
          <w:tcPr>
            <w:tcW w:w="3688" w:type="dxa"/>
            <w:vAlign w:val="center"/>
          </w:tcPr>
          <w:p w14:paraId="7FD8E6DE" w14:textId="42E01B40" w:rsidR="007B7646" w:rsidRPr="006025F9" w:rsidRDefault="054C0D9E" w:rsidP="054C0D9E">
            <w:pPr>
              <w:spacing w:before="0" w:after="0"/>
            </w:pPr>
            <w:r w:rsidRPr="054C0D9E">
              <w:t>Manufactured Product - Substance Administration</w:t>
            </w:r>
          </w:p>
        </w:tc>
        <w:tc>
          <w:tcPr>
            <w:tcW w:w="3625" w:type="dxa"/>
            <w:vAlign w:val="center"/>
          </w:tcPr>
          <w:p w14:paraId="3F1DBE9F" w14:textId="2A823959" w:rsidR="007B7646" w:rsidRPr="006025F9" w:rsidRDefault="054C0D9E" w:rsidP="054C0D9E">
            <w:pPr>
              <w:spacing w:before="0" w:after="0"/>
            </w:pPr>
            <w:r w:rsidRPr="054C0D9E">
              <w:t>Route of Administration (6.7)</w:t>
            </w:r>
          </w:p>
        </w:tc>
        <w:tc>
          <w:tcPr>
            <w:tcW w:w="2895" w:type="dxa"/>
            <w:vAlign w:val="center"/>
          </w:tcPr>
          <w:p w14:paraId="7326A9DB" w14:textId="77777777" w:rsidR="007B7646" w:rsidRPr="006025F9" w:rsidRDefault="007B7646" w:rsidP="004A2DD2">
            <w:pPr>
              <w:spacing w:before="0" w:after="0"/>
              <w:rPr>
                <w:rFonts w:cstheme="minorHAnsi"/>
              </w:rPr>
            </w:pPr>
            <w:proofErr w:type="spellStart"/>
            <w:r w:rsidRPr="006025F9">
              <w:rPr>
                <w:rFonts w:cstheme="minorHAnsi"/>
              </w:rPr>
              <w:t>routeCode</w:t>
            </w:r>
            <w:proofErr w:type="spellEnd"/>
            <w:r w:rsidRPr="006025F9">
              <w:rPr>
                <w:rFonts w:cstheme="minorHAnsi"/>
              </w:rPr>
              <w:t>[</w:t>
            </w:r>
            <w:proofErr w:type="spellStart"/>
            <w:r w:rsidRPr="006025F9">
              <w:rPr>
                <w:rFonts w:cstheme="minorHAnsi"/>
              </w:rPr>
              <w:t>codeSystem</w:t>
            </w:r>
            <w:proofErr w:type="spellEnd"/>
            <w:r w:rsidRPr="006025F9">
              <w:rPr>
                <w:rFonts w:cstheme="minorHAnsi"/>
              </w:rPr>
              <w:t>]</w:t>
            </w:r>
          </w:p>
        </w:tc>
      </w:tr>
      <w:tr w:rsidR="007B7646" w:rsidRPr="006025F9" w14:paraId="63001E34" w14:textId="77777777" w:rsidTr="00F624D8">
        <w:tc>
          <w:tcPr>
            <w:tcW w:w="424" w:type="dxa"/>
            <w:vAlign w:val="center"/>
          </w:tcPr>
          <w:p w14:paraId="53F47D00" w14:textId="6E475619" w:rsidR="007B7646" w:rsidRPr="00B630D7" w:rsidRDefault="007B7646" w:rsidP="00B630D7">
            <w:pPr>
              <w:pStyle w:val="ListParagraph"/>
              <w:numPr>
                <w:ilvl w:val="0"/>
                <w:numId w:val="44"/>
              </w:numPr>
              <w:spacing w:before="0" w:after="0"/>
              <w:jc w:val="center"/>
              <w:rPr>
                <w:rFonts w:cstheme="minorHAnsi"/>
              </w:rPr>
            </w:pPr>
          </w:p>
        </w:tc>
        <w:tc>
          <w:tcPr>
            <w:tcW w:w="3688" w:type="dxa"/>
            <w:vAlign w:val="center"/>
          </w:tcPr>
          <w:p w14:paraId="656C533F" w14:textId="60DECFAA" w:rsidR="007B7646" w:rsidRPr="006025F9" w:rsidRDefault="054C0D9E" w:rsidP="054C0D9E">
            <w:pPr>
              <w:spacing w:before="0" w:after="0"/>
            </w:pPr>
            <w:r w:rsidRPr="054C0D9E">
              <w:t>Document Body - Section Headings</w:t>
            </w:r>
          </w:p>
        </w:tc>
        <w:tc>
          <w:tcPr>
            <w:tcW w:w="3625" w:type="dxa"/>
            <w:vAlign w:val="center"/>
          </w:tcPr>
          <w:p w14:paraId="07C28775" w14:textId="5ED19FC5" w:rsidR="007B7646" w:rsidRPr="006025F9" w:rsidRDefault="054C0D9E" w:rsidP="054C0D9E">
            <w:pPr>
              <w:spacing w:before="0" w:after="0"/>
            </w:pPr>
            <w:r w:rsidRPr="054C0D9E">
              <w:t>2016 Product Monograph Template - Standard (6.60)</w:t>
            </w:r>
          </w:p>
        </w:tc>
        <w:tc>
          <w:tcPr>
            <w:tcW w:w="2895" w:type="dxa"/>
            <w:vAlign w:val="center"/>
          </w:tcPr>
          <w:p w14:paraId="4CD358BD" w14:textId="77777777" w:rsidR="007B7646" w:rsidRPr="006025F9" w:rsidRDefault="007B7646" w:rsidP="004A2DD2">
            <w:pPr>
              <w:spacing w:before="0" w:after="0"/>
              <w:rPr>
                <w:rFonts w:cstheme="minorHAnsi"/>
              </w:rPr>
            </w:pPr>
            <w:r w:rsidRPr="006025F9">
              <w:rPr>
                <w:rFonts w:cstheme="minorHAnsi"/>
              </w:rPr>
              <w:t>code[@</w:t>
            </w:r>
            <w:proofErr w:type="spellStart"/>
            <w:r w:rsidRPr="006025F9">
              <w:rPr>
                <w:rFonts w:cstheme="minorHAnsi"/>
              </w:rPr>
              <w:t>codeSystem</w:t>
            </w:r>
            <w:proofErr w:type="spellEnd"/>
            <w:r w:rsidRPr="006025F9">
              <w:rPr>
                <w:rFonts w:cstheme="minorHAnsi"/>
              </w:rPr>
              <w:t>]</w:t>
            </w:r>
          </w:p>
        </w:tc>
      </w:tr>
      <w:tr w:rsidR="007B7646" w:rsidRPr="006025F9" w14:paraId="2CBDCB5D" w14:textId="77777777" w:rsidTr="00F624D8">
        <w:tc>
          <w:tcPr>
            <w:tcW w:w="424" w:type="dxa"/>
            <w:vAlign w:val="center"/>
          </w:tcPr>
          <w:p w14:paraId="16939F0A" w14:textId="41BEE5E8" w:rsidR="007B7646" w:rsidRPr="00B630D7" w:rsidRDefault="007B7646" w:rsidP="00B630D7">
            <w:pPr>
              <w:pStyle w:val="ListParagraph"/>
              <w:numPr>
                <w:ilvl w:val="0"/>
                <w:numId w:val="44"/>
              </w:numPr>
              <w:spacing w:before="0" w:after="0"/>
              <w:jc w:val="center"/>
              <w:rPr>
                <w:rFonts w:cstheme="minorHAnsi"/>
              </w:rPr>
            </w:pPr>
          </w:p>
        </w:tc>
        <w:tc>
          <w:tcPr>
            <w:tcW w:w="3688" w:type="dxa"/>
            <w:vAlign w:val="center"/>
          </w:tcPr>
          <w:p w14:paraId="3848F68F" w14:textId="2AEB41CD" w:rsidR="007B7646" w:rsidRPr="006025F9" w:rsidRDefault="054C0D9E" w:rsidP="054C0D9E">
            <w:pPr>
              <w:spacing w:before="0" w:after="0"/>
            </w:pPr>
            <w:r w:rsidRPr="054C0D9E">
              <w:t>Document Body - Section Headings</w:t>
            </w:r>
          </w:p>
        </w:tc>
        <w:tc>
          <w:tcPr>
            <w:tcW w:w="3625" w:type="dxa"/>
            <w:vAlign w:val="center"/>
          </w:tcPr>
          <w:p w14:paraId="6227A111" w14:textId="1E482B45" w:rsidR="007B7646" w:rsidRPr="006025F9" w:rsidRDefault="054C0D9E" w:rsidP="054C0D9E">
            <w:pPr>
              <w:spacing w:before="0" w:after="0"/>
            </w:pPr>
            <w:r w:rsidRPr="054C0D9E">
              <w:t>2016 Product Monograph Template - Notice of Compliance with Conditions (6.61)</w:t>
            </w:r>
          </w:p>
        </w:tc>
        <w:tc>
          <w:tcPr>
            <w:tcW w:w="2895" w:type="dxa"/>
            <w:vAlign w:val="center"/>
          </w:tcPr>
          <w:p w14:paraId="255AF034" w14:textId="77777777" w:rsidR="007B7646" w:rsidRPr="006025F9" w:rsidRDefault="007B7646" w:rsidP="004A2DD2">
            <w:pPr>
              <w:spacing w:before="0" w:after="0"/>
              <w:rPr>
                <w:rFonts w:cstheme="minorHAnsi"/>
              </w:rPr>
            </w:pPr>
            <w:r w:rsidRPr="006025F9">
              <w:rPr>
                <w:rFonts w:cstheme="minorHAnsi"/>
              </w:rPr>
              <w:t>code[@</w:t>
            </w:r>
            <w:proofErr w:type="spellStart"/>
            <w:r w:rsidRPr="006025F9">
              <w:rPr>
                <w:rFonts w:cstheme="minorHAnsi"/>
              </w:rPr>
              <w:t>codeSystem</w:t>
            </w:r>
            <w:proofErr w:type="spellEnd"/>
            <w:r w:rsidRPr="006025F9">
              <w:rPr>
                <w:rFonts w:cstheme="minorHAnsi"/>
              </w:rPr>
              <w:t>]</w:t>
            </w:r>
          </w:p>
        </w:tc>
      </w:tr>
      <w:tr w:rsidR="007B7646" w:rsidRPr="006025F9" w14:paraId="697E8ED2" w14:textId="77777777" w:rsidTr="00F624D8">
        <w:tc>
          <w:tcPr>
            <w:tcW w:w="424" w:type="dxa"/>
            <w:vAlign w:val="center"/>
          </w:tcPr>
          <w:p w14:paraId="082F8BC6" w14:textId="5386D39D" w:rsidR="007B7646" w:rsidRPr="00B630D7" w:rsidRDefault="007B7646" w:rsidP="00B630D7">
            <w:pPr>
              <w:pStyle w:val="ListParagraph"/>
              <w:numPr>
                <w:ilvl w:val="0"/>
                <w:numId w:val="44"/>
              </w:numPr>
              <w:spacing w:before="0" w:after="0"/>
              <w:jc w:val="center"/>
              <w:rPr>
                <w:rFonts w:cstheme="minorHAnsi"/>
              </w:rPr>
            </w:pPr>
          </w:p>
        </w:tc>
        <w:tc>
          <w:tcPr>
            <w:tcW w:w="3688" w:type="dxa"/>
            <w:vAlign w:val="center"/>
          </w:tcPr>
          <w:p w14:paraId="2311EE5E" w14:textId="51B0A8B8" w:rsidR="007B7646" w:rsidRPr="006025F9" w:rsidRDefault="054C0D9E" w:rsidP="054C0D9E">
            <w:pPr>
              <w:spacing w:before="0" w:after="0"/>
            </w:pPr>
            <w:r w:rsidRPr="054C0D9E">
              <w:t>Document Body - Section Headings</w:t>
            </w:r>
          </w:p>
        </w:tc>
        <w:tc>
          <w:tcPr>
            <w:tcW w:w="3625" w:type="dxa"/>
            <w:vAlign w:val="center"/>
          </w:tcPr>
          <w:p w14:paraId="01F251E9" w14:textId="01456C98" w:rsidR="007B7646" w:rsidRPr="006025F9" w:rsidRDefault="054C0D9E" w:rsidP="054C0D9E">
            <w:pPr>
              <w:spacing w:before="0" w:after="0"/>
            </w:pPr>
            <w:r w:rsidRPr="054C0D9E">
              <w:t>2016 Product Monograph Template - Subsequent Entry Product (6.62)</w:t>
            </w:r>
          </w:p>
        </w:tc>
        <w:tc>
          <w:tcPr>
            <w:tcW w:w="2895" w:type="dxa"/>
            <w:vAlign w:val="center"/>
          </w:tcPr>
          <w:p w14:paraId="483D0F3E" w14:textId="77777777" w:rsidR="007B7646" w:rsidRPr="006025F9" w:rsidRDefault="007B7646" w:rsidP="004A2DD2">
            <w:pPr>
              <w:spacing w:before="0" w:after="0"/>
              <w:rPr>
                <w:rFonts w:cstheme="minorHAnsi"/>
              </w:rPr>
            </w:pPr>
            <w:r w:rsidRPr="006025F9">
              <w:rPr>
                <w:rFonts w:cstheme="minorHAnsi"/>
              </w:rPr>
              <w:t>code[@</w:t>
            </w:r>
            <w:proofErr w:type="spellStart"/>
            <w:r w:rsidRPr="006025F9">
              <w:rPr>
                <w:rFonts w:cstheme="minorHAnsi"/>
              </w:rPr>
              <w:t>codeSystem</w:t>
            </w:r>
            <w:proofErr w:type="spellEnd"/>
            <w:r w:rsidRPr="006025F9">
              <w:rPr>
                <w:rFonts w:cstheme="minorHAnsi"/>
              </w:rPr>
              <w:t>]</w:t>
            </w:r>
          </w:p>
        </w:tc>
      </w:tr>
      <w:tr w:rsidR="007B7646" w:rsidRPr="006025F9" w14:paraId="3244DD0D" w14:textId="77777777" w:rsidTr="00F624D8">
        <w:tc>
          <w:tcPr>
            <w:tcW w:w="424" w:type="dxa"/>
            <w:vAlign w:val="center"/>
          </w:tcPr>
          <w:p w14:paraId="373A0234" w14:textId="7671222C" w:rsidR="007B7646" w:rsidRPr="00B630D7" w:rsidRDefault="007B7646" w:rsidP="00B630D7">
            <w:pPr>
              <w:pStyle w:val="ListParagraph"/>
              <w:numPr>
                <w:ilvl w:val="0"/>
                <w:numId w:val="44"/>
              </w:numPr>
              <w:spacing w:before="0" w:after="0"/>
              <w:jc w:val="center"/>
              <w:rPr>
                <w:rFonts w:cstheme="minorHAnsi"/>
              </w:rPr>
            </w:pPr>
          </w:p>
        </w:tc>
        <w:tc>
          <w:tcPr>
            <w:tcW w:w="3688" w:type="dxa"/>
            <w:vAlign w:val="center"/>
          </w:tcPr>
          <w:p w14:paraId="47735EA8" w14:textId="273C8E65" w:rsidR="007B7646" w:rsidRPr="006025F9" w:rsidRDefault="054C0D9E" w:rsidP="054C0D9E">
            <w:pPr>
              <w:spacing w:before="0" w:after="0"/>
            </w:pPr>
            <w:r w:rsidRPr="054C0D9E">
              <w:t>Document Body - Section Headings</w:t>
            </w:r>
          </w:p>
        </w:tc>
        <w:tc>
          <w:tcPr>
            <w:tcW w:w="3625" w:type="dxa"/>
            <w:vAlign w:val="center"/>
          </w:tcPr>
          <w:p w14:paraId="30031DBC" w14:textId="037F1030" w:rsidR="007B7646" w:rsidRPr="006025F9" w:rsidRDefault="054C0D9E" w:rsidP="054C0D9E">
            <w:pPr>
              <w:spacing w:before="0" w:after="0"/>
            </w:pPr>
            <w:r w:rsidRPr="054C0D9E">
              <w:t>2016 Product Monograph Template - Schedule C (6.63)</w:t>
            </w:r>
          </w:p>
        </w:tc>
        <w:tc>
          <w:tcPr>
            <w:tcW w:w="2895" w:type="dxa"/>
            <w:vAlign w:val="center"/>
          </w:tcPr>
          <w:p w14:paraId="029892D0" w14:textId="77777777" w:rsidR="007B7646" w:rsidRPr="006025F9" w:rsidRDefault="007B7646" w:rsidP="004A2DD2">
            <w:pPr>
              <w:spacing w:before="0" w:after="0"/>
              <w:rPr>
                <w:rFonts w:cstheme="minorHAnsi"/>
              </w:rPr>
            </w:pPr>
            <w:r w:rsidRPr="006025F9">
              <w:rPr>
                <w:rFonts w:cstheme="minorHAnsi"/>
              </w:rPr>
              <w:t>code[@</w:t>
            </w:r>
            <w:proofErr w:type="spellStart"/>
            <w:r w:rsidRPr="006025F9">
              <w:rPr>
                <w:rFonts w:cstheme="minorHAnsi"/>
              </w:rPr>
              <w:t>codeSystem</w:t>
            </w:r>
            <w:proofErr w:type="spellEnd"/>
            <w:r w:rsidRPr="006025F9">
              <w:rPr>
                <w:rFonts w:cstheme="minorHAnsi"/>
              </w:rPr>
              <w:t>]</w:t>
            </w:r>
          </w:p>
        </w:tc>
      </w:tr>
      <w:tr w:rsidR="007B7646" w:rsidRPr="006025F9" w14:paraId="25B1687C" w14:textId="77777777" w:rsidTr="00F624D8">
        <w:tc>
          <w:tcPr>
            <w:tcW w:w="424" w:type="dxa"/>
            <w:vAlign w:val="center"/>
          </w:tcPr>
          <w:p w14:paraId="16E10B01" w14:textId="6D38E0A7" w:rsidR="007B7646" w:rsidRPr="00B630D7" w:rsidRDefault="007B7646" w:rsidP="00B630D7">
            <w:pPr>
              <w:pStyle w:val="ListParagraph"/>
              <w:numPr>
                <w:ilvl w:val="0"/>
                <w:numId w:val="44"/>
              </w:numPr>
              <w:spacing w:before="0" w:after="0"/>
              <w:jc w:val="center"/>
              <w:rPr>
                <w:rFonts w:cstheme="minorHAnsi"/>
              </w:rPr>
            </w:pPr>
          </w:p>
        </w:tc>
        <w:tc>
          <w:tcPr>
            <w:tcW w:w="3688" w:type="dxa"/>
            <w:vAlign w:val="center"/>
          </w:tcPr>
          <w:p w14:paraId="526FD039" w14:textId="4794B2D2" w:rsidR="007B7646" w:rsidRPr="006025F9" w:rsidRDefault="054C0D9E" w:rsidP="054C0D9E">
            <w:pPr>
              <w:spacing w:before="0" w:after="0"/>
            </w:pPr>
            <w:r w:rsidRPr="054C0D9E">
              <w:t>Document Body - Section Headings</w:t>
            </w:r>
          </w:p>
        </w:tc>
        <w:tc>
          <w:tcPr>
            <w:tcW w:w="3625" w:type="dxa"/>
            <w:vAlign w:val="center"/>
          </w:tcPr>
          <w:p w14:paraId="2693F0A7" w14:textId="703C1B21" w:rsidR="007B7646" w:rsidRPr="006025F9" w:rsidRDefault="054C0D9E" w:rsidP="054C0D9E">
            <w:pPr>
              <w:spacing w:before="0" w:after="0"/>
            </w:pPr>
            <w:r w:rsidRPr="054C0D9E">
              <w:t>2016 Product Monograph Template - Schedule D (6.64)</w:t>
            </w:r>
          </w:p>
        </w:tc>
        <w:tc>
          <w:tcPr>
            <w:tcW w:w="2895" w:type="dxa"/>
            <w:vAlign w:val="center"/>
          </w:tcPr>
          <w:p w14:paraId="1483F742" w14:textId="77777777" w:rsidR="007B7646" w:rsidRPr="006025F9" w:rsidRDefault="007B7646" w:rsidP="004A2DD2">
            <w:pPr>
              <w:spacing w:before="0" w:after="0"/>
              <w:rPr>
                <w:rFonts w:cstheme="minorHAnsi"/>
              </w:rPr>
            </w:pPr>
            <w:r w:rsidRPr="006025F9">
              <w:rPr>
                <w:rFonts w:cstheme="minorHAnsi"/>
              </w:rPr>
              <w:t>code[@</w:t>
            </w:r>
            <w:proofErr w:type="spellStart"/>
            <w:r w:rsidRPr="006025F9">
              <w:rPr>
                <w:rFonts w:cstheme="minorHAnsi"/>
              </w:rPr>
              <w:t>codeSystem</w:t>
            </w:r>
            <w:proofErr w:type="spellEnd"/>
            <w:r w:rsidRPr="006025F9">
              <w:rPr>
                <w:rFonts w:cstheme="minorHAnsi"/>
              </w:rPr>
              <w:t>]</w:t>
            </w:r>
          </w:p>
        </w:tc>
      </w:tr>
      <w:tr w:rsidR="007B7646" w:rsidRPr="006025F9" w14:paraId="1F5B50E4" w14:textId="77777777" w:rsidTr="00F624D8">
        <w:tc>
          <w:tcPr>
            <w:tcW w:w="424" w:type="dxa"/>
            <w:vAlign w:val="center"/>
          </w:tcPr>
          <w:p w14:paraId="220217CB" w14:textId="3A0F4B72" w:rsidR="007B7646" w:rsidRPr="00B630D7" w:rsidRDefault="007B7646" w:rsidP="00B630D7">
            <w:pPr>
              <w:pStyle w:val="ListParagraph"/>
              <w:numPr>
                <w:ilvl w:val="0"/>
                <w:numId w:val="44"/>
              </w:numPr>
              <w:spacing w:before="0" w:after="0"/>
              <w:jc w:val="center"/>
              <w:rPr>
                <w:rFonts w:cstheme="minorHAnsi"/>
              </w:rPr>
            </w:pPr>
          </w:p>
        </w:tc>
        <w:tc>
          <w:tcPr>
            <w:tcW w:w="3688" w:type="dxa"/>
            <w:vAlign w:val="center"/>
          </w:tcPr>
          <w:p w14:paraId="455789CF" w14:textId="09260F0E" w:rsidR="007B7646" w:rsidRPr="006025F9" w:rsidRDefault="054C0D9E" w:rsidP="054C0D9E">
            <w:pPr>
              <w:spacing w:before="0" w:after="0"/>
            </w:pPr>
            <w:r w:rsidRPr="054C0D9E">
              <w:t>Document Body - Section Headings</w:t>
            </w:r>
          </w:p>
        </w:tc>
        <w:tc>
          <w:tcPr>
            <w:tcW w:w="3625" w:type="dxa"/>
            <w:vAlign w:val="center"/>
          </w:tcPr>
          <w:p w14:paraId="4A4E937B" w14:textId="65E0BCFF" w:rsidR="007B7646" w:rsidRPr="006025F9" w:rsidRDefault="054C0D9E" w:rsidP="054C0D9E">
            <w:pPr>
              <w:spacing w:before="0" w:after="0"/>
            </w:pPr>
            <w:r w:rsidRPr="054C0D9E">
              <w:t>2016 Product Monograph Template - Schedule D - Biosimilar Biologic Drug (6.65)</w:t>
            </w:r>
          </w:p>
        </w:tc>
        <w:tc>
          <w:tcPr>
            <w:tcW w:w="2895" w:type="dxa"/>
            <w:vAlign w:val="center"/>
          </w:tcPr>
          <w:p w14:paraId="437CA1E3" w14:textId="77777777" w:rsidR="007B7646" w:rsidRPr="006025F9" w:rsidRDefault="007B7646" w:rsidP="004A2DD2">
            <w:pPr>
              <w:spacing w:before="0" w:after="0"/>
              <w:rPr>
                <w:rFonts w:cstheme="minorHAnsi"/>
              </w:rPr>
            </w:pPr>
            <w:r w:rsidRPr="006025F9">
              <w:rPr>
                <w:rFonts w:cstheme="minorHAnsi"/>
              </w:rPr>
              <w:t>code[@</w:t>
            </w:r>
            <w:proofErr w:type="spellStart"/>
            <w:r w:rsidRPr="006025F9">
              <w:rPr>
                <w:rFonts w:cstheme="minorHAnsi"/>
              </w:rPr>
              <w:t>codeSystem</w:t>
            </w:r>
            <w:proofErr w:type="spellEnd"/>
            <w:r w:rsidRPr="006025F9">
              <w:rPr>
                <w:rFonts w:cstheme="minorHAnsi"/>
              </w:rPr>
              <w:t>]</w:t>
            </w:r>
          </w:p>
        </w:tc>
      </w:tr>
    </w:tbl>
    <w:p w14:paraId="4D1526CD" w14:textId="143C7B78" w:rsidR="007B7646" w:rsidRDefault="007B7646" w:rsidP="007B7646">
      <w:pPr>
        <w:rPr>
          <w:lang w:val="en-CA"/>
        </w:rPr>
      </w:pPr>
    </w:p>
    <w:p w14:paraId="6F59652F" w14:textId="6C99EC0C" w:rsidR="007B7646" w:rsidRDefault="007B7646" w:rsidP="00D52211">
      <w:pPr>
        <w:pStyle w:val="Heading2"/>
        <w:numPr>
          <w:ilvl w:val="0"/>
          <w:numId w:val="0"/>
        </w:numPr>
        <w:ind w:left="576" w:hanging="576"/>
      </w:pPr>
      <w:bookmarkStart w:id="11" w:name="_Toc36803994"/>
      <w:bookmarkStart w:id="12" w:name="_Toc37333802"/>
      <w:r>
        <w:t xml:space="preserve">Appendix </w:t>
      </w:r>
      <w:r>
        <w:fldChar w:fldCharType="begin"/>
      </w:r>
      <w:r>
        <w:instrText>SEQ Appendix \* ARABIC</w:instrText>
      </w:r>
      <w:r>
        <w:fldChar w:fldCharType="separate"/>
      </w:r>
      <w:r w:rsidR="00140EFC">
        <w:rPr>
          <w:noProof/>
        </w:rPr>
        <w:t>2</w:t>
      </w:r>
      <w:r>
        <w:fldChar w:fldCharType="end"/>
      </w:r>
      <w:r w:rsidR="0086782D">
        <w:t xml:space="preserve"> - </w:t>
      </w:r>
      <w:r>
        <w:t xml:space="preserve">code systems identified using </w:t>
      </w:r>
      <w:r w:rsidRPr="00D22A77">
        <w:t>the root attribute</w:t>
      </w:r>
      <w:bookmarkEnd w:id="11"/>
      <w:bookmarkEnd w:id="12"/>
    </w:p>
    <w:tbl>
      <w:tblPr>
        <w:tblStyle w:val="TableGrid"/>
        <w:tblW w:w="10632" w:type="dxa"/>
        <w:tblInd w:w="-43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26"/>
        <w:gridCol w:w="4020"/>
        <w:gridCol w:w="3069"/>
        <w:gridCol w:w="3117"/>
      </w:tblGrid>
      <w:tr w:rsidR="002148A5" w:rsidRPr="002148A5" w14:paraId="743D3994" w14:textId="77777777" w:rsidTr="00107CFF">
        <w:trPr>
          <w:tblHeader/>
        </w:trPr>
        <w:tc>
          <w:tcPr>
            <w:tcW w:w="426" w:type="dxa"/>
            <w:shd w:val="clear" w:color="auto" w:fill="2F5496" w:themeFill="accent1" w:themeFillShade="BF"/>
          </w:tcPr>
          <w:p w14:paraId="10989F11" w14:textId="77777777" w:rsidR="007B7646" w:rsidRPr="002148A5" w:rsidRDefault="007B7646" w:rsidP="006025F9">
            <w:pPr>
              <w:spacing w:before="0" w:after="0"/>
              <w:jc w:val="center"/>
              <w:rPr>
                <w:b/>
                <w:bCs/>
                <w:color w:val="FFFFFF" w:themeColor="background1"/>
              </w:rPr>
            </w:pPr>
            <w:r w:rsidRPr="002148A5">
              <w:rPr>
                <w:b/>
                <w:bCs/>
                <w:color w:val="FFFFFF" w:themeColor="background1"/>
              </w:rPr>
              <w:t>#</w:t>
            </w:r>
          </w:p>
        </w:tc>
        <w:tc>
          <w:tcPr>
            <w:tcW w:w="4020" w:type="dxa"/>
            <w:shd w:val="clear" w:color="auto" w:fill="2F5496" w:themeFill="accent1" w:themeFillShade="BF"/>
          </w:tcPr>
          <w:p w14:paraId="4A1B05E0" w14:textId="77777777" w:rsidR="007B7646" w:rsidRPr="002148A5" w:rsidRDefault="007B7646" w:rsidP="006025F9">
            <w:pPr>
              <w:spacing w:before="0" w:after="0"/>
              <w:rPr>
                <w:b/>
                <w:bCs/>
                <w:color w:val="FFFFFF" w:themeColor="background1"/>
              </w:rPr>
            </w:pPr>
            <w:r w:rsidRPr="002148A5">
              <w:rPr>
                <w:b/>
                <w:bCs/>
                <w:color w:val="FFFFFF" w:themeColor="background1"/>
              </w:rPr>
              <w:t>Document Location</w:t>
            </w:r>
          </w:p>
        </w:tc>
        <w:tc>
          <w:tcPr>
            <w:tcW w:w="3069" w:type="dxa"/>
            <w:shd w:val="clear" w:color="auto" w:fill="2F5496" w:themeFill="accent1" w:themeFillShade="BF"/>
          </w:tcPr>
          <w:p w14:paraId="09BD2CC8" w14:textId="284AD829" w:rsidR="007B7646" w:rsidRPr="002148A5" w:rsidRDefault="054C0D9E" w:rsidP="006025F9">
            <w:pPr>
              <w:spacing w:before="0" w:after="0"/>
              <w:rPr>
                <w:b/>
                <w:bCs/>
                <w:color w:val="FFFFFF" w:themeColor="background1"/>
              </w:rPr>
            </w:pPr>
            <w:r w:rsidRPr="054C0D9E">
              <w:rPr>
                <w:b/>
                <w:bCs/>
                <w:color w:val="FFFFFF" w:themeColor="background1"/>
              </w:rPr>
              <w:t>Controlled Vocabulary (OID)</w:t>
            </w:r>
          </w:p>
        </w:tc>
        <w:tc>
          <w:tcPr>
            <w:tcW w:w="3117" w:type="dxa"/>
            <w:shd w:val="clear" w:color="auto" w:fill="2F5496" w:themeFill="accent1" w:themeFillShade="BF"/>
          </w:tcPr>
          <w:p w14:paraId="396BB64B" w14:textId="77777777" w:rsidR="007B7646" w:rsidRPr="002148A5" w:rsidRDefault="007B7646" w:rsidP="006025F9">
            <w:pPr>
              <w:spacing w:before="0" w:after="0"/>
              <w:rPr>
                <w:b/>
                <w:bCs/>
                <w:color w:val="FFFFFF" w:themeColor="background1"/>
              </w:rPr>
            </w:pPr>
          </w:p>
        </w:tc>
      </w:tr>
      <w:tr w:rsidR="007B7646" w14:paraId="04CCFB35" w14:textId="77777777" w:rsidTr="00107CFF">
        <w:tc>
          <w:tcPr>
            <w:tcW w:w="426" w:type="dxa"/>
            <w:vAlign w:val="center"/>
          </w:tcPr>
          <w:p w14:paraId="6BD6D6E7" w14:textId="71AB8308" w:rsidR="007B7646" w:rsidRPr="00190C02" w:rsidRDefault="007B7646" w:rsidP="000A24DD">
            <w:pPr>
              <w:pStyle w:val="ListParagraph"/>
              <w:numPr>
                <w:ilvl w:val="0"/>
                <w:numId w:val="45"/>
              </w:numPr>
              <w:spacing w:before="0" w:after="0"/>
              <w:jc w:val="center"/>
            </w:pPr>
          </w:p>
        </w:tc>
        <w:tc>
          <w:tcPr>
            <w:tcW w:w="4020" w:type="dxa"/>
            <w:vAlign w:val="center"/>
          </w:tcPr>
          <w:p w14:paraId="2BFF4ABD" w14:textId="0A78DAA1" w:rsidR="007B7646" w:rsidRDefault="054C0D9E" w:rsidP="006025F9">
            <w:pPr>
              <w:spacing w:before="0" w:after="0"/>
            </w:pPr>
            <w:r>
              <w:t>Document Metadata - Regulatory Activity Type</w:t>
            </w:r>
          </w:p>
        </w:tc>
        <w:tc>
          <w:tcPr>
            <w:tcW w:w="3069" w:type="dxa"/>
            <w:vAlign w:val="center"/>
          </w:tcPr>
          <w:p w14:paraId="7BE30102" w14:textId="1BFD95D6" w:rsidR="007B7646" w:rsidRDefault="054C0D9E" w:rsidP="006025F9">
            <w:pPr>
              <w:spacing w:before="0" w:after="0"/>
            </w:pPr>
            <w:r>
              <w:t>Regulatory Activity of Document (6.37)</w:t>
            </w:r>
          </w:p>
        </w:tc>
        <w:tc>
          <w:tcPr>
            <w:tcW w:w="3117" w:type="dxa"/>
            <w:vAlign w:val="center"/>
          </w:tcPr>
          <w:p w14:paraId="4EAAAD73" w14:textId="77777777" w:rsidR="007B7646" w:rsidRPr="003F1EB4" w:rsidRDefault="007B7646" w:rsidP="006025F9">
            <w:pPr>
              <w:spacing w:before="0" w:after="0"/>
            </w:pPr>
            <w:proofErr w:type="spellStart"/>
            <w:r>
              <w:t>templateId</w:t>
            </w:r>
            <w:proofErr w:type="spellEnd"/>
            <w:r>
              <w:t>[@root]</w:t>
            </w:r>
          </w:p>
        </w:tc>
      </w:tr>
      <w:tr w:rsidR="007B7646" w14:paraId="1ED0CD90" w14:textId="77777777" w:rsidTr="00107CFF">
        <w:tc>
          <w:tcPr>
            <w:tcW w:w="426" w:type="dxa"/>
            <w:vAlign w:val="center"/>
          </w:tcPr>
          <w:p w14:paraId="46CDDF58" w14:textId="5BCEBBF2" w:rsidR="007B7646" w:rsidRPr="00190C02" w:rsidRDefault="007B7646" w:rsidP="000A24DD">
            <w:pPr>
              <w:pStyle w:val="ListParagraph"/>
              <w:numPr>
                <w:ilvl w:val="0"/>
                <w:numId w:val="45"/>
              </w:numPr>
              <w:spacing w:before="0" w:after="0"/>
              <w:jc w:val="center"/>
            </w:pPr>
          </w:p>
        </w:tc>
        <w:tc>
          <w:tcPr>
            <w:tcW w:w="4020" w:type="dxa"/>
            <w:vAlign w:val="center"/>
          </w:tcPr>
          <w:p w14:paraId="62FE0A8F" w14:textId="3DC51C47" w:rsidR="007B7646" w:rsidRDefault="054C0D9E" w:rsidP="006025F9">
            <w:pPr>
              <w:spacing w:before="0" w:after="0"/>
            </w:pPr>
            <w:r>
              <w:t>Company Information - Market Authorization Holder</w:t>
            </w:r>
          </w:p>
        </w:tc>
        <w:tc>
          <w:tcPr>
            <w:tcW w:w="3069" w:type="dxa"/>
            <w:vAlign w:val="center"/>
          </w:tcPr>
          <w:p w14:paraId="46E7F6C0" w14:textId="44BA2D23" w:rsidR="007B7646" w:rsidRDefault="054C0D9E" w:rsidP="006025F9">
            <w:pPr>
              <w:spacing w:before="0" w:after="0"/>
            </w:pPr>
            <w:r>
              <w:t>Company Identifier (6.31)</w:t>
            </w:r>
          </w:p>
        </w:tc>
        <w:tc>
          <w:tcPr>
            <w:tcW w:w="3117" w:type="dxa"/>
            <w:vAlign w:val="center"/>
          </w:tcPr>
          <w:p w14:paraId="4BF205AE" w14:textId="77777777" w:rsidR="007B7646" w:rsidRPr="003F1EB4" w:rsidRDefault="007B7646" w:rsidP="006025F9">
            <w:pPr>
              <w:spacing w:before="0" w:after="0"/>
            </w:pPr>
            <w:r>
              <w:t>id[@root]</w:t>
            </w:r>
          </w:p>
        </w:tc>
      </w:tr>
      <w:tr w:rsidR="007B7646" w14:paraId="34B38CD3" w14:textId="77777777" w:rsidTr="00107CFF">
        <w:tc>
          <w:tcPr>
            <w:tcW w:w="426" w:type="dxa"/>
            <w:vAlign w:val="center"/>
          </w:tcPr>
          <w:p w14:paraId="4B6ACFA0" w14:textId="250D1E70" w:rsidR="007B7646" w:rsidRPr="00190C02" w:rsidRDefault="007B7646" w:rsidP="000A24DD">
            <w:pPr>
              <w:pStyle w:val="ListParagraph"/>
              <w:numPr>
                <w:ilvl w:val="0"/>
                <w:numId w:val="45"/>
              </w:numPr>
              <w:spacing w:before="0" w:after="0"/>
              <w:jc w:val="center"/>
            </w:pPr>
          </w:p>
        </w:tc>
        <w:tc>
          <w:tcPr>
            <w:tcW w:w="4020" w:type="dxa"/>
            <w:vAlign w:val="center"/>
          </w:tcPr>
          <w:p w14:paraId="5BABFD72" w14:textId="1043DD16" w:rsidR="007B7646" w:rsidRDefault="054C0D9E" w:rsidP="006025F9">
            <w:pPr>
              <w:spacing w:before="0" w:after="0"/>
            </w:pPr>
            <w:r>
              <w:t>Company Information - Canadian Distributor/Importer</w:t>
            </w:r>
          </w:p>
        </w:tc>
        <w:tc>
          <w:tcPr>
            <w:tcW w:w="3069" w:type="dxa"/>
            <w:vAlign w:val="center"/>
          </w:tcPr>
          <w:p w14:paraId="7026F3D3" w14:textId="02B02BCE" w:rsidR="007B7646" w:rsidRDefault="054C0D9E" w:rsidP="006025F9">
            <w:pPr>
              <w:spacing w:before="0" w:after="0"/>
            </w:pPr>
            <w:r>
              <w:t>Company Identifier (6.31)</w:t>
            </w:r>
          </w:p>
        </w:tc>
        <w:tc>
          <w:tcPr>
            <w:tcW w:w="3117" w:type="dxa"/>
            <w:vAlign w:val="center"/>
          </w:tcPr>
          <w:p w14:paraId="2164D7B2" w14:textId="77777777" w:rsidR="007B7646" w:rsidRPr="003F1EB4" w:rsidRDefault="007B7646" w:rsidP="006025F9">
            <w:pPr>
              <w:spacing w:before="0" w:after="0"/>
            </w:pPr>
            <w:r>
              <w:t>id[@root]</w:t>
            </w:r>
          </w:p>
        </w:tc>
      </w:tr>
    </w:tbl>
    <w:p w14:paraId="7548AE38" w14:textId="6CC74C5C" w:rsidR="007B7646" w:rsidRPr="003E2208" w:rsidRDefault="007B7646" w:rsidP="00F7360C">
      <w:pPr>
        <w:rPr>
          <w:lang w:val="en-CA"/>
        </w:rPr>
      </w:pPr>
    </w:p>
    <w:sectPr w:rsidR="007B7646" w:rsidRPr="003E2208" w:rsidSect="00BE6E66">
      <w:pgSz w:w="12240" w:h="15840"/>
      <w:pgMar w:top="1002" w:right="1440" w:bottom="1440" w:left="1440" w:header="708" w:footer="0" w:gutter="0"/>
      <w:lnNumType w:countBy="1" w:restart="continuous"/>
      <w:cols w:space="708"/>
      <w:titlePg/>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E77AB35" w16cex:dateUtc="2020-03-11T19:26:46.527Z"/>
  <w16cex:commentExtensible w16cex:durableId="0D6F5305" w16cex:dateUtc="2020-03-12T14:49:47.57Z"/>
  <w16cex:commentExtensible w16cex:durableId="03D0D7B7" w16cex:dateUtc="2020-03-18T17:57:48.245Z"/>
  <w16cex:commentExtensible w16cex:durableId="23FA605E" w16cex:dateUtc="2020-03-18T18:03:29.076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C52163" w14:textId="77777777" w:rsidR="00D823B5" w:rsidRDefault="00D823B5" w:rsidP="005712EE">
      <w:r>
        <w:separator/>
      </w:r>
    </w:p>
  </w:endnote>
  <w:endnote w:type="continuationSeparator" w:id="0">
    <w:p w14:paraId="118C6CB7" w14:textId="77777777" w:rsidR="00D823B5" w:rsidRDefault="00D823B5" w:rsidP="005712EE">
      <w:r>
        <w:continuationSeparator/>
      </w:r>
    </w:p>
  </w:endnote>
  <w:endnote w:type="continuationNotice" w:id="1">
    <w:p w14:paraId="72D78922" w14:textId="77777777" w:rsidR="00D823B5" w:rsidRDefault="00D823B5">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91FAE9" w14:textId="77777777" w:rsidR="005B35C5" w:rsidRDefault="005B35C5" w:rsidP="005712EE">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4D53B3DB" w14:textId="77777777" w:rsidR="005B35C5" w:rsidRDefault="005B35C5" w:rsidP="005712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8453E" w14:textId="691C23A4" w:rsidR="005B35C5" w:rsidRDefault="00AD7283" w:rsidP="005712EE">
    <w:pPr>
      <w:pStyle w:val="Footer"/>
    </w:pPr>
    <w:r>
      <w:rPr>
        <w:noProof/>
        <w:lang w:val="en-CA" w:eastAsia="en-CA"/>
      </w:rPr>
      <w:drawing>
        <wp:anchor distT="0" distB="0" distL="114300" distR="114300" simplePos="0" relativeHeight="251658240" behindDoc="1" locked="0" layoutInCell="1" allowOverlap="1" wp14:anchorId="3806953F" wp14:editId="280FC3FE">
          <wp:simplePos x="0" y="0"/>
          <wp:positionH relativeFrom="column">
            <wp:posOffset>-885217</wp:posOffset>
          </wp:positionH>
          <wp:positionV relativeFrom="paragraph">
            <wp:posOffset>-916413</wp:posOffset>
          </wp:positionV>
          <wp:extent cx="7690485" cy="114847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mplate 2622-Footer.png"/>
                  <pic:cNvPicPr/>
                </pic:nvPicPr>
                <pic:blipFill>
                  <a:blip r:embed="rId1">
                    <a:extLst>
                      <a:ext uri="{28A0092B-C50C-407E-A947-70E740481C1C}">
                        <a14:useLocalDpi xmlns:a14="http://schemas.microsoft.com/office/drawing/2010/main" val="0"/>
                      </a:ext>
                    </a:extLst>
                  </a:blip>
                  <a:stretch>
                    <a:fillRect/>
                  </a:stretch>
                </pic:blipFill>
                <pic:spPr>
                  <a:xfrm>
                    <a:off x="0" y="0"/>
                    <a:ext cx="7703078" cy="1150353"/>
                  </a:xfrm>
                  <a:prstGeom prst="rect">
                    <a:avLst/>
                  </a:prstGeom>
                </pic:spPr>
              </pic:pic>
            </a:graphicData>
          </a:graphic>
          <wp14:sizeRelH relativeFrom="page">
            <wp14:pctWidth>0</wp14:pctWidth>
          </wp14:sizeRelH>
          <wp14:sizeRelV relativeFrom="page">
            <wp14:pctHeight>0</wp14:pctHeight>
          </wp14:sizeRelV>
        </wp:anchor>
      </w:drawing>
    </w:r>
    <w:r w:rsidR="005B35C5">
      <w:rPr>
        <w:noProof/>
        <w:lang w:val="en-CA" w:eastAsia="en-CA"/>
      </w:rPr>
      <mc:AlternateContent>
        <mc:Choice Requires="wps">
          <w:drawing>
            <wp:anchor distT="0" distB="0" distL="114300" distR="114300" simplePos="0" relativeHeight="251658241" behindDoc="0" locked="0" layoutInCell="1" allowOverlap="1" wp14:anchorId="56A220BF" wp14:editId="2D8D1D6B">
              <wp:simplePos x="0" y="0"/>
              <wp:positionH relativeFrom="column">
                <wp:posOffset>-519430</wp:posOffset>
              </wp:positionH>
              <wp:positionV relativeFrom="paragraph">
                <wp:posOffset>-392892</wp:posOffset>
              </wp:positionV>
              <wp:extent cx="7087235" cy="451792"/>
              <wp:effectExtent l="0" t="0" r="0" b="5715"/>
              <wp:wrapNone/>
              <wp:docPr id="2" name="Text Box 2"/>
              <wp:cNvGraphicFramePr/>
              <a:graphic xmlns:a="http://schemas.openxmlformats.org/drawingml/2006/main">
                <a:graphicData uri="http://schemas.microsoft.com/office/word/2010/wordprocessingShape">
                  <wps:wsp>
                    <wps:cNvSpPr txBox="1"/>
                    <wps:spPr>
                      <a:xfrm>
                        <a:off x="0" y="0"/>
                        <a:ext cx="7087235" cy="45179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3076D84" w14:textId="0C58F1E4" w:rsidR="005B35C5" w:rsidRDefault="005B35C5" w:rsidP="00330B85">
                          <w:pPr>
                            <w:pStyle w:val="Footer"/>
                            <w:tabs>
                              <w:tab w:val="clear" w:pos="4680"/>
                              <w:tab w:val="clear" w:pos="9360"/>
                              <w:tab w:val="left" w:pos="2410"/>
                              <w:tab w:val="right" w:pos="10800"/>
                            </w:tabs>
                            <w:rPr>
                              <w:rStyle w:val="PageNumber"/>
                            </w:rPr>
                          </w:pPr>
                          <w:r w:rsidRPr="00590C0A">
                            <w:rPr>
                              <w:color w:val="FFFFFF" w:themeColor="background1"/>
                            </w:rPr>
                            <w:t>Validation Rules for Product Monographs in the Extensible Markup Language Format</w:t>
                          </w:r>
                          <w:r w:rsidRPr="00C23245">
                            <w:rPr>
                              <w:b/>
                              <w:color w:val="FFFFFF" w:themeColor="background1"/>
                              <w:sz w:val="28"/>
                              <w:szCs w:val="28"/>
                            </w:rPr>
                            <w:t xml:space="preserve"> </w:t>
                          </w:r>
                          <w:r>
                            <w:rPr>
                              <w:b/>
                              <w:color w:val="FFFFFF" w:themeColor="background1"/>
                              <w:sz w:val="28"/>
                              <w:szCs w:val="28"/>
                            </w:rPr>
                            <w:tab/>
                          </w:r>
                          <w:r w:rsidRPr="00C23245">
                            <w:rPr>
                              <w:rFonts w:ascii="Calibri" w:hAnsi="Calibri"/>
                              <w:b/>
                              <w:color w:val="FFFFFF" w:themeColor="background1"/>
                              <w:sz w:val="28"/>
                              <w:szCs w:val="28"/>
                            </w:rPr>
                            <w:t xml:space="preserve">| </w:t>
                          </w:r>
                          <w:r w:rsidRPr="000437BE">
                            <w:rPr>
                              <w:rStyle w:val="PageNumber"/>
                              <w:b/>
                              <w:color w:val="FFFFFF" w:themeColor="background1"/>
                              <w:sz w:val="28"/>
                              <w:szCs w:val="28"/>
                            </w:rPr>
                            <w:fldChar w:fldCharType="begin"/>
                          </w:r>
                          <w:r w:rsidRPr="000437BE">
                            <w:rPr>
                              <w:rStyle w:val="PageNumber"/>
                              <w:b/>
                              <w:color w:val="FFFFFF" w:themeColor="background1"/>
                              <w:sz w:val="28"/>
                              <w:szCs w:val="28"/>
                            </w:rPr>
                            <w:instrText xml:space="preserve">PAGE  </w:instrText>
                          </w:r>
                          <w:r w:rsidRPr="000437BE">
                            <w:rPr>
                              <w:rStyle w:val="PageNumber"/>
                              <w:b/>
                              <w:color w:val="FFFFFF" w:themeColor="background1"/>
                              <w:sz w:val="28"/>
                              <w:szCs w:val="28"/>
                            </w:rPr>
                            <w:fldChar w:fldCharType="separate"/>
                          </w:r>
                          <w:r w:rsidR="00B0046F">
                            <w:rPr>
                              <w:rStyle w:val="PageNumber"/>
                              <w:b/>
                              <w:noProof/>
                              <w:color w:val="FFFFFF" w:themeColor="background1"/>
                              <w:sz w:val="28"/>
                              <w:szCs w:val="28"/>
                            </w:rPr>
                            <w:t>38</w:t>
                          </w:r>
                          <w:r w:rsidRPr="000437BE">
                            <w:rPr>
                              <w:rStyle w:val="PageNumber"/>
                              <w:b/>
                              <w:color w:val="FFFFFF" w:themeColor="background1"/>
                              <w:sz w:val="28"/>
                              <w:szCs w:val="28"/>
                            </w:rPr>
                            <w:fldChar w:fldCharType="end"/>
                          </w:r>
                        </w:p>
                        <w:p w14:paraId="4F0116D3" w14:textId="77777777" w:rsidR="005B35C5" w:rsidRPr="00416ED0" w:rsidRDefault="005B35C5" w:rsidP="005712E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A220BF" id="_x0000_t202" coordsize="21600,21600" o:spt="202" path="m,l,21600r21600,l21600,xe">
              <v:stroke joinstyle="miter"/>
              <v:path gradientshapeok="t" o:connecttype="rect"/>
            </v:shapetype>
            <v:shape id="Text Box 2" o:spid="_x0000_s1026" type="#_x0000_t202" style="position:absolute;margin-left:-40.9pt;margin-top:-30.95pt;width:558.05pt;height:35.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" filled="f" stroked="f">
              <v:textbox>
                <w:txbxContent>
                  <w:p w14:paraId="03076D84" w14:textId="0C58F1E4" w:rsidR="005B35C5" w:rsidRDefault="005B35C5" w:rsidP="00330B85">
                    <w:pPr>
                      <w:pStyle w:val="Footer"/>
                      <w:tabs>
                        <w:tab w:val="clear" w:pos="4680"/>
                        <w:tab w:val="clear" w:pos="9360"/>
                        <w:tab w:val="left" w:pos="2410"/>
                        <w:tab w:val="right" w:pos="10800"/>
                      </w:tabs>
                      <w:rPr>
                        <w:rStyle w:val="PageNumber"/>
                      </w:rPr>
                    </w:pPr>
                    <w:r w:rsidRPr="00590C0A">
                      <w:rPr>
                        <w:color w:val="FFFFFF" w:themeColor="background1"/>
                      </w:rPr>
                      <w:t>Validation Rules for Product Monographs in the Extensible Markup Language Format</w:t>
                    </w:r>
                    <w:r w:rsidRPr="00C23245">
                      <w:rPr>
                        <w:b/>
                        <w:color w:val="FFFFFF" w:themeColor="background1"/>
                        <w:sz w:val="28"/>
                        <w:szCs w:val="28"/>
                      </w:rPr>
                      <w:t xml:space="preserve"> </w:t>
                    </w:r>
                    <w:r>
                      <w:rPr>
                        <w:b/>
                        <w:color w:val="FFFFFF" w:themeColor="background1"/>
                        <w:sz w:val="28"/>
                        <w:szCs w:val="28"/>
                      </w:rPr>
                      <w:tab/>
                    </w:r>
                    <w:r w:rsidRPr="00C23245">
                      <w:rPr>
                        <w:rFonts w:ascii="Calibri" w:hAnsi="Calibri"/>
                        <w:b/>
                        <w:color w:val="FFFFFF" w:themeColor="background1"/>
                        <w:sz w:val="28"/>
                        <w:szCs w:val="28"/>
                      </w:rPr>
                      <w:t xml:space="preserve">| </w:t>
                    </w:r>
                    <w:r w:rsidRPr="000437BE">
                      <w:rPr>
                        <w:rStyle w:val="PageNumber"/>
                        <w:b/>
                        <w:color w:val="FFFFFF" w:themeColor="background1"/>
                        <w:sz w:val="28"/>
                        <w:szCs w:val="28"/>
                      </w:rPr>
                      <w:fldChar w:fldCharType="begin"/>
                    </w:r>
                    <w:r w:rsidRPr="000437BE">
                      <w:rPr>
                        <w:rStyle w:val="PageNumber"/>
                        <w:b/>
                        <w:color w:val="FFFFFF" w:themeColor="background1"/>
                        <w:sz w:val="28"/>
                        <w:szCs w:val="28"/>
                      </w:rPr>
                      <w:instrText xml:space="preserve">PAGE  </w:instrText>
                    </w:r>
                    <w:r w:rsidRPr="000437BE">
                      <w:rPr>
                        <w:rStyle w:val="PageNumber"/>
                        <w:b/>
                        <w:color w:val="FFFFFF" w:themeColor="background1"/>
                        <w:sz w:val="28"/>
                        <w:szCs w:val="28"/>
                      </w:rPr>
                      <w:fldChar w:fldCharType="separate"/>
                    </w:r>
                    <w:r w:rsidR="00B0046F">
                      <w:rPr>
                        <w:rStyle w:val="PageNumber"/>
                        <w:b/>
                        <w:noProof/>
                        <w:color w:val="FFFFFF" w:themeColor="background1"/>
                        <w:sz w:val="28"/>
                        <w:szCs w:val="28"/>
                      </w:rPr>
                      <w:t>38</w:t>
                    </w:r>
                    <w:r w:rsidRPr="000437BE">
                      <w:rPr>
                        <w:rStyle w:val="PageNumber"/>
                        <w:b/>
                        <w:color w:val="FFFFFF" w:themeColor="background1"/>
                        <w:sz w:val="28"/>
                        <w:szCs w:val="28"/>
                      </w:rPr>
                      <w:fldChar w:fldCharType="end"/>
                    </w:r>
                  </w:p>
                  <w:p w14:paraId="4F0116D3" w14:textId="77777777" w:rsidR="005B35C5" w:rsidRPr="00416ED0" w:rsidRDefault="005B35C5" w:rsidP="005712EE"/>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1A9078" w14:textId="62307371" w:rsidR="005B35C5" w:rsidRDefault="005B35C5" w:rsidP="2AD626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1E86C0" w14:textId="77777777" w:rsidR="00D823B5" w:rsidRDefault="00D823B5" w:rsidP="005712EE">
      <w:r>
        <w:separator/>
      </w:r>
    </w:p>
  </w:footnote>
  <w:footnote w:type="continuationSeparator" w:id="0">
    <w:p w14:paraId="7607A89A" w14:textId="77777777" w:rsidR="00D823B5" w:rsidRDefault="00D823B5" w:rsidP="005712EE">
      <w:r>
        <w:continuationSeparator/>
      </w:r>
    </w:p>
  </w:footnote>
  <w:footnote w:type="continuationNotice" w:id="1">
    <w:p w14:paraId="7B5F0480" w14:textId="77777777" w:rsidR="00D823B5" w:rsidRDefault="00D823B5">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950E1D" w14:textId="5323BFBE" w:rsidR="002C48F9" w:rsidRDefault="00D823B5">
    <w:pPr>
      <w:pStyle w:val="Header"/>
    </w:pPr>
    <w:r>
      <w:rPr>
        <w:noProof/>
      </w:rPr>
      <w:pict w14:anchorId="69C2041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65402401" o:spid="_x0000_s2050" type="#_x0000_t136" alt="" style="position:absolute;margin-left:0;margin-top:0;width:412.4pt;height:247.45pt;rotation:315;z-index:-25165823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5B35C5" w14:paraId="396BA224" w14:textId="77777777" w:rsidTr="2AD626DF">
      <w:tc>
        <w:tcPr>
          <w:tcW w:w="3120" w:type="dxa"/>
        </w:tcPr>
        <w:p w14:paraId="2F588C35" w14:textId="0F32E432" w:rsidR="005B35C5" w:rsidRDefault="005B35C5" w:rsidP="2AD626DF">
          <w:pPr>
            <w:pStyle w:val="Header"/>
            <w:ind w:left="-115"/>
          </w:pPr>
        </w:p>
      </w:tc>
      <w:tc>
        <w:tcPr>
          <w:tcW w:w="3120" w:type="dxa"/>
        </w:tcPr>
        <w:p w14:paraId="3F2F20A7" w14:textId="76D5F454" w:rsidR="005B35C5" w:rsidRDefault="005B35C5" w:rsidP="2AD626DF">
          <w:pPr>
            <w:pStyle w:val="Header"/>
            <w:jc w:val="center"/>
          </w:pPr>
        </w:p>
      </w:tc>
      <w:tc>
        <w:tcPr>
          <w:tcW w:w="3120" w:type="dxa"/>
        </w:tcPr>
        <w:p w14:paraId="016E215B" w14:textId="0C8690AF" w:rsidR="005B35C5" w:rsidRDefault="005B35C5" w:rsidP="2AD626DF">
          <w:pPr>
            <w:pStyle w:val="Header"/>
            <w:ind w:right="-115"/>
            <w:jc w:val="right"/>
          </w:pPr>
        </w:p>
      </w:tc>
    </w:tr>
  </w:tbl>
  <w:p w14:paraId="15B4EEFA" w14:textId="3F6B051D" w:rsidR="005B35C5" w:rsidRDefault="00D823B5" w:rsidP="2AD626DF">
    <w:pPr>
      <w:pStyle w:val="Header"/>
    </w:pPr>
    <w:r>
      <w:rPr>
        <w:noProof/>
      </w:rPr>
      <w:pict w14:anchorId="58408CE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65402402" o:spid="_x0000_s2049" type="#_x0000_t136" alt="" style="position:absolute;margin-left:0;margin-top:0;width:412.4pt;height:247.45pt;rotation:315;z-index:-251658235;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426C8" w14:textId="43F9A4DF" w:rsidR="005B35C5" w:rsidRDefault="006957C6" w:rsidP="006957C6">
    <w:pPr>
      <w:pStyle w:val="Heading2"/>
      <w:numPr>
        <w:ilvl w:val="0"/>
        <w:numId w:val="0"/>
      </w:numPr>
      <w:rPr>
        <w:b/>
        <w:bCs/>
        <w:lang w:val="en-CA"/>
      </w:rPr>
    </w:pPr>
    <w:r w:rsidRPr="006957C6">
      <w:rPr>
        <w:b/>
        <w:bCs/>
        <w:lang w:val="en-CA"/>
      </w:rPr>
      <w:t>XML PM Validation Rules Version 1.0</w:t>
    </w:r>
  </w:p>
  <w:p w14:paraId="5B36DE05" w14:textId="77777777" w:rsidR="00945AD1" w:rsidRPr="00945AD1" w:rsidRDefault="00945AD1" w:rsidP="00945AD1">
    <w:pPr>
      <w:rPr>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8CC620B0"/>
    <w:lvl w:ilvl="0">
      <w:start w:val="1"/>
      <w:numFmt w:val="decimal"/>
      <w:pStyle w:val="ListNumber"/>
      <w:lvlText w:val="%1."/>
      <w:lvlJc w:val="left"/>
      <w:pPr>
        <w:tabs>
          <w:tab w:val="num" w:pos="360"/>
        </w:tabs>
        <w:ind w:left="360" w:hanging="360"/>
      </w:pPr>
    </w:lvl>
  </w:abstractNum>
  <w:abstractNum w:abstractNumId="1" w15:restartNumberingAfterBreak="0">
    <w:nsid w:val="00D75403"/>
    <w:multiLevelType w:val="hybridMultilevel"/>
    <w:tmpl w:val="8EEEECD8"/>
    <w:lvl w:ilvl="0" w:tplc="DC367CD0">
      <w:start w:val="1"/>
      <w:numFmt w:val="decimalZero"/>
      <w:lvlText w:val="2.%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00FB5291"/>
    <w:multiLevelType w:val="hybridMultilevel"/>
    <w:tmpl w:val="A2F2A5B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2812D04"/>
    <w:multiLevelType w:val="hybridMultilevel"/>
    <w:tmpl w:val="647A33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6215520"/>
    <w:multiLevelType w:val="hybridMultilevel"/>
    <w:tmpl w:val="D23AB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2F3E9C"/>
    <w:multiLevelType w:val="hybridMultilevel"/>
    <w:tmpl w:val="6DB655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7C366D8"/>
    <w:multiLevelType w:val="hybridMultilevel"/>
    <w:tmpl w:val="56380BBE"/>
    <w:lvl w:ilvl="0" w:tplc="619ADC4E">
      <w:start w:val="1"/>
      <w:numFmt w:val="decimalZero"/>
      <w:lvlText w:val="8.%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081C5901"/>
    <w:multiLevelType w:val="hybridMultilevel"/>
    <w:tmpl w:val="97D0ACF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094375B0"/>
    <w:multiLevelType w:val="hybridMultilevel"/>
    <w:tmpl w:val="3ED04656"/>
    <w:lvl w:ilvl="0" w:tplc="5F141A3A">
      <w:start w:val="1"/>
      <w:numFmt w:val="decimalZero"/>
      <w:lvlText w:val="4.%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0DF406F1"/>
    <w:multiLevelType w:val="hybridMultilevel"/>
    <w:tmpl w:val="61CE8EFA"/>
    <w:lvl w:ilvl="0" w:tplc="37841E12">
      <w:start w:val="1"/>
      <w:numFmt w:val="decimalZero"/>
      <w:lvlText w:val="11.%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0E9C2762"/>
    <w:multiLevelType w:val="hybridMultilevel"/>
    <w:tmpl w:val="3A309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6D6C94"/>
    <w:multiLevelType w:val="hybridMultilevel"/>
    <w:tmpl w:val="5AE8D5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426247B"/>
    <w:multiLevelType w:val="hybridMultilevel"/>
    <w:tmpl w:val="5D3423D6"/>
    <w:lvl w:ilvl="0" w:tplc="9C6C885A">
      <w:start w:val="1"/>
      <w:numFmt w:val="decimalZero"/>
      <w:lvlText w:val="5.%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 w15:restartNumberingAfterBreak="0">
    <w:nsid w:val="14B34352"/>
    <w:multiLevelType w:val="hybridMultilevel"/>
    <w:tmpl w:val="FE7A56E8"/>
    <w:lvl w:ilvl="0" w:tplc="FD44AF00">
      <w:start w:val="2"/>
      <w:numFmt w:val="bullet"/>
      <w:lvlText w:val="•"/>
      <w:lvlJc w:val="left"/>
      <w:pPr>
        <w:ind w:left="1080" w:hanging="72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15E111FC"/>
    <w:multiLevelType w:val="hybridMultilevel"/>
    <w:tmpl w:val="96EE9460"/>
    <w:lvl w:ilvl="0" w:tplc="4A529B9A">
      <w:start w:val="1"/>
      <w:numFmt w:val="decimalZero"/>
      <w:lvlText w:val="16.%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15:restartNumberingAfterBreak="0">
    <w:nsid w:val="1BFB22AF"/>
    <w:multiLevelType w:val="hybridMultilevel"/>
    <w:tmpl w:val="9B6C28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1CA17C94"/>
    <w:multiLevelType w:val="hybridMultilevel"/>
    <w:tmpl w:val="1CDC89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1F287FD4"/>
    <w:multiLevelType w:val="hybridMultilevel"/>
    <w:tmpl w:val="8B04B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6E5DC3"/>
    <w:multiLevelType w:val="hybridMultilevel"/>
    <w:tmpl w:val="722C5C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213B05AD"/>
    <w:multiLevelType w:val="hybridMultilevel"/>
    <w:tmpl w:val="9A44C4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0" w15:restartNumberingAfterBreak="0">
    <w:nsid w:val="25770CD0"/>
    <w:multiLevelType w:val="hybridMultilevel"/>
    <w:tmpl w:val="A5843CB8"/>
    <w:lvl w:ilvl="0" w:tplc="904422B2">
      <w:start w:val="1"/>
      <w:numFmt w:val="decimalZero"/>
      <w:lvlText w:val="12.%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1" w15:restartNumberingAfterBreak="0">
    <w:nsid w:val="26457068"/>
    <w:multiLevelType w:val="hybridMultilevel"/>
    <w:tmpl w:val="D7E2B406"/>
    <w:lvl w:ilvl="0" w:tplc="F95CFA3C">
      <w:start w:val="1"/>
      <w:numFmt w:val="lowerLetter"/>
      <w:pStyle w:val="ValidationPara"/>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22" w15:restartNumberingAfterBreak="0">
    <w:nsid w:val="27645C62"/>
    <w:multiLevelType w:val="hybridMultilevel"/>
    <w:tmpl w:val="932EDE2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3" w15:restartNumberingAfterBreak="0">
    <w:nsid w:val="2ABD5388"/>
    <w:multiLevelType w:val="hybridMultilevel"/>
    <w:tmpl w:val="B75CC3E0"/>
    <w:lvl w:ilvl="0" w:tplc="10090001">
      <w:start w:val="1"/>
      <w:numFmt w:val="bullet"/>
      <w:lvlText w:val=""/>
      <w:lvlJc w:val="left"/>
      <w:pPr>
        <w:ind w:left="438" w:hanging="360"/>
      </w:pPr>
      <w:rPr>
        <w:rFonts w:ascii="Symbol" w:hAnsi="Symbol" w:hint="default"/>
      </w:rPr>
    </w:lvl>
    <w:lvl w:ilvl="1" w:tplc="10090019" w:tentative="1">
      <w:start w:val="1"/>
      <w:numFmt w:val="lowerLetter"/>
      <w:lvlText w:val="%2."/>
      <w:lvlJc w:val="left"/>
      <w:pPr>
        <w:ind w:left="1158" w:hanging="360"/>
      </w:pPr>
    </w:lvl>
    <w:lvl w:ilvl="2" w:tplc="1009001B" w:tentative="1">
      <w:start w:val="1"/>
      <w:numFmt w:val="lowerRoman"/>
      <w:lvlText w:val="%3."/>
      <w:lvlJc w:val="right"/>
      <w:pPr>
        <w:ind w:left="1878" w:hanging="180"/>
      </w:pPr>
    </w:lvl>
    <w:lvl w:ilvl="3" w:tplc="1009000F" w:tentative="1">
      <w:start w:val="1"/>
      <w:numFmt w:val="decimal"/>
      <w:lvlText w:val="%4."/>
      <w:lvlJc w:val="left"/>
      <w:pPr>
        <w:ind w:left="2598" w:hanging="360"/>
      </w:pPr>
    </w:lvl>
    <w:lvl w:ilvl="4" w:tplc="10090019" w:tentative="1">
      <w:start w:val="1"/>
      <w:numFmt w:val="lowerLetter"/>
      <w:lvlText w:val="%5."/>
      <w:lvlJc w:val="left"/>
      <w:pPr>
        <w:ind w:left="3318" w:hanging="360"/>
      </w:pPr>
    </w:lvl>
    <w:lvl w:ilvl="5" w:tplc="1009001B" w:tentative="1">
      <w:start w:val="1"/>
      <w:numFmt w:val="lowerRoman"/>
      <w:lvlText w:val="%6."/>
      <w:lvlJc w:val="right"/>
      <w:pPr>
        <w:ind w:left="4038" w:hanging="180"/>
      </w:pPr>
    </w:lvl>
    <w:lvl w:ilvl="6" w:tplc="1009000F" w:tentative="1">
      <w:start w:val="1"/>
      <w:numFmt w:val="decimal"/>
      <w:lvlText w:val="%7."/>
      <w:lvlJc w:val="left"/>
      <w:pPr>
        <w:ind w:left="4758" w:hanging="360"/>
      </w:pPr>
    </w:lvl>
    <w:lvl w:ilvl="7" w:tplc="10090019" w:tentative="1">
      <w:start w:val="1"/>
      <w:numFmt w:val="lowerLetter"/>
      <w:lvlText w:val="%8."/>
      <w:lvlJc w:val="left"/>
      <w:pPr>
        <w:ind w:left="5478" w:hanging="360"/>
      </w:pPr>
    </w:lvl>
    <w:lvl w:ilvl="8" w:tplc="1009001B" w:tentative="1">
      <w:start w:val="1"/>
      <w:numFmt w:val="lowerRoman"/>
      <w:lvlText w:val="%9."/>
      <w:lvlJc w:val="right"/>
      <w:pPr>
        <w:ind w:left="6198" w:hanging="180"/>
      </w:pPr>
    </w:lvl>
  </w:abstractNum>
  <w:abstractNum w:abstractNumId="24" w15:restartNumberingAfterBreak="0">
    <w:nsid w:val="30BE3790"/>
    <w:multiLevelType w:val="hybridMultilevel"/>
    <w:tmpl w:val="E21C0A3C"/>
    <w:lvl w:ilvl="0" w:tplc="C3262E7A">
      <w:start w:val="1"/>
      <w:numFmt w:val="decimalZero"/>
      <w:lvlText w:val="15.%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5" w15:restartNumberingAfterBreak="0">
    <w:nsid w:val="3A812191"/>
    <w:multiLevelType w:val="hybridMultilevel"/>
    <w:tmpl w:val="E63C11B8"/>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3C5E11CA"/>
    <w:multiLevelType w:val="hybridMultilevel"/>
    <w:tmpl w:val="8196B9E6"/>
    <w:lvl w:ilvl="0" w:tplc="AF10A47E">
      <w:start w:val="1"/>
      <w:numFmt w:val="decimalZero"/>
      <w:lvlText w:val="7.%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7" w15:restartNumberingAfterBreak="0">
    <w:nsid w:val="41965F48"/>
    <w:multiLevelType w:val="hybridMultilevel"/>
    <w:tmpl w:val="4C0262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47A671E1"/>
    <w:multiLevelType w:val="hybridMultilevel"/>
    <w:tmpl w:val="459023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49D366BC"/>
    <w:multiLevelType w:val="hybridMultilevel"/>
    <w:tmpl w:val="D778A9DE"/>
    <w:lvl w:ilvl="0" w:tplc="CFF45EA4">
      <w:start w:val="1"/>
      <w:numFmt w:val="decimalZero"/>
      <w:lvlText w:val="3.%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0" w15:restartNumberingAfterBreak="0">
    <w:nsid w:val="51E1615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15:restartNumberingAfterBreak="0">
    <w:nsid w:val="52315A30"/>
    <w:multiLevelType w:val="hybridMultilevel"/>
    <w:tmpl w:val="5B8A240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2" w15:restartNumberingAfterBreak="0">
    <w:nsid w:val="524F76D1"/>
    <w:multiLevelType w:val="hybridMultilevel"/>
    <w:tmpl w:val="75129D48"/>
    <w:lvl w:ilvl="0" w:tplc="AE3CBB96">
      <w:start w:val="1"/>
      <w:numFmt w:val="decimal"/>
      <w:pStyle w:val="NumberedParagraph"/>
      <w:lvlText w:val="%1."/>
      <w:lvlJc w:val="left"/>
      <w:pPr>
        <w:ind w:left="360" w:hanging="360"/>
      </w:pPr>
      <w:rPr>
        <w:rFonts w:hint="default"/>
        <w:b w:val="0"/>
        <w:bCs w:val="0"/>
        <w:i w:val="0"/>
        <w:iCs w:val="0"/>
        <w:sz w:val="22"/>
        <w:szCs w:val="22"/>
      </w:rPr>
    </w:lvl>
    <w:lvl w:ilvl="1" w:tplc="04090003">
      <w:start w:val="1"/>
      <w:numFmt w:val="bullet"/>
      <w:lvlText w:val="o"/>
      <w:lvlJc w:val="left"/>
      <w:pPr>
        <w:ind w:left="1080" w:hanging="360"/>
      </w:pPr>
      <w:rPr>
        <w:rFonts w:ascii="Courier New" w:hAnsi="Courier New" w:hint="default"/>
      </w:rPr>
    </w:lvl>
    <w:lvl w:ilvl="2" w:tplc="618A54DA">
      <w:start w:val="2"/>
      <w:numFmt w:val="bullet"/>
      <w:lvlText w:val="•"/>
      <w:lvlJc w:val="left"/>
      <w:pPr>
        <w:ind w:left="1800" w:hanging="360"/>
      </w:pPr>
      <w:rPr>
        <w:rFonts w:ascii="Times New Roman" w:eastAsiaTheme="minorHAnsi" w:hAnsi="Times New Roman" w:cs="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4BF63A9"/>
    <w:multiLevelType w:val="hybridMultilevel"/>
    <w:tmpl w:val="2028E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A31CD0"/>
    <w:multiLevelType w:val="hybridMultilevel"/>
    <w:tmpl w:val="76367C74"/>
    <w:lvl w:ilvl="0" w:tplc="2EA87130">
      <w:start w:val="1"/>
      <w:numFmt w:val="decimalZero"/>
      <w:lvlText w:val="9.%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5" w15:restartNumberingAfterBreak="0">
    <w:nsid w:val="5A460059"/>
    <w:multiLevelType w:val="hybridMultilevel"/>
    <w:tmpl w:val="6DCCC016"/>
    <w:lvl w:ilvl="0" w:tplc="55A626DE">
      <w:start w:val="1"/>
      <w:numFmt w:val="decimalZero"/>
      <w:lvlText w:val="1.%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6" w15:restartNumberingAfterBreak="0">
    <w:nsid w:val="5ED970F1"/>
    <w:multiLevelType w:val="hybridMultilevel"/>
    <w:tmpl w:val="17046F4A"/>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5EF81641"/>
    <w:multiLevelType w:val="hybridMultilevel"/>
    <w:tmpl w:val="BD6C8E2C"/>
    <w:lvl w:ilvl="0" w:tplc="C8B67B82">
      <w:start w:val="1"/>
      <w:numFmt w:val="bullet"/>
      <w:lvlText w:val=""/>
      <w:lvlJc w:val="left"/>
      <w:pPr>
        <w:ind w:left="720" w:hanging="360"/>
      </w:pPr>
      <w:rPr>
        <w:rFonts w:ascii="Symbol" w:hAnsi="Symbol" w:hint="default"/>
      </w:rPr>
    </w:lvl>
    <w:lvl w:ilvl="1" w:tplc="96605848">
      <w:start w:val="1"/>
      <w:numFmt w:val="bullet"/>
      <w:lvlText w:val="o"/>
      <w:lvlJc w:val="left"/>
      <w:pPr>
        <w:ind w:left="1440" w:hanging="360"/>
      </w:pPr>
      <w:rPr>
        <w:rFonts w:ascii="Courier New" w:hAnsi="Courier New" w:hint="default"/>
      </w:rPr>
    </w:lvl>
    <w:lvl w:ilvl="2" w:tplc="5E88E15A">
      <w:start w:val="1"/>
      <w:numFmt w:val="bullet"/>
      <w:lvlText w:val=""/>
      <w:lvlJc w:val="left"/>
      <w:pPr>
        <w:ind w:left="2160" w:hanging="360"/>
      </w:pPr>
      <w:rPr>
        <w:rFonts w:ascii="Wingdings" w:hAnsi="Wingdings" w:hint="default"/>
      </w:rPr>
    </w:lvl>
    <w:lvl w:ilvl="3" w:tplc="CA12A7E4">
      <w:start w:val="1"/>
      <w:numFmt w:val="bullet"/>
      <w:lvlText w:val=""/>
      <w:lvlJc w:val="left"/>
      <w:pPr>
        <w:ind w:left="2880" w:hanging="360"/>
      </w:pPr>
      <w:rPr>
        <w:rFonts w:ascii="Symbol" w:hAnsi="Symbol" w:hint="default"/>
      </w:rPr>
    </w:lvl>
    <w:lvl w:ilvl="4" w:tplc="469AF666">
      <w:start w:val="1"/>
      <w:numFmt w:val="bullet"/>
      <w:lvlText w:val="o"/>
      <w:lvlJc w:val="left"/>
      <w:pPr>
        <w:ind w:left="3600" w:hanging="360"/>
      </w:pPr>
      <w:rPr>
        <w:rFonts w:ascii="Courier New" w:hAnsi="Courier New" w:hint="default"/>
      </w:rPr>
    </w:lvl>
    <w:lvl w:ilvl="5" w:tplc="58B2FA9C">
      <w:start w:val="1"/>
      <w:numFmt w:val="bullet"/>
      <w:lvlText w:val=""/>
      <w:lvlJc w:val="left"/>
      <w:pPr>
        <w:ind w:left="4320" w:hanging="360"/>
      </w:pPr>
      <w:rPr>
        <w:rFonts w:ascii="Wingdings" w:hAnsi="Wingdings" w:hint="default"/>
      </w:rPr>
    </w:lvl>
    <w:lvl w:ilvl="6" w:tplc="BDBC5B8A">
      <w:start w:val="1"/>
      <w:numFmt w:val="bullet"/>
      <w:lvlText w:val=""/>
      <w:lvlJc w:val="left"/>
      <w:pPr>
        <w:ind w:left="5040" w:hanging="360"/>
      </w:pPr>
      <w:rPr>
        <w:rFonts w:ascii="Symbol" w:hAnsi="Symbol" w:hint="default"/>
      </w:rPr>
    </w:lvl>
    <w:lvl w:ilvl="7" w:tplc="2BBC5464">
      <w:start w:val="1"/>
      <w:numFmt w:val="bullet"/>
      <w:lvlText w:val="o"/>
      <w:lvlJc w:val="left"/>
      <w:pPr>
        <w:ind w:left="5760" w:hanging="360"/>
      </w:pPr>
      <w:rPr>
        <w:rFonts w:ascii="Courier New" w:hAnsi="Courier New" w:hint="default"/>
      </w:rPr>
    </w:lvl>
    <w:lvl w:ilvl="8" w:tplc="010ECD9E">
      <w:start w:val="1"/>
      <w:numFmt w:val="bullet"/>
      <w:lvlText w:val=""/>
      <w:lvlJc w:val="left"/>
      <w:pPr>
        <w:ind w:left="6480" w:hanging="360"/>
      </w:pPr>
      <w:rPr>
        <w:rFonts w:ascii="Wingdings" w:hAnsi="Wingdings" w:hint="default"/>
      </w:rPr>
    </w:lvl>
  </w:abstractNum>
  <w:abstractNum w:abstractNumId="38" w15:restartNumberingAfterBreak="0">
    <w:nsid w:val="607E11B4"/>
    <w:multiLevelType w:val="hybridMultilevel"/>
    <w:tmpl w:val="AEC6610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9" w15:restartNumberingAfterBreak="0">
    <w:nsid w:val="6400116F"/>
    <w:multiLevelType w:val="hybridMultilevel"/>
    <w:tmpl w:val="851AC474"/>
    <w:lvl w:ilvl="0" w:tplc="3C84DE26">
      <w:start w:val="1"/>
      <w:numFmt w:val="decimalZero"/>
      <w:lvlText w:val="14.%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0" w15:restartNumberingAfterBreak="0">
    <w:nsid w:val="75157038"/>
    <w:multiLevelType w:val="hybridMultilevel"/>
    <w:tmpl w:val="2B027B4E"/>
    <w:lvl w:ilvl="0" w:tplc="FEDE213E">
      <w:start w:val="1"/>
      <w:numFmt w:val="decimalZero"/>
      <w:lvlText w:val="10.%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1" w15:restartNumberingAfterBreak="0">
    <w:nsid w:val="75D07602"/>
    <w:multiLevelType w:val="hybridMultilevel"/>
    <w:tmpl w:val="B5A29A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7183601"/>
    <w:multiLevelType w:val="hybridMultilevel"/>
    <w:tmpl w:val="A36E561A"/>
    <w:lvl w:ilvl="0" w:tplc="35FC4F96">
      <w:start w:val="1"/>
      <w:numFmt w:val="decimalZero"/>
      <w:lvlText w:val="13.%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3" w15:restartNumberingAfterBreak="0">
    <w:nsid w:val="7A026C2D"/>
    <w:multiLevelType w:val="hybridMultilevel"/>
    <w:tmpl w:val="B5A29A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A5A17BC"/>
    <w:multiLevelType w:val="hybridMultilevel"/>
    <w:tmpl w:val="53D8E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656BDB"/>
    <w:multiLevelType w:val="hybridMultilevel"/>
    <w:tmpl w:val="DD50E5B6"/>
    <w:lvl w:ilvl="0" w:tplc="0248E0D4">
      <w:start w:val="1"/>
      <w:numFmt w:val="decimal"/>
      <w:lvlText w:val="%1."/>
      <w:lvlJc w:val="left"/>
      <w:pPr>
        <w:ind w:left="720" w:hanging="360"/>
      </w:pPr>
    </w:lvl>
    <w:lvl w:ilvl="1" w:tplc="D6809D38">
      <w:start w:val="1"/>
      <w:numFmt w:val="lowerLetter"/>
      <w:lvlText w:val="%2."/>
      <w:lvlJc w:val="left"/>
      <w:pPr>
        <w:ind w:left="1440" w:hanging="360"/>
      </w:pPr>
    </w:lvl>
    <w:lvl w:ilvl="2" w:tplc="E6FE288A">
      <w:start w:val="1"/>
      <w:numFmt w:val="lowerRoman"/>
      <w:lvlText w:val="%3."/>
      <w:lvlJc w:val="right"/>
      <w:pPr>
        <w:ind w:left="2160" w:hanging="180"/>
      </w:pPr>
    </w:lvl>
    <w:lvl w:ilvl="3" w:tplc="A6D81DD4">
      <w:start w:val="1"/>
      <w:numFmt w:val="decimal"/>
      <w:lvlText w:val="%4."/>
      <w:lvlJc w:val="left"/>
      <w:pPr>
        <w:ind w:left="2880" w:hanging="360"/>
      </w:pPr>
    </w:lvl>
    <w:lvl w:ilvl="4" w:tplc="9FF4F7FC">
      <w:start w:val="1"/>
      <w:numFmt w:val="lowerLetter"/>
      <w:lvlText w:val="%5."/>
      <w:lvlJc w:val="left"/>
      <w:pPr>
        <w:ind w:left="3600" w:hanging="360"/>
      </w:pPr>
    </w:lvl>
    <w:lvl w:ilvl="5" w:tplc="341CA0B4">
      <w:start w:val="1"/>
      <w:numFmt w:val="lowerRoman"/>
      <w:lvlText w:val="%6."/>
      <w:lvlJc w:val="right"/>
      <w:pPr>
        <w:ind w:left="4320" w:hanging="180"/>
      </w:pPr>
    </w:lvl>
    <w:lvl w:ilvl="6" w:tplc="A3E40204">
      <w:start w:val="1"/>
      <w:numFmt w:val="decimal"/>
      <w:lvlText w:val="%7."/>
      <w:lvlJc w:val="left"/>
      <w:pPr>
        <w:ind w:left="5040" w:hanging="360"/>
      </w:pPr>
    </w:lvl>
    <w:lvl w:ilvl="7" w:tplc="AA1437DE">
      <w:start w:val="1"/>
      <w:numFmt w:val="lowerLetter"/>
      <w:lvlText w:val="%8."/>
      <w:lvlJc w:val="left"/>
      <w:pPr>
        <w:ind w:left="5760" w:hanging="360"/>
      </w:pPr>
    </w:lvl>
    <w:lvl w:ilvl="8" w:tplc="ACDAD818">
      <w:start w:val="1"/>
      <w:numFmt w:val="lowerRoman"/>
      <w:lvlText w:val="%9."/>
      <w:lvlJc w:val="right"/>
      <w:pPr>
        <w:ind w:left="6480" w:hanging="180"/>
      </w:pPr>
    </w:lvl>
  </w:abstractNum>
  <w:abstractNum w:abstractNumId="46" w15:restartNumberingAfterBreak="0">
    <w:nsid w:val="7F006D9B"/>
    <w:multiLevelType w:val="hybridMultilevel"/>
    <w:tmpl w:val="DA84935E"/>
    <w:lvl w:ilvl="0" w:tplc="CE0A157C">
      <w:start w:val="1"/>
      <w:numFmt w:val="decimalZero"/>
      <w:lvlText w:val="6.%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37"/>
  </w:num>
  <w:num w:numId="2">
    <w:abstractNumId w:val="45"/>
  </w:num>
  <w:num w:numId="3">
    <w:abstractNumId w:val="13"/>
  </w:num>
  <w:num w:numId="4">
    <w:abstractNumId w:val="32"/>
  </w:num>
  <w:num w:numId="5">
    <w:abstractNumId w:val="0"/>
  </w:num>
  <w:num w:numId="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0"/>
  </w:num>
  <w:num w:numId="8">
    <w:abstractNumId w:val="44"/>
  </w:num>
  <w:num w:numId="9">
    <w:abstractNumId w:val="25"/>
  </w:num>
  <w:num w:numId="10">
    <w:abstractNumId w:val="28"/>
  </w:num>
  <w:num w:numId="11">
    <w:abstractNumId w:val="22"/>
  </w:num>
  <w:num w:numId="12">
    <w:abstractNumId w:val="3"/>
  </w:num>
  <w:num w:numId="13">
    <w:abstractNumId w:val="7"/>
  </w:num>
  <w:num w:numId="14">
    <w:abstractNumId w:val="36"/>
  </w:num>
  <w:num w:numId="15">
    <w:abstractNumId w:val="15"/>
  </w:num>
  <w:num w:numId="16">
    <w:abstractNumId w:val="5"/>
  </w:num>
  <w:num w:numId="17">
    <w:abstractNumId w:val="18"/>
  </w:num>
  <w:num w:numId="18">
    <w:abstractNumId w:val="35"/>
  </w:num>
  <w:num w:numId="19">
    <w:abstractNumId w:val="1"/>
  </w:num>
  <w:num w:numId="20">
    <w:abstractNumId w:val="29"/>
  </w:num>
  <w:num w:numId="21">
    <w:abstractNumId w:val="12"/>
  </w:num>
  <w:num w:numId="22">
    <w:abstractNumId w:val="8"/>
  </w:num>
  <w:num w:numId="23">
    <w:abstractNumId w:val="46"/>
  </w:num>
  <w:num w:numId="24">
    <w:abstractNumId w:val="26"/>
  </w:num>
  <w:num w:numId="25">
    <w:abstractNumId w:val="6"/>
  </w:num>
  <w:num w:numId="26">
    <w:abstractNumId w:val="34"/>
  </w:num>
  <w:num w:numId="27">
    <w:abstractNumId w:val="9"/>
  </w:num>
  <w:num w:numId="28">
    <w:abstractNumId w:val="42"/>
  </w:num>
  <w:num w:numId="29">
    <w:abstractNumId w:val="39"/>
  </w:num>
  <w:num w:numId="30">
    <w:abstractNumId w:val="24"/>
  </w:num>
  <w:num w:numId="31">
    <w:abstractNumId w:val="14"/>
  </w:num>
  <w:num w:numId="32">
    <w:abstractNumId w:val="23"/>
  </w:num>
  <w:num w:numId="33">
    <w:abstractNumId w:val="31"/>
  </w:num>
  <w:num w:numId="34">
    <w:abstractNumId w:val="27"/>
  </w:num>
  <w:num w:numId="35">
    <w:abstractNumId w:val="16"/>
  </w:num>
  <w:num w:numId="36">
    <w:abstractNumId w:val="11"/>
  </w:num>
  <w:num w:numId="37">
    <w:abstractNumId w:val="17"/>
  </w:num>
  <w:num w:numId="38">
    <w:abstractNumId w:val="40"/>
  </w:num>
  <w:num w:numId="39">
    <w:abstractNumId w:val="10"/>
  </w:num>
  <w:num w:numId="40">
    <w:abstractNumId w:val="4"/>
  </w:num>
  <w:num w:numId="41">
    <w:abstractNumId w:val="33"/>
  </w:num>
  <w:num w:numId="42">
    <w:abstractNumId w:val="19"/>
  </w:num>
  <w:num w:numId="43">
    <w:abstractNumId w:val="20"/>
  </w:num>
  <w:num w:numId="44">
    <w:abstractNumId w:val="41"/>
  </w:num>
  <w:num w:numId="45">
    <w:abstractNumId w:val="43"/>
  </w:num>
  <w:num w:numId="46">
    <w:abstractNumId w:val="38"/>
  </w:num>
  <w:num w:numId="47">
    <w:abstractNumId w:val="2"/>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fr-FR" w:vendorID="64" w:dllVersion="6" w:nlCheck="1" w:checkStyle="0"/>
  <w:activeWritingStyle w:appName="MSWord" w:lang="en-US" w:vendorID="64" w:dllVersion="6" w:nlCheck="1" w:checkStyle="1"/>
  <w:activeWritingStyle w:appName="MSWord" w:lang="en-CA" w:vendorID="64" w:dllVersion="6" w:nlCheck="1" w:checkStyle="1"/>
  <w:activeWritingStyle w:appName="MSWord" w:lang="en-CA" w:vendorID="64" w:dllVersion="4096" w:nlCheck="1" w:checkStyle="0"/>
  <w:activeWritingStyle w:appName="MSWord" w:lang="en-US" w:vendorID="64" w:dllVersion="4096" w:nlCheck="1" w:checkStyle="0"/>
  <w:activeWritingStyle w:appName="MSWord" w:lang="fr-FR" w:vendorID="64" w:dllVersion="4096" w:nlCheck="1" w:checkStyle="0"/>
  <w:proofState w:spelling="clean"/>
  <w:defaultTabStop w:val="720"/>
  <w:characterSpacingControl w:val="doNotCompress"/>
  <w:hdrShapeDefaults>
    <o:shapedefaults v:ext="edit" spidmax="2051"/>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089"/>
    <w:rsid w:val="000021CA"/>
    <w:rsid w:val="000026F8"/>
    <w:rsid w:val="00002E8F"/>
    <w:rsid w:val="00003A25"/>
    <w:rsid w:val="00003B42"/>
    <w:rsid w:val="00006098"/>
    <w:rsid w:val="00013911"/>
    <w:rsid w:val="0001630D"/>
    <w:rsid w:val="000163BB"/>
    <w:rsid w:val="00016776"/>
    <w:rsid w:val="000219A1"/>
    <w:rsid w:val="00026AE0"/>
    <w:rsid w:val="00031B96"/>
    <w:rsid w:val="00033A16"/>
    <w:rsid w:val="00036605"/>
    <w:rsid w:val="0003796C"/>
    <w:rsid w:val="00040087"/>
    <w:rsid w:val="00043601"/>
    <w:rsid w:val="00043632"/>
    <w:rsid w:val="00043706"/>
    <w:rsid w:val="000437BE"/>
    <w:rsid w:val="000440C0"/>
    <w:rsid w:val="0004536F"/>
    <w:rsid w:val="0004794D"/>
    <w:rsid w:val="0005106D"/>
    <w:rsid w:val="00054F93"/>
    <w:rsid w:val="00055D92"/>
    <w:rsid w:val="00057625"/>
    <w:rsid w:val="00062B3D"/>
    <w:rsid w:val="00067B13"/>
    <w:rsid w:val="00073A53"/>
    <w:rsid w:val="00074DB4"/>
    <w:rsid w:val="000769C3"/>
    <w:rsid w:val="00077980"/>
    <w:rsid w:val="00080B76"/>
    <w:rsid w:val="00081151"/>
    <w:rsid w:val="00081287"/>
    <w:rsid w:val="00082D09"/>
    <w:rsid w:val="000859BE"/>
    <w:rsid w:val="00087198"/>
    <w:rsid w:val="00087E92"/>
    <w:rsid w:val="000918A3"/>
    <w:rsid w:val="00094BAB"/>
    <w:rsid w:val="00096133"/>
    <w:rsid w:val="00097626"/>
    <w:rsid w:val="000A0735"/>
    <w:rsid w:val="000A15D8"/>
    <w:rsid w:val="000A1CAD"/>
    <w:rsid w:val="000A24DD"/>
    <w:rsid w:val="000A5684"/>
    <w:rsid w:val="000A7F60"/>
    <w:rsid w:val="000B0740"/>
    <w:rsid w:val="000B35EB"/>
    <w:rsid w:val="000C18D6"/>
    <w:rsid w:val="000C1E99"/>
    <w:rsid w:val="000C334F"/>
    <w:rsid w:val="000C35B3"/>
    <w:rsid w:val="000C7E35"/>
    <w:rsid w:val="000D0CDF"/>
    <w:rsid w:val="000D2B33"/>
    <w:rsid w:val="000D35AB"/>
    <w:rsid w:val="000D573D"/>
    <w:rsid w:val="000D7623"/>
    <w:rsid w:val="000E10CF"/>
    <w:rsid w:val="000E277C"/>
    <w:rsid w:val="000E2E36"/>
    <w:rsid w:val="000E3B0B"/>
    <w:rsid w:val="000E4257"/>
    <w:rsid w:val="000E4351"/>
    <w:rsid w:val="000E4497"/>
    <w:rsid w:val="000E517F"/>
    <w:rsid w:val="000E526B"/>
    <w:rsid w:val="000E7AA2"/>
    <w:rsid w:val="000F3C1C"/>
    <w:rsid w:val="00100203"/>
    <w:rsid w:val="0010140E"/>
    <w:rsid w:val="00101DB8"/>
    <w:rsid w:val="00104AF6"/>
    <w:rsid w:val="00107CFF"/>
    <w:rsid w:val="00110302"/>
    <w:rsid w:val="00113C35"/>
    <w:rsid w:val="00117CB7"/>
    <w:rsid w:val="00120FF3"/>
    <w:rsid w:val="00121A6F"/>
    <w:rsid w:val="0012356A"/>
    <w:rsid w:val="00125B42"/>
    <w:rsid w:val="00131FE9"/>
    <w:rsid w:val="00133EB8"/>
    <w:rsid w:val="001348A6"/>
    <w:rsid w:val="0013600B"/>
    <w:rsid w:val="00140161"/>
    <w:rsid w:val="00140EFC"/>
    <w:rsid w:val="00141065"/>
    <w:rsid w:val="00142CBB"/>
    <w:rsid w:val="001438CF"/>
    <w:rsid w:val="0014467B"/>
    <w:rsid w:val="00144B70"/>
    <w:rsid w:val="00144FD6"/>
    <w:rsid w:val="0014716A"/>
    <w:rsid w:val="00147DE2"/>
    <w:rsid w:val="00151EEC"/>
    <w:rsid w:val="001545FD"/>
    <w:rsid w:val="0015596A"/>
    <w:rsid w:val="0015623B"/>
    <w:rsid w:val="00156E3E"/>
    <w:rsid w:val="00157657"/>
    <w:rsid w:val="00161E82"/>
    <w:rsid w:val="00162A64"/>
    <w:rsid w:val="0016541E"/>
    <w:rsid w:val="00166719"/>
    <w:rsid w:val="00167F1E"/>
    <w:rsid w:val="00170B56"/>
    <w:rsid w:val="00171D10"/>
    <w:rsid w:val="00172E78"/>
    <w:rsid w:val="0017657F"/>
    <w:rsid w:val="001768CC"/>
    <w:rsid w:val="001837B8"/>
    <w:rsid w:val="00183FFE"/>
    <w:rsid w:val="00184778"/>
    <w:rsid w:val="00184A10"/>
    <w:rsid w:val="00184BB0"/>
    <w:rsid w:val="00184F9B"/>
    <w:rsid w:val="00185B17"/>
    <w:rsid w:val="00190599"/>
    <w:rsid w:val="00190C02"/>
    <w:rsid w:val="0019290C"/>
    <w:rsid w:val="001940C1"/>
    <w:rsid w:val="00196846"/>
    <w:rsid w:val="001A08DB"/>
    <w:rsid w:val="001B0665"/>
    <w:rsid w:val="001B1CF4"/>
    <w:rsid w:val="001B4E5E"/>
    <w:rsid w:val="001B71AF"/>
    <w:rsid w:val="001C3442"/>
    <w:rsid w:val="001C3C4A"/>
    <w:rsid w:val="001D06B1"/>
    <w:rsid w:val="001D2370"/>
    <w:rsid w:val="001D4671"/>
    <w:rsid w:val="001E00A5"/>
    <w:rsid w:val="001E494A"/>
    <w:rsid w:val="001E52C1"/>
    <w:rsid w:val="001F09DF"/>
    <w:rsid w:val="001F2CE5"/>
    <w:rsid w:val="001F3B3B"/>
    <w:rsid w:val="001F66EF"/>
    <w:rsid w:val="001F790E"/>
    <w:rsid w:val="00207762"/>
    <w:rsid w:val="00211D91"/>
    <w:rsid w:val="00212DDA"/>
    <w:rsid w:val="00213B8E"/>
    <w:rsid w:val="002148A5"/>
    <w:rsid w:val="00214993"/>
    <w:rsid w:val="00215924"/>
    <w:rsid w:val="00220AD3"/>
    <w:rsid w:val="00223C2C"/>
    <w:rsid w:val="00224399"/>
    <w:rsid w:val="002275D2"/>
    <w:rsid w:val="00227724"/>
    <w:rsid w:val="00227E02"/>
    <w:rsid w:val="00233F48"/>
    <w:rsid w:val="00241758"/>
    <w:rsid w:val="002522C0"/>
    <w:rsid w:val="0025626B"/>
    <w:rsid w:val="002579AF"/>
    <w:rsid w:val="002644EB"/>
    <w:rsid w:val="002659CF"/>
    <w:rsid w:val="002674C6"/>
    <w:rsid w:val="00267D85"/>
    <w:rsid w:val="00267F6D"/>
    <w:rsid w:val="00270981"/>
    <w:rsid w:val="0027140A"/>
    <w:rsid w:val="00273A2D"/>
    <w:rsid w:val="00274156"/>
    <w:rsid w:val="00275B6A"/>
    <w:rsid w:val="0027649B"/>
    <w:rsid w:val="00281D39"/>
    <w:rsid w:val="002864E1"/>
    <w:rsid w:val="00286527"/>
    <w:rsid w:val="002932D3"/>
    <w:rsid w:val="00297F48"/>
    <w:rsid w:val="002A4F72"/>
    <w:rsid w:val="002A58C2"/>
    <w:rsid w:val="002A6C92"/>
    <w:rsid w:val="002A738E"/>
    <w:rsid w:val="002B095A"/>
    <w:rsid w:val="002B2E72"/>
    <w:rsid w:val="002B478E"/>
    <w:rsid w:val="002B4F7D"/>
    <w:rsid w:val="002B50B2"/>
    <w:rsid w:val="002B64BA"/>
    <w:rsid w:val="002B6920"/>
    <w:rsid w:val="002C0AE0"/>
    <w:rsid w:val="002C1029"/>
    <w:rsid w:val="002C184C"/>
    <w:rsid w:val="002C1AD2"/>
    <w:rsid w:val="002C1B2C"/>
    <w:rsid w:val="002C337C"/>
    <w:rsid w:val="002C3F67"/>
    <w:rsid w:val="002C48F9"/>
    <w:rsid w:val="002D0BCF"/>
    <w:rsid w:val="002D0DAF"/>
    <w:rsid w:val="002D2089"/>
    <w:rsid w:val="002D46BC"/>
    <w:rsid w:val="002D4F77"/>
    <w:rsid w:val="002D5213"/>
    <w:rsid w:val="002D5828"/>
    <w:rsid w:val="002E14C6"/>
    <w:rsid w:val="002E3E42"/>
    <w:rsid w:val="002E52EC"/>
    <w:rsid w:val="002F0E48"/>
    <w:rsid w:val="002F14CF"/>
    <w:rsid w:val="002F1CC4"/>
    <w:rsid w:val="002F2CC0"/>
    <w:rsid w:val="002F3BF2"/>
    <w:rsid w:val="002F3EDB"/>
    <w:rsid w:val="002F62E0"/>
    <w:rsid w:val="00302FD1"/>
    <w:rsid w:val="0030438B"/>
    <w:rsid w:val="003069B4"/>
    <w:rsid w:val="0030733E"/>
    <w:rsid w:val="00310BA1"/>
    <w:rsid w:val="003118C3"/>
    <w:rsid w:val="0031364D"/>
    <w:rsid w:val="00315378"/>
    <w:rsid w:val="00321102"/>
    <w:rsid w:val="00321DBB"/>
    <w:rsid w:val="00323E90"/>
    <w:rsid w:val="003269B7"/>
    <w:rsid w:val="00330B85"/>
    <w:rsid w:val="00332584"/>
    <w:rsid w:val="00332BFF"/>
    <w:rsid w:val="00334D98"/>
    <w:rsid w:val="00335B80"/>
    <w:rsid w:val="003362E9"/>
    <w:rsid w:val="003367CD"/>
    <w:rsid w:val="00342BE6"/>
    <w:rsid w:val="0035571A"/>
    <w:rsid w:val="00356D04"/>
    <w:rsid w:val="003648E5"/>
    <w:rsid w:val="003660E7"/>
    <w:rsid w:val="00367C18"/>
    <w:rsid w:val="003702CB"/>
    <w:rsid w:val="00370A5D"/>
    <w:rsid w:val="00374900"/>
    <w:rsid w:val="003754D9"/>
    <w:rsid w:val="00377B48"/>
    <w:rsid w:val="0038314B"/>
    <w:rsid w:val="00383A40"/>
    <w:rsid w:val="0038483E"/>
    <w:rsid w:val="0039074B"/>
    <w:rsid w:val="00392857"/>
    <w:rsid w:val="00393ED5"/>
    <w:rsid w:val="00396BA4"/>
    <w:rsid w:val="003A4630"/>
    <w:rsid w:val="003A6FD4"/>
    <w:rsid w:val="003B15CE"/>
    <w:rsid w:val="003B1DF3"/>
    <w:rsid w:val="003B45EC"/>
    <w:rsid w:val="003C08CF"/>
    <w:rsid w:val="003C5ADF"/>
    <w:rsid w:val="003C7BA1"/>
    <w:rsid w:val="003D2F59"/>
    <w:rsid w:val="003D4B1B"/>
    <w:rsid w:val="003E0BE8"/>
    <w:rsid w:val="003E0FE0"/>
    <w:rsid w:val="003E2208"/>
    <w:rsid w:val="003E4091"/>
    <w:rsid w:val="003E40AB"/>
    <w:rsid w:val="003E5A6D"/>
    <w:rsid w:val="003E6194"/>
    <w:rsid w:val="003F1CEA"/>
    <w:rsid w:val="003F3F4F"/>
    <w:rsid w:val="00400D25"/>
    <w:rsid w:val="00404CA7"/>
    <w:rsid w:val="0040652A"/>
    <w:rsid w:val="0041066A"/>
    <w:rsid w:val="0041321A"/>
    <w:rsid w:val="00416220"/>
    <w:rsid w:val="00416ED0"/>
    <w:rsid w:val="00417023"/>
    <w:rsid w:val="0042110C"/>
    <w:rsid w:val="00422DD0"/>
    <w:rsid w:val="00427646"/>
    <w:rsid w:val="00427B9B"/>
    <w:rsid w:val="00430AB7"/>
    <w:rsid w:val="004314D0"/>
    <w:rsid w:val="00432F30"/>
    <w:rsid w:val="00432F31"/>
    <w:rsid w:val="0043346C"/>
    <w:rsid w:val="00434EDB"/>
    <w:rsid w:val="00442F2C"/>
    <w:rsid w:val="0044457A"/>
    <w:rsid w:val="00446D6F"/>
    <w:rsid w:val="004502C5"/>
    <w:rsid w:val="0045124C"/>
    <w:rsid w:val="00454AF1"/>
    <w:rsid w:val="00456D29"/>
    <w:rsid w:val="00456F72"/>
    <w:rsid w:val="004608C0"/>
    <w:rsid w:val="004641AB"/>
    <w:rsid w:val="00464D93"/>
    <w:rsid w:val="00471DA2"/>
    <w:rsid w:val="0047492A"/>
    <w:rsid w:val="004766EC"/>
    <w:rsid w:val="00477F47"/>
    <w:rsid w:val="0048585B"/>
    <w:rsid w:val="00485991"/>
    <w:rsid w:val="00494EA1"/>
    <w:rsid w:val="004A2DD2"/>
    <w:rsid w:val="004B28C1"/>
    <w:rsid w:val="004B57CA"/>
    <w:rsid w:val="004B6707"/>
    <w:rsid w:val="004C24F3"/>
    <w:rsid w:val="004C5E63"/>
    <w:rsid w:val="004D24F4"/>
    <w:rsid w:val="004D5547"/>
    <w:rsid w:val="004D77B1"/>
    <w:rsid w:val="004E3EF9"/>
    <w:rsid w:val="004E3F8A"/>
    <w:rsid w:val="004E57DA"/>
    <w:rsid w:val="004E745F"/>
    <w:rsid w:val="004F3C12"/>
    <w:rsid w:val="004F3CFA"/>
    <w:rsid w:val="004F5637"/>
    <w:rsid w:val="004F5EF8"/>
    <w:rsid w:val="004F6A16"/>
    <w:rsid w:val="004F6F66"/>
    <w:rsid w:val="00501398"/>
    <w:rsid w:val="00503E4C"/>
    <w:rsid w:val="00504A10"/>
    <w:rsid w:val="00507428"/>
    <w:rsid w:val="00510A28"/>
    <w:rsid w:val="00516B5E"/>
    <w:rsid w:val="00516DA1"/>
    <w:rsid w:val="0051797B"/>
    <w:rsid w:val="00521FA3"/>
    <w:rsid w:val="005246CE"/>
    <w:rsid w:val="00526669"/>
    <w:rsid w:val="00527C7F"/>
    <w:rsid w:val="00535301"/>
    <w:rsid w:val="00540022"/>
    <w:rsid w:val="00540D3C"/>
    <w:rsid w:val="00541EA6"/>
    <w:rsid w:val="005444B8"/>
    <w:rsid w:val="00544667"/>
    <w:rsid w:val="005475CE"/>
    <w:rsid w:val="00551547"/>
    <w:rsid w:val="00551602"/>
    <w:rsid w:val="00554DA6"/>
    <w:rsid w:val="0055692C"/>
    <w:rsid w:val="00556EBA"/>
    <w:rsid w:val="005657C5"/>
    <w:rsid w:val="005705FB"/>
    <w:rsid w:val="005712EE"/>
    <w:rsid w:val="00574624"/>
    <w:rsid w:val="00575197"/>
    <w:rsid w:val="00576C70"/>
    <w:rsid w:val="00580C46"/>
    <w:rsid w:val="00581818"/>
    <w:rsid w:val="00583812"/>
    <w:rsid w:val="0058435D"/>
    <w:rsid w:val="00584C3D"/>
    <w:rsid w:val="00590C0A"/>
    <w:rsid w:val="00594A65"/>
    <w:rsid w:val="005A0DC4"/>
    <w:rsid w:val="005A5653"/>
    <w:rsid w:val="005B048E"/>
    <w:rsid w:val="005B2037"/>
    <w:rsid w:val="005B35C5"/>
    <w:rsid w:val="005B6FD4"/>
    <w:rsid w:val="005C216B"/>
    <w:rsid w:val="005C4293"/>
    <w:rsid w:val="005C4825"/>
    <w:rsid w:val="005C5B51"/>
    <w:rsid w:val="005D428C"/>
    <w:rsid w:val="005D7973"/>
    <w:rsid w:val="005E1772"/>
    <w:rsid w:val="005E543D"/>
    <w:rsid w:val="005E57FE"/>
    <w:rsid w:val="005E6ED9"/>
    <w:rsid w:val="005F2AA2"/>
    <w:rsid w:val="005F31D7"/>
    <w:rsid w:val="005F39C7"/>
    <w:rsid w:val="005F7AC9"/>
    <w:rsid w:val="005F7AE6"/>
    <w:rsid w:val="00600EF4"/>
    <w:rsid w:val="006019A6"/>
    <w:rsid w:val="006025F9"/>
    <w:rsid w:val="0060695F"/>
    <w:rsid w:val="00607394"/>
    <w:rsid w:val="00607B5A"/>
    <w:rsid w:val="00610D24"/>
    <w:rsid w:val="00610D8A"/>
    <w:rsid w:val="00610DB4"/>
    <w:rsid w:val="006116FD"/>
    <w:rsid w:val="006136A1"/>
    <w:rsid w:val="006141A3"/>
    <w:rsid w:val="00614238"/>
    <w:rsid w:val="00615EBE"/>
    <w:rsid w:val="00616093"/>
    <w:rsid w:val="006160D3"/>
    <w:rsid w:val="006234F3"/>
    <w:rsid w:val="006259CA"/>
    <w:rsid w:val="00625C00"/>
    <w:rsid w:val="006274B5"/>
    <w:rsid w:val="00627FB8"/>
    <w:rsid w:val="00630274"/>
    <w:rsid w:val="006331C3"/>
    <w:rsid w:val="006344AA"/>
    <w:rsid w:val="00635537"/>
    <w:rsid w:val="00636E49"/>
    <w:rsid w:val="00643882"/>
    <w:rsid w:val="00647299"/>
    <w:rsid w:val="00651F40"/>
    <w:rsid w:val="00654FD9"/>
    <w:rsid w:val="00655094"/>
    <w:rsid w:val="00656B0C"/>
    <w:rsid w:val="00656F54"/>
    <w:rsid w:val="00661C2F"/>
    <w:rsid w:val="00662750"/>
    <w:rsid w:val="006702C1"/>
    <w:rsid w:val="006746DC"/>
    <w:rsid w:val="00675EF3"/>
    <w:rsid w:val="00676701"/>
    <w:rsid w:val="006775E4"/>
    <w:rsid w:val="0068237E"/>
    <w:rsid w:val="00685B50"/>
    <w:rsid w:val="00687530"/>
    <w:rsid w:val="00690589"/>
    <w:rsid w:val="00693DFD"/>
    <w:rsid w:val="006954DA"/>
    <w:rsid w:val="006957C6"/>
    <w:rsid w:val="00697436"/>
    <w:rsid w:val="006976C5"/>
    <w:rsid w:val="00697A73"/>
    <w:rsid w:val="006A44E4"/>
    <w:rsid w:val="006A4962"/>
    <w:rsid w:val="006A523C"/>
    <w:rsid w:val="006A6C3B"/>
    <w:rsid w:val="006A6F5F"/>
    <w:rsid w:val="006A7901"/>
    <w:rsid w:val="006B013D"/>
    <w:rsid w:val="006B1FA5"/>
    <w:rsid w:val="006B20B1"/>
    <w:rsid w:val="006B484F"/>
    <w:rsid w:val="006B5CFE"/>
    <w:rsid w:val="006C201C"/>
    <w:rsid w:val="006C3754"/>
    <w:rsid w:val="006C53D9"/>
    <w:rsid w:val="006C6C50"/>
    <w:rsid w:val="006D0424"/>
    <w:rsid w:val="006D09EA"/>
    <w:rsid w:val="006D4106"/>
    <w:rsid w:val="006D7193"/>
    <w:rsid w:val="006E6E4F"/>
    <w:rsid w:val="006F0170"/>
    <w:rsid w:val="006F217F"/>
    <w:rsid w:val="006F23E0"/>
    <w:rsid w:val="006F2751"/>
    <w:rsid w:val="006F68F1"/>
    <w:rsid w:val="006F7EBF"/>
    <w:rsid w:val="007000F0"/>
    <w:rsid w:val="00700510"/>
    <w:rsid w:val="007013B3"/>
    <w:rsid w:val="00706413"/>
    <w:rsid w:val="00707684"/>
    <w:rsid w:val="00710843"/>
    <w:rsid w:val="0071165B"/>
    <w:rsid w:val="00713CC6"/>
    <w:rsid w:val="007204B0"/>
    <w:rsid w:val="007251E6"/>
    <w:rsid w:val="00727ABB"/>
    <w:rsid w:val="00731597"/>
    <w:rsid w:val="00732B12"/>
    <w:rsid w:val="00737D42"/>
    <w:rsid w:val="00740BEB"/>
    <w:rsid w:val="007433DB"/>
    <w:rsid w:val="00747A95"/>
    <w:rsid w:val="00747E53"/>
    <w:rsid w:val="00750F82"/>
    <w:rsid w:val="007514B3"/>
    <w:rsid w:val="00752C78"/>
    <w:rsid w:val="00753B87"/>
    <w:rsid w:val="0075499F"/>
    <w:rsid w:val="007560C2"/>
    <w:rsid w:val="007606D4"/>
    <w:rsid w:val="007655A2"/>
    <w:rsid w:val="00770D43"/>
    <w:rsid w:val="00772C28"/>
    <w:rsid w:val="007808E0"/>
    <w:rsid w:val="0078471A"/>
    <w:rsid w:val="00786350"/>
    <w:rsid w:val="00790C44"/>
    <w:rsid w:val="00791ED6"/>
    <w:rsid w:val="00791F53"/>
    <w:rsid w:val="007925B4"/>
    <w:rsid w:val="00794216"/>
    <w:rsid w:val="007954C2"/>
    <w:rsid w:val="00796906"/>
    <w:rsid w:val="007A0DF6"/>
    <w:rsid w:val="007A20B2"/>
    <w:rsid w:val="007A27DB"/>
    <w:rsid w:val="007B2DFD"/>
    <w:rsid w:val="007B5221"/>
    <w:rsid w:val="007B7133"/>
    <w:rsid w:val="007B7646"/>
    <w:rsid w:val="007C10E0"/>
    <w:rsid w:val="007C19C6"/>
    <w:rsid w:val="007C1D2B"/>
    <w:rsid w:val="007C2721"/>
    <w:rsid w:val="007C76C9"/>
    <w:rsid w:val="007C7B32"/>
    <w:rsid w:val="007D1649"/>
    <w:rsid w:val="007D19FD"/>
    <w:rsid w:val="007D463B"/>
    <w:rsid w:val="007D5C33"/>
    <w:rsid w:val="007D642F"/>
    <w:rsid w:val="007D7AAF"/>
    <w:rsid w:val="007E0A51"/>
    <w:rsid w:val="007E38BC"/>
    <w:rsid w:val="007E5C99"/>
    <w:rsid w:val="007E7DBB"/>
    <w:rsid w:val="007F15B7"/>
    <w:rsid w:val="007F1AF9"/>
    <w:rsid w:val="007F3ACC"/>
    <w:rsid w:val="007F4D9F"/>
    <w:rsid w:val="007F5032"/>
    <w:rsid w:val="007F531F"/>
    <w:rsid w:val="007F57B5"/>
    <w:rsid w:val="007F6452"/>
    <w:rsid w:val="00803CDC"/>
    <w:rsid w:val="00805904"/>
    <w:rsid w:val="00806E57"/>
    <w:rsid w:val="00810DC2"/>
    <w:rsid w:val="008148AE"/>
    <w:rsid w:val="00816EE7"/>
    <w:rsid w:val="008175D5"/>
    <w:rsid w:val="00817FA6"/>
    <w:rsid w:val="008218F3"/>
    <w:rsid w:val="00823614"/>
    <w:rsid w:val="00825EAE"/>
    <w:rsid w:val="008264C8"/>
    <w:rsid w:val="00831DD9"/>
    <w:rsid w:val="0083670A"/>
    <w:rsid w:val="00837A4E"/>
    <w:rsid w:val="00841F6C"/>
    <w:rsid w:val="00842E36"/>
    <w:rsid w:val="00846C48"/>
    <w:rsid w:val="00850FDA"/>
    <w:rsid w:val="008512AA"/>
    <w:rsid w:val="0085406A"/>
    <w:rsid w:val="0085427D"/>
    <w:rsid w:val="0085445D"/>
    <w:rsid w:val="008570C2"/>
    <w:rsid w:val="00857B58"/>
    <w:rsid w:val="00861E9D"/>
    <w:rsid w:val="00862601"/>
    <w:rsid w:val="008657D3"/>
    <w:rsid w:val="00866E17"/>
    <w:rsid w:val="0086782D"/>
    <w:rsid w:val="00870C7A"/>
    <w:rsid w:val="00872BBE"/>
    <w:rsid w:val="0087454F"/>
    <w:rsid w:val="00876CAB"/>
    <w:rsid w:val="008770A7"/>
    <w:rsid w:val="00883A5D"/>
    <w:rsid w:val="00886247"/>
    <w:rsid w:val="00886A11"/>
    <w:rsid w:val="00886C44"/>
    <w:rsid w:val="00893019"/>
    <w:rsid w:val="00893148"/>
    <w:rsid w:val="0089620B"/>
    <w:rsid w:val="008A25C6"/>
    <w:rsid w:val="008A6B5C"/>
    <w:rsid w:val="008A7D1B"/>
    <w:rsid w:val="008B1344"/>
    <w:rsid w:val="008B1D09"/>
    <w:rsid w:val="008B51B9"/>
    <w:rsid w:val="008B5E98"/>
    <w:rsid w:val="008C15B6"/>
    <w:rsid w:val="008C583C"/>
    <w:rsid w:val="008C6D08"/>
    <w:rsid w:val="008C7560"/>
    <w:rsid w:val="008C762B"/>
    <w:rsid w:val="008D11EF"/>
    <w:rsid w:val="008D3941"/>
    <w:rsid w:val="008D6632"/>
    <w:rsid w:val="008D6A25"/>
    <w:rsid w:val="008E1CAA"/>
    <w:rsid w:val="008E3984"/>
    <w:rsid w:val="008E6A34"/>
    <w:rsid w:val="008E7BAA"/>
    <w:rsid w:val="008F6423"/>
    <w:rsid w:val="00903372"/>
    <w:rsid w:val="009043FC"/>
    <w:rsid w:val="009063BE"/>
    <w:rsid w:val="00907E13"/>
    <w:rsid w:val="0091203C"/>
    <w:rsid w:val="009123CE"/>
    <w:rsid w:val="0091244A"/>
    <w:rsid w:val="00912A21"/>
    <w:rsid w:val="00912EEA"/>
    <w:rsid w:val="00916A13"/>
    <w:rsid w:val="009203CC"/>
    <w:rsid w:val="00921776"/>
    <w:rsid w:val="00924659"/>
    <w:rsid w:val="009308C1"/>
    <w:rsid w:val="009310BA"/>
    <w:rsid w:val="00933CD9"/>
    <w:rsid w:val="00940B26"/>
    <w:rsid w:val="009412B1"/>
    <w:rsid w:val="009421C7"/>
    <w:rsid w:val="00944153"/>
    <w:rsid w:val="0094495F"/>
    <w:rsid w:val="00945AD1"/>
    <w:rsid w:val="00945CFA"/>
    <w:rsid w:val="0094647A"/>
    <w:rsid w:val="0094662D"/>
    <w:rsid w:val="00950BF1"/>
    <w:rsid w:val="00950CD6"/>
    <w:rsid w:val="00952303"/>
    <w:rsid w:val="00953CEC"/>
    <w:rsid w:val="00956A49"/>
    <w:rsid w:val="00956D01"/>
    <w:rsid w:val="00956EFF"/>
    <w:rsid w:val="009574D1"/>
    <w:rsid w:val="00960102"/>
    <w:rsid w:val="00960323"/>
    <w:rsid w:val="00962A21"/>
    <w:rsid w:val="0096388E"/>
    <w:rsid w:val="009650D8"/>
    <w:rsid w:val="00972E25"/>
    <w:rsid w:val="00973D44"/>
    <w:rsid w:val="0097568B"/>
    <w:rsid w:val="009770E1"/>
    <w:rsid w:val="009822EF"/>
    <w:rsid w:val="0098591E"/>
    <w:rsid w:val="009951FE"/>
    <w:rsid w:val="009A2247"/>
    <w:rsid w:val="009A7030"/>
    <w:rsid w:val="009B0540"/>
    <w:rsid w:val="009B4714"/>
    <w:rsid w:val="009B6346"/>
    <w:rsid w:val="009C156A"/>
    <w:rsid w:val="009C4954"/>
    <w:rsid w:val="009C628B"/>
    <w:rsid w:val="009E08F1"/>
    <w:rsid w:val="009E51F4"/>
    <w:rsid w:val="009E6F51"/>
    <w:rsid w:val="009E71B6"/>
    <w:rsid w:val="009F2994"/>
    <w:rsid w:val="009F3670"/>
    <w:rsid w:val="009F6318"/>
    <w:rsid w:val="009F67F2"/>
    <w:rsid w:val="009F7ED6"/>
    <w:rsid w:val="00A042FD"/>
    <w:rsid w:val="00A06396"/>
    <w:rsid w:val="00A07CED"/>
    <w:rsid w:val="00A07ECA"/>
    <w:rsid w:val="00A10081"/>
    <w:rsid w:val="00A11E06"/>
    <w:rsid w:val="00A143A6"/>
    <w:rsid w:val="00A2127C"/>
    <w:rsid w:val="00A221B1"/>
    <w:rsid w:val="00A22688"/>
    <w:rsid w:val="00A2322D"/>
    <w:rsid w:val="00A23733"/>
    <w:rsid w:val="00A2518B"/>
    <w:rsid w:val="00A264F3"/>
    <w:rsid w:val="00A2779C"/>
    <w:rsid w:val="00A30E6D"/>
    <w:rsid w:val="00A31886"/>
    <w:rsid w:val="00A336E8"/>
    <w:rsid w:val="00A33E67"/>
    <w:rsid w:val="00A407FA"/>
    <w:rsid w:val="00A42CB5"/>
    <w:rsid w:val="00A4442C"/>
    <w:rsid w:val="00A50E49"/>
    <w:rsid w:val="00A51510"/>
    <w:rsid w:val="00A52083"/>
    <w:rsid w:val="00A57449"/>
    <w:rsid w:val="00A6210A"/>
    <w:rsid w:val="00A62C0D"/>
    <w:rsid w:val="00A63515"/>
    <w:rsid w:val="00A64666"/>
    <w:rsid w:val="00A64D9A"/>
    <w:rsid w:val="00A67BE8"/>
    <w:rsid w:val="00A7473B"/>
    <w:rsid w:val="00A77166"/>
    <w:rsid w:val="00A84F3E"/>
    <w:rsid w:val="00A852D5"/>
    <w:rsid w:val="00A94331"/>
    <w:rsid w:val="00A95BC5"/>
    <w:rsid w:val="00A965BC"/>
    <w:rsid w:val="00A96B21"/>
    <w:rsid w:val="00AA4742"/>
    <w:rsid w:val="00AA6398"/>
    <w:rsid w:val="00AA6C3A"/>
    <w:rsid w:val="00AA72D4"/>
    <w:rsid w:val="00AB0289"/>
    <w:rsid w:val="00AB0B0B"/>
    <w:rsid w:val="00AB104C"/>
    <w:rsid w:val="00AB1552"/>
    <w:rsid w:val="00AB33E5"/>
    <w:rsid w:val="00AB3BA5"/>
    <w:rsid w:val="00AB3F70"/>
    <w:rsid w:val="00AB4F5F"/>
    <w:rsid w:val="00AB654C"/>
    <w:rsid w:val="00AB682B"/>
    <w:rsid w:val="00AB75CC"/>
    <w:rsid w:val="00AC0D2F"/>
    <w:rsid w:val="00AC63F1"/>
    <w:rsid w:val="00AC6898"/>
    <w:rsid w:val="00AC6FF8"/>
    <w:rsid w:val="00AD5BB2"/>
    <w:rsid w:val="00AD7283"/>
    <w:rsid w:val="00AE45B5"/>
    <w:rsid w:val="00AE4952"/>
    <w:rsid w:val="00AE4AD7"/>
    <w:rsid w:val="00AE537F"/>
    <w:rsid w:val="00AE662C"/>
    <w:rsid w:val="00AE6CA1"/>
    <w:rsid w:val="00AF0C4F"/>
    <w:rsid w:val="00AF2E07"/>
    <w:rsid w:val="00AF32AA"/>
    <w:rsid w:val="00AF333E"/>
    <w:rsid w:val="00AF542E"/>
    <w:rsid w:val="00AF54D7"/>
    <w:rsid w:val="00AF5F64"/>
    <w:rsid w:val="00AF7052"/>
    <w:rsid w:val="00B0046F"/>
    <w:rsid w:val="00B0365F"/>
    <w:rsid w:val="00B0698F"/>
    <w:rsid w:val="00B07054"/>
    <w:rsid w:val="00B07690"/>
    <w:rsid w:val="00B07731"/>
    <w:rsid w:val="00B12934"/>
    <w:rsid w:val="00B13704"/>
    <w:rsid w:val="00B140A6"/>
    <w:rsid w:val="00B15FC0"/>
    <w:rsid w:val="00B16818"/>
    <w:rsid w:val="00B22D7A"/>
    <w:rsid w:val="00B244AE"/>
    <w:rsid w:val="00B24BFC"/>
    <w:rsid w:val="00B2653C"/>
    <w:rsid w:val="00B3069D"/>
    <w:rsid w:val="00B31011"/>
    <w:rsid w:val="00B336CB"/>
    <w:rsid w:val="00B3372D"/>
    <w:rsid w:val="00B360E6"/>
    <w:rsid w:val="00B36BF4"/>
    <w:rsid w:val="00B4103C"/>
    <w:rsid w:val="00B422A0"/>
    <w:rsid w:val="00B424C3"/>
    <w:rsid w:val="00B46323"/>
    <w:rsid w:val="00B54BEF"/>
    <w:rsid w:val="00B55470"/>
    <w:rsid w:val="00B61EF3"/>
    <w:rsid w:val="00B61F5A"/>
    <w:rsid w:val="00B62DA0"/>
    <w:rsid w:val="00B630D7"/>
    <w:rsid w:val="00B63CD6"/>
    <w:rsid w:val="00B66BD5"/>
    <w:rsid w:val="00B66C2F"/>
    <w:rsid w:val="00B70773"/>
    <w:rsid w:val="00B70A0F"/>
    <w:rsid w:val="00B74B5F"/>
    <w:rsid w:val="00B77E5E"/>
    <w:rsid w:val="00B81021"/>
    <w:rsid w:val="00B851E3"/>
    <w:rsid w:val="00B873EE"/>
    <w:rsid w:val="00B87FEE"/>
    <w:rsid w:val="00B908CA"/>
    <w:rsid w:val="00B90CB2"/>
    <w:rsid w:val="00B913C1"/>
    <w:rsid w:val="00B920D2"/>
    <w:rsid w:val="00B92817"/>
    <w:rsid w:val="00B942CA"/>
    <w:rsid w:val="00B94689"/>
    <w:rsid w:val="00B95353"/>
    <w:rsid w:val="00B9682A"/>
    <w:rsid w:val="00B978C7"/>
    <w:rsid w:val="00BA1FBB"/>
    <w:rsid w:val="00BA2798"/>
    <w:rsid w:val="00BA302B"/>
    <w:rsid w:val="00BA3FA9"/>
    <w:rsid w:val="00BA5BA4"/>
    <w:rsid w:val="00BB563D"/>
    <w:rsid w:val="00BB7382"/>
    <w:rsid w:val="00BC2311"/>
    <w:rsid w:val="00BC2383"/>
    <w:rsid w:val="00BC5A9E"/>
    <w:rsid w:val="00BC6ACE"/>
    <w:rsid w:val="00BD21D2"/>
    <w:rsid w:val="00BD4FBE"/>
    <w:rsid w:val="00BD782E"/>
    <w:rsid w:val="00BE1AB2"/>
    <w:rsid w:val="00BE1AC9"/>
    <w:rsid w:val="00BE1F1E"/>
    <w:rsid w:val="00BE533A"/>
    <w:rsid w:val="00BE6CD0"/>
    <w:rsid w:val="00BE6E66"/>
    <w:rsid w:val="00BF7519"/>
    <w:rsid w:val="00C000E8"/>
    <w:rsid w:val="00C01347"/>
    <w:rsid w:val="00C06D07"/>
    <w:rsid w:val="00C23245"/>
    <w:rsid w:val="00C24A96"/>
    <w:rsid w:val="00C27DEF"/>
    <w:rsid w:val="00C27E59"/>
    <w:rsid w:val="00C3139F"/>
    <w:rsid w:val="00C318BB"/>
    <w:rsid w:val="00C32B0C"/>
    <w:rsid w:val="00C3594C"/>
    <w:rsid w:val="00C405B7"/>
    <w:rsid w:val="00C41EF8"/>
    <w:rsid w:val="00C5062D"/>
    <w:rsid w:val="00C5378E"/>
    <w:rsid w:val="00C564F7"/>
    <w:rsid w:val="00C569CF"/>
    <w:rsid w:val="00C56B7C"/>
    <w:rsid w:val="00C574ED"/>
    <w:rsid w:val="00C60C6A"/>
    <w:rsid w:val="00C62F7C"/>
    <w:rsid w:val="00C63078"/>
    <w:rsid w:val="00C63EB3"/>
    <w:rsid w:val="00C64F80"/>
    <w:rsid w:val="00C653B2"/>
    <w:rsid w:val="00C70396"/>
    <w:rsid w:val="00C72172"/>
    <w:rsid w:val="00C733FF"/>
    <w:rsid w:val="00C8465A"/>
    <w:rsid w:val="00C85C0D"/>
    <w:rsid w:val="00C86185"/>
    <w:rsid w:val="00C90862"/>
    <w:rsid w:val="00C91B36"/>
    <w:rsid w:val="00C92201"/>
    <w:rsid w:val="00C94664"/>
    <w:rsid w:val="00C97C7C"/>
    <w:rsid w:val="00CA1D30"/>
    <w:rsid w:val="00CA1E87"/>
    <w:rsid w:val="00CA53FD"/>
    <w:rsid w:val="00CA6C59"/>
    <w:rsid w:val="00CA7455"/>
    <w:rsid w:val="00CB3352"/>
    <w:rsid w:val="00CB4533"/>
    <w:rsid w:val="00CB4629"/>
    <w:rsid w:val="00CB56BA"/>
    <w:rsid w:val="00CB5BA5"/>
    <w:rsid w:val="00CC3929"/>
    <w:rsid w:val="00CC66DB"/>
    <w:rsid w:val="00CC7620"/>
    <w:rsid w:val="00CD0071"/>
    <w:rsid w:val="00CD22C1"/>
    <w:rsid w:val="00CD2E2A"/>
    <w:rsid w:val="00CD34F1"/>
    <w:rsid w:val="00CD3C8E"/>
    <w:rsid w:val="00CD5367"/>
    <w:rsid w:val="00CE09D6"/>
    <w:rsid w:val="00CE7EFE"/>
    <w:rsid w:val="00CF04D2"/>
    <w:rsid w:val="00CF1708"/>
    <w:rsid w:val="00CF5EF6"/>
    <w:rsid w:val="00CF6643"/>
    <w:rsid w:val="00D028E5"/>
    <w:rsid w:val="00D05546"/>
    <w:rsid w:val="00D063D6"/>
    <w:rsid w:val="00D065C0"/>
    <w:rsid w:val="00D06D4E"/>
    <w:rsid w:val="00D07451"/>
    <w:rsid w:val="00D11619"/>
    <w:rsid w:val="00D140BF"/>
    <w:rsid w:val="00D16039"/>
    <w:rsid w:val="00D1678D"/>
    <w:rsid w:val="00D170F9"/>
    <w:rsid w:val="00D20EEE"/>
    <w:rsid w:val="00D2264D"/>
    <w:rsid w:val="00D22A77"/>
    <w:rsid w:val="00D24EE2"/>
    <w:rsid w:val="00D255B9"/>
    <w:rsid w:val="00D265C0"/>
    <w:rsid w:val="00D268D0"/>
    <w:rsid w:val="00D26EB6"/>
    <w:rsid w:val="00D271CB"/>
    <w:rsid w:val="00D30D27"/>
    <w:rsid w:val="00D35734"/>
    <w:rsid w:val="00D45A92"/>
    <w:rsid w:val="00D46A8E"/>
    <w:rsid w:val="00D46DC8"/>
    <w:rsid w:val="00D46FA3"/>
    <w:rsid w:val="00D47268"/>
    <w:rsid w:val="00D51036"/>
    <w:rsid w:val="00D52211"/>
    <w:rsid w:val="00D55EF3"/>
    <w:rsid w:val="00D57689"/>
    <w:rsid w:val="00D57FBC"/>
    <w:rsid w:val="00D60506"/>
    <w:rsid w:val="00D62836"/>
    <w:rsid w:val="00D671BF"/>
    <w:rsid w:val="00D70A38"/>
    <w:rsid w:val="00D72743"/>
    <w:rsid w:val="00D731C2"/>
    <w:rsid w:val="00D7456D"/>
    <w:rsid w:val="00D77003"/>
    <w:rsid w:val="00D805C6"/>
    <w:rsid w:val="00D823B5"/>
    <w:rsid w:val="00D82646"/>
    <w:rsid w:val="00D82BE7"/>
    <w:rsid w:val="00D85E20"/>
    <w:rsid w:val="00D874E2"/>
    <w:rsid w:val="00D91AA5"/>
    <w:rsid w:val="00D92002"/>
    <w:rsid w:val="00D9260A"/>
    <w:rsid w:val="00DA16E0"/>
    <w:rsid w:val="00DA5CD4"/>
    <w:rsid w:val="00DA764D"/>
    <w:rsid w:val="00DA7FD6"/>
    <w:rsid w:val="00DB2E88"/>
    <w:rsid w:val="00DB2F6F"/>
    <w:rsid w:val="00DC0419"/>
    <w:rsid w:val="00DC0931"/>
    <w:rsid w:val="00DC0EAA"/>
    <w:rsid w:val="00DC0FBA"/>
    <w:rsid w:val="00DC4F16"/>
    <w:rsid w:val="00DC50E2"/>
    <w:rsid w:val="00DC6628"/>
    <w:rsid w:val="00DC7181"/>
    <w:rsid w:val="00DD0A6F"/>
    <w:rsid w:val="00DD5A1D"/>
    <w:rsid w:val="00DD5DBA"/>
    <w:rsid w:val="00DD6B6E"/>
    <w:rsid w:val="00DE415D"/>
    <w:rsid w:val="00DE7169"/>
    <w:rsid w:val="00DE728E"/>
    <w:rsid w:val="00DE7BE7"/>
    <w:rsid w:val="00DF0A92"/>
    <w:rsid w:val="00DF2FAE"/>
    <w:rsid w:val="00DF3593"/>
    <w:rsid w:val="00DF4C76"/>
    <w:rsid w:val="00DF566F"/>
    <w:rsid w:val="00DF7450"/>
    <w:rsid w:val="00E07311"/>
    <w:rsid w:val="00E11152"/>
    <w:rsid w:val="00E14232"/>
    <w:rsid w:val="00E14719"/>
    <w:rsid w:val="00E1677E"/>
    <w:rsid w:val="00E17686"/>
    <w:rsid w:val="00E235EA"/>
    <w:rsid w:val="00E243A1"/>
    <w:rsid w:val="00E27B09"/>
    <w:rsid w:val="00E27D62"/>
    <w:rsid w:val="00E306E7"/>
    <w:rsid w:val="00E3509B"/>
    <w:rsid w:val="00E362B4"/>
    <w:rsid w:val="00E37B43"/>
    <w:rsid w:val="00E40714"/>
    <w:rsid w:val="00E429D8"/>
    <w:rsid w:val="00E43A8F"/>
    <w:rsid w:val="00E4548D"/>
    <w:rsid w:val="00E46090"/>
    <w:rsid w:val="00E47217"/>
    <w:rsid w:val="00E511AD"/>
    <w:rsid w:val="00E55A0B"/>
    <w:rsid w:val="00E601E1"/>
    <w:rsid w:val="00E60AC7"/>
    <w:rsid w:val="00E60C12"/>
    <w:rsid w:val="00E6118C"/>
    <w:rsid w:val="00E62F33"/>
    <w:rsid w:val="00E650D0"/>
    <w:rsid w:val="00E67F50"/>
    <w:rsid w:val="00E719D6"/>
    <w:rsid w:val="00E74562"/>
    <w:rsid w:val="00E77130"/>
    <w:rsid w:val="00E8109D"/>
    <w:rsid w:val="00E82AA2"/>
    <w:rsid w:val="00E83027"/>
    <w:rsid w:val="00E85AA4"/>
    <w:rsid w:val="00E86318"/>
    <w:rsid w:val="00E86CAF"/>
    <w:rsid w:val="00E9247E"/>
    <w:rsid w:val="00E92EE2"/>
    <w:rsid w:val="00E93FB2"/>
    <w:rsid w:val="00E963AB"/>
    <w:rsid w:val="00EA1BAB"/>
    <w:rsid w:val="00EA244A"/>
    <w:rsid w:val="00EA2DA9"/>
    <w:rsid w:val="00EA3C1B"/>
    <w:rsid w:val="00EA70BC"/>
    <w:rsid w:val="00EB042F"/>
    <w:rsid w:val="00EB0CD1"/>
    <w:rsid w:val="00EB1174"/>
    <w:rsid w:val="00EB137E"/>
    <w:rsid w:val="00EB335A"/>
    <w:rsid w:val="00EB754F"/>
    <w:rsid w:val="00EB7AC0"/>
    <w:rsid w:val="00EC3EE5"/>
    <w:rsid w:val="00ED0AD4"/>
    <w:rsid w:val="00ED2AB4"/>
    <w:rsid w:val="00ED2FE4"/>
    <w:rsid w:val="00EE2D13"/>
    <w:rsid w:val="00EE35B1"/>
    <w:rsid w:val="00EF0345"/>
    <w:rsid w:val="00EF0EED"/>
    <w:rsid w:val="00EF2B18"/>
    <w:rsid w:val="00EF30EC"/>
    <w:rsid w:val="00EF6FCD"/>
    <w:rsid w:val="00F001DC"/>
    <w:rsid w:val="00F0220F"/>
    <w:rsid w:val="00F04C8F"/>
    <w:rsid w:val="00F0556A"/>
    <w:rsid w:val="00F071B2"/>
    <w:rsid w:val="00F117EA"/>
    <w:rsid w:val="00F126E4"/>
    <w:rsid w:val="00F143B6"/>
    <w:rsid w:val="00F1569F"/>
    <w:rsid w:val="00F21190"/>
    <w:rsid w:val="00F22584"/>
    <w:rsid w:val="00F237C2"/>
    <w:rsid w:val="00F31722"/>
    <w:rsid w:val="00F35653"/>
    <w:rsid w:val="00F36173"/>
    <w:rsid w:val="00F41356"/>
    <w:rsid w:val="00F436E3"/>
    <w:rsid w:val="00F44451"/>
    <w:rsid w:val="00F469E3"/>
    <w:rsid w:val="00F535D3"/>
    <w:rsid w:val="00F54D0F"/>
    <w:rsid w:val="00F56E45"/>
    <w:rsid w:val="00F57E32"/>
    <w:rsid w:val="00F60253"/>
    <w:rsid w:val="00F61F98"/>
    <w:rsid w:val="00F624D8"/>
    <w:rsid w:val="00F62F3B"/>
    <w:rsid w:val="00F64428"/>
    <w:rsid w:val="00F64538"/>
    <w:rsid w:val="00F67BB2"/>
    <w:rsid w:val="00F7360C"/>
    <w:rsid w:val="00F73AF0"/>
    <w:rsid w:val="00F759FA"/>
    <w:rsid w:val="00F77BC6"/>
    <w:rsid w:val="00F8154E"/>
    <w:rsid w:val="00F83A8E"/>
    <w:rsid w:val="00F85354"/>
    <w:rsid w:val="00F85A54"/>
    <w:rsid w:val="00F90696"/>
    <w:rsid w:val="00F92A38"/>
    <w:rsid w:val="00F946EE"/>
    <w:rsid w:val="00F959D1"/>
    <w:rsid w:val="00F9647C"/>
    <w:rsid w:val="00FB139B"/>
    <w:rsid w:val="00FB1646"/>
    <w:rsid w:val="00FB50DF"/>
    <w:rsid w:val="00FB5D82"/>
    <w:rsid w:val="00FB69C1"/>
    <w:rsid w:val="00FB784A"/>
    <w:rsid w:val="00FC2F40"/>
    <w:rsid w:val="00FC65EB"/>
    <w:rsid w:val="00FD0678"/>
    <w:rsid w:val="00FD146A"/>
    <w:rsid w:val="00FD352C"/>
    <w:rsid w:val="00FD3CC8"/>
    <w:rsid w:val="00FD4AB6"/>
    <w:rsid w:val="00FD5172"/>
    <w:rsid w:val="00FD677C"/>
    <w:rsid w:val="00FE4499"/>
    <w:rsid w:val="00FE53F5"/>
    <w:rsid w:val="00FE70D0"/>
    <w:rsid w:val="00FE7790"/>
    <w:rsid w:val="00FF1FAD"/>
    <w:rsid w:val="00FF283F"/>
    <w:rsid w:val="00FF46B1"/>
    <w:rsid w:val="00FF5584"/>
    <w:rsid w:val="00FF5646"/>
    <w:rsid w:val="00FF68FB"/>
    <w:rsid w:val="00FF729D"/>
    <w:rsid w:val="00FF7A88"/>
    <w:rsid w:val="054C0D9E"/>
    <w:rsid w:val="0979F96C"/>
    <w:rsid w:val="0D71E199"/>
    <w:rsid w:val="0EA34EE2"/>
    <w:rsid w:val="136323BA"/>
    <w:rsid w:val="14881759"/>
    <w:rsid w:val="15307C08"/>
    <w:rsid w:val="1794001E"/>
    <w:rsid w:val="1B489B75"/>
    <w:rsid w:val="1D129911"/>
    <w:rsid w:val="1D2545C9"/>
    <w:rsid w:val="241C3854"/>
    <w:rsid w:val="25A7C7DF"/>
    <w:rsid w:val="28022CD0"/>
    <w:rsid w:val="28726735"/>
    <w:rsid w:val="28A22E6C"/>
    <w:rsid w:val="2AD626DF"/>
    <w:rsid w:val="2B71D13D"/>
    <w:rsid w:val="2E56F38C"/>
    <w:rsid w:val="3348AE96"/>
    <w:rsid w:val="383C3D92"/>
    <w:rsid w:val="38D9643A"/>
    <w:rsid w:val="3E81BE3A"/>
    <w:rsid w:val="418AF095"/>
    <w:rsid w:val="472BA83D"/>
    <w:rsid w:val="4A4997A1"/>
    <w:rsid w:val="4AD8A274"/>
    <w:rsid w:val="4EC37115"/>
    <w:rsid w:val="4FCA864E"/>
    <w:rsid w:val="5606C517"/>
    <w:rsid w:val="684B122D"/>
    <w:rsid w:val="6DF017F7"/>
    <w:rsid w:val="6F84621F"/>
    <w:rsid w:val="7006B019"/>
    <w:rsid w:val="7B16443C"/>
    <w:rsid w:val="7BB77A37"/>
    <w:rsid w:val="7E9C0503"/>
    <w:rsid w:val="7F503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E9FC711"/>
  <w14:defaultImageDpi w14:val="32767"/>
  <w15:docId w15:val="{A1359A13-CFC6-43DC-83C9-947F30EF6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C50"/>
    <w:pPr>
      <w:spacing w:before="120" w:after="120"/>
    </w:pPr>
  </w:style>
  <w:style w:type="paragraph" w:styleId="Heading1">
    <w:name w:val="heading 1"/>
    <w:basedOn w:val="Normal"/>
    <w:next w:val="Normal"/>
    <w:link w:val="Heading1Char"/>
    <w:uiPriority w:val="9"/>
    <w:qFormat/>
    <w:rsid w:val="00590C0A"/>
    <w:pPr>
      <w:keepNext/>
      <w:keepLines/>
      <w:numPr>
        <w:numId w:val="7"/>
      </w:numPr>
      <w:spacing w:before="360"/>
      <w:outlineLvl w:val="0"/>
    </w:pPr>
    <w:rPr>
      <w:rFonts w:asciiTheme="majorHAnsi" w:eastAsiaTheme="majorEastAsia" w:hAnsiTheme="majorHAnsi" w:cstheme="majorBidi"/>
      <w:b/>
      <w:color w:val="683064"/>
      <w:sz w:val="36"/>
      <w:szCs w:val="32"/>
    </w:rPr>
  </w:style>
  <w:style w:type="paragraph" w:styleId="Heading2">
    <w:name w:val="heading 2"/>
    <w:basedOn w:val="Normal"/>
    <w:next w:val="Normal"/>
    <w:link w:val="Heading2Char"/>
    <w:uiPriority w:val="9"/>
    <w:unhideWhenUsed/>
    <w:qFormat/>
    <w:rsid w:val="00590C0A"/>
    <w:pPr>
      <w:keepNext/>
      <w:keepLines/>
      <w:numPr>
        <w:ilvl w:val="1"/>
        <w:numId w:val="7"/>
      </w:numPr>
      <w:outlineLvl w:val="1"/>
    </w:pPr>
    <w:rPr>
      <w:rFonts w:asciiTheme="majorHAnsi" w:eastAsiaTheme="majorEastAsia" w:hAnsiTheme="majorHAnsi" w:cstheme="majorBidi"/>
      <w:color w:val="683064"/>
      <w:sz w:val="28"/>
      <w:szCs w:val="26"/>
    </w:rPr>
  </w:style>
  <w:style w:type="paragraph" w:styleId="Heading3">
    <w:name w:val="heading 3"/>
    <w:basedOn w:val="Normal"/>
    <w:next w:val="Normal"/>
    <w:link w:val="Heading3Char"/>
    <w:uiPriority w:val="9"/>
    <w:unhideWhenUsed/>
    <w:qFormat/>
    <w:rsid w:val="00590C0A"/>
    <w:pPr>
      <w:keepNext/>
      <w:keepLines/>
      <w:numPr>
        <w:ilvl w:val="2"/>
        <w:numId w:val="7"/>
      </w:numPr>
      <w:outlineLvl w:val="2"/>
    </w:pPr>
    <w:rPr>
      <w:rFonts w:asciiTheme="majorHAnsi" w:eastAsiaTheme="majorEastAsia" w:hAnsiTheme="majorHAnsi" w:cstheme="majorBidi"/>
      <w:color w:val="683064"/>
    </w:rPr>
  </w:style>
  <w:style w:type="paragraph" w:styleId="Heading4">
    <w:name w:val="heading 4"/>
    <w:basedOn w:val="Heading3"/>
    <w:next w:val="Normal"/>
    <w:link w:val="Heading4Char"/>
    <w:uiPriority w:val="9"/>
    <w:unhideWhenUsed/>
    <w:qFormat/>
    <w:rsid w:val="00590C0A"/>
    <w:pPr>
      <w:numPr>
        <w:ilvl w:val="3"/>
      </w:numPr>
      <w:outlineLvl w:val="3"/>
    </w:pPr>
  </w:style>
  <w:style w:type="paragraph" w:styleId="Heading5">
    <w:name w:val="heading 5"/>
    <w:basedOn w:val="Normal"/>
    <w:next w:val="Normal"/>
    <w:link w:val="Heading5Char"/>
    <w:uiPriority w:val="9"/>
    <w:unhideWhenUsed/>
    <w:qFormat/>
    <w:rsid w:val="008A7D1B"/>
    <w:pPr>
      <w:keepNext/>
      <w:keepLines/>
      <w:numPr>
        <w:ilvl w:val="4"/>
        <w:numId w:val="7"/>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unhideWhenUsed/>
    <w:qFormat/>
    <w:rsid w:val="008A7D1B"/>
    <w:pPr>
      <w:keepNext/>
      <w:keepLines/>
      <w:numPr>
        <w:ilvl w:val="5"/>
        <w:numId w:val="7"/>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unhideWhenUsed/>
    <w:qFormat/>
    <w:rsid w:val="008A7D1B"/>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A7D1B"/>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8A7D1B"/>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C0A"/>
    <w:rPr>
      <w:rFonts w:asciiTheme="majorHAnsi" w:eastAsiaTheme="majorEastAsia" w:hAnsiTheme="majorHAnsi" w:cstheme="majorBidi"/>
      <w:b/>
      <w:color w:val="683064"/>
      <w:sz w:val="36"/>
      <w:szCs w:val="32"/>
    </w:rPr>
  </w:style>
  <w:style w:type="character" w:customStyle="1" w:styleId="Heading2Char">
    <w:name w:val="Heading 2 Char"/>
    <w:basedOn w:val="DefaultParagraphFont"/>
    <w:link w:val="Heading2"/>
    <w:uiPriority w:val="9"/>
    <w:rsid w:val="00590C0A"/>
    <w:rPr>
      <w:rFonts w:asciiTheme="majorHAnsi" w:eastAsiaTheme="majorEastAsia" w:hAnsiTheme="majorHAnsi" w:cstheme="majorBidi"/>
      <w:color w:val="683064"/>
      <w:sz w:val="28"/>
      <w:szCs w:val="26"/>
    </w:rPr>
  </w:style>
  <w:style w:type="character" w:customStyle="1" w:styleId="Heading3Char">
    <w:name w:val="Heading 3 Char"/>
    <w:basedOn w:val="DefaultParagraphFont"/>
    <w:link w:val="Heading3"/>
    <w:uiPriority w:val="9"/>
    <w:rsid w:val="00590C0A"/>
    <w:rPr>
      <w:rFonts w:asciiTheme="majorHAnsi" w:eastAsiaTheme="majorEastAsia" w:hAnsiTheme="majorHAnsi" w:cstheme="majorBidi"/>
      <w:color w:val="683064"/>
    </w:rPr>
  </w:style>
  <w:style w:type="character" w:customStyle="1" w:styleId="Heading4Char">
    <w:name w:val="Heading 4 Char"/>
    <w:basedOn w:val="DefaultParagraphFont"/>
    <w:link w:val="Heading4"/>
    <w:uiPriority w:val="9"/>
    <w:rsid w:val="00590C0A"/>
    <w:rPr>
      <w:rFonts w:asciiTheme="majorHAnsi" w:eastAsiaTheme="majorEastAsia" w:hAnsiTheme="majorHAnsi" w:cstheme="majorBidi"/>
      <w:color w:val="683064"/>
    </w:rPr>
  </w:style>
  <w:style w:type="character" w:customStyle="1" w:styleId="Heading5Char">
    <w:name w:val="Heading 5 Char"/>
    <w:basedOn w:val="DefaultParagraphFont"/>
    <w:link w:val="Heading5"/>
    <w:uiPriority w:val="9"/>
    <w:rsid w:val="008A7D1B"/>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sid w:val="008A7D1B"/>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sid w:val="008A7D1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A7D1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8A7D1B"/>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2D2089"/>
    <w:pPr>
      <w:tabs>
        <w:tab w:val="center" w:pos="4680"/>
        <w:tab w:val="right" w:pos="9360"/>
      </w:tabs>
    </w:pPr>
  </w:style>
  <w:style w:type="character" w:customStyle="1" w:styleId="HeaderChar">
    <w:name w:val="Header Char"/>
    <w:basedOn w:val="DefaultParagraphFont"/>
    <w:link w:val="Header"/>
    <w:uiPriority w:val="99"/>
    <w:rsid w:val="002D2089"/>
  </w:style>
  <w:style w:type="paragraph" w:styleId="Footer">
    <w:name w:val="footer"/>
    <w:basedOn w:val="Normal"/>
    <w:link w:val="FooterChar"/>
    <w:uiPriority w:val="99"/>
    <w:unhideWhenUsed/>
    <w:rsid w:val="002D2089"/>
    <w:pPr>
      <w:tabs>
        <w:tab w:val="center" w:pos="4680"/>
        <w:tab w:val="right" w:pos="9360"/>
      </w:tabs>
    </w:pPr>
  </w:style>
  <w:style w:type="character" w:customStyle="1" w:styleId="FooterChar">
    <w:name w:val="Footer Char"/>
    <w:basedOn w:val="DefaultParagraphFont"/>
    <w:link w:val="Footer"/>
    <w:uiPriority w:val="99"/>
    <w:rsid w:val="002D2089"/>
  </w:style>
  <w:style w:type="character" w:styleId="PageNumber">
    <w:name w:val="page number"/>
    <w:basedOn w:val="DefaultParagraphFont"/>
    <w:uiPriority w:val="99"/>
    <w:semiHidden/>
    <w:unhideWhenUsed/>
    <w:rsid w:val="000437BE"/>
  </w:style>
  <w:style w:type="paragraph" w:styleId="Title">
    <w:name w:val="Title"/>
    <w:basedOn w:val="Normal"/>
    <w:next w:val="Normal"/>
    <w:link w:val="TitleChar"/>
    <w:uiPriority w:val="10"/>
    <w:qFormat/>
    <w:rsid w:val="003660E7"/>
    <w:pPr>
      <w:spacing w:after="480"/>
      <w:contextualSpacing/>
    </w:pPr>
    <w:rPr>
      <w:rFonts w:asciiTheme="majorHAnsi" w:eastAsiaTheme="majorEastAsia" w:hAnsiTheme="majorHAnsi" w:cstheme="majorBidi"/>
      <w:b/>
      <w:color w:val="683064"/>
      <w:spacing w:val="-10"/>
      <w:kern w:val="28"/>
      <w:sz w:val="72"/>
      <w:szCs w:val="56"/>
      <w:lang w:val="fr-CA"/>
    </w:rPr>
  </w:style>
  <w:style w:type="character" w:customStyle="1" w:styleId="TitleChar">
    <w:name w:val="Title Char"/>
    <w:basedOn w:val="DefaultParagraphFont"/>
    <w:link w:val="Title"/>
    <w:uiPriority w:val="10"/>
    <w:rsid w:val="003660E7"/>
    <w:rPr>
      <w:rFonts w:asciiTheme="majorHAnsi" w:eastAsiaTheme="majorEastAsia" w:hAnsiTheme="majorHAnsi" w:cstheme="majorBidi"/>
      <w:b/>
      <w:color w:val="683064"/>
      <w:spacing w:val="-10"/>
      <w:kern w:val="28"/>
      <w:sz w:val="72"/>
      <w:szCs w:val="56"/>
      <w:lang w:val="fr-CA"/>
    </w:rPr>
  </w:style>
  <w:style w:type="paragraph" w:styleId="Subtitle">
    <w:name w:val="Subtitle"/>
    <w:basedOn w:val="Normal"/>
    <w:next w:val="Normal"/>
    <w:link w:val="SubtitleChar"/>
    <w:uiPriority w:val="11"/>
    <w:qFormat/>
    <w:rsid w:val="00416ED0"/>
    <w:pPr>
      <w:numPr>
        <w:ilvl w:val="1"/>
      </w:numPr>
      <w:spacing w:after="160"/>
    </w:pPr>
    <w:rPr>
      <w:rFonts w:asciiTheme="majorHAnsi" w:eastAsiaTheme="minorEastAsia" w:hAnsiTheme="majorHAnsi"/>
      <w:color w:val="5A5A5A" w:themeColor="text1" w:themeTint="A5"/>
      <w:spacing w:val="15"/>
      <w:sz w:val="48"/>
      <w:szCs w:val="22"/>
    </w:rPr>
  </w:style>
  <w:style w:type="character" w:customStyle="1" w:styleId="SubtitleChar">
    <w:name w:val="Subtitle Char"/>
    <w:basedOn w:val="DefaultParagraphFont"/>
    <w:link w:val="Subtitle"/>
    <w:uiPriority w:val="11"/>
    <w:rsid w:val="00416ED0"/>
    <w:rPr>
      <w:rFonts w:asciiTheme="majorHAnsi" w:eastAsiaTheme="minorEastAsia" w:hAnsiTheme="majorHAnsi"/>
      <w:color w:val="5A5A5A" w:themeColor="text1" w:themeTint="A5"/>
      <w:spacing w:val="15"/>
      <w:sz w:val="48"/>
      <w:szCs w:val="22"/>
    </w:rPr>
  </w:style>
  <w:style w:type="character" w:styleId="IntenseEmphasis">
    <w:name w:val="Intense Emphasis"/>
    <w:basedOn w:val="DefaultParagraphFont"/>
    <w:uiPriority w:val="21"/>
    <w:qFormat/>
    <w:rsid w:val="003660E7"/>
    <w:rPr>
      <w:i/>
      <w:iCs/>
      <w:color w:val="683064"/>
    </w:rPr>
  </w:style>
  <w:style w:type="character" w:styleId="IntenseReference">
    <w:name w:val="Intense Reference"/>
    <w:basedOn w:val="DefaultParagraphFont"/>
    <w:uiPriority w:val="32"/>
    <w:qFormat/>
    <w:rsid w:val="003660E7"/>
    <w:rPr>
      <w:b/>
      <w:bCs/>
      <w:smallCaps/>
      <w:color w:val="683064"/>
      <w:spacing w:val="5"/>
    </w:rPr>
  </w:style>
  <w:style w:type="paragraph" w:styleId="ListParagraph">
    <w:name w:val="List Paragraph"/>
    <w:aliases w:val="Requirement Para"/>
    <w:basedOn w:val="Normal"/>
    <w:qFormat/>
    <w:rsid w:val="00C27DEF"/>
    <w:pPr>
      <w:ind w:left="720"/>
      <w:contextualSpacing/>
    </w:pPr>
  </w:style>
  <w:style w:type="paragraph" w:styleId="TOCHeading">
    <w:name w:val="TOC Heading"/>
    <w:basedOn w:val="Heading1"/>
    <w:next w:val="Normal"/>
    <w:uiPriority w:val="39"/>
    <w:unhideWhenUsed/>
    <w:qFormat/>
    <w:rsid w:val="00C27DEF"/>
    <w:pPr>
      <w:numPr>
        <w:numId w:val="0"/>
      </w:numPr>
      <w:spacing w:before="480" w:after="0" w:line="276" w:lineRule="auto"/>
      <w:outlineLvl w:val="9"/>
    </w:pPr>
    <w:rPr>
      <w:bCs/>
      <w:color w:val="2F5496" w:themeColor="accent1" w:themeShade="BF"/>
      <w:sz w:val="28"/>
      <w:szCs w:val="28"/>
      <w:lang w:eastAsia="ja-JP"/>
    </w:rPr>
  </w:style>
  <w:style w:type="paragraph" w:styleId="TOC1">
    <w:name w:val="toc 1"/>
    <w:basedOn w:val="Normal"/>
    <w:next w:val="Normal"/>
    <w:autoRedefine/>
    <w:uiPriority w:val="39"/>
    <w:unhideWhenUsed/>
    <w:rsid w:val="00C27DEF"/>
    <w:pPr>
      <w:spacing w:before="360" w:after="360"/>
    </w:pPr>
    <w:rPr>
      <w:rFonts w:cstheme="minorHAnsi"/>
      <w:b/>
      <w:bCs/>
      <w:caps/>
      <w:sz w:val="22"/>
      <w:szCs w:val="22"/>
      <w:u w:val="single"/>
    </w:rPr>
  </w:style>
  <w:style w:type="paragraph" w:styleId="TOC2">
    <w:name w:val="toc 2"/>
    <w:basedOn w:val="Normal"/>
    <w:next w:val="Normal"/>
    <w:autoRedefine/>
    <w:uiPriority w:val="39"/>
    <w:unhideWhenUsed/>
    <w:rsid w:val="00C27DEF"/>
    <w:pPr>
      <w:spacing w:before="0" w:after="0"/>
    </w:pPr>
    <w:rPr>
      <w:rFonts w:cstheme="minorHAnsi"/>
      <w:b/>
      <w:bCs/>
      <w:smallCaps/>
      <w:sz w:val="22"/>
      <w:szCs w:val="22"/>
    </w:rPr>
  </w:style>
  <w:style w:type="character" w:styleId="Hyperlink">
    <w:name w:val="Hyperlink"/>
    <w:basedOn w:val="DefaultParagraphFont"/>
    <w:uiPriority w:val="99"/>
    <w:unhideWhenUsed/>
    <w:rsid w:val="00C27DEF"/>
    <w:rPr>
      <w:color w:val="0563C1" w:themeColor="hyperlink"/>
      <w:u w:val="single"/>
    </w:rPr>
  </w:style>
  <w:style w:type="paragraph" w:styleId="BalloonText">
    <w:name w:val="Balloon Text"/>
    <w:basedOn w:val="Normal"/>
    <w:link w:val="BalloonTextChar"/>
    <w:uiPriority w:val="99"/>
    <w:semiHidden/>
    <w:unhideWhenUsed/>
    <w:rsid w:val="00C27DE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DEF"/>
    <w:rPr>
      <w:rFonts w:ascii="Tahoma" w:hAnsi="Tahoma" w:cs="Tahoma"/>
      <w:sz w:val="16"/>
      <w:szCs w:val="16"/>
    </w:rPr>
  </w:style>
  <w:style w:type="character" w:styleId="CommentReference">
    <w:name w:val="annotation reference"/>
    <w:basedOn w:val="DefaultParagraphFont"/>
    <w:uiPriority w:val="99"/>
    <w:semiHidden/>
    <w:unhideWhenUsed/>
    <w:rsid w:val="00BE6E66"/>
    <w:rPr>
      <w:sz w:val="16"/>
      <w:szCs w:val="16"/>
    </w:rPr>
  </w:style>
  <w:style w:type="paragraph" w:styleId="CommentText">
    <w:name w:val="annotation text"/>
    <w:basedOn w:val="Normal"/>
    <w:link w:val="CommentTextChar"/>
    <w:uiPriority w:val="99"/>
    <w:unhideWhenUsed/>
    <w:rsid w:val="00BE6E66"/>
    <w:rPr>
      <w:sz w:val="20"/>
      <w:szCs w:val="20"/>
    </w:rPr>
  </w:style>
  <w:style w:type="character" w:customStyle="1" w:styleId="CommentTextChar">
    <w:name w:val="Comment Text Char"/>
    <w:basedOn w:val="DefaultParagraphFont"/>
    <w:link w:val="CommentText"/>
    <w:uiPriority w:val="99"/>
    <w:rsid w:val="00BE6E66"/>
    <w:rPr>
      <w:sz w:val="20"/>
      <w:szCs w:val="20"/>
    </w:rPr>
  </w:style>
  <w:style w:type="paragraph" w:styleId="CommentSubject">
    <w:name w:val="annotation subject"/>
    <w:basedOn w:val="CommentText"/>
    <w:next w:val="CommentText"/>
    <w:link w:val="CommentSubjectChar"/>
    <w:uiPriority w:val="99"/>
    <w:semiHidden/>
    <w:unhideWhenUsed/>
    <w:rsid w:val="00BE6E66"/>
    <w:rPr>
      <w:b/>
      <w:bCs/>
    </w:rPr>
  </w:style>
  <w:style w:type="character" w:customStyle="1" w:styleId="CommentSubjectChar">
    <w:name w:val="Comment Subject Char"/>
    <w:basedOn w:val="CommentTextChar"/>
    <w:link w:val="CommentSubject"/>
    <w:uiPriority w:val="99"/>
    <w:semiHidden/>
    <w:rsid w:val="00BE6E66"/>
    <w:rPr>
      <w:b/>
      <w:bCs/>
      <w:sz w:val="20"/>
      <w:szCs w:val="20"/>
    </w:rPr>
  </w:style>
  <w:style w:type="character" w:styleId="LineNumber">
    <w:name w:val="line number"/>
    <w:basedOn w:val="DefaultParagraphFont"/>
    <w:uiPriority w:val="99"/>
    <w:semiHidden/>
    <w:unhideWhenUsed/>
    <w:rsid w:val="00BE6E66"/>
  </w:style>
  <w:style w:type="paragraph" w:styleId="Caption">
    <w:name w:val="caption"/>
    <w:basedOn w:val="Normal"/>
    <w:next w:val="Normal"/>
    <w:uiPriority w:val="35"/>
    <w:unhideWhenUsed/>
    <w:qFormat/>
    <w:rsid w:val="008A7D1B"/>
    <w:pPr>
      <w:spacing w:before="0" w:after="200"/>
    </w:pPr>
    <w:rPr>
      <w:b/>
      <w:bCs/>
      <w:color w:val="4472C4" w:themeColor="accent1"/>
      <w:sz w:val="18"/>
      <w:szCs w:val="18"/>
    </w:rPr>
  </w:style>
  <w:style w:type="table" w:styleId="TableGrid">
    <w:name w:val="Table Grid"/>
    <w:basedOn w:val="TableNormal"/>
    <w:uiPriority w:val="59"/>
    <w:rsid w:val="008A7D1B"/>
    <w:rPr>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Paragraph">
    <w:name w:val="Numbered Paragraph"/>
    <w:basedOn w:val="ListNumber"/>
    <w:next w:val="Normal"/>
    <w:qFormat/>
    <w:rsid w:val="008A7D1B"/>
    <w:pPr>
      <w:numPr>
        <w:numId w:val="4"/>
      </w:numPr>
    </w:pPr>
  </w:style>
  <w:style w:type="paragraph" w:styleId="ListNumber">
    <w:name w:val="List Number"/>
    <w:basedOn w:val="Normal"/>
    <w:uiPriority w:val="99"/>
    <w:semiHidden/>
    <w:unhideWhenUsed/>
    <w:rsid w:val="008A7D1B"/>
    <w:pPr>
      <w:numPr>
        <w:numId w:val="5"/>
      </w:numPr>
      <w:spacing w:before="0" w:after="200" w:line="276" w:lineRule="auto"/>
      <w:contextualSpacing/>
    </w:pPr>
    <w:rPr>
      <w:rFonts w:ascii="Times New Roman" w:hAnsi="Times New Roman"/>
      <w:sz w:val="22"/>
      <w:szCs w:val="22"/>
      <w:lang w:val="en-CA"/>
    </w:rPr>
  </w:style>
  <w:style w:type="paragraph" w:styleId="DocumentMap">
    <w:name w:val="Document Map"/>
    <w:basedOn w:val="Normal"/>
    <w:link w:val="DocumentMapChar"/>
    <w:uiPriority w:val="99"/>
    <w:semiHidden/>
    <w:unhideWhenUsed/>
    <w:rsid w:val="008A7D1B"/>
    <w:pPr>
      <w:spacing w:before="0" w:after="0"/>
    </w:pPr>
    <w:rPr>
      <w:rFonts w:ascii="Lucida Grande" w:hAnsi="Lucida Grande" w:cs="Lucida Grande"/>
      <w:lang w:val="en-CA"/>
    </w:rPr>
  </w:style>
  <w:style w:type="character" w:customStyle="1" w:styleId="DocumentMapChar">
    <w:name w:val="Document Map Char"/>
    <w:basedOn w:val="DefaultParagraphFont"/>
    <w:link w:val="DocumentMap"/>
    <w:uiPriority w:val="99"/>
    <w:semiHidden/>
    <w:rsid w:val="008A7D1B"/>
    <w:rPr>
      <w:rFonts w:ascii="Lucida Grande" w:hAnsi="Lucida Grande" w:cs="Lucida Grande"/>
      <w:lang w:val="en-CA"/>
    </w:rPr>
  </w:style>
  <w:style w:type="paragraph" w:customStyle="1" w:styleId="Level1">
    <w:name w:val="Level 1"/>
    <w:uiPriority w:val="99"/>
    <w:rsid w:val="008A7D1B"/>
    <w:pPr>
      <w:autoSpaceDE w:val="0"/>
      <w:autoSpaceDN w:val="0"/>
      <w:adjustRightInd w:val="0"/>
      <w:ind w:left="720"/>
    </w:pPr>
    <w:rPr>
      <w:rFonts w:ascii="Times New Roman" w:hAnsi="Times New Roman" w:cs="Times New Roman"/>
    </w:rPr>
  </w:style>
  <w:style w:type="paragraph" w:styleId="TOC3">
    <w:name w:val="toc 3"/>
    <w:basedOn w:val="Normal"/>
    <w:next w:val="Normal"/>
    <w:autoRedefine/>
    <w:uiPriority w:val="39"/>
    <w:unhideWhenUsed/>
    <w:rsid w:val="008A7D1B"/>
    <w:pPr>
      <w:spacing w:before="0" w:after="0"/>
    </w:pPr>
    <w:rPr>
      <w:rFonts w:cstheme="minorHAnsi"/>
      <w:smallCaps/>
      <w:sz w:val="22"/>
      <w:szCs w:val="22"/>
    </w:rPr>
  </w:style>
  <w:style w:type="paragraph" w:styleId="TOC4">
    <w:name w:val="toc 4"/>
    <w:basedOn w:val="Normal"/>
    <w:next w:val="Normal"/>
    <w:autoRedefine/>
    <w:uiPriority w:val="39"/>
    <w:unhideWhenUsed/>
    <w:rsid w:val="008A7D1B"/>
    <w:pPr>
      <w:spacing w:before="0" w:after="0"/>
    </w:pPr>
    <w:rPr>
      <w:rFonts w:cstheme="minorHAnsi"/>
      <w:sz w:val="22"/>
      <w:szCs w:val="22"/>
    </w:rPr>
  </w:style>
  <w:style w:type="paragraph" w:styleId="TOC5">
    <w:name w:val="toc 5"/>
    <w:basedOn w:val="Normal"/>
    <w:next w:val="Normal"/>
    <w:autoRedefine/>
    <w:uiPriority w:val="39"/>
    <w:unhideWhenUsed/>
    <w:rsid w:val="008A7D1B"/>
    <w:pPr>
      <w:spacing w:before="0" w:after="0"/>
    </w:pPr>
    <w:rPr>
      <w:rFonts w:cstheme="minorHAnsi"/>
      <w:sz w:val="22"/>
      <w:szCs w:val="22"/>
    </w:rPr>
  </w:style>
  <w:style w:type="paragraph" w:styleId="TOC6">
    <w:name w:val="toc 6"/>
    <w:basedOn w:val="Normal"/>
    <w:next w:val="Normal"/>
    <w:autoRedefine/>
    <w:uiPriority w:val="39"/>
    <w:unhideWhenUsed/>
    <w:rsid w:val="008A7D1B"/>
    <w:pPr>
      <w:spacing w:before="0" w:after="0"/>
    </w:pPr>
    <w:rPr>
      <w:rFonts w:cstheme="minorHAnsi"/>
      <w:sz w:val="22"/>
      <w:szCs w:val="22"/>
    </w:rPr>
  </w:style>
  <w:style w:type="paragraph" w:styleId="TOC7">
    <w:name w:val="toc 7"/>
    <w:basedOn w:val="Normal"/>
    <w:next w:val="Normal"/>
    <w:autoRedefine/>
    <w:uiPriority w:val="39"/>
    <w:unhideWhenUsed/>
    <w:rsid w:val="008A7D1B"/>
    <w:pPr>
      <w:spacing w:before="0" w:after="0"/>
    </w:pPr>
    <w:rPr>
      <w:rFonts w:cstheme="minorHAnsi"/>
      <w:sz w:val="22"/>
      <w:szCs w:val="22"/>
    </w:rPr>
  </w:style>
  <w:style w:type="paragraph" w:styleId="TOC8">
    <w:name w:val="toc 8"/>
    <w:basedOn w:val="Normal"/>
    <w:next w:val="Normal"/>
    <w:autoRedefine/>
    <w:uiPriority w:val="39"/>
    <w:unhideWhenUsed/>
    <w:rsid w:val="008A7D1B"/>
    <w:pPr>
      <w:spacing w:before="0" w:after="0"/>
    </w:pPr>
    <w:rPr>
      <w:rFonts w:cstheme="minorHAnsi"/>
      <w:sz w:val="22"/>
      <w:szCs w:val="22"/>
    </w:rPr>
  </w:style>
  <w:style w:type="paragraph" w:styleId="TOC9">
    <w:name w:val="toc 9"/>
    <w:basedOn w:val="Normal"/>
    <w:next w:val="Normal"/>
    <w:autoRedefine/>
    <w:uiPriority w:val="39"/>
    <w:unhideWhenUsed/>
    <w:rsid w:val="008A7D1B"/>
    <w:pPr>
      <w:spacing w:before="0" w:after="0"/>
    </w:pPr>
    <w:rPr>
      <w:rFonts w:cstheme="minorHAnsi"/>
      <w:sz w:val="22"/>
      <w:szCs w:val="22"/>
    </w:rPr>
  </w:style>
  <w:style w:type="paragraph" w:styleId="Revision">
    <w:name w:val="Revision"/>
    <w:hidden/>
    <w:uiPriority w:val="99"/>
    <w:semiHidden/>
    <w:rsid w:val="008A7D1B"/>
    <w:rPr>
      <w:sz w:val="22"/>
      <w:szCs w:val="22"/>
      <w:lang w:val="en-CA"/>
    </w:rPr>
  </w:style>
  <w:style w:type="paragraph" w:customStyle="1" w:styleId="Level2">
    <w:name w:val="Level 2"/>
    <w:uiPriority w:val="99"/>
    <w:rsid w:val="008A7D1B"/>
    <w:pPr>
      <w:autoSpaceDE w:val="0"/>
      <w:autoSpaceDN w:val="0"/>
      <w:adjustRightInd w:val="0"/>
      <w:ind w:left="1440"/>
    </w:pPr>
    <w:rPr>
      <w:rFonts w:ascii="Times New Roman" w:hAnsi="Times New Roman" w:cs="Times New Roman"/>
    </w:rPr>
  </w:style>
  <w:style w:type="paragraph" w:customStyle="1" w:styleId="Level3">
    <w:name w:val="Level 3"/>
    <w:uiPriority w:val="99"/>
    <w:rsid w:val="008A7D1B"/>
    <w:pPr>
      <w:autoSpaceDE w:val="0"/>
      <w:autoSpaceDN w:val="0"/>
      <w:adjustRightInd w:val="0"/>
      <w:ind w:left="2160"/>
    </w:pPr>
    <w:rPr>
      <w:rFonts w:ascii="Times New Roman" w:hAnsi="Times New Roman" w:cs="Times New Roman"/>
    </w:rPr>
  </w:style>
  <w:style w:type="paragraph" w:customStyle="1" w:styleId="Level4">
    <w:name w:val="Level 4"/>
    <w:uiPriority w:val="99"/>
    <w:rsid w:val="008A7D1B"/>
    <w:pPr>
      <w:autoSpaceDE w:val="0"/>
      <w:autoSpaceDN w:val="0"/>
      <w:adjustRightInd w:val="0"/>
      <w:ind w:left="2880"/>
    </w:pPr>
    <w:rPr>
      <w:rFonts w:ascii="Times New Roman" w:hAnsi="Times New Roman" w:cs="Times New Roman"/>
    </w:rPr>
  </w:style>
  <w:style w:type="paragraph" w:customStyle="1" w:styleId="Level5">
    <w:name w:val="Level 5"/>
    <w:uiPriority w:val="99"/>
    <w:rsid w:val="008A7D1B"/>
    <w:pPr>
      <w:autoSpaceDE w:val="0"/>
      <w:autoSpaceDN w:val="0"/>
      <w:adjustRightInd w:val="0"/>
      <w:ind w:left="3600"/>
    </w:pPr>
    <w:rPr>
      <w:rFonts w:ascii="Times New Roman" w:hAnsi="Times New Roman" w:cs="Times New Roman"/>
    </w:rPr>
  </w:style>
  <w:style w:type="paragraph" w:customStyle="1" w:styleId="Level6">
    <w:name w:val="Level 6"/>
    <w:uiPriority w:val="99"/>
    <w:rsid w:val="008A7D1B"/>
    <w:pPr>
      <w:autoSpaceDE w:val="0"/>
      <w:autoSpaceDN w:val="0"/>
      <w:adjustRightInd w:val="0"/>
      <w:ind w:left="4320"/>
    </w:pPr>
    <w:rPr>
      <w:rFonts w:ascii="Times New Roman" w:hAnsi="Times New Roman" w:cs="Times New Roman"/>
    </w:rPr>
  </w:style>
  <w:style w:type="paragraph" w:customStyle="1" w:styleId="Level7">
    <w:name w:val="Level 7"/>
    <w:uiPriority w:val="99"/>
    <w:rsid w:val="008A7D1B"/>
    <w:pPr>
      <w:autoSpaceDE w:val="0"/>
      <w:autoSpaceDN w:val="0"/>
      <w:adjustRightInd w:val="0"/>
      <w:ind w:left="5040"/>
    </w:pPr>
    <w:rPr>
      <w:rFonts w:ascii="Times New Roman" w:hAnsi="Times New Roman" w:cs="Times New Roman"/>
    </w:rPr>
  </w:style>
  <w:style w:type="paragraph" w:customStyle="1" w:styleId="Level8">
    <w:name w:val="Level 8"/>
    <w:uiPriority w:val="99"/>
    <w:rsid w:val="008A7D1B"/>
    <w:pPr>
      <w:autoSpaceDE w:val="0"/>
      <w:autoSpaceDN w:val="0"/>
      <w:adjustRightInd w:val="0"/>
      <w:ind w:left="5760"/>
    </w:pPr>
    <w:rPr>
      <w:rFonts w:ascii="Times New Roman" w:hAnsi="Times New Roman" w:cs="Times New Roman"/>
    </w:rPr>
  </w:style>
  <w:style w:type="paragraph" w:customStyle="1" w:styleId="Level9">
    <w:name w:val="Level 9"/>
    <w:uiPriority w:val="99"/>
    <w:rsid w:val="008A7D1B"/>
    <w:pPr>
      <w:autoSpaceDE w:val="0"/>
      <w:autoSpaceDN w:val="0"/>
      <w:adjustRightInd w:val="0"/>
      <w:ind w:left="6480"/>
    </w:pPr>
    <w:rPr>
      <w:rFonts w:ascii="Times New Roman" w:hAnsi="Times New Roman" w:cs="Times New Roman"/>
    </w:rPr>
  </w:style>
  <w:style w:type="paragraph" w:customStyle="1" w:styleId="level10">
    <w:name w:val="_level1"/>
    <w:uiPriority w:val="99"/>
    <w:rsid w:val="008A7D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hanging="720"/>
    </w:pPr>
    <w:rPr>
      <w:rFonts w:ascii="Times New Roman" w:hAnsi="Times New Roman" w:cs="Times New Roman"/>
    </w:rPr>
  </w:style>
  <w:style w:type="character" w:customStyle="1" w:styleId="Definition">
    <w:name w:val="Definition"/>
    <w:uiPriority w:val="99"/>
    <w:rsid w:val="008A7D1B"/>
    <w:rPr>
      <w:i/>
      <w:iCs/>
    </w:rPr>
  </w:style>
  <w:style w:type="paragraph" w:customStyle="1" w:styleId="ListParagra">
    <w:name w:val="List Paragra"/>
    <w:uiPriority w:val="99"/>
    <w:rsid w:val="008A7D1B"/>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pPr>
    <w:rPr>
      <w:rFonts w:ascii="Times New Roman" w:hAnsi="Times New Roman" w:cs="Times New Roman"/>
    </w:rPr>
  </w:style>
  <w:style w:type="paragraph" w:customStyle="1" w:styleId="Outline0021">
    <w:name w:val="Outline002_1"/>
    <w:uiPriority w:val="99"/>
    <w:rsid w:val="008A7D1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1440"/>
    </w:pPr>
    <w:rPr>
      <w:rFonts w:ascii="Times New Roman" w:hAnsi="Times New Roman" w:cs="Times New Roman"/>
      <w:lang w:val="en-CA"/>
    </w:rPr>
  </w:style>
  <w:style w:type="character" w:customStyle="1" w:styleId="SYSHYPERTEXT">
    <w:name w:val="SYS_HYPERTEXT"/>
    <w:uiPriority w:val="99"/>
    <w:rsid w:val="008A7D1B"/>
    <w:rPr>
      <w:color w:val="0000FF"/>
      <w:u w:val="single"/>
      <w:lang w:val="en-CA"/>
    </w:rPr>
  </w:style>
  <w:style w:type="paragraph" w:customStyle="1" w:styleId="Default">
    <w:name w:val="Default"/>
    <w:rsid w:val="008A7D1B"/>
    <w:pPr>
      <w:autoSpaceDE w:val="0"/>
      <w:autoSpaceDN w:val="0"/>
      <w:adjustRightInd w:val="0"/>
    </w:pPr>
    <w:rPr>
      <w:rFonts w:ascii="Times New Roman" w:hAnsi="Times New Roman" w:cs="Times New Roman"/>
      <w:color w:val="000000"/>
      <w:lang w:val="en-CA"/>
    </w:rPr>
  </w:style>
  <w:style w:type="paragraph" w:customStyle="1" w:styleId="TextTi12">
    <w:name w:val="Text:Ti12"/>
    <w:basedOn w:val="Normal"/>
    <w:rsid w:val="008A7D1B"/>
    <w:pPr>
      <w:spacing w:before="0" w:after="170" w:line="280" w:lineRule="atLeast"/>
      <w:contextualSpacing/>
      <w:jc w:val="both"/>
    </w:pPr>
    <w:rPr>
      <w:rFonts w:ascii="Times New Roman" w:eastAsia="Times New Roman" w:hAnsi="Times New Roman" w:cs="Times New Roman"/>
      <w:color w:val="000000"/>
      <w:sz w:val="23"/>
      <w:lang w:val="en-CA" w:eastAsia="de-DE"/>
    </w:rPr>
  </w:style>
  <w:style w:type="character" w:customStyle="1" w:styleId="apple-converted-space">
    <w:name w:val="apple-converted-space"/>
    <w:basedOn w:val="DefaultParagraphFont"/>
    <w:rsid w:val="008A7D1B"/>
  </w:style>
  <w:style w:type="paragraph" w:styleId="NormalWeb">
    <w:name w:val="Normal (Web)"/>
    <w:basedOn w:val="Normal"/>
    <w:uiPriority w:val="99"/>
    <w:semiHidden/>
    <w:unhideWhenUsed/>
    <w:rsid w:val="008A7D1B"/>
    <w:pPr>
      <w:spacing w:before="100" w:beforeAutospacing="1" w:after="100" w:afterAutospacing="1"/>
    </w:pPr>
    <w:rPr>
      <w:rFonts w:ascii="Times New Roman" w:eastAsia="Times New Roman" w:hAnsi="Times New Roman" w:cs="Times New Roman"/>
    </w:rPr>
  </w:style>
  <w:style w:type="character" w:customStyle="1" w:styleId="ValidationParaChar">
    <w:name w:val="Validation Para Char"/>
    <w:basedOn w:val="DefaultParagraphFont"/>
    <w:link w:val="ValidationPara"/>
    <w:locked/>
    <w:rsid w:val="008A7D1B"/>
    <w:rPr>
      <w:rFonts w:ascii="Times New Roman" w:hAnsi="Times New Roman" w:cs="Times New Roman"/>
      <w:color w:val="000000"/>
    </w:rPr>
  </w:style>
  <w:style w:type="paragraph" w:customStyle="1" w:styleId="ValidationPara">
    <w:name w:val="Validation Para"/>
    <w:basedOn w:val="ListParagraph"/>
    <w:link w:val="ValidationParaChar"/>
    <w:qFormat/>
    <w:rsid w:val="008A7D1B"/>
    <w:pPr>
      <w:numPr>
        <w:numId w:val="6"/>
      </w:numPr>
      <w:spacing w:before="0" w:after="0"/>
    </w:pPr>
    <w:rPr>
      <w:rFonts w:ascii="Times New Roman" w:hAnsi="Times New Roman" w:cs="Times New Roman"/>
      <w:color w:val="000000"/>
    </w:rPr>
  </w:style>
  <w:style w:type="paragraph" w:styleId="TableofFigures">
    <w:name w:val="table of figures"/>
    <w:basedOn w:val="Normal"/>
    <w:next w:val="Normal"/>
    <w:uiPriority w:val="99"/>
    <w:unhideWhenUsed/>
    <w:rsid w:val="008A7D1B"/>
    <w:pPr>
      <w:spacing w:before="0" w:after="0" w:line="276" w:lineRule="auto"/>
      <w:ind w:left="440" w:hanging="440"/>
    </w:pPr>
    <w:rPr>
      <w:caps/>
      <w:sz w:val="20"/>
      <w:szCs w:val="20"/>
      <w:lang w:val="en-CA"/>
    </w:rPr>
  </w:style>
  <w:style w:type="character" w:customStyle="1" w:styleId="UnresolvedMention1">
    <w:name w:val="Unresolved Mention1"/>
    <w:basedOn w:val="DefaultParagraphFont"/>
    <w:uiPriority w:val="99"/>
    <w:semiHidden/>
    <w:unhideWhenUsed/>
    <w:rsid w:val="00753B87"/>
    <w:rPr>
      <w:color w:val="605E5C"/>
      <w:shd w:val="clear" w:color="auto" w:fill="E1DFDD"/>
    </w:rPr>
  </w:style>
  <w:style w:type="character" w:styleId="FollowedHyperlink">
    <w:name w:val="FollowedHyperlink"/>
    <w:basedOn w:val="DefaultParagraphFont"/>
    <w:uiPriority w:val="99"/>
    <w:semiHidden/>
    <w:unhideWhenUsed/>
    <w:rsid w:val="00E60C12"/>
    <w:rPr>
      <w:color w:val="954F72" w:themeColor="followedHyperlink"/>
      <w:u w:val="single"/>
    </w:rPr>
  </w:style>
  <w:style w:type="paragraph" w:styleId="FootnoteText">
    <w:name w:val="footnote text"/>
    <w:basedOn w:val="Normal"/>
    <w:link w:val="FootnoteTextChar"/>
    <w:uiPriority w:val="99"/>
    <w:semiHidden/>
    <w:unhideWhenUsed/>
    <w:rsid w:val="007B7646"/>
    <w:pPr>
      <w:spacing w:before="0" w:after="0"/>
    </w:pPr>
    <w:rPr>
      <w:sz w:val="20"/>
      <w:szCs w:val="20"/>
      <w:lang w:val="en-CA"/>
    </w:rPr>
  </w:style>
  <w:style w:type="character" w:customStyle="1" w:styleId="FootnoteTextChar">
    <w:name w:val="Footnote Text Char"/>
    <w:basedOn w:val="DefaultParagraphFont"/>
    <w:link w:val="FootnoteText"/>
    <w:uiPriority w:val="99"/>
    <w:semiHidden/>
    <w:rsid w:val="007B7646"/>
    <w:rPr>
      <w:sz w:val="20"/>
      <w:szCs w:val="20"/>
      <w:lang w:val="en-CA"/>
    </w:rPr>
  </w:style>
  <w:style w:type="character" w:styleId="FootnoteReference">
    <w:name w:val="footnote reference"/>
    <w:basedOn w:val="DefaultParagraphFont"/>
    <w:uiPriority w:val="99"/>
    <w:semiHidden/>
    <w:unhideWhenUsed/>
    <w:rsid w:val="007B7646"/>
    <w:rPr>
      <w:vertAlign w:val="superscript"/>
    </w:rPr>
  </w:style>
  <w:style w:type="character" w:customStyle="1" w:styleId="normaltextrun">
    <w:name w:val="normaltextrun"/>
    <w:basedOn w:val="DefaultParagraphFont"/>
    <w:rsid w:val="007B7646"/>
  </w:style>
  <w:style w:type="table" w:styleId="TableGridLight">
    <w:name w:val="Grid Table Light"/>
    <w:basedOn w:val="Table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1">
    <w:name w:val="Table Grid1"/>
    <w:basedOn w:val="TableNormal"/>
    <w:next w:val="TableGrid"/>
    <w:uiPriority w:val="59"/>
    <w:rsid w:val="004D77B1"/>
    <w:rPr>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E7E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506224">
      <w:bodyDiv w:val="1"/>
      <w:marLeft w:val="0"/>
      <w:marRight w:val="0"/>
      <w:marTop w:val="0"/>
      <w:marBottom w:val="0"/>
      <w:divBdr>
        <w:top w:val="none" w:sz="0" w:space="0" w:color="auto"/>
        <w:left w:val="none" w:sz="0" w:space="0" w:color="auto"/>
        <w:bottom w:val="none" w:sz="0" w:space="0" w:color="auto"/>
        <w:right w:val="none" w:sz="0" w:space="0" w:color="auto"/>
      </w:divBdr>
    </w:div>
    <w:div w:id="551697422">
      <w:bodyDiv w:val="1"/>
      <w:marLeft w:val="0"/>
      <w:marRight w:val="0"/>
      <w:marTop w:val="0"/>
      <w:marBottom w:val="0"/>
      <w:divBdr>
        <w:top w:val="none" w:sz="0" w:space="0" w:color="auto"/>
        <w:left w:val="none" w:sz="0" w:space="0" w:color="auto"/>
        <w:bottom w:val="none" w:sz="0" w:space="0" w:color="auto"/>
        <w:right w:val="none" w:sz="0" w:space="0" w:color="auto"/>
      </w:divBdr>
    </w:div>
    <w:div w:id="675964846">
      <w:bodyDiv w:val="1"/>
      <w:marLeft w:val="0"/>
      <w:marRight w:val="0"/>
      <w:marTop w:val="0"/>
      <w:marBottom w:val="0"/>
      <w:divBdr>
        <w:top w:val="none" w:sz="0" w:space="0" w:color="auto"/>
        <w:left w:val="none" w:sz="0" w:space="0" w:color="auto"/>
        <w:bottom w:val="none" w:sz="0" w:space="0" w:color="auto"/>
        <w:right w:val="none" w:sz="0" w:space="0" w:color="auto"/>
      </w:divBdr>
    </w:div>
    <w:div w:id="1049840585">
      <w:bodyDiv w:val="1"/>
      <w:marLeft w:val="0"/>
      <w:marRight w:val="0"/>
      <w:marTop w:val="0"/>
      <w:marBottom w:val="0"/>
      <w:divBdr>
        <w:top w:val="none" w:sz="0" w:space="0" w:color="auto"/>
        <w:left w:val="none" w:sz="0" w:space="0" w:color="auto"/>
        <w:bottom w:val="none" w:sz="0" w:space="0" w:color="auto"/>
        <w:right w:val="none" w:sz="0" w:space="0" w:color="auto"/>
      </w:divBdr>
    </w:div>
    <w:div w:id="1157841243">
      <w:bodyDiv w:val="1"/>
      <w:marLeft w:val="0"/>
      <w:marRight w:val="0"/>
      <w:marTop w:val="0"/>
      <w:marBottom w:val="0"/>
      <w:divBdr>
        <w:top w:val="none" w:sz="0" w:space="0" w:color="auto"/>
        <w:left w:val="none" w:sz="0" w:space="0" w:color="auto"/>
        <w:bottom w:val="none" w:sz="0" w:space="0" w:color="auto"/>
        <w:right w:val="none" w:sz="0" w:space="0" w:color="auto"/>
      </w:divBdr>
    </w:div>
    <w:div w:id="1271624824">
      <w:bodyDiv w:val="1"/>
      <w:marLeft w:val="0"/>
      <w:marRight w:val="0"/>
      <w:marTop w:val="0"/>
      <w:marBottom w:val="0"/>
      <w:divBdr>
        <w:top w:val="none" w:sz="0" w:space="0" w:color="auto"/>
        <w:left w:val="none" w:sz="0" w:space="0" w:color="auto"/>
        <w:bottom w:val="none" w:sz="0" w:space="0" w:color="auto"/>
        <w:right w:val="none" w:sz="0" w:space="0" w:color="auto"/>
      </w:divBdr>
    </w:div>
    <w:div w:id="1396006980">
      <w:bodyDiv w:val="1"/>
      <w:marLeft w:val="0"/>
      <w:marRight w:val="0"/>
      <w:marTop w:val="0"/>
      <w:marBottom w:val="0"/>
      <w:divBdr>
        <w:top w:val="none" w:sz="0" w:space="0" w:color="auto"/>
        <w:left w:val="none" w:sz="0" w:space="0" w:color="auto"/>
        <w:bottom w:val="none" w:sz="0" w:space="0" w:color="auto"/>
        <w:right w:val="none" w:sz="0" w:space="0" w:color="auto"/>
      </w:divBdr>
    </w:div>
    <w:div w:id="1499930251">
      <w:bodyDiv w:val="1"/>
      <w:marLeft w:val="0"/>
      <w:marRight w:val="0"/>
      <w:marTop w:val="0"/>
      <w:marBottom w:val="0"/>
      <w:divBdr>
        <w:top w:val="none" w:sz="0" w:space="0" w:color="auto"/>
        <w:left w:val="none" w:sz="0" w:space="0" w:color="auto"/>
        <w:bottom w:val="none" w:sz="0" w:space="0" w:color="auto"/>
        <w:right w:val="none" w:sz="0" w:space="0" w:color="auto"/>
      </w:divBdr>
      <w:divsChild>
        <w:div w:id="1998028678">
          <w:marLeft w:val="0"/>
          <w:marRight w:val="0"/>
          <w:marTop w:val="0"/>
          <w:marBottom w:val="0"/>
          <w:divBdr>
            <w:top w:val="none" w:sz="0" w:space="0" w:color="auto"/>
            <w:left w:val="none" w:sz="0" w:space="0" w:color="auto"/>
            <w:bottom w:val="none" w:sz="0" w:space="0" w:color="auto"/>
            <w:right w:val="none" w:sz="0" w:space="0" w:color="auto"/>
          </w:divBdr>
          <w:divsChild>
            <w:div w:id="1936867435">
              <w:marLeft w:val="0"/>
              <w:marRight w:val="0"/>
              <w:marTop w:val="0"/>
              <w:marBottom w:val="0"/>
              <w:divBdr>
                <w:top w:val="none" w:sz="0" w:space="0" w:color="auto"/>
                <w:left w:val="none" w:sz="0" w:space="0" w:color="auto"/>
                <w:bottom w:val="none" w:sz="0" w:space="0" w:color="auto"/>
                <w:right w:val="none" w:sz="0" w:space="0" w:color="auto"/>
              </w:divBdr>
              <w:divsChild>
                <w:div w:id="56310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432143">
      <w:bodyDiv w:val="1"/>
      <w:marLeft w:val="0"/>
      <w:marRight w:val="0"/>
      <w:marTop w:val="0"/>
      <w:marBottom w:val="0"/>
      <w:divBdr>
        <w:top w:val="none" w:sz="0" w:space="0" w:color="auto"/>
        <w:left w:val="none" w:sz="0" w:space="0" w:color="auto"/>
        <w:bottom w:val="none" w:sz="0" w:space="0" w:color="auto"/>
        <w:right w:val="none" w:sz="0" w:space="0" w:color="auto"/>
      </w:divBdr>
    </w:div>
    <w:div w:id="1924145498">
      <w:bodyDiv w:val="1"/>
      <w:marLeft w:val="0"/>
      <w:marRight w:val="0"/>
      <w:marTop w:val="0"/>
      <w:marBottom w:val="0"/>
      <w:divBdr>
        <w:top w:val="none" w:sz="0" w:space="0" w:color="auto"/>
        <w:left w:val="none" w:sz="0" w:space="0" w:color="auto"/>
        <w:bottom w:val="none" w:sz="0" w:space="0" w:color="auto"/>
        <w:right w:val="none" w:sz="0" w:space="0" w:color="auto"/>
      </w:divBdr>
    </w:div>
    <w:div w:id="20558139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bc0ff7c9b6f64efe"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raw.githubusercontent.com/HealthCanada/HPFB/master/product-monograph/schema/SPL.xsd"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2A99A06-1BF2-5247-A24A-7F3642EC0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12</Pages>
  <Words>3537</Words>
  <Characters>20163</Characters>
  <Application>Microsoft Office Word</Application>
  <DocSecurity>0</DocSecurity>
  <Lines>168</Lines>
  <Paragraphs>47</Paragraphs>
  <ScaleCrop>false</ScaleCrop>
  <Company>Health Canada - Santé Canada</Company>
  <LinksUpToDate>false</LinksUpToDate>
  <CharactersWithSpaces>23653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Craig Anderson</cp:lastModifiedBy>
  <cp:revision>265</cp:revision>
  <cp:lastPrinted>2020-04-09T18:09:00Z</cp:lastPrinted>
  <dcterms:created xsi:type="dcterms:W3CDTF">2020-03-11T12:33:00Z</dcterms:created>
  <dcterms:modified xsi:type="dcterms:W3CDTF">2020-04-09T18:09:00Z</dcterms:modified>
</cp:coreProperties>
</file>