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54D26" w14:textId="77777777" w:rsidR="00BD6B14" w:rsidRPr="00D32222" w:rsidRDefault="00B07B6B" w:rsidP="00387702">
      <w:pPr>
        <w:pStyle w:val="Title"/>
        <w:rPr>
          <w:u w:val="single"/>
        </w:rPr>
      </w:pPr>
      <w:bookmarkStart w:id="0" w:name="_Hlk127705225"/>
      <w:bookmarkEnd w:id="0"/>
      <w:r w:rsidRPr="00D32222">
        <w:rPr>
          <w:u w:val="single"/>
        </w:rPr>
        <w:t xml:space="preserve">DOCUMENTATION FOR THE </w:t>
      </w:r>
      <w:r w:rsidR="00A3426A" w:rsidRPr="00D32222">
        <w:rPr>
          <w:u w:val="single"/>
        </w:rPr>
        <w:t xml:space="preserve">MALARIA </w:t>
      </w:r>
    </w:p>
    <w:sdt>
      <w:sdtPr>
        <w:id w:val="-174101372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/>
          <w:b/>
          <w:bCs/>
          <w:noProof/>
          <w:color w:val="000000" w:themeColor="text1"/>
          <w:sz w:val="24"/>
          <w:szCs w:val="26"/>
        </w:rPr>
      </w:sdtEndPr>
      <w:sdtContent>
        <w:p w14:paraId="4ABD7715" w14:textId="42337BB3" w:rsidR="00BD6B14" w:rsidRDefault="00BD6B14">
          <w:pPr>
            <w:pStyle w:val="TOCHeading"/>
          </w:pPr>
          <w:r>
            <w:t>Table of Contents</w:t>
          </w:r>
        </w:p>
        <w:p w14:paraId="69FEBB0B" w14:textId="6C26E198" w:rsidR="00BD6B14" w:rsidRDefault="00BD6B1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709766" w:history="1">
            <w:r w:rsidRPr="00585FE8">
              <w:rPr>
                <w:rStyle w:val="Hyperlink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Problem Characterization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_Toc127709766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A7786" w14:textId="7A4ED413" w:rsidR="00BD6B14" w:rsidRDefault="00BD6B1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7709767" w:history="1">
            <w:r w:rsidRPr="00585FE8">
              <w:rPr>
                <w:rStyle w:val="Hyperlink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_Toc127709767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84A69" w14:textId="60B80647" w:rsidR="00BD6B14" w:rsidRDefault="00BD6B1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7709768" w:history="1">
            <w:r w:rsidRPr="00585FE8">
              <w:rPr>
                <w:rStyle w:val="Hyperlink"/>
                <w:noProof/>
              </w:rPr>
              <w:t>Data Preparation and Exploration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_Toc127709768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B8C5E" w14:textId="0818B5C7" w:rsidR="00BD6B14" w:rsidRDefault="00BD6B1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7709769" w:history="1">
            <w:r w:rsidRPr="00585FE8">
              <w:rPr>
                <w:rStyle w:val="Hyperlink"/>
                <w:noProof/>
              </w:rPr>
              <w:t>Data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_Toc127709769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4AD0A" w14:textId="4B8250EE" w:rsidR="00BD6B14" w:rsidRDefault="00BD6B1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7709770" w:history="1">
            <w:r w:rsidRPr="00585FE8">
              <w:rPr>
                <w:rStyle w:val="Hyperlink"/>
                <w:noProof/>
              </w:rPr>
              <w:t>Data Exploration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_Toc127709770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F4FFF" w14:textId="60CEB107" w:rsidR="00BD6B14" w:rsidRDefault="00BD6B1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7709771" w:history="1">
            <w:r w:rsidRPr="00585FE8">
              <w:rPr>
                <w:rStyle w:val="Hyperlink"/>
                <w:noProof/>
              </w:rPr>
              <w:t>Data Cleaning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_Toc127709771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CAAC1" w14:textId="3F8CD74B" w:rsidR="00BD6B14" w:rsidRDefault="00BD6B1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7709772" w:history="1">
            <w:r w:rsidRPr="00585FE8">
              <w:rPr>
                <w:rStyle w:val="Hyperlink"/>
                <w:noProof/>
              </w:rPr>
              <w:t>Feature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_Toc127709772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F5BAC" w14:textId="7BA1E2DE" w:rsidR="00BD6B14" w:rsidRDefault="00BD6B1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7709773" w:history="1">
            <w:r w:rsidRPr="00585FE8">
              <w:rPr>
                <w:rStyle w:val="Hyperlink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Model Development and Optimization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_Toc127709773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C99BE" w14:textId="48C5EA88" w:rsidR="00BD6B14" w:rsidRDefault="00BD6B1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7709774" w:history="1">
            <w:r w:rsidRPr="00585FE8">
              <w:rPr>
                <w:rStyle w:val="Hyperlink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Model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_Toc127709774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2FA12" w14:textId="69676E70" w:rsidR="00BD6B14" w:rsidRDefault="00BD6B1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7709775" w:history="1">
            <w:r w:rsidRPr="00585FE8">
              <w:rPr>
                <w:rStyle w:val="Hyperlink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Model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_Toc127709775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05B88" w14:textId="1A9B7D4E" w:rsidR="00BD6B14" w:rsidRDefault="00BD6B1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7709776" w:history="1">
            <w:r w:rsidRPr="00585FE8">
              <w:rPr>
                <w:rStyle w:val="Hyperlink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Model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_Toc127709776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445D3" w14:textId="2D73D040" w:rsidR="00BD6B14" w:rsidRDefault="00BD6B1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7709777" w:history="1">
            <w:r w:rsidRPr="00585FE8">
              <w:rPr>
                <w:rStyle w:val="Hyperlink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Challenges.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_Toc127709777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78C30" w14:textId="11BDBA34" w:rsidR="00BD6B14" w:rsidRDefault="00BD6B1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7709778" w:history="1">
            <w:r w:rsidRPr="00585FE8">
              <w:rPr>
                <w:rStyle w:val="Hyperlink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_Toc127709778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E3705" w14:textId="369D0E1F" w:rsidR="00BD6B14" w:rsidRDefault="00BD6B14">
          <w:r>
            <w:rPr>
              <w:b/>
              <w:bCs/>
              <w:noProof/>
            </w:rPr>
            <w:fldChar w:fldCharType="end"/>
          </w:r>
        </w:p>
      </w:sdtContent>
    </w:sdt>
    <w:p w14:paraId="30B794C5" w14:textId="3E16C6EF" w:rsidR="00F91DFF" w:rsidRPr="00D32222" w:rsidRDefault="00C8610D" w:rsidP="00387702">
      <w:pPr>
        <w:pStyle w:val="Title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2A01C357" wp14:editId="0F9E119F">
            <wp:extent cx="5067300" cy="990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0E5F" w:rsidRPr="00D32222">
        <w:rPr>
          <w:u w:val="single"/>
        </w:rPr>
        <w:t>MODEL</w:t>
      </w:r>
    </w:p>
    <w:p w14:paraId="05260955" w14:textId="77777777" w:rsidR="00D32222" w:rsidRPr="00D32222" w:rsidRDefault="00D32222" w:rsidP="00D32222">
      <w:pPr>
        <w:rPr>
          <w:u w:val="single"/>
        </w:rPr>
      </w:pPr>
    </w:p>
    <w:p w14:paraId="45C38E50" w14:textId="5A55BDF1" w:rsidR="006034F1" w:rsidRDefault="003D0623" w:rsidP="006034F1">
      <w:pPr>
        <w:pStyle w:val="Heading1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127709766"/>
      <w:r w:rsidRPr="00D0057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Problem Characterization</w:t>
      </w:r>
      <w:bookmarkEnd w:id="1"/>
    </w:p>
    <w:p w14:paraId="02648B2E" w14:textId="737D7D6A" w:rsidR="00D0057E" w:rsidRDefault="008A5CC6" w:rsidP="00D0057E">
      <w:r>
        <w:t>The problem was presented to us by the client</w:t>
      </w:r>
      <w:r w:rsidR="00652A88">
        <w:t xml:space="preserve"> (KHIS), through scheduled meet-ups </w:t>
      </w:r>
    </w:p>
    <w:p w14:paraId="5F68ABDC" w14:textId="6D65849F" w:rsidR="00621B62" w:rsidRDefault="00621B62" w:rsidP="00D0057E">
      <w:r>
        <w:t xml:space="preserve">The client proceeded to explain that they are in need of a </w:t>
      </w:r>
      <w:r w:rsidR="00630B6F">
        <w:t xml:space="preserve">model that does demand prediction of malaria commodities in order to make accurate restocking decision. Previously, the client stated that they had been </w:t>
      </w:r>
      <w:r w:rsidR="009F5536">
        <w:t xml:space="preserve">using six-month averages to </w:t>
      </w:r>
      <w:r w:rsidR="00C31D50">
        <w:t xml:space="preserve">use to make restocking decisions. This created a problem as it wasn’t </w:t>
      </w:r>
      <w:r w:rsidR="00D824D0">
        <w:t xml:space="preserve">capturing the factors such as season and region that affected the demand for </w:t>
      </w:r>
      <w:r w:rsidR="002A1A67">
        <w:t>malaria commodities, therefore the restocking decision was unreliable</w:t>
      </w:r>
    </w:p>
    <w:p w14:paraId="3DD1714F" w14:textId="6AD192F3" w:rsidR="002A1A67" w:rsidRDefault="00333A56" w:rsidP="00333A56">
      <w:pPr>
        <w:pStyle w:val="Heading1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127709767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Data Collection</w:t>
      </w:r>
      <w:bookmarkEnd w:id="2"/>
    </w:p>
    <w:p w14:paraId="5632EF4B" w14:textId="4CD208DE" w:rsidR="00333A56" w:rsidRDefault="00333A56" w:rsidP="00333A56">
      <w:r>
        <w:t>The data was provided to us by our client (KHIS).</w:t>
      </w:r>
    </w:p>
    <w:p w14:paraId="2CF0D1E7" w14:textId="3BC59C5E" w:rsidR="00333A56" w:rsidRDefault="007D33D0" w:rsidP="00333A56">
      <w:r>
        <w:t xml:space="preserve">The data was provided to us in the format of a table that contained records of </w:t>
      </w:r>
      <w:r w:rsidR="001A48DB">
        <w:t>data. The</w:t>
      </w:r>
      <w:r w:rsidR="003A42A5">
        <w:t xml:space="preserve"> table compromised of </w:t>
      </w:r>
      <w:r w:rsidR="001A48DB">
        <w:t>each month of the years</w:t>
      </w:r>
      <w:r w:rsidR="00BA6DC0">
        <w:t xml:space="preserve"> </w:t>
      </w:r>
      <w:r w:rsidR="008940ED">
        <w:rPr>
          <w:noProof/>
        </w:rPr>
        <w:drawing>
          <wp:inline distT="0" distB="0" distL="0" distR="0" wp14:anchorId="699AD086" wp14:editId="3FC32094">
            <wp:extent cx="5943600" cy="2381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48DB">
        <w:t>(2018-2022) and the supply that has been done during that time period in each county.</w:t>
      </w:r>
    </w:p>
    <w:p w14:paraId="6C7B2A90" w14:textId="77777777" w:rsidR="001A48DB" w:rsidRPr="00333A56" w:rsidRDefault="001A48DB" w:rsidP="00333A56"/>
    <w:p w14:paraId="0185FEAC" w14:textId="19D33580" w:rsidR="003D0623" w:rsidRPr="003D0623" w:rsidRDefault="00AF2D9B" w:rsidP="003D0623">
      <w:r>
        <w:rPr>
          <w:noProof/>
        </w:rPr>
        <w:drawing>
          <wp:inline distT="0" distB="0" distL="0" distR="0" wp14:anchorId="727E4F21" wp14:editId="135E0ADB">
            <wp:extent cx="5934075" cy="2619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C0024" w14:textId="77777777" w:rsidR="00A20EF8" w:rsidRDefault="00A20EF8" w:rsidP="00387702">
      <w:pPr>
        <w:rPr>
          <w:sz w:val="32"/>
          <w:szCs w:val="32"/>
        </w:rPr>
      </w:pPr>
    </w:p>
    <w:p w14:paraId="3DF9E2D9" w14:textId="77777777" w:rsidR="00A20EF8" w:rsidRDefault="00A20EF8" w:rsidP="00387702">
      <w:pPr>
        <w:rPr>
          <w:sz w:val="32"/>
          <w:szCs w:val="32"/>
        </w:rPr>
      </w:pPr>
    </w:p>
    <w:p w14:paraId="77520ACB" w14:textId="77777777" w:rsidR="00A20EF8" w:rsidRDefault="00A20EF8" w:rsidP="00387702">
      <w:pPr>
        <w:rPr>
          <w:sz w:val="32"/>
          <w:szCs w:val="32"/>
        </w:rPr>
      </w:pPr>
    </w:p>
    <w:p w14:paraId="07CE8F68" w14:textId="40132E07" w:rsidR="00A20EF8" w:rsidRDefault="002F0E38" w:rsidP="002D37F7">
      <w:pPr>
        <w:pStyle w:val="Heading1"/>
      </w:pPr>
      <w:bookmarkStart w:id="3" w:name="_Toc127709768"/>
      <w:r>
        <w:lastRenderedPageBreak/>
        <w:t>Data Preparation</w:t>
      </w:r>
      <w:r w:rsidR="001B73E1">
        <w:t xml:space="preserve"> and Exploration</w:t>
      </w:r>
      <w:bookmarkEnd w:id="3"/>
    </w:p>
    <w:p w14:paraId="79D41E3E" w14:textId="2BA0AA4B" w:rsidR="00F345FB" w:rsidRPr="00F345FB" w:rsidRDefault="00F345FB" w:rsidP="00F345FB">
      <w:pPr>
        <w:pStyle w:val="Heading2"/>
      </w:pPr>
      <w:bookmarkStart w:id="4" w:name="_Toc127709769"/>
      <w:r>
        <w:t>Data Preparation</w:t>
      </w:r>
      <w:bookmarkEnd w:id="4"/>
    </w:p>
    <w:p w14:paraId="368337C0" w14:textId="03BAB7AB" w:rsidR="004857A4" w:rsidRDefault="006D46D6" w:rsidP="002F0E38">
      <w:r>
        <w:t>The data as provided needed shaping from the previous table format.</w:t>
      </w:r>
    </w:p>
    <w:p w14:paraId="78A08F0B" w14:textId="44911029" w:rsidR="004857A4" w:rsidRPr="002F0E38" w:rsidRDefault="004857A4" w:rsidP="002F0E38">
      <w:r>
        <w:t xml:space="preserve">Let’s take an example of  </w:t>
      </w:r>
      <w:r w:rsidR="00B6254F">
        <w:t>data preparation that was directed to Nakuru County region as shown below</w:t>
      </w:r>
      <w:r w:rsidR="00764F6D">
        <w:rPr>
          <w:noProof/>
        </w:rPr>
        <w:drawing>
          <wp:inline distT="0" distB="0" distL="0" distR="0" wp14:anchorId="31A79316" wp14:editId="2050483F">
            <wp:extent cx="5943600" cy="3133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6DFC">
        <w:rPr>
          <w:noProof/>
        </w:rPr>
        <w:drawing>
          <wp:inline distT="0" distB="0" distL="0" distR="0" wp14:anchorId="780BB36D" wp14:editId="192F3F03">
            <wp:extent cx="5943600" cy="1743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AD8B9" w14:textId="77777777" w:rsidR="00A20EF8" w:rsidRDefault="00A20EF8" w:rsidP="002D37F7">
      <w:pPr>
        <w:pStyle w:val="Heading2"/>
      </w:pPr>
    </w:p>
    <w:p w14:paraId="4DA08E04" w14:textId="17348913" w:rsidR="00A831E8" w:rsidRDefault="001A22C9" w:rsidP="00387702">
      <w:pPr>
        <w:rPr>
          <w:szCs w:val="24"/>
        </w:rPr>
      </w:pPr>
      <w:r>
        <w:rPr>
          <w:szCs w:val="24"/>
        </w:rPr>
        <w:t xml:space="preserve">A problem that was identified was cases of missing values </w:t>
      </w:r>
      <w:r w:rsidR="00043E6D">
        <w:rPr>
          <w:szCs w:val="24"/>
        </w:rPr>
        <w:t>in certain counties such as Mandera</w:t>
      </w:r>
      <w:r w:rsidR="005E7584">
        <w:rPr>
          <w:szCs w:val="24"/>
        </w:rPr>
        <w:t xml:space="preserve"> and </w:t>
      </w:r>
      <w:proofErr w:type="spellStart"/>
      <w:r w:rsidR="005E7584">
        <w:rPr>
          <w:szCs w:val="24"/>
        </w:rPr>
        <w:t>Murang’a</w:t>
      </w:r>
      <w:proofErr w:type="spellEnd"/>
      <w:r w:rsidR="006A3177">
        <w:rPr>
          <w:szCs w:val="24"/>
        </w:rPr>
        <w:t xml:space="preserve"> </w:t>
      </w:r>
      <w:r w:rsidR="00897549">
        <w:rPr>
          <w:noProof/>
          <w:szCs w:val="24"/>
        </w:rPr>
        <w:drawing>
          <wp:inline distT="0" distB="0" distL="0" distR="0" wp14:anchorId="5280D270" wp14:editId="7D687D3D">
            <wp:extent cx="5162550" cy="4543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3E6D">
        <w:rPr>
          <w:szCs w:val="24"/>
        </w:rPr>
        <w:t xml:space="preserve"> </w:t>
      </w:r>
    </w:p>
    <w:p w14:paraId="55CAFA88" w14:textId="77777777" w:rsidR="00043E6D" w:rsidRPr="001A22C9" w:rsidRDefault="00043E6D" w:rsidP="00387702">
      <w:pPr>
        <w:rPr>
          <w:szCs w:val="24"/>
        </w:rPr>
      </w:pPr>
    </w:p>
    <w:p w14:paraId="5B1DA02D" w14:textId="5D611C8C" w:rsidR="002D37F7" w:rsidRDefault="00235143" w:rsidP="006433BD">
      <w:pPr>
        <w:rPr>
          <w:szCs w:val="24"/>
        </w:rPr>
      </w:pPr>
      <w:r>
        <w:rPr>
          <w:szCs w:val="24"/>
        </w:rPr>
        <w:t>The missing values were eventually dropped</w:t>
      </w:r>
      <w:r w:rsidR="00AF0720">
        <w:rPr>
          <w:szCs w:val="24"/>
        </w:rPr>
        <w:t>.</w:t>
      </w:r>
    </w:p>
    <w:p w14:paraId="35D18CFE" w14:textId="69FA4294" w:rsidR="00F345FB" w:rsidRDefault="00F345FB" w:rsidP="00F345FB">
      <w:pPr>
        <w:pStyle w:val="Heading2"/>
      </w:pPr>
      <w:bookmarkStart w:id="5" w:name="_Toc127709770"/>
      <w:r>
        <w:t>D</w:t>
      </w:r>
      <w:r w:rsidR="00AC30B5">
        <w:t>ata Exploration</w:t>
      </w:r>
      <w:bookmarkEnd w:id="5"/>
    </w:p>
    <w:p w14:paraId="6518CFB0" w14:textId="7C31E63C" w:rsidR="00AC30B5" w:rsidRDefault="00C70469" w:rsidP="00AC30B5">
      <w:r>
        <w:t xml:space="preserve">The </w:t>
      </w:r>
      <w:r w:rsidR="009873D6">
        <w:t xml:space="preserve">variables </w:t>
      </w:r>
      <w:r w:rsidR="00D1351C">
        <w:t xml:space="preserve">used </w:t>
      </w:r>
      <w:r w:rsidR="00E63859">
        <w:t>is the</w:t>
      </w:r>
      <w:r w:rsidR="00DF49BC">
        <w:t xml:space="preserve"> </w:t>
      </w:r>
      <w:r w:rsidR="00D1351C">
        <w:t>periodid</w:t>
      </w:r>
      <w:r w:rsidR="00DF49BC">
        <w:t xml:space="preserve"> that </w:t>
      </w:r>
      <w:r w:rsidR="00C322FA">
        <w:t>was a representation of the month and year put together a</w:t>
      </w:r>
      <w:r w:rsidR="00E7644E">
        <w:t>gainst each county</w:t>
      </w:r>
    </w:p>
    <w:p w14:paraId="24990F5D" w14:textId="21BF071C" w:rsidR="003244A3" w:rsidRDefault="008755BA" w:rsidP="00AC30B5">
      <w:r>
        <w:t xml:space="preserve">The format of the variables was then changed from </w:t>
      </w:r>
      <w:r w:rsidR="003244A3">
        <w:t xml:space="preserve">float data type to arrays </w:t>
      </w:r>
    </w:p>
    <w:p w14:paraId="2735CAB8" w14:textId="77777777" w:rsidR="00E63859" w:rsidRDefault="00E63859" w:rsidP="00AC30B5"/>
    <w:p w14:paraId="305EFAC2" w14:textId="77777777" w:rsidR="0027522D" w:rsidRDefault="0027522D" w:rsidP="00AC30B5"/>
    <w:p w14:paraId="6547C7B9" w14:textId="77777777" w:rsidR="005F6386" w:rsidRPr="00AC30B5" w:rsidRDefault="005F6386" w:rsidP="00AC30B5"/>
    <w:p w14:paraId="63F417C4" w14:textId="1A7C80D9" w:rsidR="006433BD" w:rsidRDefault="006433BD" w:rsidP="006433BD">
      <w:pPr>
        <w:pStyle w:val="Heading2"/>
      </w:pPr>
      <w:bookmarkStart w:id="6" w:name="_Toc127709771"/>
      <w:r>
        <w:t>Data Cleaning</w:t>
      </w:r>
      <w:bookmarkEnd w:id="6"/>
    </w:p>
    <w:p w14:paraId="0F129E2D" w14:textId="7D9F1F6A" w:rsidR="001711B8" w:rsidRDefault="002C27E8" w:rsidP="001711B8">
      <w:r>
        <w:t xml:space="preserve">There was no much data cleaning that was </w:t>
      </w:r>
      <w:r w:rsidR="00FF1284">
        <w:t>performed</w:t>
      </w:r>
      <w:r>
        <w:t xml:space="preserve"> since </w:t>
      </w:r>
      <w:r w:rsidR="00FF1284">
        <w:t xml:space="preserve">there were no redundance </w:t>
      </w:r>
      <w:r w:rsidR="00BB594F">
        <w:t>values.</w:t>
      </w:r>
    </w:p>
    <w:p w14:paraId="5D1888ED" w14:textId="4FC5DF6D" w:rsidR="00D03B95" w:rsidRPr="001711B8" w:rsidRDefault="00D03B95" w:rsidP="001711B8">
      <w:r>
        <w:lastRenderedPageBreak/>
        <w:t>Counties with missing values were not of reflection in the data</w:t>
      </w:r>
      <w:r w:rsidR="004F78BA">
        <w:t>.</w:t>
      </w:r>
    </w:p>
    <w:p w14:paraId="6AC555F3" w14:textId="21E036EE" w:rsidR="006433BD" w:rsidRDefault="006433BD" w:rsidP="006433BD">
      <w:pPr>
        <w:pStyle w:val="Heading2"/>
      </w:pPr>
      <w:bookmarkStart w:id="7" w:name="_Toc127709772"/>
      <w:r>
        <w:t>Feature Engineering</w:t>
      </w:r>
      <w:bookmarkEnd w:id="7"/>
    </w:p>
    <w:p w14:paraId="64C1AC90" w14:textId="5C1A22A8" w:rsidR="004F78BA" w:rsidRDefault="004F78BA" w:rsidP="004F78BA">
      <w:r>
        <w:t>The format of the variables was then changed from float data type to arrays</w:t>
      </w:r>
      <w:r w:rsidR="000E38A5">
        <w:t>.</w:t>
      </w:r>
    </w:p>
    <w:p w14:paraId="16673DDA" w14:textId="3089E00B" w:rsidR="000E38A5" w:rsidRPr="004F78BA" w:rsidRDefault="000E38A5" w:rsidP="004F78BA">
      <w:r>
        <w:t>The data was categorized as time related feature engineering</w:t>
      </w:r>
      <w:r w:rsidR="003D393D">
        <w:t xml:space="preserve">. The </w:t>
      </w:r>
      <w:r w:rsidR="00D1351C">
        <w:t>p</w:t>
      </w:r>
      <w:r w:rsidR="003D393D">
        <w:t>eriod</w:t>
      </w:r>
      <w:r w:rsidR="00D1351C">
        <w:t>i</w:t>
      </w:r>
      <w:r w:rsidR="003D393D">
        <w:t xml:space="preserve">d column was then changed to be </w:t>
      </w:r>
      <w:r w:rsidR="00D1351C">
        <w:t>time-based</w:t>
      </w:r>
    </w:p>
    <w:p w14:paraId="14847758" w14:textId="77777777" w:rsidR="006433BD" w:rsidRPr="006433BD" w:rsidRDefault="006433BD" w:rsidP="006433BD"/>
    <w:p w14:paraId="0D81918F" w14:textId="77777777" w:rsidR="00AF0720" w:rsidRPr="001A22C9" w:rsidRDefault="00AF0720" w:rsidP="00387702">
      <w:pPr>
        <w:rPr>
          <w:szCs w:val="24"/>
        </w:rPr>
      </w:pPr>
    </w:p>
    <w:p w14:paraId="664BB6B1" w14:textId="77777777" w:rsidR="00A831E8" w:rsidRDefault="00A831E8" w:rsidP="00387702">
      <w:pPr>
        <w:rPr>
          <w:sz w:val="32"/>
          <w:szCs w:val="32"/>
        </w:rPr>
      </w:pPr>
    </w:p>
    <w:p w14:paraId="51955B11" w14:textId="17F323F0" w:rsidR="00A831E8" w:rsidRPr="00740422" w:rsidRDefault="00AD2FAB" w:rsidP="00387702">
      <w:pPr>
        <w:rPr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0422">
        <w:rPr>
          <w:noProof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6F372D9" wp14:editId="23C6AD4D">
            <wp:extent cx="5943600" cy="1743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3FBF0" w14:textId="77777777" w:rsidR="00A831E8" w:rsidRDefault="00A831E8" w:rsidP="00387702">
      <w:pPr>
        <w:rPr>
          <w:sz w:val="32"/>
          <w:szCs w:val="32"/>
        </w:rPr>
      </w:pPr>
    </w:p>
    <w:p w14:paraId="62C98EA0" w14:textId="44E50B44" w:rsidR="00A831E8" w:rsidRDefault="00AD2FAB" w:rsidP="00387702">
      <w:pPr>
        <w:rPr>
          <w:szCs w:val="24"/>
        </w:rPr>
      </w:pPr>
      <w:r>
        <w:rPr>
          <w:szCs w:val="24"/>
        </w:rPr>
        <w:t xml:space="preserve">The county column </w:t>
      </w:r>
      <w:r w:rsidR="00740422">
        <w:rPr>
          <w:szCs w:val="24"/>
        </w:rPr>
        <w:t>was converted to an array only.</w:t>
      </w:r>
    </w:p>
    <w:p w14:paraId="34F018C2" w14:textId="4199D14C" w:rsidR="00740422" w:rsidRDefault="00740422" w:rsidP="00740422">
      <w:pPr>
        <w:pStyle w:val="Heading1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127709773"/>
      <w:r w:rsidRPr="0074042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 Development and Optimization</w:t>
      </w:r>
      <w:bookmarkEnd w:id="8"/>
    </w:p>
    <w:p w14:paraId="0C6FB8B6" w14:textId="3315860B" w:rsidR="00740422" w:rsidRDefault="00C204D2" w:rsidP="00740422">
      <w:r>
        <w:t>Given that the data was a time se</w:t>
      </w:r>
      <w:r w:rsidR="00390EAC">
        <w:t>ries based it was converted the same as shown in the data exploration segment</w:t>
      </w:r>
    </w:p>
    <w:p w14:paraId="51496A71" w14:textId="68094F2B" w:rsidR="00140A31" w:rsidRDefault="0091647F" w:rsidP="00740422">
      <w:r>
        <w:t xml:space="preserve">The graph obtained was in terms of </w:t>
      </w:r>
      <w:r w:rsidR="00020DE1">
        <w:t>year against</w:t>
      </w:r>
      <w:r w:rsidR="00140A31">
        <w:t xml:space="preserve"> commo</w:t>
      </w:r>
      <w:r w:rsidR="0039569F">
        <w:t>dity</w:t>
      </w:r>
      <w:r w:rsidR="00020DE1">
        <w:t xml:space="preserve"> demand that was particular to </w:t>
      </w:r>
      <w:r w:rsidR="009C5476">
        <w:t>Nakuru County</w:t>
      </w:r>
      <w:r w:rsidR="0039569F">
        <w:t xml:space="preserve"> as seen below</w:t>
      </w:r>
    </w:p>
    <w:p w14:paraId="1FCE9277" w14:textId="4C43B2BE" w:rsidR="0091647F" w:rsidRDefault="002D0102" w:rsidP="00740422">
      <w:r>
        <w:rPr>
          <w:noProof/>
        </w:rPr>
        <w:lastRenderedPageBreak/>
        <w:drawing>
          <wp:inline distT="0" distB="0" distL="0" distR="0" wp14:anchorId="5C2CF36C" wp14:editId="43834C41">
            <wp:extent cx="5934075" cy="2419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5476">
        <w:t xml:space="preserve"> </w:t>
      </w:r>
    </w:p>
    <w:p w14:paraId="01F96975" w14:textId="21064108" w:rsidR="00540E69" w:rsidRPr="00740422" w:rsidRDefault="00781EED" w:rsidP="00740422">
      <w:r>
        <w:t xml:space="preserve">The following image shows a visualization </w:t>
      </w:r>
      <w:r w:rsidR="001A26B9">
        <w:t>the training and testing sets</w:t>
      </w:r>
      <w:r w:rsidR="004863F8">
        <w:t xml:space="preserve"> which have been </w:t>
      </w:r>
      <w:r w:rsidR="00953C8E">
        <w:t xml:space="preserve">split using periodid </w:t>
      </w:r>
      <w:r w:rsidR="00785EB0">
        <w:t xml:space="preserve">and </w:t>
      </w:r>
      <w:r w:rsidR="009F6DB3">
        <w:t>plotted against the demand of commodities during the course of the years</w:t>
      </w:r>
    </w:p>
    <w:p w14:paraId="7541DEC1" w14:textId="77777777" w:rsidR="00A42729" w:rsidRDefault="002D0102" w:rsidP="00740422">
      <w:r>
        <w:rPr>
          <w:noProof/>
        </w:rPr>
        <w:drawing>
          <wp:inline distT="0" distB="0" distL="0" distR="0" wp14:anchorId="73CFE622" wp14:editId="09BC8E95">
            <wp:extent cx="5934075" cy="3105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D13DE" w14:textId="71792412" w:rsidR="00A42729" w:rsidRDefault="00FA7F38" w:rsidP="00740422">
      <w:r>
        <w:t>The graph below shows the trend in Nakuru County in the year 2022</w:t>
      </w:r>
      <w:r w:rsidR="004F32A8">
        <w:t>, in each month of the year</w:t>
      </w:r>
    </w:p>
    <w:p w14:paraId="0E84B300" w14:textId="7B0B8653" w:rsidR="00740422" w:rsidRPr="00740422" w:rsidRDefault="00983126" w:rsidP="00740422">
      <w:r>
        <w:rPr>
          <w:noProof/>
        </w:rPr>
        <w:lastRenderedPageBreak/>
        <w:drawing>
          <wp:inline distT="0" distB="0" distL="0" distR="0" wp14:anchorId="4EBA8386" wp14:editId="7A942E31">
            <wp:extent cx="5943600" cy="2657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3CB0A" w14:textId="77777777" w:rsidR="00740422" w:rsidRPr="00740422" w:rsidRDefault="00740422" w:rsidP="00740422">
      <w:pPr>
        <w:pStyle w:val="Heading1"/>
        <w:rPr>
          <w:sz w:val="28"/>
          <w:szCs w:val="28"/>
        </w:rPr>
      </w:pPr>
    </w:p>
    <w:p w14:paraId="2A2D5AF2" w14:textId="77777777" w:rsidR="000075A9" w:rsidRPr="00AD2FAB" w:rsidRDefault="000075A9" w:rsidP="00387702">
      <w:pPr>
        <w:rPr>
          <w:szCs w:val="24"/>
        </w:rPr>
      </w:pPr>
    </w:p>
    <w:p w14:paraId="3EFAFA67" w14:textId="767FCDD5" w:rsidR="00A831E8" w:rsidRDefault="00A831E8" w:rsidP="00387702">
      <w:pPr>
        <w:rPr>
          <w:sz w:val="32"/>
          <w:szCs w:val="32"/>
        </w:rPr>
      </w:pPr>
    </w:p>
    <w:p w14:paraId="6AC2456C" w14:textId="77777777" w:rsidR="00A831E8" w:rsidRDefault="00A831E8" w:rsidP="00387702">
      <w:pPr>
        <w:rPr>
          <w:sz w:val="32"/>
          <w:szCs w:val="32"/>
        </w:rPr>
      </w:pPr>
    </w:p>
    <w:p w14:paraId="020E72AD" w14:textId="295D9099" w:rsidR="00A831E8" w:rsidRPr="001A7ED1" w:rsidRDefault="001A7ED1" w:rsidP="00387702">
      <w:pPr>
        <w:rPr>
          <w:szCs w:val="24"/>
        </w:rPr>
      </w:pPr>
      <w:r>
        <w:rPr>
          <w:szCs w:val="24"/>
        </w:rPr>
        <w:t>This graph shows the trend of Nakuru Count</w:t>
      </w:r>
      <w:r w:rsidR="00C30B0F">
        <w:rPr>
          <w:szCs w:val="24"/>
        </w:rPr>
        <w:t>y in the year 2018, in each month against the demand of malaria commodities</w:t>
      </w:r>
    </w:p>
    <w:p w14:paraId="7C1E2A0B" w14:textId="5617D9E3" w:rsidR="00577661" w:rsidRDefault="002D0102" w:rsidP="0038770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7B93859" wp14:editId="4295A32B">
            <wp:extent cx="5934075" cy="3209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2A379" w14:textId="446DCE4A" w:rsidR="00C9311B" w:rsidRPr="00C30B0F" w:rsidRDefault="00BE24F3" w:rsidP="00387702">
      <w:pPr>
        <w:rPr>
          <w:noProof/>
          <w:szCs w:val="24"/>
        </w:rPr>
      </w:pPr>
      <w:r>
        <w:rPr>
          <w:noProof/>
          <w:szCs w:val="24"/>
        </w:rPr>
        <w:lastRenderedPageBreak/>
        <w:t xml:space="preserve">This is </w:t>
      </w:r>
      <w:r w:rsidR="00873344">
        <w:rPr>
          <w:noProof/>
          <w:szCs w:val="24"/>
        </w:rPr>
        <w:t xml:space="preserve">a </w:t>
      </w:r>
      <w:r>
        <w:rPr>
          <w:noProof/>
          <w:szCs w:val="24"/>
        </w:rPr>
        <w:t xml:space="preserve">graph </w:t>
      </w:r>
      <w:r w:rsidR="00873344">
        <w:rPr>
          <w:noProof/>
          <w:szCs w:val="24"/>
        </w:rPr>
        <w:t>that plots a prediction of the</w:t>
      </w:r>
      <w:r w:rsidR="00BF5005">
        <w:rPr>
          <w:noProof/>
          <w:szCs w:val="24"/>
        </w:rPr>
        <w:t xml:space="preserve"> malaria demand commodities for the </w:t>
      </w:r>
      <w:r w:rsidR="00873344">
        <w:rPr>
          <w:noProof/>
          <w:szCs w:val="24"/>
        </w:rPr>
        <w:t xml:space="preserve"> first five months of 2022 in Nakuru County</w:t>
      </w:r>
    </w:p>
    <w:p w14:paraId="28A7F647" w14:textId="111300CE" w:rsidR="00577661" w:rsidRDefault="004357C1" w:rsidP="0038770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B8D6508" wp14:editId="45E07088">
            <wp:extent cx="5934075" cy="32004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B36A5" w14:textId="77777777" w:rsidR="00C9311B" w:rsidRDefault="00C9311B" w:rsidP="00387702">
      <w:pPr>
        <w:rPr>
          <w:sz w:val="32"/>
          <w:szCs w:val="32"/>
        </w:rPr>
      </w:pPr>
    </w:p>
    <w:p w14:paraId="793C9982" w14:textId="77777777" w:rsidR="00C9311B" w:rsidRDefault="00C9311B" w:rsidP="00387702">
      <w:pPr>
        <w:rPr>
          <w:sz w:val="32"/>
          <w:szCs w:val="32"/>
        </w:rPr>
      </w:pPr>
    </w:p>
    <w:p w14:paraId="5AA43581" w14:textId="6623FA9E" w:rsidR="00C9311B" w:rsidRPr="000618A6" w:rsidRDefault="00AF3D2C" w:rsidP="00387702">
      <w:pPr>
        <w:rPr>
          <w:szCs w:val="24"/>
        </w:rPr>
      </w:pPr>
      <w:r w:rsidRPr="000618A6">
        <w:rPr>
          <w:szCs w:val="24"/>
        </w:rPr>
        <w:t>In accordance with the features, this terms quarter prediction as an inaccurate strategy for prediction of commodities.</w:t>
      </w:r>
      <w:r w:rsidR="000618A6" w:rsidRPr="000618A6">
        <w:rPr>
          <w:szCs w:val="24"/>
        </w:rPr>
        <w:t xml:space="preserve"> Meanwhile, the month features </w:t>
      </w:r>
      <w:r w:rsidR="00A01764" w:rsidRPr="000618A6">
        <w:rPr>
          <w:szCs w:val="24"/>
        </w:rPr>
        <w:t>make</w:t>
      </w:r>
      <w:r w:rsidR="000618A6" w:rsidRPr="000618A6">
        <w:rPr>
          <w:szCs w:val="24"/>
        </w:rPr>
        <w:t xml:space="preserve"> it to the spot light as the highest importance</w:t>
      </w:r>
    </w:p>
    <w:p w14:paraId="2D5C4255" w14:textId="77777777" w:rsidR="00C9311B" w:rsidRDefault="00C9311B" w:rsidP="00387702">
      <w:pPr>
        <w:rPr>
          <w:sz w:val="32"/>
          <w:szCs w:val="32"/>
        </w:rPr>
      </w:pPr>
    </w:p>
    <w:p w14:paraId="3532B36D" w14:textId="5AE7BE06" w:rsidR="00C9311B" w:rsidRDefault="008B59DF" w:rsidP="00387702">
      <w:pPr>
        <w:rPr>
          <w:sz w:val="32"/>
          <w:szCs w:val="32"/>
        </w:rPr>
      </w:pPr>
      <w:r w:rsidRPr="00A163EC">
        <w:rPr>
          <w:noProof/>
          <w:sz w:val="28"/>
          <w:szCs w:val="28"/>
        </w:rPr>
        <w:lastRenderedPageBreak/>
        <w:drawing>
          <wp:inline distT="0" distB="0" distL="0" distR="0" wp14:anchorId="0771DE00" wp14:editId="365E561B">
            <wp:extent cx="5934075" cy="3228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A96CA" w14:textId="77777777" w:rsidR="008B59DF" w:rsidRDefault="008B59DF" w:rsidP="00387702">
      <w:pPr>
        <w:rPr>
          <w:sz w:val="32"/>
          <w:szCs w:val="32"/>
        </w:rPr>
      </w:pPr>
    </w:p>
    <w:p w14:paraId="565F2B84" w14:textId="77777777" w:rsidR="008B59DF" w:rsidRDefault="008B59DF" w:rsidP="00387702">
      <w:pPr>
        <w:rPr>
          <w:sz w:val="32"/>
          <w:szCs w:val="32"/>
        </w:rPr>
      </w:pPr>
    </w:p>
    <w:p w14:paraId="76A59A71" w14:textId="77777777" w:rsidR="008B59DF" w:rsidRDefault="008B59DF" w:rsidP="00387702">
      <w:pPr>
        <w:rPr>
          <w:sz w:val="32"/>
          <w:szCs w:val="32"/>
        </w:rPr>
      </w:pPr>
    </w:p>
    <w:p w14:paraId="34624C3B" w14:textId="77777777" w:rsidR="008B59DF" w:rsidRDefault="008B59DF" w:rsidP="00387702">
      <w:pPr>
        <w:rPr>
          <w:sz w:val="32"/>
          <w:szCs w:val="32"/>
        </w:rPr>
      </w:pPr>
    </w:p>
    <w:p w14:paraId="0EC807CA" w14:textId="77777777" w:rsidR="008B59DF" w:rsidRDefault="008B59DF" w:rsidP="00387702">
      <w:pPr>
        <w:rPr>
          <w:sz w:val="32"/>
          <w:szCs w:val="32"/>
        </w:rPr>
      </w:pPr>
    </w:p>
    <w:p w14:paraId="5D95AC4A" w14:textId="77777777" w:rsidR="008B59DF" w:rsidRDefault="008B59DF" w:rsidP="00387702">
      <w:pPr>
        <w:rPr>
          <w:sz w:val="32"/>
          <w:szCs w:val="32"/>
        </w:rPr>
      </w:pPr>
    </w:p>
    <w:p w14:paraId="0A7117AC" w14:textId="3B9CD001" w:rsidR="00A831E8" w:rsidRPr="00A163EC" w:rsidRDefault="00A831E8" w:rsidP="00387702">
      <w:pPr>
        <w:rPr>
          <w:sz w:val="28"/>
          <w:szCs w:val="28"/>
        </w:rPr>
      </w:pPr>
    </w:p>
    <w:p w14:paraId="0ABC1274" w14:textId="1132635A" w:rsidR="00A831E8" w:rsidRDefault="009014D3" w:rsidP="009014D3">
      <w:pPr>
        <w:pStyle w:val="Heading1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127709774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Model </w:t>
      </w:r>
      <w:r w:rsidR="00A92F2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Evaluation</w:t>
      </w:r>
      <w:bookmarkEnd w:id="9"/>
    </w:p>
    <w:p w14:paraId="690158C7" w14:textId="76E6AAF8" w:rsidR="00A92F22" w:rsidRDefault="003D1231" w:rsidP="00A92F22">
      <w:r>
        <w:t>The m</w:t>
      </w:r>
      <w:r w:rsidR="002834B9">
        <w:t>etrics that was used for our model was the</w:t>
      </w:r>
      <w:r w:rsidR="00AB54B1">
        <w:t xml:space="preserve"> Root Mean Squared Error(</w:t>
      </w:r>
      <w:r w:rsidR="00C6318C">
        <w:t>R</w:t>
      </w:r>
      <w:r w:rsidR="00AB54B1">
        <w:t xml:space="preserve">MSE) and </w:t>
      </w:r>
      <w:r w:rsidR="00C6318C">
        <w:t>Mean Squared Error(MSE) ,</w:t>
      </w:r>
      <w:r w:rsidR="00F66D5C">
        <w:t xml:space="preserve">important thing to note </w:t>
      </w:r>
      <w:r w:rsidR="00186813">
        <w:t>is that the Regressor uses RMSE only</w:t>
      </w:r>
      <w:r w:rsidR="00C17D5F">
        <w:t xml:space="preserve"> by default</w:t>
      </w:r>
      <w:r w:rsidR="00186813">
        <w:t xml:space="preserve"> because </w:t>
      </w:r>
      <w:r w:rsidR="002F3025">
        <w:t>of</w:t>
      </w:r>
      <w:r w:rsidR="00C17D5F">
        <w:t xml:space="preserve"> the</w:t>
      </w:r>
      <w:r w:rsidR="002F3025">
        <w:t xml:space="preserve"> inconsistenc</w:t>
      </w:r>
      <w:r w:rsidR="00C17D5F">
        <w:t>ies.</w:t>
      </w:r>
    </w:p>
    <w:p w14:paraId="683CB32F" w14:textId="5CB7AB0B" w:rsidR="004043FB" w:rsidRDefault="004043FB" w:rsidP="004043FB">
      <w:pPr>
        <w:rPr>
          <w:szCs w:val="24"/>
        </w:rPr>
      </w:pPr>
      <w:r w:rsidRPr="000618A6">
        <w:rPr>
          <w:szCs w:val="24"/>
        </w:rPr>
        <w:t>In accordance with the features, this terms quarter prediction as an inaccurate strategy for prediction of commodities. Meanwhile, the month features make it to the spot light as the highest importance</w:t>
      </w:r>
      <w:r>
        <w:rPr>
          <w:szCs w:val="24"/>
        </w:rPr>
        <w:t>.</w:t>
      </w:r>
    </w:p>
    <w:p w14:paraId="4FD4A760" w14:textId="09DECA3F" w:rsidR="006F465C" w:rsidRDefault="006F465C" w:rsidP="004043FB">
      <w:pPr>
        <w:rPr>
          <w:szCs w:val="24"/>
        </w:rPr>
      </w:pPr>
      <w:r>
        <w:rPr>
          <w:szCs w:val="24"/>
        </w:rPr>
        <w:t>We used a pandas feature that</w:t>
      </w:r>
      <w:r w:rsidR="0050213F">
        <w:rPr>
          <w:szCs w:val="24"/>
        </w:rPr>
        <w:t xml:space="preserve"> allows us to compute the importance of the features that we are to use for plotting.</w:t>
      </w:r>
    </w:p>
    <w:p w14:paraId="7866B87D" w14:textId="7BCD525A" w:rsidR="009F12BB" w:rsidRDefault="005317A3" w:rsidP="004043FB">
      <w:pPr>
        <w:rPr>
          <w:szCs w:val="24"/>
        </w:rPr>
      </w:pPr>
      <w:r>
        <w:rPr>
          <w:szCs w:val="24"/>
        </w:rPr>
        <w:lastRenderedPageBreak/>
        <w:t xml:space="preserve">XGBR </w:t>
      </w:r>
      <w:r w:rsidR="009F12BB">
        <w:rPr>
          <w:szCs w:val="24"/>
        </w:rPr>
        <w:t>is a</w:t>
      </w:r>
      <w:r w:rsidR="00C458DB">
        <w:rPr>
          <w:szCs w:val="24"/>
        </w:rPr>
        <w:t xml:space="preserve"> Regression </w:t>
      </w:r>
      <w:r w:rsidR="006218D5">
        <w:rPr>
          <w:szCs w:val="24"/>
        </w:rPr>
        <w:t xml:space="preserve">Model </w:t>
      </w:r>
      <w:r w:rsidR="00F87281">
        <w:rPr>
          <w:szCs w:val="24"/>
        </w:rPr>
        <w:t>that works by building ensemb</w:t>
      </w:r>
      <w:r w:rsidR="009F12BB">
        <w:rPr>
          <w:szCs w:val="24"/>
        </w:rPr>
        <w:t>l</w:t>
      </w:r>
      <w:r w:rsidR="00F87281">
        <w:rPr>
          <w:szCs w:val="24"/>
        </w:rPr>
        <w:t xml:space="preserve">e of </w:t>
      </w:r>
      <w:r w:rsidR="004D77B0">
        <w:rPr>
          <w:szCs w:val="24"/>
        </w:rPr>
        <w:t xml:space="preserve">decision </w:t>
      </w:r>
      <w:r w:rsidR="009F12BB">
        <w:rPr>
          <w:szCs w:val="24"/>
        </w:rPr>
        <w:t>trees, where</w:t>
      </w:r>
      <w:r w:rsidR="004D77B0">
        <w:rPr>
          <w:szCs w:val="24"/>
        </w:rPr>
        <w:t xml:space="preserve"> each tree is trained to make prediction based on a subset of the available </w:t>
      </w:r>
      <w:r w:rsidR="009F12BB">
        <w:rPr>
          <w:szCs w:val="24"/>
        </w:rPr>
        <w:t>data. The</w:t>
      </w:r>
      <w:r w:rsidR="004C2F1B">
        <w:rPr>
          <w:szCs w:val="24"/>
        </w:rPr>
        <w:t xml:space="preserve"> final prediction is made by taking the average </w:t>
      </w:r>
      <w:r w:rsidR="009F12BB">
        <w:rPr>
          <w:szCs w:val="24"/>
        </w:rPr>
        <w:t>of the prediction from all the trees in the ensemble.</w:t>
      </w:r>
      <w:r w:rsidR="00913D51">
        <w:rPr>
          <w:szCs w:val="24"/>
        </w:rPr>
        <w:t xml:space="preserve"> </w:t>
      </w:r>
    </w:p>
    <w:p w14:paraId="5729F794" w14:textId="289C19B6" w:rsidR="00913D51" w:rsidRDefault="00913D51" w:rsidP="004043FB">
      <w:pPr>
        <w:rPr>
          <w:szCs w:val="24"/>
        </w:rPr>
      </w:pPr>
      <w:r>
        <w:rPr>
          <w:szCs w:val="24"/>
        </w:rPr>
        <w:t>It was the used model</w:t>
      </w:r>
      <w:r w:rsidR="00060D60">
        <w:rPr>
          <w:szCs w:val="24"/>
        </w:rPr>
        <w:t xml:space="preserve"> as it worked better </w:t>
      </w:r>
      <w:r w:rsidR="004707F0">
        <w:rPr>
          <w:szCs w:val="24"/>
        </w:rPr>
        <w:t>as compared to the others and the over-fitting was easier to identify using the cross-validation function.</w:t>
      </w:r>
    </w:p>
    <w:p w14:paraId="43B24074" w14:textId="77777777" w:rsidR="004D6DCF" w:rsidRDefault="004D6DCF" w:rsidP="004043FB">
      <w:pPr>
        <w:rPr>
          <w:szCs w:val="24"/>
        </w:rPr>
      </w:pPr>
    </w:p>
    <w:p w14:paraId="708ED016" w14:textId="77777777" w:rsidR="004D6DCF" w:rsidRDefault="004D6DCF" w:rsidP="004043FB">
      <w:pPr>
        <w:rPr>
          <w:szCs w:val="24"/>
        </w:rPr>
      </w:pPr>
    </w:p>
    <w:p w14:paraId="005B7859" w14:textId="77777777" w:rsidR="005C2F6D" w:rsidRDefault="005C2F6D" w:rsidP="004043FB">
      <w:pPr>
        <w:rPr>
          <w:szCs w:val="24"/>
        </w:rPr>
      </w:pPr>
    </w:p>
    <w:p w14:paraId="28F00D68" w14:textId="77777777" w:rsidR="005C2F6D" w:rsidRDefault="005C2F6D" w:rsidP="004043FB">
      <w:pPr>
        <w:rPr>
          <w:szCs w:val="24"/>
        </w:rPr>
      </w:pPr>
    </w:p>
    <w:p w14:paraId="1D00FDE6" w14:textId="77777777" w:rsidR="005C2F6D" w:rsidRDefault="005C2F6D" w:rsidP="004043FB">
      <w:pPr>
        <w:rPr>
          <w:szCs w:val="24"/>
        </w:rPr>
      </w:pPr>
    </w:p>
    <w:p w14:paraId="42E8DFC2" w14:textId="77777777" w:rsidR="005C2F6D" w:rsidRDefault="005C2F6D" w:rsidP="004043FB">
      <w:pPr>
        <w:rPr>
          <w:szCs w:val="24"/>
        </w:rPr>
      </w:pPr>
    </w:p>
    <w:p w14:paraId="773309CD" w14:textId="77777777" w:rsidR="005C2F6D" w:rsidRDefault="005C2F6D" w:rsidP="004043FB">
      <w:pPr>
        <w:rPr>
          <w:szCs w:val="24"/>
        </w:rPr>
      </w:pPr>
    </w:p>
    <w:p w14:paraId="1CFCA029" w14:textId="77777777" w:rsidR="005C2F6D" w:rsidRDefault="005C2F6D" w:rsidP="004043FB">
      <w:pPr>
        <w:rPr>
          <w:szCs w:val="24"/>
        </w:rPr>
      </w:pPr>
    </w:p>
    <w:p w14:paraId="63A618CA" w14:textId="77777777" w:rsidR="005C2F6D" w:rsidRDefault="005C2F6D" w:rsidP="004043FB">
      <w:pPr>
        <w:rPr>
          <w:szCs w:val="24"/>
        </w:rPr>
      </w:pPr>
    </w:p>
    <w:p w14:paraId="0D3C34D7" w14:textId="77777777" w:rsidR="005C2F6D" w:rsidRDefault="005C2F6D" w:rsidP="004043FB">
      <w:pPr>
        <w:rPr>
          <w:szCs w:val="24"/>
        </w:rPr>
      </w:pPr>
    </w:p>
    <w:p w14:paraId="470C0AB1" w14:textId="77777777" w:rsidR="005C2F6D" w:rsidRDefault="005C2F6D" w:rsidP="004043FB">
      <w:pPr>
        <w:rPr>
          <w:szCs w:val="24"/>
        </w:rPr>
      </w:pPr>
    </w:p>
    <w:p w14:paraId="7AD3AC04" w14:textId="77777777" w:rsidR="005C2F6D" w:rsidRDefault="005C2F6D" w:rsidP="004043FB">
      <w:pPr>
        <w:rPr>
          <w:szCs w:val="24"/>
        </w:rPr>
      </w:pPr>
    </w:p>
    <w:p w14:paraId="271051A8" w14:textId="77777777" w:rsidR="005C2F6D" w:rsidRDefault="005C2F6D" w:rsidP="004043FB">
      <w:pPr>
        <w:rPr>
          <w:szCs w:val="24"/>
        </w:rPr>
      </w:pPr>
    </w:p>
    <w:p w14:paraId="7476C64E" w14:textId="51C7C4A3" w:rsidR="005C2F6D" w:rsidRDefault="005C2F6D" w:rsidP="004043FB">
      <w:pPr>
        <w:rPr>
          <w:szCs w:val="24"/>
        </w:rPr>
      </w:pPr>
    </w:p>
    <w:p w14:paraId="1A36908C" w14:textId="1D9C18B9" w:rsidR="00BC70CB" w:rsidRPr="00A92F22" w:rsidRDefault="00BC70CB" w:rsidP="00A92F22"/>
    <w:p w14:paraId="78F7BE29" w14:textId="06EA5779" w:rsidR="00601032" w:rsidRDefault="00601032" w:rsidP="00601032"/>
    <w:p w14:paraId="4D819A98" w14:textId="0C0EFDA7" w:rsidR="00FD1F33" w:rsidRDefault="00FD1F33" w:rsidP="00601032"/>
    <w:p w14:paraId="3303B979" w14:textId="77777777" w:rsidR="00FD1F33" w:rsidRDefault="00FD1F33" w:rsidP="00601032"/>
    <w:p w14:paraId="607B2096" w14:textId="0D5C8523" w:rsidR="00FD1F33" w:rsidRDefault="00621E29" w:rsidP="00FD1F33">
      <w:pPr>
        <w:pStyle w:val="Heading1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127709776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 Deployment</w:t>
      </w:r>
      <w:bookmarkEnd w:id="10"/>
    </w:p>
    <w:p w14:paraId="60340025" w14:textId="5F239A09" w:rsidR="00621E29" w:rsidRDefault="00621E29" w:rsidP="00621E29">
      <w:r>
        <w:t xml:space="preserve">We used local deployment technique to deploy our model which means that we will be </w:t>
      </w:r>
      <w:r>
        <w:t>integrating</w:t>
      </w:r>
      <w:r>
        <w:t xml:space="preserve"> our model with the application that we have built</w:t>
      </w:r>
      <w:r w:rsidR="00CC379C">
        <w:t xml:space="preserve"> on our personal computer.</w:t>
      </w:r>
    </w:p>
    <w:p w14:paraId="2A8ECF15" w14:textId="2FFB089F" w:rsidR="00081BDB" w:rsidRDefault="00081BDB" w:rsidP="00621E29">
      <w:r>
        <w:t>The process of deployment;</w:t>
      </w:r>
    </w:p>
    <w:p w14:paraId="5E2F5445" w14:textId="1F60BB80" w:rsidR="00081BDB" w:rsidRDefault="00081BDB" w:rsidP="00081BDB">
      <w:pPr>
        <w:pStyle w:val="ListParagraph"/>
        <w:numPr>
          <w:ilvl w:val="0"/>
          <w:numId w:val="4"/>
        </w:numPr>
      </w:pPr>
      <w:r>
        <w:t xml:space="preserve">Extract the </w:t>
      </w:r>
      <w:r w:rsidR="00EE1928">
        <w:t>relevant code</w:t>
      </w:r>
      <w:r w:rsidR="000B70C9">
        <w:t xml:space="preserve"> </w:t>
      </w:r>
    </w:p>
    <w:p w14:paraId="470BAC01" w14:textId="3A1727EF" w:rsidR="000B70C9" w:rsidRDefault="000B70C9" w:rsidP="00081BDB">
      <w:pPr>
        <w:pStyle w:val="ListParagraph"/>
        <w:numPr>
          <w:ilvl w:val="0"/>
          <w:numId w:val="4"/>
        </w:numPr>
      </w:pPr>
      <w:r>
        <w:t>Create a python module under a specific County</w:t>
      </w:r>
    </w:p>
    <w:p w14:paraId="214328DE" w14:textId="169AA490" w:rsidR="006B4870" w:rsidRDefault="006B4870" w:rsidP="00081BDB">
      <w:pPr>
        <w:pStyle w:val="ListParagraph"/>
        <w:numPr>
          <w:ilvl w:val="0"/>
          <w:numId w:val="4"/>
        </w:numPr>
      </w:pPr>
      <w:r>
        <w:t xml:space="preserve">Initiate </w:t>
      </w:r>
      <w:r w:rsidR="00BB77D4">
        <w:t>a Flask Application</w:t>
      </w:r>
    </w:p>
    <w:p w14:paraId="55093626" w14:textId="330F9BD8" w:rsidR="00BB77D4" w:rsidRDefault="00BB77D4" w:rsidP="00081BDB">
      <w:pPr>
        <w:pStyle w:val="ListParagraph"/>
        <w:numPr>
          <w:ilvl w:val="0"/>
          <w:numId w:val="4"/>
        </w:numPr>
      </w:pPr>
      <w:r>
        <w:t>Import the module in the main application file.</w:t>
      </w:r>
    </w:p>
    <w:p w14:paraId="73AAE62D" w14:textId="694183EB" w:rsidR="00BB77D4" w:rsidRDefault="00BB77D4" w:rsidP="00081BDB">
      <w:pPr>
        <w:pStyle w:val="ListParagraph"/>
        <w:numPr>
          <w:ilvl w:val="0"/>
          <w:numId w:val="4"/>
        </w:numPr>
      </w:pPr>
      <w:r>
        <w:lastRenderedPageBreak/>
        <w:t>In order to do a prediction we derive our the last date record from the database based on th</w:t>
      </w:r>
      <w:r w:rsidR="00956E49">
        <w:t>e</w:t>
      </w:r>
      <w:r>
        <w:t xml:space="preserve"> user input</w:t>
      </w:r>
      <w:r w:rsidR="00956E49">
        <w:t>, where the input from the database itself is used as argument for the model that we have</w:t>
      </w:r>
      <w:r w:rsidR="006962BB">
        <w:t>.</w:t>
      </w:r>
    </w:p>
    <w:p w14:paraId="5E406564" w14:textId="602CBD85" w:rsidR="006962BB" w:rsidRPr="00000425" w:rsidRDefault="006962BB" w:rsidP="00081BDB">
      <w:pPr>
        <w:pStyle w:val="ListParagraph"/>
        <w:numPr>
          <w:ilvl w:val="0"/>
          <w:numId w:val="4"/>
        </w:numPr>
      </w:pPr>
      <w:r>
        <w:t>The prediction is made and stored</w:t>
      </w:r>
    </w:p>
    <w:p w14:paraId="22EFCE3D" w14:textId="77777777" w:rsidR="00621E29" w:rsidRPr="00621E29" w:rsidRDefault="00621E29" w:rsidP="00621E29"/>
    <w:p w14:paraId="20AB8781" w14:textId="694BB2B2" w:rsidR="00A831E8" w:rsidRDefault="008B59DF" w:rsidP="00387702">
      <w:pPr>
        <w:rPr>
          <w:sz w:val="32"/>
          <w:szCs w:val="32"/>
        </w:rPr>
      </w:pPr>
      <w:r>
        <w:rPr>
          <w:noProof/>
          <w:szCs w:val="24"/>
        </w:rPr>
        <w:drawing>
          <wp:inline distT="0" distB="0" distL="0" distR="0" wp14:anchorId="18133CDE" wp14:editId="3512E133">
            <wp:extent cx="5067300" cy="990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4A12C" w14:textId="77777777" w:rsidR="00A831E8" w:rsidRDefault="00A831E8" w:rsidP="009059D9">
      <w:pPr>
        <w:pStyle w:val="Heading1"/>
        <w:rPr>
          <w:sz w:val="28"/>
          <w:szCs w:val="28"/>
        </w:rPr>
      </w:pPr>
    </w:p>
    <w:p w14:paraId="41D7FEDD" w14:textId="77777777" w:rsidR="007D14CA" w:rsidRDefault="007D14CA" w:rsidP="007D14CA"/>
    <w:p w14:paraId="7B350653" w14:textId="11734568" w:rsidR="007D14CA" w:rsidRDefault="007D14CA" w:rsidP="007D14CA">
      <w:r>
        <w:rPr>
          <w:noProof/>
        </w:rPr>
        <w:drawing>
          <wp:inline distT="0" distB="0" distL="0" distR="0" wp14:anchorId="5D19000A" wp14:editId="6A0CD811">
            <wp:extent cx="5943600" cy="2762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54F3">
        <w:rPr>
          <w:noProof/>
        </w:rPr>
        <w:drawing>
          <wp:inline distT="0" distB="0" distL="0" distR="0" wp14:anchorId="5679F493" wp14:editId="07DF0298">
            <wp:extent cx="5943600" cy="24669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AED90" w14:textId="77777777" w:rsidR="007D14CA" w:rsidRDefault="007D14CA" w:rsidP="007D14CA"/>
    <w:p w14:paraId="535C54F2" w14:textId="77777777" w:rsidR="007D14CA" w:rsidRDefault="007D14CA" w:rsidP="007D14CA"/>
    <w:p w14:paraId="32428E74" w14:textId="77777777" w:rsidR="007D14CA" w:rsidRDefault="007D14CA" w:rsidP="007D14CA"/>
    <w:p w14:paraId="7AB6D93E" w14:textId="77777777" w:rsidR="007D14CA" w:rsidRPr="007D14CA" w:rsidRDefault="007D14CA" w:rsidP="007D14CA"/>
    <w:p w14:paraId="33B687F3" w14:textId="2A20A5B5" w:rsidR="00A831E8" w:rsidRDefault="00A05C1D" w:rsidP="00A163EC">
      <w:pPr>
        <w:pStyle w:val="Heading1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_Toc127709777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Challenges.</w:t>
      </w:r>
      <w:bookmarkEnd w:id="11"/>
      <w:r w:rsidR="008B59DF" w:rsidRPr="008B59DF">
        <w:rPr>
          <w:noProof/>
        </w:rPr>
        <w:t xml:space="preserve"> </w:t>
      </w:r>
    </w:p>
    <w:p w14:paraId="258E6C11" w14:textId="0511C833" w:rsidR="00A05C1D" w:rsidRDefault="003B74A8" w:rsidP="004B0230">
      <w:pPr>
        <w:pStyle w:val="ListParagraph"/>
        <w:numPr>
          <w:ilvl w:val="0"/>
          <w:numId w:val="2"/>
        </w:numPr>
      </w:pPr>
      <w:r>
        <w:t xml:space="preserve">The data lacked </w:t>
      </w:r>
      <w:r w:rsidR="004B0230">
        <w:t>detailed features</w:t>
      </w:r>
      <w:r>
        <w:t xml:space="preserve"> to train the model effectively</w:t>
      </w:r>
      <w:r w:rsidR="00B56D3A">
        <w:t xml:space="preserve"> for example the exact date and time were not given</w:t>
      </w:r>
      <w:r w:rsidR="004B0230">
        <w:t>, only the month and year</w:t>
      </w:r>
      <w:r w:rsidR="00BA1238">
        <w:t>.</w:t>
      </w:r>
    </w:p>
    <w:p w14:paraId="31C7169E" w14:textId="5B67B12F" w:rsidR="004B0230" w:rsidRDefault="00BC0FDD" w:rsidP="004B0230">
      <w:pPr>
        <w:pStyle w:val="ListParagraph"/>
        <w:numPr>
          <w:ilvl w:val="0"/>
          <w:numId w:val="2"/>
        </w:numPr>
      </w:pPr>
      <w:r>
        <w:t>Inadequate time to create a full functioning system</w:t>
      </w:r>
      <w:r w:rsidR="001836E4">
        <w:t>.</w:t>
      </w:r>
    </w:p>
    <w:p w14:paraId="5FC10B6B" w14:textId="388C9A8C" w:rsidR="00B8149A" w:rsidRDefault="00B8149A" w:rsidP="00BA1238">
      <w:pPr>
        <w:pStyle w:val="ListParagraph"/>
      </w:pPr>
    </w:p>
    <w:p w14:paraId="7C548BB0" w14:textId="77777777" w:rsidR="00E026E9" w:rsidRDefault="00E026E9" w:rsidP="00BA1238">
      <w:pPr>
        <w:pStyle w:val="ListParagraph"/>
      </w:pPr>
    </w:p>
    <w:p w14:paraId="0B366125" w14:textId="77777777" w:rsidR="00E026E9" w:rsidRPr="00A05C1D" w:rsidRDefault="00E026E9" w:rsidP="00BA1238">
      <w:pPr>
        <w:pStyle w:val="ListParagraph"/>
      </w:pPr>
    </w:p>
    <w:p w14:paraId="60914900" w14:textId="63301203" w:rsidR="00A831E8" w:rsidRPr="005D23CE" w:rsidRDefault="005D23CE" w:rsidP="005D23CE">
      <w:pPr>
        <w:pStyle w:val="Heading1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2" w:name="_Toc127709778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References</w:t>
      </w:r>
      <w:bookmarkEnd w:id="12"/>
    </w:p>
    <w:p w14:paraId="65E50EAB" w14:textId="77777777" w:rsidR="00A831E8" w:rsidRDefault="00A831E8" w:rsidP="00387702">
      <w:pPr>
        <w:rPr>
          <w:sz w:val="32"/>
          <w:szCs w:val="32"/>
        </w:rPr>
      </w:pPr>
    </w:p>
    <w:p w14:paraId="3F1E41B5" w14:textId="77777777" w:rsidR="00A831E8" w:rsidRDefault="00A831E8" w:rsidP="00387702">
      <w:pPr>
        <w:rPr>
          <w:sz w:val="32"/>
          <w:szCs w:val="32"/>
        </w:rPr>
      </w:pPr>
    </w:p>
    <w:p w14:paraId="4C208E19" w14:textId="29D23413" w:rsidR="00A831E8" w:rsidRDefault="00E63859" w:rsidP="00387702">
      <w:pPr>
        <w:rPr>
          <w:sz w:val="32"/>
          <w:szCs w:val="32"/>
        </w:rPr>
      </w:pPr>
      <w:r w:rsidRPr="00E63859">
        <w:rPr>
          <w:sz w:val="32"/>
          <w:szCs w:val="32"/>
        </w:rPr>
        <w:t>https://scikit-learn.org/stable/auto_examples/applications/plot_cyclical_feature_engineering.html</w:t>
      </w:r>
    </w:p>
    <w:p w14:paraId="255B3A5C" w14:textId="77777777" w:rsidR="00A831E8" w:rsidRDefault="00A831E8" w:rsidP="00387702">
      <w:pPr>
        <w:rPr>
          <w:sz w:val="32"/>
          <w:szCs w:val="32"/>
        </w:rPr>
      </w:pPr>
    </w:p>
    <w:p w14:paraId="58E7C55C" w14:textId="77777777" w:rsidR="00A831E8" w:rsidRDefault="00A831E8" w:rsidP="00387702">
      <w:pPr>
        <w:rPr>
          <w:sz w:val="32"/>
          <w:szCs w:val="32"/>
        </w:rPr>
      </w:pPr>
    </w:p>
    <w:p w14:paraId="50465EA5" w14:textId="77777777" w:rsidR="00A831E8" w:rsidRDefault="00A831E8" w:rsidP="00387702">
      <w:pPr>
        <w:rPr>
          <w:sz w:val="32"/>
          <w:szCs w:val="32"/>
        </w:rPr>
      </w:pPr>
    </w:p>
    <w:p w14:paraId="29DB6D39" w14:textId="77777777" w:rsidR="00A831E8" w:rsidRDefault="00A831E8" w:rsidP="00387702">
      <w:pPr>
        <w:rPr>
          <w:sz w:val="32"/>
          <w:szCs w:val="32"/>
        </w:rPr>
      </w:pPr>
    </w:p>
    <w:p w14:paraId="4E35F8E5" w14:textId="77777777" w:rsidR="00A831E8" w:rsidRDefault="00A831E8" w:rsidP="00387702">
      <w:pPr>
        <w:rPr>
          <w:sz w:val="32"/>
          <w:szCs w:val="32"/>
        </w:rPr>
      </w:pPr>
    </w:p>
    <w:p w14:paraId="42C86A10" w14:textId="77777777" w:rsidR="00A831E8" w:rsidRDefault="00A831E8" w:rsidP="00387702">
      <w:pPr>
        <w:rPr>
          <w:sz w:val="32"/>
          <w:szCs w:val="32"/>
        </w:rPr>
      </w:pPr>
    </w:p>
    <w:p w14:paraId="2EC3B40C" w14:textId="77777777" w:rsidR="00A831E8" w:rsidRDefault="00A831E8" w:rsidP="00387702">
      <w:pPr>
        <w:rPr>
          <w:sz w:val="32"/>
          <w:szCs w:val="32"/>
        </w:rPr>
      </w:pPr>
    </w:p>
    <w:p w14:paraId="1B189DE4" w14:textId="77777777" w:rsidR="00A831E8" w:rsidRDefault="00A831E8" w:rsidP="00387702">
      <w:pPr>
        <w:rPr>
          <w:sz w:val="32"/>
          <w:szCs w:val="32"/>
        </w:rPr>
      </w:pPr>
    </w:p>
    <w:p w14:paraId="096B7DAE" w14:textId="77777777" w:rsidR="00A831E8" w:rsidRDefault="00A831E8" w:rsidP="00387702">
      <w:pPr>
        <w:rPr>
          <w:sz w:val="32"/>
          <w:szCs w:val="32"/>
        </w:rPr>
      </w:pPr>
    </w:p>
    <w:p w14:paraId="3BBB34F0" w14:textId="77777777" w:rsidR="007402BF" w:rsidRPr="00A932FD" w:rsidRDefault="007402BF" w:rsidP="00387702">
      <w:pPr>
        <w:rPr>
          <w:sz w:val="32"/>
          <w:szCs w:val="32"/>
        </w:rPr>
      </w:pPr>
    </w:p>
    <w:sectPr w:rsidR="007402BF" w:rsidRPr="00A93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22EAD"/>
    <w:multiLevelType w:val="hybridMultilevel"/>
    <w:tmpl w:val="CB8C3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23358"/>
    <w:multiLevelType w:val="hybridMultilevel"/>
    <w:tmpl w:val="F74E2BBA"/>
    <w:lvl w:ilvl="0" w:tplc="E23A57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4086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E8CA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E419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9AB6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1635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7416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56EF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D6B9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3F7577F"/>
    <w:multiLevelType w:val="hybridMultilevel"/>
    <w:tmpl w:val="E5C8A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A2B92"/>
    <w:multiLevelType w:val="hybridMultilevel"/>
    <w:tmpl w:val="65E8F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4358227">
    <w:abstractNumId w:val="1"/>
  </w:num>
  <w:num w:numId="2" w16cid:durableId="1183937692">
    <w:abstractNumId w:val="3"/>
  </w:num>
  <w:num w:numId="3" w16cid:durableId="938441747">
    <w:abstractNumId w:val="2"/>
  </w:num>
  <w:num w:numId="4" w16cid:durableId="1048263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C09"/>
    <w:rsid w:val="00000425"/>
    <w:rsid w:val="000075A9"/>
    <w:rsid w:val="00020DE1"/>
    <w:rsid w:val="000358A8"/>
    <w:rsid w:val="00037919"/>
    <w:rsid w:val="00043E6D"/>
    <w:rsid w:val="00045F1D"/>
    <w:rsid w:val="00060D60"/>
    <w:rsid w:val="000618A6"/>
    <w:rsid w:val="00081BDB"/>
    <w:rsid w:val="00081EC5"/>
    <w:rsid w:val="000856AF"/>
    <w:rsid w:val="00096EA7"/>
    <w:rsid w:val="000A24BE"/>
    <w:rsid w:val="000A6EF6"/>
    <w:rsid w:val="000B70C9"/>
    <w:rsid w:val="000C731C"/>
    <w:rsid w:val="000E38A5"/>
    <w:rsid w:val="00124AD2"/>
    <w:rsid w:val="00135F1D"/>
    <w:rsid w:val="00140A31"/>
    <w:rsid w:val="001711B8"/>
    <w:rsid w:val="00182E4F"/>
    <w:rsid w:val="001836E4"/>
    <w:rsid w:val="00186813"/>
    <w:rsid w:val="001A22C9"/>
    <w:rsid w:val="001A26B9"/>
    <w:rsid w:val="001A48DB"/>
    <w:rsid w:val="001A7ED1"/>
    <w:rsid w:val="001B2FD9"/>
    <w:rsid w:val="001B5D67"/>
    <w:rsid w:val="001B73E1"/>
    <w:rsid w:val="001C0921"/>
    <w:rsid w:val="001C74AA"/>
    <w:rsid w:val="0022259F"/>
    <w:rsid w:val="00235143"/>
    <w:rsid w:val="00263E0C"/>
    <w:rsid w:val="0026609B"/>
    <w:rsid w:val="0027522D"/>
    <w:rsid w:val="002834B9"/>
    <w:rsid w:val="002A1A67"/>
    <w:rsid w:val="002B5E81"/>
    <w:rsid w:val="002C27E8"/>
    <w:rsid w:val="002D0102"/>
    <w:rsid w:val="002D37F7"/>
    <w:rsid w:val="002E2A48"/>
    <w:rsid w:val="002F0E38"/>
    <w:rsid w:val="002F3025"/>
    <w:rsid w:val="00307702"/>
    <w:rsid w:val="003156A6"/>
    <w:rsid w:val="003244A3"/>
    <w:rsid w:val="0032520E"/>
    <w:rsid w:val="00333A56"/>
    <w:rsid w:val="00344B35"/>
    <w:rsid w:val="0037575B"/>
    <w:rsid w:val="00387702"/>
    <w:rsid w:val="00390EAC"/>
    <w:rsid w:val="0039569F"/>
    <w:rsid w:val="003A42A5"/>
    <w:rsid w:val="003A45BA"/>
    <w:rsid w:val="003B6B56"/>
    <w:rsid w:val="003B74A8"/>
    <w:rsid w:val="003C4EA0"/>
    <w:rsid w:val="003D0623"/>
    <w:rsid w:val="003D1231"/>
    <w:rsid w:val="003D347D"/>
    <w:rsid w:val="003D393D"/>
    <w:rsid w:val="003D4208"/>
    <w:rsid w:val="004020C8"/>
    <w:rsid w:val="004043FB"/>
    <w:rsid w:val="00405A66"/>
    <w:rsid w:val="00405DB2"/>
    <w:rsid w:val="00406E6D"/>
    <w:rsid w:val="00423595"/>
    <w:rsid w:val="004357C1"/>
    <w:rsid w:val="00450D8A"/>
    <w:rsid w:val="0045198B"/>
    <w:rsid w:val="00457328"/>
    <w:rsid w:val="00460735"/>
    <w:rsid w:val="004707F0"/>
    <w:rsid w:val="00472446"/>
    <w:rsid w:val="00482020"/>
    <w:rsid w:val="00483D0F"/>
    <w:rsid w:val="004857A4"/>
    <w:rsid w:val="004863F8"/>
    <w:rsid w:val="00491268"/>
    <w:rsid w:val="004B0230"/>
    <w:rsid w:val="004B03CA"/>
    <w:rsid w:val="004C2F1B"/>
    <w:rsid w:val="004D6DCF"/>
    <w:rsid w:val="004D77B0"/>
    <w:rsid w:val="004F32A8"/>
    <w:rsid w:val="004F78BA"/>
    <w:rsid w:val="00501B98"/>
    <w:rsid w:val="0050213F"/>
    <w:rsid w:val="005024F9"/>
    <w:rsid w:val="0050714B"/>
    <w:rsid w:val="00525D2E"/>
    <w:rsid w:val="005317A3"/>
    <w:rsid w:val="005326C8"/>
    <w:rsid w:val="00540E69"/>
    <w:rsid w:val="0054251C"/>
    <w:rsid w:val="00567931"/>
    <w:rsid w:val="00577661"/>
    <w:rsid w:val="00591C09"/>
    <w:rsid w:val="005A147F"/>
    <w:rsid w:val="005A392E"/>
    <w:rsid w:val="005B54F3"/>
    <w:rsid w:val="005C2F6D"/>
    <w:rsid w:val="005D23CE"/>
    <w:rsid w:val="005E57A7"/>
    <w:rsid w:val="005E7584"/>
    <w:rsid w:val="005F2942"/>
    <w:rsid w:val="005F6386"/>
    <w:rsid w:val="00601032"/>
    <w:rsid w:val="006034F1"/>
    <w:rsid w:val="00620CA8"/>
    <w:rsid w:val="006218D5"/>
    <w:rsid w:val="00621B62"/>
    <w:rsid w:val="00621E29"/>
    <w:rsid w:val="00630B6F"/>
    <w:rsid w:val="006433BD"/>
    <w:rsid w:val="00652A88"/>
    <w:rsid w:val="00662565"/>
    <w:rsid w:val="00681571"/>
    <w:rsid w:val="006962BB"/>
    <w:rsid w:val="006A30F7"/>
    <w:rsid w:val="006A3177"/>
    <w:rsid w:val="006B4870"/>
    <w:rsid w:val="006C3AD7"/>
    <w:rsid w:val="006C7256"/>
    <w:rsid w:val="006D46D6"/>
    <w:rsid w:val="006F1949"/>
    <w:rsid w:val="006F465C"/>
    <w:rsid w:val="0070311E"/>
    <w:rsid w:val="007157CA"/>
    <w:rsid w:val="007402BF"/>
    <w:rsid w:val="00740422"/>
    <w:rsid w:val="00764F6D"/>
    <w:rsid w:val="00766D74"/>
    <w:rsid w:val="00766DFC"/>
    <w:rsid w:val="00781EED"/>
    <w:rsid w:val="00785EB0"/>
    <w:rsid w:val="0078750E"/>
    <w:rsid w:val="00790569"/>
    <w:rsid w:val="00794B9F"/>
    <w:rsid w:val="007A4EFD"/>
    <w:rsid w:val="007B00AB"/>
    <w:rsid w:val="007B19C0"/>
    <w:rsid w:val="007D14CA"/>
    <w:rsid w:val="007D33D0"/>
    <w:rsid w:val="00850680"/>
    <w:rsid w:val="008635CA"/>
    <w:rsid w:val="008641BD"/>
    <w:rsid w:val="00873344"/>
    <w:rsid w:val="008755BA"/>
    <w:rsid w:val="008940ED"/>
    <w:rsid w:val="00897549"/>
    <w:rsid w:val="008A1F22"/>
    <w:rsid w:val="008A5CC6"/>
    <w:rsid w:val="008B59DF"/>
    <w:rsid w:val="008C4CF1"/>
    <w:rsid w:val="008F7223"/>
    <w:rsid w:val="009014D3"/>
    <w:rsid w:val="009059D9"/>
    <w:rsid w:val="00913D51"/>
    <w:rsid w:val="0091647F"/>
    <w:rsid w:val="00953576"/>
    <w:rsid w:val="00953C8E"/>
    <w:rsid w:val="00956E49"/>
    <w:rsid w:val="00973E76"/>
    <w:rsid w:val="00983126"/>
    <w:rsid w:val="009873D6"/>
    <w:rsid w:val="009C0E5F"/>
    <w:rsid w:val="009C5476"/>
    <w:rsid w:val="009F12BB"/>
    <w:rsid w:val="009F5536"/>
    <w:rsid w:val="009F6DB3"/>
    <w:rsid w:val="00A01764"/>
    <w:rsid w:val="00A05C1D"/>
    <w:rsid w:val="00A163EC"/>
    <w:rsid w:val="00A20EF8"/>
    <w:rsid w:val="00A2150A"/>
    <w:rsid w:val="00A3426A"/>
    <w:rsid w:val="00A42729"/>
    <w:rsid w:val="00A765A0"/>
    <w:rsid w:val="00A831E8"/>
    <w:rsid w:val="00A92F22"/>
    <w:rsid w:val="00A932FD"/>
    <w:rsid w:val="00AA4DA5"/>
    <w:rsid w:val="00AB54B1"/>
    <w:rsid w:val="00AC30B5"/>
    <w:rsid w:val="00AD2FAB"/>
    <w:rsid w:val="00AD752D"/>
    <w:rsid w:val="00AF0720"/>
    <w:rsid w:val="00AF2D9B"/>
    <w:rsid w:val="00AF3D2C"/>
    <w:rsid w:val="00AF53DD"/>
    <w:rsid w:val="00B07B6B"/>
    <w:rsid w:val="00B21A01"/>
    <w:rsid w:val="00B45D96"/>
    <w:rsid w:val="00B56D3A"/>
    <w:rsid w:val="00B6254F"/>
    <w:rsid w:val="00B75EA7"/>
    <w:rsid w:val="00B8149A"/>
    <w:rsid w:val="00BA1238"/>
    <w:rsid w:val="00BA6DC0"/>
    <w:rsid w:val="00BB594F"/>
    <w:rsid w:val="00BB77D4"/>
    <w:rsid w:val="00BC0CF6"/>
    <w:rsid w:val="00BC0FDD"/>
    <w:rsid w:val="00BC70CB"/>
    <w:rsid w:val="00BD2A12"/>
    <w:rsid w:val="00BD6B14"/>
    <w:rsid w:val="00BE24F3"/>
    <w:rsid w:val="00BE7AB9"/>
    <w:rsid w:val="00BF5005"/>
    <w:rsid w:val="00C06068"/>
    <w:rsid w:val="00C17D5F"/>
    <w:rsid w:val="00C204D2"/>
    <w:rsid w:val="00C30B0F"/>
    <w:rsid w:val="00C31D50"/>
    <w:rsid w:val="00C322FA"/>
    <w:rsid w:val="00C458DB"/>
    <w:rsid w:val="00C6318C"/>
    <w:rsid w:val="00C70272"/>
    <w:rsid w:val="00C70469"/>
    <w:rsid w:val="00C75327"/>
    <w:rsid w:val="00C83E85"/>
    <w:rsid w:val="00C8610D"/>
    <w:rsid w:val="00C9311B"/>
    <w:rsid w:val="00CA2F95"/>
    <w:rsid w:val="00CA3C0F"/>
    <w:rsid w:val="00CC379C"/>
    <w:rsid w:val="00CC6A3B"/>
    <w:rsid w:val="00D0057E"/>
    <w:rsid w:val="00D03B95"/>
    <w:rsid w:val="00D065B8"/>
    <w:rsid w:val="00D1351C"/>
    <w:rsid w:val="00D32222"/>
    <w:rsid w:val="00D620A7"/>
    <w:rsid w:val="00D824D0"/>
    <w:rsid w:val="00D84570"/>
    <w:rsid w:val="00DC22F8"/>
    <w:rsid w:val="00DC3972"/>
    <w:rsid w:val="00DE0A4B"/>
    <w:rsid w:val="00DE7818"/>
    <w:rsid w:val="00DF49BC"/>
    <w:rsid w:val="00E026E9"/>
    <w:rsid w:val="00E04472"/>
    <w:rsid w:val="00E17AB3"/>
    <w:rsid w:val="00E63859"/>
    <w:rsid w:val="00E715A2"/>
    <w:rsid w:val="00E7644E"/>
    <w:rsid w:val="00EA2980"/>
    <w:rsid w:val="00EA6300"/>
    <w:rsid w:val="00EB0286"/>
    <w:rsid w:val="00EB5470"/>
    <w:rsid w:val="00EE1928"/>
    <w:rsid w:val="00F030FF"/>
    <w:rsid w:val="00F039A7"/>
    <w:rsid w:val="00F1597A"/>
    <w:rsid w:val="00F32BD5"/>
    <w:rsid w:val="00F345FB"/>
    <w:rsid w:val="00F413FC"/>
    <w:rsid w:val="00F5410A"/>
    <w:rsid w:val="00F61907"/>
    <w:rsid w:val="00F66D5C"/>
    <w:rsid w:val="00F77EA3"/>
    <w:rsid w:val="00F84E87"/>
    <w:rsid w:val="00F860E0"/>
    <w:rsid w:val="00F86A76"/>
    <w:rsid w:val="00F87281"/>
    <w:rsid w:val="00F91DFF"/>
    <w:rsid w:val="00FA7E7E"/>
    <w:rsid w:val="00FA7E9B"/>
    <w:rsid w:val="00FA7F38"/>
    <w:rsid w:val="00FC6F15"/>
    <w:rsid w:val="00FD1F33"/>
    <w:rsid w:val="00FD402E"/>
    <w:rsid w:val="00FF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9597B"/>
  <w15:chartTrackingRefBased/>
  <w15:docId w15:val="{8ECFE24E-FE7F-4F40-89F8-4354EDDFB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Bidi"/>
        <w:color w:val="000000" w:themeColor="text1"/>
        <w:sz w:val="24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50A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37F7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150A"/>
    <w:pPr>
      <w:spacing w:after="0" w:line="240" w:lineRule="auto"/>
      <w:contextualSpacing/>
    </w:pPr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50A"/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150A"/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358A8"/>
    <w:pPr>
      <w:spacing w:after="0" w:line="240" w:lineRule="auto"/>
      <w:ind w:left="720"/>
      <w:contextualSpacing/>
    </w:pPr>
    <w:rPr>
      <w:rFonts w:eastAsia="Times New Roman" w:cs="Times New Roman"/>
      <w:color w:val="auto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D37F7"/>
    <w:rPr>
      <w:rFonts w:asciiTheme="majorHAnsi" w:eastAsiaTheme="majorEastAsia" w:hAnsiTheme="majorHAnsi"/>
      <w:color w:val="2F5496" w:themeColor="accent1" w:themeShade="BF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D6B1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D6B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6B1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D6B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6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0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69D62-F863-401E-B22A-2C9E80206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</TotalTime>
  <Pages>12</Pages>
  <Words>898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Korir</dc:creator>
  <cp:keywords/>
  <dc:description/>
  <cp:lastModifiedBy>Teresa Korir</cp:lastModifiedBy>
  <cp:revision>279</cp:revision>
  <dcterms:created xsi:type="dcterms:W3CDTF">2023-02-18T09:31:00Z</dcterms:created>
  <dcterms:modified xsi:type="dcterms:W3CDTF">2023-02-19T11:48:00Z</dcterms:modified>
</cp:coreProperties>
</file>