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797441" w:rsidRDefault="00986814" w:rsidP="001C0B36">
      <w:pPr>
        <w:pStyle w:val="Title"/>
      </w:pPr>
      <w:r w:rsidRPr="00797441">
        <w:t>VHA Point of Service (Kiosks) Phase II</w:t>
      </w:r>
    </w:p>
    <w:p w:rsidR="00986814" w:rsidRPr="00797441" w:rsidRDefault="0030659A" w:rsidP="00A56CBD">
      <w:pPr>
        <w:pStyle w:val="Title2"/>
      </w:pPr>
      <w:bookmarkStart w:id="0" w:name="CoverPage1"/>
      <w:r w:rsidRPr="00797441">
        <w:t>Installation</w:t>
      </w:r>
      <w:r w:rsidR="00DF5A8B" w:rsidRPr="00797441">
        <w:t xml:space="preserve"> Guide</w:t>
      </w:r>
    </w:p>
    <w:p w:rsidR="003A1055" w:rsidRPr="00797441" w:rsidRDefault="00A77459" w:rsidP="00A56CBD">
      <w:pPr>
        <w:pStyle w:val="Title2"/>
        <w:rPr>
          <w:szCs w:val="28"/>
        </w:rPr>
      </w:pPr>
      <w:r w:rsidRPr="00797441">
        <w:rPr>
          <w:szCs w:val="28"/>
        </w:rPr>
        <w:t>For</w:t>
      </w:r>
    </w:p>
    <w:p w:rsidR="00111D2C" w:rsidRPr="00797441" w:rsidRDefault="00111D2C" w:rsidP="00111D2C">
      <w:pPr>
        <w:pStyle w:val="Title2"/>
      </w:pPr>
      <w:r w:rsidRPr="00797441">
        <w:t>Voluntary Service System Web Services</w:t>
      </w:r>
    </w:p>
    <w:p w:rsidR="00111D2C" w:rsidRPr="00797441" w:rsidRDefault="00111D2C" w:rsidP="00111D2C">
      <w:pPr>
        <w:pStyle w:val="Title2"/>
      </w:pPr>
    </w:p>
    <w:p w:rsidR="00111D2C" w:rsidRPr="00797441" w:rsidRDefault="00111D2C" w:rsidP="00111D2C">
      <w:pPr>
        <w:pStyle w:val="Title2"/>
      </w:pPr>
      <w:r w:rsidRPr="00797441">
        <w:t>Version 0.01</w:t>
      </w:r>
    </w:p>
    <w:p w:rsidR="00111D2C" w:rsidRPr="00797441" w:rsidRDefault="00111D2C" w:rsidP="00111D2C">
      <w:pPr>
        <w:pStyle w:val="Title2"/>
      </w:pPr>
    </w:p>
    <w:p w:rsidR="003A1055" w:rsidRPr="00797441" w:rsidRDefault="003A1055" w:rsidP="001C0B36">
      <w:pPr>
        <w:pStyle w:val="Title2"/>
        <w:rPr>
          <w:szCs w:val="28"/>
        </w:rPr>
      </w:pPr>
    </w:p>
    <w:p w:rsidR="003A1055" w:rsidRPr="00797441" w:rsidRDefault="003A1055" w:rsidP="001C0B36">
      <w:pPr>
        <w:pStyle w:val="Title2"/>
        <w:rPr>
          <w:szCs w:val="28"/>
        </w:rPr>
      </w:pPr>
      <w:r w:rsidRPr="00797441">
        <w:rPr>
          <w:noProof/>
          <w:szCs w:val="28"/>
        </w:rPr>
        <w:drawing>
          <wp:inline distT="0" distB="0" distL="0" distR="0" wp14:anchorId="5DB1C116" wp14:editId="07495EEF">
            <wp:extent cx="2133600" cy="2118360"/>
            <wp:effectExtent l="19050" t="0" r="0" b="0"/>
            <wp:docPr id="4"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797441" w:rsidRDefault="00986814" w:rsidP="001C0B36">
      <w:pPr>
        <w:pStyle w:val="Title2"/>
      </w:pPr>
    </w:p>
    <w:p w:rsidR="00986814" w:rsidRPr="00797441" w:rsidRDefault="00986814" w:rsidP="001C0B36">
      <w:pPr>
        <w:pStyle w:val="Title2"/>
      </w:pPr>
    </w:p>
    <w:p w:rsidR="00986814" w:rsidRPr="00797441" w:rsidRDefault="00986814" w:rsidP="001C0B36">
      <w:pPr>
        <w:pStyle w:val="Title2"/>
      </w:pPr>
    </w:p>
    <w:p w:rsidR="00986814" w:rsidRPr="00797441" w:rsidRDefault="005C49AE" w:rsidP="001C0B36">
      <w:pPr>
        <w:pStyle w:val="Title2"/>
      </w:pPr>
      <w:r w:rsidRPr="00797441">
        <w:t>Delivery Order VA118-11-D-1009</w:t>
      </w:r>
    </w:p>
    <w:p w:rsidR="00986814" w:rsidRPr="00797441" w:rsidRDefault="005C49AE" w:rsidP="001C0B36">
      <w:pPr>
        <w:pStyle w:val="Title2"/>
      </w:pPr>
      <w:r w:rsidRPr="00797441">
        <w:t>Task Order VA</w:t>
      </w:r>
      <w:r w:rsidR="00986814" w:rsidRPr="00797441">
        <w:t>118-1009-0020</w:t>
      </w:r>
    </w:p>
    <w:p w:rsidR="00986814" w:rsidRPr="00797441" w:rsidRDefault="00986814" w:rsidP="001C0B36">
      <w:pPr>
        <w:pStyle w:val="Title2"/>
      </w:pPr>
      <w:r w:rsidRPr="00797441">
        <w:t>Department of Veterans Affairs</w:t>
      </w:r>
    </w:p>
    <w:p w:rsidR="00986814" w:rsidRPr="00797441" w:rsidRDefault="00986814" w:rsidP="001C0B36">
      <w:pPr>
        <w:pStyle w:val="Title2"/>
      </w:pPr>
    </w:p>
    <w:p w:rsidR="00986814" w:rsidRPr="00797441" w:rsidRDefault="00986814" w:rsidP="001C0B36">
      <w:pPr>
        <w:pStyle w:val="Title2"/>
      </w:pPr>
    </w:p>
    <w:p w:rsidR="00986814" w:rsidRPr="00797441" w:rsidRDefault="00111D2C" w:rsidP="001C0B36">
      <w:pPr>
        <w:pStyle w:val="Title2"/>
      </w:pPr>
      <w:r w:rsidRPr="00797441">
        <w:t>December</w:t>
      </w:r>
      <w:r w:rsidR="00986814" w:rsidRPr="00797441">
        <w:t xml:space="preserve"> </w:t>
      </w:r>
      <w:r w:rsidR="00A9458C" w:rsidRPr="00797441">
        <w:t>2014</w:t>
      </w:r>
    </w:p>
    <w:p w:rsidR="00986814" w:rsidRPr="00797441" w:rsidRDefault="00986814" w:rsidP="001C0B36">
      <w:pPr>
        <w:pStyle w:val="Title2"/>
      </w:pPr>
    </w:p>
    <w:p w:rsidR="00986814" w:rsidRPr="00797441" w:rsidRDefault="00986814" w:rsidP="00E76A70">
      <w:pPr>
        <w:pStyle w:val="Title2"/>
      </w:pPr>
    </w:p>
    <w:p w:rsidR="00683DBB" w:rsidRPr="00797441" w:rsidRDefault="00683DBB" w:rsidP="00E76A70">
      <w:pPr>
        <w:pStyle w:val="Title2"/>
      </w:pPr>
    </w:p>
    <w:p w:rsidR="005C53F2" w:rsidRPr="00797441" w:rsidRDefault="005C53F2" w:rsidP="00E76A70">
      <w:pPr>
        <w:pStyle w:val="Title2"/>
        <w:rPr>
          <w:szCs w:val="16"/>
        </w:rPr>
      </w:pPr>
      <w:bookmarkStart w:id="1" w:name="RevisionHistory1"/>
      <w:r w:rsidRPr="00797441">
        <w:br w:type="page"/>
      </w:r>
    </w:p>
    <w:p w:rsidR="00683DBB" w:rsidRPr="00797441" w:rsidRDefault="00683DBB" w:rsidP="001C0B36">
      <w:pPr>
        <w:pStyle w:val="Title2"/>
      </w:pPr>
      <w:r w:rsidRPr="00797441">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1"/>
        <w:gridCol w:w="892"/>
        <w:gridCol w:w="3130"/>
        <w:gridCol w:w="1172"/>
        <w:gridCol w:w="1383"/>
        <w:gridCol w:w="852"/>
        <w:gridCol w:w="1030"/>
      </w:tblGrid>
      <w:tr w:rsidR="00111D2C" w:rsidRPr="00797441" w:rsidTr="00111D2C">
        <w:trPr>
          <w:cantSplit/>
          <w:tblHeader/>
        </w:trPr>
        <w:tc>
          <w:tcPr>
            <w:tcW w:w="590" w:type="pct"/>
            <w:shd w:val="clear" w:color="auto" w:fill="D9D9D9" w:themeFill="background1" w:themeFillShade="D9"/>
          </w:tcPr>
          <w:p w:rsidR="00F057A3" w:rsidRPr="00797441" w:rsidRDefault="00F057A3" w:rsidP="00E76A70">
            <w:pPr>
              <w:pStyle w:val="TableHeading"/>
            </w:pPr>
            <w:r w:rsidRPr="00797441">
              <w:t>Creation Date</w:t>
            </w:r>
          </w:p>
        </w:tc>
        <w:tc>
          <w:tcPr>
            <w:tcW w:w="465" w:type="pct"/>
            <w:shd w:val="clear" w:color="auto" w:fill="D9D9D9" w:themeFill="background1" w:themeFillShade="D9"/>
          </w:tcPr>
          <w:p w:rsidR="00F057A3" w:rsidRPr="00797441" w:rsidRDefault="00F057A3" w:rsidP="00E76A70">
            <w:pPr>
              <w:pStyle w:val="TableHeading"/>
            </w:pPr>
            <w:r w:rsidRPr="00797441">
              <w:t>Version No.</w:t>
            </w:r>
          </w:p>
        </w:tc>
        <w:tc>
          <w:tcPr>
            <w:tcW w:w="1632" w:type="pct"/>
            <w:shd w:val="clear" w:color="auto" w:fill="D9D9D9" w:themeFill="background1" w:themeFillShade="D9"/>
          </w:tcPr>
          <w:p w:rsidR="00F057A3" w:rsidRPr="00797441" w:rsidRDefault="00F057A3" w:rsidP="00E76A70">
            <w:pPr>
              <w:pStyle w:val="TableHeading"/>
            </w:pPr>
            <w:r w:rsidRPr="00797441">
              <w:t>Description/Comments</w:t>
            </w:r>
          </w:p>
        </w:tc>
        <w:tc>
          <w:tcPr>
            <w:tcW w:w="611" w:type="pct"/>
            <w:shd w:val="clear" w:color="auto" w:fill="D9D9D9" w:themeFill="background1" w:themeFillShade="D9"/>
          </w:tcPr>
          <w:p w:rsidR="00F057A3" w:rsidRPr="00797441" w:rsidRDefault="00F057A3" w:rsidP="00E76A70">
            <w:pPr>
              <w:pStyle w:val="TableHeading"/>
            </w:pPr>
            <w:r w:rsidRPr="00797441">
              <w:t>Author(s)</w:t>
            </w:r>
          </w:p>
        </w:tc>
        <w:tc>
          <w:tcPr>
            <w:tcW w:w="721" w:type="pct"/>
            <w:shd w:val="clear" w:color="auto" w:fill="D9D9D9" w:themeFill="background1" w:themeFillShade="D9"/>
          </w:tcPr>
          <w:p w:rsidR="00F057A3" w:rsidRPr="00797441" w:rsidRDefault="00F057A3" w:rsidP="00E76A70">
            <w:pPr>
              <w:pStyle w:val="TableHeading"/>
            </w:pPr>
            <w:r w:rsidRPr="00797441">
              <w:t>Reviewer(s)</w:t>
            </w:r>
          </w:p>
        </w:tc>
        <w:tc>
          <w:tcPr>
            <w:tcW w:w="444" w:type="pct"/>
            <w:shd w:val="clear" w:color="auto" w:fill="D9D9D9" w:themeFill="background1" w:themeFillShade="D9"/>
          </w:tcPr>
          <w:p w:rsidR="00F057A3" w:rsidRPr="00797441" w:rsidRDefault="00F057A3" w:rsidP="00E76A70">
            <w:pPr>
              <w:pStyle w:val="TableHeading"/>
            </w:pPr>
            <w:r w:rsidRPr="00797441">
              <w:t>Review Type</w:t>
            </w:r>
          </w:p>
        </w:tc>
        <w:tc>
          <w:tcPr>
            <w:tcW w:w="538" w:type="pct"/>
            <w:shd w:val="clear" w:color="auto" w:fill="D9D9D9" w:themeFill="background1" w:themeFillShade="D9"/>
          </w:tcPr>
          <w:p w:rsidR="00F057A3" w:rsidRPr="00797441" w:rsidRDefault="00F057A3" w:rsidP="00E76A70">
            <w:pPr>
              <w:pStyle w:val="TableHeading"/>
            </w:pPr>
            <w:r w:rsidRPr="00797441">
              <w:t>Issue Date</w:t>
            </w:r>
          </w:p>
        </w:tc>
      </w:tr>
      <w:tr w:rsidR="00F057A3" w:rsidRPr="00797441" w:rsidTr="00111D2C">
        <w:trPr>
          <w:cantSplit/>
        </w:trPr>
        <w:tc>
          <w:tcPr>
            <w:tcW w:w="590" w:type="pct"/>
          </w:tcPr>
          <w:p w:rsidR="00F057A3" w:rsidRPr="00797441" w:rsidRDefault="00111D2C" w:rsidP="00111D2C">
            <w:pPr>
              <w:pStyle w:val="TableText"/>
            </w:pPr>
            <w:r w:rsidRPr="00797441">
              <w:t>12</w:t>
            </w:r>
            <w:r w:rsidR="00B73585" w:rsidRPr="00797441">
              <w:t>/</w:t>
            </w:r>
            <w:r w:rsidRPr="00797441">
              <w:t>15</w:t>
            </w:r>
            <w:r w:rsidR="00A9458C" w:rsidRPr="00797441">
              <w:t>/2014</w:t>
            </w:r>
          </w:p>
        </w:tc>
        <w:tc>
          <w:tcPr>
            <w:tcW w:w="465" w:type="pct"/>
          </w:tcPr>
          <w:p w:rsidR="00F057A3" w:rsidRPr="00797441" w:rsidRDefault="0033410C" w:rsidP="00E76A70">
            <w:pPr>
              <w:pStyle w:val="TableText"/>
            </w:pPr>
            <w:r w:rsidRPr="00797441">
              <w:t>0.01</w:t>
            </w:r>
          </w:p>
        </w:tc>
        <w:tc>
          <w:tcPr>
            <w:tcW w:w="1632" w:type="pct"/>
          </w:tcPr>
          <w:p w:rsidR="00F057A3" w:rsidRPr="00797441" w:rsidRDefault="00A9458C" w:rsidP="00E76A70">
            <w:pPr>
              <w:pStyle w:val="TableText"/>
            </w:pPr>
            <w:r w:rsidRPr="00797441">
              <w:t>Initial draft.</w:t>
            </w:r>
          </w:p>
        </w:tc>
        <w:tc>
          <w:tcPr>
            <w:tcW w:w="611" w:type="pct"/>
          </w:tcPr>
          <w:p w:rsidR="00F057A3" w:rsidRPr="00797441" w:rsidRDefault="00111D2C" w:rsidP="00111D2C">
            <w:pPr>
              <w:pStyle w:val="TableText"/>
            </w:pPr>
            <w:r w:rsidRPr="00797441">
              <w:t>Vinod Panicker, Linda Berry</w:t>
            </w: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r w:rsidR="00F057A3" w:rsidRPr="00797441" w:rsidTr="00111D2C">
        <w:trPr>
          <w:cantSplit/>
        </w:trPr>
        <w:tc>
          <w:tcPr>
            <w:tcW w:w="590" w:type="pct"/>
          </w:tcPr>
          <w:p w:rsidR="00F057A3" w:rsidRPr="00797441" w:rsidRDefault="00F057A3" w:rsidP="00E76A70">
            <w:pPr>
              <w:pStyle w:val="TableText"/>
            </w:pPr>
          </w:p>
        </w:tc>
        <w:tc>
          <w:tcPr>
            <w:tcW w:w="465" w:type="pct"/>
          </w:tcPr>
          <w:p w:rsidR="00F057A3" w:rsidRPr="00797441" w:rsidRDefault="00F057A3" w:rsidP="00E76A70">
            <w:pPr>
              <w:pStyle w:val="TableText"/>
            </w:pPr>
          </w:p>
        </w:tc>
        <w:tc>
          <w:tcPr>
            <w:tcW w:w="1632" w:type="pct"/>
          </w:tcPr>
          <w:p w:rsidR="00F057A3" w:rsidRPr="00797441" w:rsidRDefault="00F057A3" w:rsidP="00E76A70">
            <w:pPr>
              <w:pStyle w:val="TableText"/>
            </w:pPr>
          </w:p>
        </w:tc>
        <w:tc>
          <w:tcPr>
            <w:tcW w:w="611" w:type="pct"/>
          </w:tcPr>
          <w:p w:rsidR="00F057A3" w:rsidRPr="00797441" w:rsidRDefault="00F057A3" w:rsidP="00E76A70">
            <w:pPr>
              <w:pStyle w:val="TableText"/>
            </w:pPr>
          </w:p>
        </w:tc>
        <w:tc>
          <w:tcPr>
            <w:tcW w:w="721" w:type="pct"/>
          </w:tcPr>
          <w:p w:rsidR="00F057A3" w:rsidRPr="00797441" w:rsidRDefault="00F057A3" w:rsidP="00E76A70">
            <w:pPr>
              <w:pStyle w:val="TableText"/>
            </w:pPr>
          </w:p>
        </w:tc>
        <w:tc>
          <w:tcPr>
            <w:tcW w:w="444" w:type="pct"/>
          </w:tcPr>
          <w:p w:rsidR="00F057A3" w:rsidRPr="00797441" w:rsidRDefault="00F057A3" w:rsidP="00E76A70">
            <w:pPr>
              <w:pStyle w:val="TableText"/>
            </w:pPr>
          </w:p>
        </w:tc>
        <w:tc>
          <w:tcPr>
            <w:tcW w:w="538" w:type="pct"/>
          </w:tcPr>
          <w:p w:rsidR="00F057A3" w:rsidRPr="00797441" w:rsidRDefault="00F057A3" w:rsidP="00E76A70">
            <w:pPr>
              <w:pStyle w:val="TableText"/>
            </w:pPr>
          </w:p>
        </w:tc>
      </w:tr>
    </w:tbl>
    <w:p w:rsidR="00683DBB" w:rsidRPr="00797441" w:rsidRDefault="00683DBB" w:rsidP="0045736E">
      <w:pPr>
        <w:pStyle w:val="CrossReference"/>
      </w:pPr>
    </w:p>
    <w:p w:rsidR="005C53F2" w:rsidRPr="00797441" w:rsidRDefault="005C53F2">
      <w:pPr>
        <w:rPr>
          <w:rFonts w:ascii="Calibri" w:hAnsi="Calibri" w:cs="Arial"/>
          <w:b/>
          <w:bCs/>
          <w:sz w:val="28"/>
          <w:szCs w:val="32"/>
        </w:rPr>
      </w:pPr>
      <w:bookmarkStart w:id="2" w:name="TOC1"/>
      <w:r w:rsidRPr="00797441">
        <w:rPr>
          <w:rFonts w:ascii="Calibri" w:hAnsi="Calibri"/>
        </w:rPr>
        <w:br w:type="page"/>
      </w:r>
    </w:p>
    <w:p w:rsidR="00683DBB" w:rsidRPr="00797441" w:rsidRDefault="00683DBB" w:rsidP="001C0B36">
      <w:pPr>
        <w:pStyle w:val="Title2"/>
      </w:pPr>
      <w:r w:rsidRPr="00797441">
        <w:lastRenderedPageBreak/>
        <w:t>Table of Contents</w:t>
      </w:r>
    </w:p>
    <w:bookmarkEnd w:id="2"/>
    <w:p w:rsidR="008225B3" w:rsidRPr="00797441" w:rsidRDefault="00974B8C">
      <w:pPr>
        <w:pStyle w:val="TOC1"/>
        <w:rPr>
          <w:rFonts w:asciiTheme="minorHAnsi" w:eastAsiaTheme="minorEastAsia" w:hAnsiTheme="minorHAnsi" w:cstheme="minorBidi"/>
          <w:b w:val="0"/>
          <w:noProof/>
          <w:sz w:val="22"/>
          <w:szCs w:val="22"/>
        </w:rPr>
      </w:pPr>
      <w:r w:rsidRPr="00797441">
        <w:rPr>
          <w:b w:val="0"/>
        </w:rPr>
        <w:fldChar w:fldCharType="begin"/>
      </w:r>
      <w:r w:rsidR="005227C6" w:rsidRPr="00797441">
        <w:rPr>
          <w:b w:val="0"/>
        </w:rPr>
        <w:instrText xml:space="preserve"> TOC \o "1-1" \h \z \t "Heading 2,2,Heading 3,3,Appendix 1,1,Appendix 2,2" </w:instrText>
      </w:r>
      <w:r w:rsidRPr="00797441">
        <w:rPr>
          <w:b w:val="0"/>
        </w:rPr>
        <w:fldChar w:fldCharType="separate"/>
      </w:r>
      <w:hyperlink w:anchor="_Toc406412498" w:history="1">
        <w:r w:rsidR="008225B3" w:rsidRPr="00797441">
          <w:rPr>
            <w:rStyle w:val="Hyperlink"/>
            <w:noProof/>
          </w:rPr>
          <w:t>1</w:t>
        </w:r>
        <w:r w:rsidR="008225B3" w:rsidRPr="00797441">
          <w:rPr>
            <w:rFonts w:asciiTheme="minorHAnsi" w:eastAsiaTheme="minorEastAsia" w:hAnsiTheme="minorHAnsi" w:cstheme="minorBidi"/>
            <w:b w:val="0"/>
            <w:noProof/>
            <w:sz w:val="22"/>
            <w:szCs w:val="22"/>
          </w:rPr>
          <w:tab/>
        </w:r>
        <w:r w:rsidR="008225B3" w:rsidRPr="00797441">
          <w:rPr>
            <w:rStyle w:val="Hyperlink"/>
            <w:noProof/>
          </w:rPr>
          <w:t>Orientation</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_Toc406412498 \h </w:instrText>
        </w:r>
        <w:r w:rsidR="008225B3" w:rsidRPr="00797441">
          <w:rPr>
            <w:noProof/>
            <w:webHidden/>
          </w:rPr>
        </w:r>
        <w:r w:rsidR="008225B3" w:rsidRPr="00797441">
          <w:rPr>
            <w:noProof/>
            <w:webHidden/>
          </w:rPr>
          <w:fldChar w:fldCharType="separate"/>
        </w:r>
        <w:r w:rsidR="008225B3" w:rsidRPr="00797441">
          <w:rPr>
            <w:noProof/>
            <w:webHidden/>
          </w:rPr>
          <w:t>1</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499" w:history="1">
        <w:r w:rsidR="008225B3" w:rsidRPr="00797441">
          <w:rPr>
            <w:rStyle w:val="Hyperlink"/>
            <w:noProof/>
          </w:rPr>
          <w:t>1.1</w:t>
        </w:r>
        <w:r w:rsidR="008225B3" w:rsidRPr="00797441">
          <w:rPr>
            <w:rFonts w:asciiTheme="minorHAnsi" w:eastAsiaTheme="minorEastAsia" w:hAnsiTheme="minorHAnsi" w:cstheme="minorBidi"/>
            <w:noProof/>
            <w:sz w:val="22"/>
            <w:szCs w:val="22"/>
          </w:rPr>
          <w:tab/>
        </w:r>
        <w:r w:rsidR="008225B3" w:rsidRPr="00797441">
          <w:rPr>
            <w:rStyle w:val="Hyperlink"/>
            <w:noProof/>
          </w:rPr>
          <w:t>How to Use this Manual</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_Toc406412499 \h </w:instrText>
        </w:r>
        <w:r w:rsidR="008225B3" w:rsidRPr="00797441">
          <w:rPr>
            <w:noProof/>
            <w:webHidden/>
          </w:rPr>
        </w:r>
        <w:r w:rsidR="008225B3" w:rsidRPr="00797441">
          <w:rPr>
            <w:noProof/>
            <w:webHidden/>
          </w:rPr>
          <w:fldChar w:fldCharType="separate"/>
        </w:r>
        <w:r w:rsidR="008225B3" w:rsidRPr="00797441">
          <w:rPr>
            <w:noProof/>
            <w:webHidden/>
          </w:rPr>
          <w:t>1</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0" w:history="1">
        <w:r w:rsidR="008225B3" w:rsidRPr="00797441">
          <w:rPr>
            <w:rStyle w:val="Hyperlink"/>
            <w:noProof/>
          </w:rPr>
          <w:t>1.2</w:t>
        </w:r>
        <w:r w:rsidR="008225B3" w:rsidRPr="00797441">
          <w:rPr>
            <w:rFonts w:asciiTheme="minorHAnsi" w:eastAsiaTheme="minorEastAsia" w:hAnsiTheme="minorHAnsi" w:cstheme="minorBidi"/>
            <w:noProof/>
            <w:sz w:val="22"/>
            <w:szCs w:val="22"/>
          </w:rPr>
          <w:tab/>
        </w:r>
        <w:r w:rsidR="008225B3" w:rsidRPr="00797441">
          <w:rPr>
            <w:rStyle w:val="Hyperlink"/>
            <w:noProof/>
          </w:rPr>
          <w:t>Intended Audience</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_Toc406412500 \h </w:instrText>
        </w:r>
        <w:r w:rsidR="008225B3" w:rsidRPr="00797441">
          <w:rPr>
            <w:noProof/>
            <w:webHidden/>
          </w:rPr>
        </w:r>
        <w:r w:rsidR="008225B3" w:rsidRPr="00797441">
          <w:rPr>
            <w:noProof/>
            <w:webHidden/>
          </w:rPr>
          <w:fldChar w:fldCharType="separate"/>
        </w:r>
        <w:r w:rsidR="008225B3" w:rsidRPr="00797441">
          <w:rPr>
            <w:noProof/>
            <w:webHidden/>
          </w:rPr>
          <w:t>1</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1" w:history="1">
        <w:r w:rsidR="008225B3" w:rsidRPr="00797441">
          <w:rPr>
            <w:rStyle w:val="Hyperlink"/>
            <w:noProof/>
          </w:rPr>
          <w:t>1.3</w:t>
        </w:r>
        <w:r w:rsidR="008225B3" w:rsidRPr="00797441">
          <w:rPr>
            <w:rFonts w:asciiTheme="minorHAnsi" w:eastAsiaTheme="minorEastAsia" w:hAnsiTheme="minorHAnsi" w:cstheme="minorBidi"/>
            <w:noProof/>
            <w:sz w:val="22"/>
            <w:szCs w:val="22"/>
          </w:rPr>
          <w:tab/>
        </w:r>
        <w:r w:rsidR="008225B3" w:rsidRPr="00797441">
          <w:rPr>
            <w:rStyle w:val="Hyperlink"/>
            <w:noProof/>
          </w:rPr>
          <w:t>Legal Requirements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_Toc406412501 \h </w:instrText>
        </w:r>
        <w:r w:rsidR="008225B3" w:rsidRPr="00797441">
          <w:rPr>
            <w:noProof/>
            <w:webHidden/>
          </w:rPr>
        </w:r>
        <w:r w:rsidR="008225B3" w:rsidRPr="00797441">
          <w:rPr>
            <w:noProof/>
            <w:webHidden/>
          </w:rPr>
          <w:fldChar w:fldCharType="separate"/>
        </w:r>
        <w:r w:rsidR="008225B3" w:rsidRPr="00797441">
          <w:rPr>
            <w:noProof/>
            <w:webHidden/>
          </w:rPr>
          <w:t>1</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2" w:history="1">
        <w:r w:rsidR="008225B3" w:rsidRPr="00797441">
          <w:rPr>
            <w:rStyle w:val="Hyperlink"/>
            <w:noProof/>
          </w:rPr>
          <w:t>1.4</w:t>
        </w:r>
        <w:r w:rsidR="008225B3" w:rsidRPr="00797441">
          <w:rPr>
            <w:rFonts w:asciiTheme="minorHAnsi" w:eastAsiaTheme="minorEastAsia" w:hAnsiTheme="minorHAnsi" w:cstheme="minorBidi"/>
            <w:noProof/>
            <w:sz w:val="22"/>
            <w:szCs w:val="22"/>
          </w:rPr>
          <w:tab/>
        </w:r>
        <w:r w:rsidR="008225B3" w:rsidRPr="00797441">
          <w:rPr>
            <w:rStyle w:val="Hyperlink"/>
            <w:noProof/>
          </w:rPr>
          <w:t>Disclaimers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_Toc406412502 \h </w:instrText>
        </w:r>
        <w:r w:rsidR="008225B3" w:rsidRPr="00797441">
          <w:rPr>
            <w:noProof/>
            <w:webHidden/>
          </w:rPr>
        </w:r>
        <w:r w:rsidR="008225B3" w:rsidRPr="00797441">
          <w:rPr>
            <w:noProof/>
            <w:webHidden/>
          </w:rPr>
          <w:fldChar w:fldCharType="separate"/>
        </w:r>
        <w:r w:rsidR="008225B3" w:rsidRPr="00797441">
          <w:rPr>
            <w:noProof/>
            <w:webHidden/>
          </w:rPr>
          <w:t>1</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3" w:history="1">
        <w:r w:rsidR="008225B3" w:rsidRPr="00797441">
          <w:rPr>
            <w:rStyle w:val="Hyperlink"/>
            <w:noProof/>
          </w:rPr>
          <w:t>1.5</w:t>
        </w:r>
        <w:r w:rsidR="008225B3" w:rsidRPr="00797441">
          <w:rPr>
            <w:rFonts w:asciiTheme="minorHAnsi" w:eastAsiaTheme="minorEastAsia" w:hAnsiTheme="minorHAnsi" w:cstheme="minorBidi"/>
            <w:noProof/>
            <w:sz w:val="22"/>
            <w:szCs w:val="22"/>
          </w:rPr>
          <w:tab/>
        </w:r>
        <w:r w:rsidR="008225B3" w:rsidRPr="00797441">
          <w:rPr>
            <w:rStyle w:val="Hyperlink"/>
            <w:noProof/>
          </w:rPr>
          <w:t>Documentation Conventions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_Toc406412503 \h </w:instrText>
        </w:r>
        <w:r w:rsidR="008225B3" w:rsidRPr="00797441">
          <w:rPr>
            <w:noProof/>
            <w:webHidden/>
          </w:rPr>
        </w:r>
        <w:r w:rsidR="008225B3" w:rsidRPr="00797441">
          <w:rPr>
            <w:noProof/>
            <w:webHidden/>
          </w:rPr>
          <w:fldChar w:fldCharType="separate"/>
        </w:r>
        <w:r w:rsidR="008225B3" w:rsidRPr="00797441">
          <w:rPr>
            <w:noProof/>
            <w:webHidden/>
          </w:rPr>
          <w:t>1</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4" w:history="1">
        <w:r w:rsidR="008225B3" w:rsidRPr="00797441">
          <w:rPr>
            <w:rStyle w:val="Hyperlink"/>
            <w:noProof/>
          </w:rPr>
          <w:t>1.6</w:t>
        </w:r>
        <w:r w:rsidR="008225B3" w:rsidRPr="00797441">
          <w:rPr>
            <w:rFonts w:asciiTheme="minorHAnsi" w:eastAsiaTheme="minorEastAsia" w:hAnsiTheme="minorHAnsi" w:cstheme="minorBidi"/>
            <w:noProof/>
            <w:sz w:val="22"/>
            <w:szCs w:val="22"/>
          </w:rPr>
          <w:tab/>
        </w:r>
        <w:r w:rsidR="008225B3" w:rsidRPr="00797441">
          <w:rPr>
            <w:rStyle w:val="Hyperlink"/>
            <w:noProof/>
          </w:rPr>
          <w:t>Commonly Used Terms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_Toc406412504 \h </w:instrText>
        </w:r>
        <w:r w:rsidR="008225B3" w:rsidRPr="00797441">
          <w:rPr>
            <w:noProof/>
            <w:webHidden/>
          </w:rPr>
        </w:r>
        <w:r w:rsidR="008225B3" w:rsidRPr="00797441">
          <w:rPr>
            <w:noProof/>
            <w:webHidden/>
          </w:rPr>
          <w:fldChar w:fldCharType="separate"/>
        </w:r>
        <w:r w:rsidR="008225B3" w:rsidRPr="00797441">
          <w:rPr>
            <w:noProof/>
            <w:webHidden/>
          </w:rPr>
          <w:t>2</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5" w:history="1">
        <w:r w:rsidR="008225B3" w:rsidRPr="00797441">
          <w:rPr>
            <w:rStyle w:val="Hyperlink"/>
            <w:noProof/>
          </w:rPr>
          <w:t>1.7</w:t>
        </w:r>
        <w:r w:rsidR="008225B3" w:rsidRPr="00797441">
          <w:rPr>
            <w:rFonts w:asciiTheme="minorHAnsi" w:eastAsiaTheme="minorEastAsia" w:hAnsiTheme="minorHAnsi" w:cstheme="minorBidi"/>
            <w:noProof/>
            <w:sz w:val="22"/>
            <w:szCs w:val="22"/>
          </w:rPr>
          <w:tab/>
        </w:r>
        <w:r w:rsidR="008225B3" w:rsidRPr="00797441">
          <w:rPr>
            <w:rStyle w:val="Hyperlink"/>
            <w:noProof/>
          </w:rPr>
          <w:t>Technical Information Online</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_Toc406412505 \h </w:instrText>
        </w:r>
        <w:r w:rsidR="008225B3" w:rsidRPr="00797441">
          <w:rPr>
            <w:noProof/>
            <w:webHidden/>
          </w:rPr>
        </w:r>
        <w:r w:rsidR="008225B3" w:rsidRPr="00797441">
          <w:rPr>
            <w:noProof/>
            <w:webHidden/>
          </w:rPr>
          <w:fldChar w:fldCharType="separate"/>
        </w:r>
        <w:r w:rsidR="008225B3" w:rsidRPr="00797441">
          <w:rPr>
            <w:noProof/>
            <w:webHidden/>
          </w:rPr>
          <w:t>2</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6" w:history="1">
        <w:r w:rsidR="008225B3" w:rsidRPr="00797441">
          <w:rPr>
            <w:rStyle w:val="Hyperlink"/>
            <w:noProof/>
          </w:rPr>
          <w:t>1.8</w:t>
        </w:r>
        <w:r w:rsidR="008225B3" w:rsidRPr="00797441">
          <w:rPr>
            <w:rFonts w:asciiTheme="minorHAnsi" w:eastAsiaTheme="minorEastAsia" w:hAnsiTheme="minorHAnsi" w:cstheme="minorBidi"/>
            <w:noProof/>
            <w:sz w:val="22"/>
            <w:szCs w:val="22"/>
          </w:rPr>
          <w:tab/>
        </w:r>
        <w:r w:rsidR="008225B3" w:rsidRPr="00797441">
          <w:rPr>
            <w:rStyle w:val="Hyperlink"/>
            <w:noProof/>
          </w:rPr>
          <w:t>Help Prompts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_Toc406412506 \h </w:instrText>
        </w:r>
        <w:r w:rsidR="008225B3" w:rsidRPr="00797441">
          <w:rPr>
            <w:noProof/>
            <w:webHidden/>
          </w:rPr>
        </w:r>
        <w:r w:rsidR="008225B3" w:rsidRPr="00797441">
          <w:rPr>
            <w:noProof/>
            <w:webHidden/>
          </w:rPr>
          <w:fldChar w:fldCharType="separate"/>
        </w:r>
        <w:r w:rsidR="008225B3" w:rsidRPr="00797441">
          <w:rPr>
            <w:noProof/>
            <w:webHidden/>
          </w:rPr>
          <w:t>2</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7" w:history="1">
        <w:r w:rsidR="008225B3" w:rsidRPr="00797441">
          <w:rPr>
            <w:rStyle w:val="Hyperlink"/>
            <w:noProof/>
          </w:rPr>
          <w:t>1.9</w:t>
        </w:r>
        <w:r w:rsidR="008225B3" w:rsidRPr="00797441">
          <w:rPr>
            <w:rFonts w:asciiTheme="minorHAnsi" w:eastAsiaTheme="minorEastAsia" w:hAnsiTheme="minorHAnsi" w:cstheme="minorBidi"/>
            <w:noProof/>
            <w:sz w:val="22"/>
            <w:szCs w:val="22"/>
          </w:rPr>
          <w:tab/>
        </w:r>
        <w:r w:rsidR="008225B3" w:rsidRPr="00797441">
          <w:rPr>
            <w:rStyle w:val="Hyperlink"/>
            <w:noProof/>
          </w:rPr>
          <w:t>Data Dictionary</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_Toc406412507 \h </w:instrText>
        </w:r>
        <w:r w:rsidR="008225B3" w:rsidRPr="00797441">
          <w:rPr>
            <w:noProof/>
            <w:webHidden/>
          </w:rPr>
        </w:r>
        <w:r w:rsidR="008225B3" w:rsidRPr="00797441">
          <w:rPr>
            <w:noProof/>
            <w:webHidden/>
          </w:rPr>
          <w:fldChar w:fldCharType="separate"/>
        </w:r>
        <w:r w:rsidR="008225B3" w:rsidRPr="00797441">
          <w:rPr>
            <w:noProof/>
            <w:webHidden/>
          </w:rPr>
          <w:t>2</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8" w:history="1">
        <w:r w:rsidR="008225B3" w:rsidRPr="00797441">
          <w:rPr>
            <w:rStyle w:val="Hyperlink"/>
            <w:noProof/>
          </w:rPr>
          <w:t>1.10</w:t>
        </w:r>
        <w:r w:rsidR="008225B3" w:rsidRPr="00797441">
          <w:rPr>
            <w:rFonts w:asciiTheme="minorHAnsi" w:eastAsiaTheme="minorEastAsia" w:hAnsiTheme="minorHAnsi" w:cstheme="minorBidi"/>
            <w:noProof/>
            <w:sz w:val="22"/>
            <w:szCs w:val="22"/>
          </w:rPr>
          <w:tab/>
        </w:r>
        <w:r w:rsidR="008225B3" w:rsidRPr="00797441">
          <w:rPr>
            <w:rStyle w:val="Hyperlink"/>
            <w:noProof/>
          </w:rPr>
          <w:t>Assumptions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_Toc406412508 \h </w:instrText>
        </w:r>
        <w:r w:rsidR="008225B3" w:rsidRPr="00797441">
          <w:rPr>
            <w:noProof/>
            <w:webHidden/>
          </w:rPr>
        </w:r>
        <w:r w:rsidR="008225B3" w:rsidRPr="00797441">
          <w:rPr>
            <w:noProof/>
            <w:webHidden/>
          </w:rPr>
          <w:fldChar w:fldCharType="separate"/>
        </w:r>
        <w:r w:rsidR="008225B3" w:rsidRPr="00797441">
          <w:rPr>
            <w:noProof/>
            <w:webHidden/>
          </w:rPr>
          <w:t>2</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09" w:history="1">
        <w:r w:rsidR="008225B3" w:rsidRPr="00797441">
          <w:rPr>
            <w:rStyle w:val="Hyperlink"/>
            <w:noProof/>
          </w:rPr>
          <w:t>1.11</w:t>
        </w:r>
        <w:r w:rsidR="008225B3" w:rsidRPr="00797441">
          <w:rPr>
            <w:rFonts w:asciiTheme="minorHAnsi" w:eastAsiaTheme="minorEastAsia" w:hAnsiTheme="minorHAnsi" w:cstheme="minorBidi"/>
            <w:noProof/>
            <w:sz w:val="22"/>
            <w:szCs w:val="22"/>
          </w:rPr>
          <w:tab/>
        </w:r>
        <w:r w:rsidR="008225B3" w:rsidRPr="00797441">
          <w:rPr>
            <w:rStyle w:val="Hyperlink"/>
            <w:noProof/>
          </w:rPr>
          <w:t>References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_Toc406412509 \h </w:instrText>
        </w:r>
        <w:r w:rsidR="008225B3" w:rsidRPr="00797441">
          <w:rPr>
            <w:noProof/>
            <w:webHidden/>
          </w:rPr>
        </w:r>
        <w:r w:rsidR="008225B3" w:rsidRPr="00797441">
          <w:rPr>
            <w:noProof/>
            <w:webHidden/>
          </w:rPr>
          <w:fldChar w:fldCharType="separate"/>
        </w:r>
        <w:r w:rsidR="008225B3" w:rsidRPr="00797441">
          <w:rPr>
            <w:noProof/>
            <w:webHidden/>
          </w:rPr>
          <w:t>3</w:t>
        </w:r>
        <w:r w:rsidR="008225B3" w:rsidRPr="00797441">
          <w:rPr>
            <w:noProof/>
            <w:webHidden/>
          </w:rPr>
          <w:fldChar w:fldCharType="end"/>
        </w:r>
      </w:hyperlink>
    </w:p>
    <w:p w:rsidR="008225B3" w:rsidRPr="00797441" w:rsidRDefault="00506F23">
      <w:pPr>
        <w:pStyle w:val="TOC1"/>
        <w:rPr>
          <w:rFonts w:asciiTheme="minorHAnsi" w:eastAsiaTheme="minorEastAsia" w:hAnsiTheme="minorHAnsi" w:cstheme="minorBidi"/>
          <w:b w:val="0"/>
          <w:noProof/>
          <w:sz w:val="22"/>
          <w:szCs w:val="22"/>
        </w:rPr>
      </w:pPr>
      <w:hyperlink w:anchor="_Toc406412510" w:history="1">
        <w:r w:rsidR="008225B3" w:rsidRPr="00797441">
          <w:rPr>
            <w:rStyle w:val="Hyperlink"/>
            <w:noProof/>
          </w:rPr>
          <w:t>2</w:t>
        </w:r>
        <w:r w:rsidR="008225B3" w:rsidRPr="00797441">
          <w:rPr>
            <w:rFonts w:asciiTheme="minorHAnsi" w:eastAsiaTheme="minorEastAsia" w:hAnsiTheme="minorHAnsi" w:cstheme="minorBidi"/>
            <w:b w:val="0"/>
            <w:noProof/>
            <w:sz w:val="22"/>
            <w:szCs w:val="22"/>
          </w:rPr>
          <w:tab/>
        </w:r>
        <w:r w:rsidR="008225B3" w:rsidRPr="00797441">
          <w:rPr>
            <w:rStyle w:val="Hyperlink"/>
            <w:noProof/>
          </w:rPr>
          <w:t>Preliminary Considerations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_Toc406412510 \h </w:instrText>
        </w:r>
        <w:r w:rsidR="008225B3" w:rsidRPr="00797441">
          <w:rPr>
            <w:noProof/>
            <w:webHidden/>
          </w:rPr>
        </w:r>
        <w:r w:rsidR="008225B3" w:rsidRPr="00797441">
          <w:rPr>
            <w:noProof/>
            <w:webHidden/>
          </w:rPr>
          <w:fldChar w:fldCharType="separate"/>
        </w:r>
        <w:r w:rsidR="008225B3" w:rsidRPr="00797441">
          <w:rPr>
            <w:noProof/>
            <w:webHidden/>
          </w:rPr>
          <w:t>3</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11" w:history="1">
        <w:r w:rsidR="008225B3" w:rsidRPr="00797441">
          <w:rPr>
            <w:rStyle w:val="Hyperlink"/>
            <w:noProof/>
          </w:rPr>
          <w:t>2.1</w:t>
        </w:r>
        <w:r w:rsidR="008225B3" w:rsidRPr="00797441">
          <w:rPr>
            <w:rFonts w:asciiTheme="minorHAnsi" w:eastAsiaTheme="minorEastAsia" w:hAnsiTheme="minorHAnsi" w:cstheme="minorBidi"/>
            <w:noProof/>
            <w:sz w:val="22"/>
            <w:szCs w:val="22"/>
          </w:rPr>
          <w:tab/>
        </w:r>
        <w:r w:rsidR="008225B3" w:rsidRPr="00797441">
          <w:rPr>
            <w:rStyle w:val="Hyperlink"/>
            <w:noProof/>
          </w:rPr>
          <w:t>VSS Web Services Server Requirements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_Toc406412511 \h </w:instrText>
        </w:r>
        <w:r w:rsidR="008225B3" w:rsidRPr="00797441">
          <w:rPr>
            <w:noProof/>
            <w:webHidden/>
          </w:rPr>
        </w:r>
        <w:r w:rsidR="008225B3" w:rsidRPr="00797441">
          <w:rPr>
            <w:noProof/>
            <w:webHidden/>
          </w:rPr>
          <w:fldChar w:fldCharType="separate"/>
        </w:r>
        <w:r w:rsidR="008225B3" w:rsidRPr="00797441">
          <w:rPr>
            <w:noProof/>
            <w:webHidden/>
          </w:rPr>
          <w:t>3</w:t>
        </w:r>
        <w:r w:rsidR="008225B3" w:rsidRPr="00797441">
          <w:rPr>
            <w:noProof/>
            <w:webHidden/>
          </w:rPr>
          <w:fldChar w:fldCharType="end"/>
        </w:r>
      </w:hyperlink>
    </w:p>
    <w:p w:rsidR="008225B3" w:rsidRPr="00797441" w:rsidRDefault="00506F23">
      <w:pPr>
        <w:pStyle w:val="TOC1"/>
        <w:rPr>
          <w:rFonts w:asciiTheme="minorHAnsi" w:eastAsiaTheme="minorEastAsia" w:hAnsiTheme="minorHAnsi" w:cstheme="minorBidi"/>
          <w:b w:val="0"/>
          <w:noProof/>
          <w:sz w:val="22"/>
          <w:szCs w:val="22"/>
        </w:rPr>
      </w:pPr>
      <w:hyperlink w:anchor="_Toc406412512" w:history="1">
        <w:r w:rsidR="008225B3" w:rsidRPr="00797441">
          <w:rPr>
            <w:rStyle w:val="Hyperlink"/>
            <w:noProof/>
          </w:rPr>
          <w:t>3</w:t>
        </w:r>
        <w:r w:rsidR="008225B3" w:rsidRPr="00797441">
          <w:rPr>
            <w:rFonts w:asciiTheme="minorHAnsi" w:eastAsiaTheme="minorEastAsia" w:hAnsiTheme="minorHAnsi" w:cstheme="minorBidi"/>
            <w:b w:val="0"/>
            <w:noProof/>
            <w:sz w:val="22"/>
            <w:szCs w:val="22"/>
          </w:rPr>
          <w:tab/>
        </w:r>
        <w:r w:rsidR="008225B3" w:rsidRPr="00797441">
          <w:rPr>
            <w:rStyle w:val="Hyperlink"/>
            <w:noProof/>
          </w:rPr>
          <w:t>Installation</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_Toc406412512 \h </w:instrText>
        </w:r>
        <w:r w:rsidR="008225B3" w:rsidRPr="00797441">
          <w:rPr>
            <w:noProof/>
            <w:webHidden/>
          </w:rPr>
        </w:r>
        <w:r w:rsidR="008225B3" w:rsidRPr="00797441">
          <w:rPr>
            <w:noProof/>
            <w:webHidden/>
          </w:rPr>
          <w:fldChar w:fldCharType="separate"/>
        </w:r>
        <w:r w:rsidR="008225B3" w:rsidRPr="00797441">
          <w:rPr>
            <w:noProof/>
            <w:webHidden/>
          </w:rPr>
          <w:t>4</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13" w:history="1">
        <w:r w:rsidR="008225B3" w:rsidRPr="00797441">
          <w:rPr>
            <w:rStyle w:val="Hyperlink"/>
            <w:noProof/>
          </w:rPr>
          <w:t>3.1</w:t>
        </w:r>
        <w:r w:rsidR="008225B3" w:rsidRPr="00797441">
          <w:rPr>
            <w:rFonts w:asciiTheme="minorHAnsi" w:eastAsiaTheme="minorEastAsia" w:hAnsiTheme="minorHAnsi" w:cstheme="minorBidi"/>
            <w:noProof/>
            <w:sz w:val="22"/>
            <w:szCs w:val="22"/>
          </w:rPr>
          <w:tab/>
        </w:r>
        <w:r w:rsidR="008225B3" w:rsidRPr="00797441">
          <w:rPr>
            <w:rStyle w:val="Hyperlink"/>
            <w:noProof/>
          </w:rPr>
          <w:t>Installation Prerequisites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_Toc406412513 \h </w:instrText>
        </w:r>
        <w:r w:rsidR="008225B3" w:rsidRPr="00797441">
          <w:rPr>
            <w:noProof/>
            <w:webHidden/>
          </w:rPr>
        </w:r>
        <w:r w:rsidR="008225B3" w:rsidRPr="00797441">
          <w:rPr>
            <w:noProof/>
            <w:webHidden/>
          </w:rPr>
          <w:fldChar w:fldCharType="separate"/>
        </w:r>
        <w:r w:rsidR="008225B3" w:rsidRPr="00797441">
          <w:rPr>
            <w:noProof/>
            <w:webHidden/>
          </w:rPr>
          <w:t>5</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14" w:history="1">
        <w:r w:rsidR="008225B3" w:rsidRPr="00797441">
          <w:rPr>
            <w:rStyle w:val="Hyperlink"/>
            <w:noProof/>
          </w:rPr>
          <w:t>3.2</w:t>
        </w:r>
        <w:r w:rsidR="008225B3" w:rsidRPr="00797441">
          <w:rPr>
            <w:rFonts w:asciiTheme="minorHAnsi" w:eastAsiaTheme="minorEastAsia" w:hAnsiTheme="minorHAnsi" w:cstheme="minorBidi"/>
            <w:noProof/>
            <w:sz w:val="22"/>
            <w:szCs w:val="22"/>
          </w:rPr>
          <w:tab/>
        </w:r>
        <w:r w:rsidR="008225B3" w:rsidRPr="00797441">
          <w:rPr>
            <w:rStyle w:val="Hyperlink"/>
            <w:noProof/>
          </w:rPr>
          <w:t>Installation of VSS Web Services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_Toc406412514 \h </w:instrText>
        </w:r>
        <w:r w:rsidR="008225B3" w:rsidRPr="00797441">
          <w:rPr>
            <w:noProof/>
            <w:webHidden/>
          </w:rPr>
        </w:r>
        <w:r w:rsidR="008225B3" w:rsidRPr="00797441">
          <w:rPr>
            <w:noProof/>
            <w:webHidden/>
          </w:rPr>
          <w:fldChar w:fldCharType="separate"/>
        </w:r>
        <w:r w:rsidR="008225B3" w:rsidRPr="00797441">
          <w:rPr>
            <w:noProof/>
            <w:webHidden/>
          </w:rPr>
          <w:t>5</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15" w:history="1">
        <w:r w:rsidR="008225B3" w:rsidRPr="00797441">
          <w:rPr>
            <w:rStyle w:val="Hyperlink"/>
            <w:noProof/>
          </w:rPr>
          <w:t>3.3</w:t>
        </w:r>
        <w:r w:rsidR="008225B3" w:rsidRPr="00797441">
          <w:rPr>
            <w:rFonts w:asciiTheme="minorHAnsi" w:eastAsiaTheme="minorEastAsia" w:hAnsiTheme="minorHAnsi" w:cstheme="minorBidi"/>
            <w:noProof/>
            <w:sz w:val="22"/>
            <w:szCs w:val="22"/>
          </w:rPr>
          <w:tab/>
        </w:r>
        <w:r w:rsidR="008225B3" w:rsidRPr="00797441">
          <w:rPr>
            <w:rStyle w:val="Hyperlink"/>
            <w:noProof/>
          </w:rPr>
          <w:t>Sample Installation</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_Toc406412515 \h </w:instrText>
        </w:r>
        <w:r w:rsidR="008225B3" w:rsidRPr="00797441">
          <w:rPr>
            <w:noProof/>
            <w:webHidden/>
          </w:rPr>
        </w:r>
        <w:r w:rsidR="008225B3" w:rsidRPr="00797441">
          <w:rPr>
            <w:noProof/>
            <w:webHidden/>
          </w:rPr>
          <w:fldChar w:fldCharType="separate"/>
        </w:r>
        <w:r w:rsidR="008225B3" w:rsidRPr="00797441">
          <w:rPr>
            <w:noProof/>
            <w:webHidden/>
          </w:rPr>
          <w:t>6</w:t>
        </w:r>
        <w:r w:rsidR="008225B3" w:rsidRPr="00797441">
          <w:rPr>
            <w:noProof/>
            <w:webHidden/>
          </w:rPr>
          <w:fldChar w:fldCharType="end"/>
        </w:r>
      </w:hyperlink>
    </w:p>
    <w:p w:rsidR="008225B3" w:rsidRPr="00797441" w:rsidRDefault="00506F23">
      <w:pPr>
        <w:pStyle w:val="TOC1"/>
        <w:rPr>
          <w:rFonts w:asciiTheme="minorHAnsi" w:eastAsiaTheme="minorEastAsia" w:hAnsiTheme="minorHAnsi" w:cstheme="minorBidi"/>
          <w:b w:val="0"/>
          <w:noProof/>
          <w:sz w:val="22"/>
          <w:szCs w:val="22"/>
        </w:rPr>
      </w:pPr>
      <w:hyperlink w:anchor="_Toc406412516" w:history="1">
        <w:r w:rsidR="008225B3" w:rsidRPr="00797441">
          <w:rPr>
            <w:rStyle w:val="Hyperlink"/>
            <w:noProof/>
          </w:rPr>
          <w:t>4</w:t>
        </w:r>
        <w:r w:rsidR="008225B3" w:rsidRPr="00797441">
          <w:rPr>
            <w:rFonts w:asciiTheme="minorHAnsi" w:eastAsiaTheme="minorEastAsia" w:hAnsiTheme="minorHAnsi" w:cstheme="minorBidi"/>
            <w:b w:val="0"/>
            <w:noProof/>
            <w:sz w:val="22"/>
            <w:szCs w:val="22"/>
          </w:rPr>
          <w:tab/>
        </w:r>
        <w:r w:rsidR="008225B3" w:rsidRPr="00797441">
          <w:rPr>
            <w:rStyle w:val="Hyperlink"/>
            <w:noProof/>
          </w:rPr>
          <w:t>Post-Install</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_Toc406412516 \h </w:instrText>
        </w:r>
        <w:r w:rsidR="008225B3" w:rsidRPr="00797441">
          <w:rPr>
            <w:noProof/>
            <w:webHidden/>
          </w:rPr>
        </w:r>
        <w:r w:rsidR="008225B3" w:rsidRPr="00797441">
          <w:rPr>
            <w:noProof/>
            <w:webHidden/>
          </w:rPr>
          <w:fldChar w:fldCharType="separate"/>
        </w:r>
        <w:r w:rsidR="008225B3" w:rsidRPr="00797441">
          <w:rPr>
            <w:noProof/>
            <w:webHidden/>
          </w:rPr>
          <w:t>6</w:t>
        </w:r>
        <w:r w:rsidR="008225B3" w:rsidRPr="00797441">
          <w:rPr>
            <w:noProof/>
            <w:webHidden/>
          </w:rPr>
          <w:fldChar w:fldCharType="end"/>
        </w:r>
      </w:hyperlink>
    </w:p>
    <w:p w:rsidR="008225B3" w:rsidRPr="00797441" w:rsidRDefault="00506F23">
      <w:pPr>
        <w:pStyle w:val="TOC1"/>
        <w:rPr>
          <w:rFonts w:asciiTheme="minorHAnsi" w:eastAsiaTheme="minorEastAsia" w:hAnsiTheme="minorHAnsi" w:cstheme="minorBidi"/>
          <w:b w:val="0"/>
          <w:noProof/>
          <w:sz w:val="22"/>
          <w:szCs w:val="22"/>
        </w:rPr>
      </w:pPr>
      <w:hyperlink w:anchor="_Toc406412517" w:history="1">
        <w:r w:rsidR="008225B3" w:rsidRPr="00797441">
          <w:rPr>
            <w:rStyle w:val="Hyperlink"/>
            <w:noProof/>
          </w:rPr>
          <w:t>5</w:t>
        </w:r>
        <w:r w:rsidR="008225B3" w:rsidRPr="00797441">
          <w:rPr>
            <w:rFonts w:asciiTheme="minorHAnsi" w:eastAsiaTheme="minorEastAsia" w:hAnsiTheme="minorHAnsi" w:cstheme="minorBidi"/>
            <w:b w:val="0"/>
            <w:noProof/>
            <w:sz w:val="22"/>
            <w:szCs w:val="22"/>
          </w:rPr>
          <w:tab/>
        </w:r>
        <w:r w:rsidR="008225B3" w:rsidRPr="00797441">
          <w:rPr>
            <w:rStyle w:val="Hyperlink"/>
            <w:noProof/>
          </w:rPr>
          <w:t>Acronyms and Glossary</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_Toc406412517 \h </w:instrText>
        </w:r>
        <w:r w:rsidR="008225B3" w:rsidRPr="00797441">
          <w:rPr>
            <w:noProof/>
            <w:webHidden/>
          </w:rPr>
        </w:r>
        <w:r w:rsidR="008225B3" w:rsidRPr="00797441">
          <w:rPr>
            <w:noProof/>
            <w:webHidden/>
          </w:rPr>
          <w:fldChar w:fldCharType="separate"/>
        </w:r>
        <w:r w:rsidR="008225B3" w:rsidRPr="00797441">
          <w:rPr>
            <w:noProof/>
            <w:webHidden/>
          </w:rPr>
          <w:t>6</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18" w:history="1">
        <w:r w:rsidR="008225B3" w:rsidRPr="00797441">
          <w:rPr>
            <w:rStyle w:val="Hyperlink"/>
            <w:noProof/>
          </w:rPr>
          <w:t>5.1</w:t>
        </w:r>
        <w:r w:rsidR="008225B3" w:rsidRPr="00797441">
          <w:rPr>
            <w:rFonts w:asciiTheme="minorHAnsi" w:eastAsiaTheme="minorEastAsia" w:hAnsiTheme="minorHAnsi" w:cstheme="minorBidi"/>
            <w:noProof/>
            <w:sz w:val="22"/>
            <w:szCs w:val="22"/>
          </w:rPr>
          <w:tab/>
        </w:r>
        <w:r w:rsidR="008225B3" w:rsidRPr="00797441">
          <w:rPr>
            <w:rStyle w:val="Hyperlink"/>
            <w:noProof/>
          </w:rPr>
          <w:t>Acronyms</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_Toc406412518 \h </w:instrText>
        </w:r>
        <w:r w:rsidR="008225B3" w:rsidRPr="00797441">
          <w:rPr>
            <w:noProof/>
            <w:webHidden/>
          </w:rPr>
        </w:r>
        <w:r w:rsidR="008225B3" w:rsidRPr="00797441">
          <w:rPr>
            <w:noProof/>
            <w:webHidden/>
          </w:rPr>
          <w:fldChar w:fldCharType="separate"/>
        </w:r>
        <w:r w:rsidR="008225B3" w:rsidRPr="00797441">
          <w:rPr>
            <w:noProof/>
            <w:webHidden/>
          </w:rPr>
          <w:t>6</w:t>
        </w:r>
        <w:r w:rsidR="008225B3" w:rsidRPr="00797441">
          <w:rPr>
            <w:noProof/>
            <w:webHidden/>
          </w:rPr>
          <w:fldChar w:fldCharType="end"/>
        </w:r>
      </w:hyperlink>
    </w:p>
    <w:p w:rsidR="008225B3" w:rsidRPr="00797441" w:rsidRDefault="00506F23">
      <w:pPr>
        <w:pStyle w:val="TOC2"/>
        <w:rPr>
          <w:rFonts w:asciiTheme="minorHAnsi" w:eastAsiaTheme="minorEastAsia" w:hAnsiTheme="minorHAnsi" w:cstheme="minorBidi"/>
          <w:noProof/>
          <w:sz w:val="22"/>
          <w:szCs w:val="22"/>
        </w:rPr>
      </w:pPr>
      <w:hyperlink w:anchor="_Toc406412519" w:history="1">
        <w:r w:rsidR="008225B3" w:rsidRPr="00797441">
          <w:rPr>
            <w:rStyle w:val="Hyperlink"/>
            <w:noProof/>
          </w:rPr>
          <w:t>5.2</w:t>
        </w:r>
        <w:r w:rsidR="008225B3" w:rsidRPr="00797441">
          <w:rPr>
            <w:rFonts w:asciiTheme="minorHAnsi" w:eastAsiaTheme="minorEastAsia" w:hAnsiTheme="minorHAnsi" w:cstheme="minorBidi"/>
            <w:noProof/>
            <w:sz w:val="22"/>
            <w:szCs w:val="22"/>
          </w:rPr>
          <w:tab/>
        </w:r>
        <w:r w:rsidR="008225B3" w:rsidRPr="00797441">
          <w:rPr>
            <w:rStyle w:val="Hyperlink"/>
            <w:noProof/>
          </w:rPr>
          <w:t>Glossary</w:t>
        </w:r>
        <w:r w:rsidR="008225B3" w:rsidRPr="00797441">
          <w:rPr>
            <w:noProof/>
            <w:webHidden/>
          </w:rPr>
          <w:tab/>
        </w:r>
        <w:r w:rsidR="008225B3" w:rsidRPr="00797441">
          <w:rPr>
            <w:noProof/>
            <w:webHidden/>
          </w:rPr>
          <w:fldChar w:fldCharType="begin"/>
        </w:r>
        <w:r w:rsidR="008225B3" w:rsidRPr="00797441">
          <w:rPr>
            <w:noProof/>
            <w:webHidden/>
          </w:rPr>
          <w:instrText xml:space="preserve"> PAGEREF _Toc406412519 \h </w:instrText>
        </w:r>
        <w:r w:rsidR="008225B3" w:rsidRPr="00797441">
          <w:rPr>
            <w:noProof/>
            <w:webHidden/>
          </w:rPr>
        </w:r>
        <w:r w:rsidR="008225B3" w:rsidRPr="00797441">
          <w:rPr>
            <w:noProof/>
            <w:webHidden/>
          </w:rPr>
          <w:fldChar w:fldCharType="separate"/>
        </w:r>
        <w:r w:rsidR="008225B3" w:rsidRPr="00797441">
          <w:rPr>
            <w:noProof/>
            <w:webHidden/>
          </w:rPr>
          <w:t>7</w:t>
        </w:r>
        <w:r w:rsidR="008225B3" w:rsidRPr="00797441">
          <w:rPr>
            <w:noProof/>
            <w:webHidden/>
          </w:rPr>
          <w:fldChar w:fldCharType="end"/>
        </w:r>
      </w:hyperlink>
    </w:p>
    <w:p w:rsidR="00683DBB" w:rsidRPr="00797441" w:rsidRDefault="00974B8C" w:rsidP="00306DEF">
      <w:pPr>
        <w:pStyle w:val="BodyText"/>
      </w:pPr>
      <w:r w:rsidRPr="00797441">
        <w:rPr>
          <w:b/>
          <w:sz w:val="28"/>
        </w:rPr>
        <w:fldChar w:fldCharType="end"/>
      </w:r>
    </w:p>
    <w:p w:rsidR="00250B0B" w:rsidRPr="00797441" w:rsidRDefault="00250B0B" w:rsidP="001C0B36">
      <w:pPr>
        <w:pStyle w:val="Title2"/>
      </w:pPr>
      <w:bookmarkStart w:id="3" w:name="_Toc320274579"/>
      <w:bookmarkStart w:id="4" w:name="_Toc320279452"/>
      <w:bookmarkStart w:id="5" w:name="_Toc323533342"/>
      <w:bookmarkStart w:id="6" w:name="_Toc79889711"/>
      <w:r w:rsidRPr="00797441">
        <w:t>Figures</w:t>
      </w:r>
    </w:p>
    <w:p w:rsidR="001C0B36" w:rsidRPr="00797441" w:rsidRDefault="00974B8C" w:rsidP="00250B0B">
      <w:pPr>
        <w:pStyle w:val="Title2"/>
      </w:pPr>
      <w:r w:rsidRPr="00797441">
        <w:rPr>
          <w:rFonts w:ascii="Times New Roman" w:hAnsi="Times New Roman" w:cs="Times New Roman"/>
          <w:b w:val="0"/>
          <w:bCs w:val="0"/>
          <w:i/>
          <w:noProof/>
          <w:sz w:val="20"/>
          <w:szCs w:val="24"/>
        </w:rPr>
        <w:fldChar w:fldCharType="begin"/>
      </w:r>
      <w:r w:rsidR="00250B0B" w:rsidRPr="00797441">
        <w:instrText xml:space="preserve"> TOC \h \z \c "Figure" </w:instrText>
      </w:r>
      <w:r w:rsidRPr="00797441">
        <w:rPr>
          <w:rFonts w:ascii="Times New Roman" w:hAnsi="Times New Roman" w:cs="Times New Roman"/>
          <w:b w:val="0"/>
          <w:bCs w:val="0"/>
          <w:i/>
          <w:noProof/>
          <w:sz w:val="20"/>
          <w:szCs w:val="24"/>
        </w:rPr>
        <w:fldChar w:fldCharType="separate"/>
      </w:r>
      <w:r w:rsidR="0051159A" w:rsidRPr="00797441">
        <w:rPr>
          <w:rFonts w:ascii="Times New Roman" w:hAnsi="Times New Roman" w:cs="Times New Roman"/>
          <w:i/>
          <w:noProof/>
          <w:sz w:val="20"/>
          <w:szCs w:val="24"/>
        </w:rPr>
        <w:t>No table of figures entries found.</w:t>
      </w:r>
      <w:r w:rsidRPr="00797441">
        <w:fldChar w:fldCharType="end"/>
      </w:r>
    </w:p>
    <w:p w:rsidR="00250B0B" w:rsidRPr="00797441" w:rsidRDefault="00250B0B" w:rsidP="001C0B36">
      <w:pPr>
        <w:pStyle w:val="Title2"/>
      </w:pPr>
      <w:r w:rsidRPr="00797441">
        <w:t>Tables</w:t>
      </w:r>
    </w:p>
    <w:p w:rsidR="000D56C1" w:rsidRPr="00797441" w:rsidRDefault="00974B8C">
      <w:pPr>
        <w:pStyle w:val="TableofFigures"/>
        <w:tabs>
          <w:tab w:val="right" w:leader="dot" w:pos="9350"/>
        </w:tabs>
        <w:rPr>
          <w:rFonts w:asciiTheme="minorHAnsi" w:eastAsiaTheme="minorEastAsia" w:hAnsiTheme="minorHAnsi" w:cstheme="minorBidi"/>
          <w:i w:val="0"/>
          <w:noProof/>
          <w:szCs w:val="22"/>
        </w:rPr>
      </w:pPr>
      <w:r w:rsidRPr="00797441">
        <w:rPr>
          <w:noProof/>
          <w:sz w:val="20"/>
        </w:rPr>
        <w:fldChar w:fldCharType="begin"/>
      </w:r>
      <w:r w:rsidR="00250B0B" w:rsidRPr="00797441">
        <w:instrText xml:space="preserve"> TOC \h \z \c "Table" </w:instrText>
      </w:r>
      <w:r w:rsidRPr="00797441">
        <w:rPr>
          <w:noProof/>
          <w:sz w:val="20"/>
        </w:rPr>
        <w:fldChar w:fldCharType="separate"/>
      </w:r>
      <w:hyperlink w:anchor="_Toc405912300" w:history="1">
        <w:r w:rsidR="000D56C1" w:rsidRPr="00797441">
          <w:rPr>
            <w:rStyle w:val="Hyperlink"/>
            <w:noProof/>
          </w:rPr>
          <w:t>Table 1: Commonly used VSS Terms</w:t>
        </w:r>
        <w:r w:rsidR="000D56C1" w:rsidRPr="00797441">
          <w:rPr>
            <w:noProof/>
            <w:webHidden/>
          </w:rPr>
          <w:tab/>
        </w:r>
        <w:r w:rsidR="000D56C1" w:rsidRPr="00797441">
          <w:rPr>
            <w:noProof/>
            <w:webHidden/>
          </w:rPr>
          <w:fldChar w:fldCharType="begin"/>
        </w:r>
        <w:r w:rsidR="000D56C1" w:rsidRPr="00797441">
          <w:rPr>
            <w:noProof/>
            <w:webHidden/>
          </w:rPr>
          <w:instrText xml:space="preserve"> PAGEREF _Toc405912300 \h </w:instrText>
        </w:r>
        <w:r w:rsidR="000D56C1" w:rsidRPr="00797441">
          <w:rPr>
            <w:noProof/>
            <w:webHidden/>
          </w:rPr>
        </w:r>
        <w:r w:rsidR="000D56C1" w:rsidRPr="00797441">
          <w:rPr>
            <w:noProof/>
            <w:webHidden/>
          </w:rPr>
          <w:fldChar w:fldCharType="separate"/>
        </w:r>
        <w:r w:rsidR="000D56C1" w:rsidRPr="00797441">
          <w:rPr>
            <w:noProof/>
            <w:webHidden/>
          </w:rPr>
          <w:t>2</w:t>
        </w:r>
        <w:r w:rsidR="000D56C1" w:rsidRPr="00797441">
          <w:rPr>
            <w:noProof/>
            <w:webHidden/>
          </w:rPr>
          <w:fldChar w:fldCharType="end"/>
        </w:r>
      </w:hyperlink>
    </w:p>
    <w:p w:rsidR="000D56C1" w:rsidRPr="00797441" w:rsidRDefault="00506F23">
      <w:pPr>
        <w:pStyle w:val="TableofFigures"/>
        <w:tabs>
          <w:tab w:val="right" w:leader="dot" w:pos="9350"/>
        </w:tabs>
        <w:rPr>
          <w:rFonts w:asciiTheme="minorHAnsi" w:eastAsiaTheme="minorEastAsia" w:hAnsiTheme="minorHAnsi" w:cstheme="minorBidi"/>
          <w:i w:val="0"/>
          <w:noProof/>
          <w:szCs w:val="22"/>
        </w:rPr>
      </w:pPr>
      <w:hyperlink w:anchor="_Toc405912301" w:history="1">
        <w:r w:rsidR="000D56C1" w:rsidRPr="00797441">
          <w:rPr>
            <w:rStyle w:val="Hyperlink"/>
            <w:noProof/>
          </w:rPr>
          <w:t>Table 2: Minimum Server Requirements</w:t>
        </w:r>
        <w:r w:rsidR="000D56C1" w:rsidRPr="00797441">
          <w:rPr>
            <w:noProof/>
            <w:webHidden/>
          </w:rPr>
          <w:tab/>
        </w:r>
        <w:r w:rsidR="000D56C1" w:rsidRPr="00797441">
          <w:rPr>
            <w:noProof/>
            <w:webHidden/>
          </w:rPr>
          <w:fldChar w:fldCharType="begin"/>
        </w:r>
        <w:r w:rsidR="000D56C1" w:rsidRPr="00797441">
          <w:rPr>
            <w:noProof/>
            <w:webHidden/>
          </w:rPr>
          <w:instrText xml:space="preserve"> PAGEREF _Toc405912301 \h </w:instrText>
        </w:r>
        <w:r w:rsidR="000D56C1" w:rsidRPr="00797441">
          <w:rPr>
            <w:noProof/>
            <w:webHidden/>
          </w:rPr>
        </w:r>
        <w:r w:rsidR="000D56C1" w:rsidRPr="00797441">
          <w:rPr>
            <w:noProof/>
            <w:webHidden/>
          </w:rPr>
          <w:fldChar w:fldCharType="separate"/>
        </w:r>
        <w:r w:rsidR="000D56C1" w:rsidRPr="00797441">
          <w:rPr>
            <w:noProof/>
            <w:webHidden/>
          </w:rPr>
          <w:t>3</w:t>
        </w:r>
        <w:r w:rsidR="000D56C1" w:rsidRPr="00797441">
          <w:rPr>
            <w:noProof/>
            <w:webHidden/>
          </w:rPr>
          <w:fldChar w:fldCharType="end"/>
        </w:r>
      </w:hyperlink>
    </w:p>
    <w:p w:rsidR="001C0B36" w:rsidRPr="00797441" w:rsidRDefault="00974B8C" w:rsidP="00AF5D29">
      <w:pPr>
        <w:pStyle w:val="BodyText"/>
      </w:pPr>
      <w:r w:rsidRPr="00797441">
        <w:fldChar w:fldCharType="end"/>
      </w:r>
    </w:p>
    <w:p w:rsidR="005C53F2" w:rsidRPr="00797441" w:rsidRDefault="005C53F2" w:rsidP="00823BBF">
      <w:pPr>
        <w:pStyle w:val="Heading1"/>
        <w:sectPr w:rsidR="005C53F2" w:rsidRPr="00797441" w:rsidSect="00186C2F">
          <w:headerReference w:type="default" r:id="rId14"/>
          <w:footerReference w:type="default" r:id="rId15"/>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Pr="00797441" w:rsidRDefault="006B3B27" w:rsidP="00EA6229">
      <w:pPr>
        <w:pStyle w:val="Heading1"/>
      </w:pPr>
      <w:bookmarkStart w:id="10" w:name="_Toc406412498"/>
      <w:r w:rsidRPr="00797441">
        <w:lastRenderedPageBreak/>
        <w:t>Orientation</w:t>
      </w:r>
      <w:bookmarkEnd w:id="10"/>
    </w:p>
    <w:p w:rsidR="006B3B27" w:rsidRPr="00797441" w:rsidRDefault="006B3B27" w:rsidP="00EA6229">
      <w:pPr>
        <w:pStyle w:val="Heading2"/>
      </w:pPr>
      <w:bookmarkStart w:id="11" w:name="_Toc406412499"/>
      <w:r w:rsidRPr="00797441">
        <w:t>How to Use this Manual</w:t>
      </w:r>
      <w:bookmarkEnd w:id="11"/>
    </w:p>
    <w:p w:rsidR="00111D2C" w:rsidRPr="00797441" w:rsidRDefault="00111D2C" w:rsidP="00111D2C">
      <w:pPr>
        <w:pStyle w:val="BodyText"/>
      </w:pPr>
      <w:r w:rsidRPr="00797441">
        <w:t>This manual provides installation instructions for the Voluntary Service System (VSS) Web Services. This is in support of the kiosks’ user-interface that will allow a volunteer to log into VSS, enter his/her hours to the appropriate job assignment, and receive a meal voucher (if eligible).</w:t>
      </w:r>
    </w:p>
    <w:p w:rsidR="00FE63FA" w:rsidRPr="00797441" w:rsidRDefault="00FE63FA" w:rsidP="00EA6229">
      <w:pPr>
        <w:pStyle w:val="Heading2"/>
      </w:pPr>
      <w:bookmarkStart w:id="12" w:name="_Toc406412500"/>
      <w:r w:rsidRPr="00797441">
        <w:t>Intended Audience</w:t>
      </w:r>
      <w:bookmarkEnd w:id="12"/>
    </w:p>
    <w:p w:rsidR="00FE63FA" w:rsidRPr="00797441" w:rsidRDefault="00FE63FA" w:rsidP="00FE63FA">
      <w:pPr>
        <w:pStyle w:val="BodyText"/>
      </w:pPr>
      <w:r w:rsidRPr="00797441">
        <w:t>The intended audience of this manual is the following stakeholders:</w:t>
      </w:r>
    </w:p>
    <w:p w:rsidR="00FE63FA" w:rsidRPr="00797441" w:rsidRDefault="00FE63FA" w:rsidP="00A56CBD">
      <w:pPr>
        <w:pStyle w:val="BodyText"/>
        <w:numPr>
          <w:ilvl w:val="0"/>
          <w:numId w:val="7"/>
        </w:numPr>
      </w:pPr>
      <w:r w:rsidRPr="00797441">
        <w:t>Product Development (PD) development teams.</w:t>
      </w:r>
    </w:p>
    <w:p w:rsidR="00FE63FA" w:rsidRPr="00797441" w:rsidRDefault="00FE63FA" w:rsidP="00A56CBD">
      <w:pPr>
        <w:pStyle w:val="BodyText"/>
        <w:numPr>
          <w:ilvl w:val="0"/>
          <w:numId w:val="7"/>
        </w:numPr>
      </w:pPr>
      <w:r w:rsidRPr="00797441">
        <w:t>Information Resource Management (IRM) system administrators at Department of Veterans Affairs (VA) sites who are responsible for computer management and system security</w:t>
      </w:r>
      <w:r w:rsidR="00111D2C" w:rsidRPr="00797441">
        <w:t>.</w:t>
      </w:r>
    </w:p>
    <w:p w:rsidR="00FE63FA" w:rsidRPr="00797441" w:rsidRDefault="00FE63FA" w:rsidP="00A56CBD">
      <w:pPr>
        <w:pStyle w:val="BodyText"/>
        <w:numPr>
          <w:ilvl w:val="0"/>
          <w:numId w:val="7"/>
        </w:numPr>
      </w:pPr>
      <w:r w:rsidRPr="00797441">
        <w:t>Information Security Officers (ISOs) at VA sites responsible for system security.</w:t>
      </w:r>
    </w:p>
    <w:p w:rsidR="00FE63FA" w:rsidRPr="00797441" w:rsidRDefault="00FE63FA" w:rsidP="00A56CBD">
      <w:pPr>
        <w:pStyle w:val="BodyText"/>
        <w:numPr>
          <w:ilvl w:val="0"/>
          <w:numId w:val="7"/>
        </w:numPr>
      </w:pPr>
      <w:r w:rsidRPr="00797441">
        <w:t>Health Product Support (HPS) Information Technology (IT) Specialists who provide application support to VA end-users.</w:t>
      </w:r>
    </w:p>
    <w:p w:rsidR="00724ABC" w:rsidRPr="00797441" w:rsidRDefault="00724ABC" w:rsidP="00EA6229">
      <w:pPr>
        <w:pStyle w:val="Heading2"/>
      </w:pPr>
      <w:bookmarkStart w:id="13" w:name="_Toc406412501"/>
      <w:r w:rsidRPr="00797441">
        <w:t>Legal Requirements</w:t>
      </w:r>
      <w:bookmarkEnd w:id="13"/>
    </w:p>
    <w:p w:rsidR="00724ABC" w:rsidRPr="00797441" w:rsidRDefault="00724ABC" w:rsidP="00724ABC">
      <w:pPr>
        <w:pStyle w:val="BodyText"/>
      </w:pPr>
      <w:r w:rsidRPr="00797441">
        <w:t xml:space="preserve">There are no special legal requirements involved in the use of </w:t>
      </w:r>
      <w:r w:rsidR="00111D2C" w:rsidRPr="00797441">
        <w:t xml:space="preserve">the VSS Web Services. </w:t>
      </w:r>
    </w:p>
    <w:p w:rsidR="00F55458" w:rsidRPr="00797441" w:rsidRDefault="00F55458" w:rsidP="00EA6229">
      <w:pPr>
        <w:pStyle w:val="Heading2"/>
      </w:pPr>
      <w:bookmarkStart w:id="14" w:name="_Toc406412502"/>
      <w:r w:rsidRPr="00797441">
        <w:t>Disclaimers</w:t>
      </w:r>
      <w:bookmarkEnd w:id="14"/>
    </w:p>
    <w:p w:rsidR="00110F34" w:rsidRPr="00797441" w:rsidRDefault="00110F34" w:rsidP="00110F34">
      <w:pPr>
        <w:pStyle w:val="BodyText"/>
      </w:pPr>
      <w:r w:rsidRPr="00797441">
        <w:t xml:space="preserve">This manual provides an overall explanation of </w:t>
      </w:r>
      <w:r w:rsidR="00111D2C" w:rsidRPr="00797441">
        <w:t>VSS Web Services</w:t>
      </w:r>
      <w:r w:rsidRPr="00797441">
        <w:t xml:space="preserve"> </w:t>
      </w:r>
      <w:r w:rsidR="00A77459" w:rsidRPr="00797441">
        <w:t>installation</w:t>
      </w:r>
      <w:r w:rsidRPr="00797441">
        <w:t>.  This guide does not attempt to explain how the overall syste</w:t>
      </w:r>
      <w:r w:rsidR="00EE4D51" w:rsidRPr="00797441">
        <w:t>m is integrated and maintained.</w:t>
      </w:r>
    </w:p>
    <w:p w:rsidR="00EE4D51" w:rsidRPr="00797441" w:rsidRDefault="00EE4D51" w:rsidP="00EA6229">
      <w:pPr>
        <w:pStyle w:val="BodyText"/>
      </w:pPr>
      <w:r w:rsidRPr="00797441">
        <w:rPr>
          <w:noProof/>
        </w:rPr>
        <w:drawing>
          <wp:inline distT="0" distB="0" distL="0" distR="0" wp14:anchorId="24CBA68E" wp14:editId="33C1641D">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97441">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797441" w:rsidRDefault="00AB16CF" w:rsidP="00EA6229">
      <w:pPr>
        <w:pStyle w:val="Heading2"/>
      </w:pPr>
      <w:bookmarkStart w:id="15" w:name="_Toc406412503"/>
      <w:r w:rsidRPr="00797441">
        <w:t>Documentation Conventions</w:t>
      </w:r>
      <w:bookmarkEnd w:id="15"/>
    </w:p>
    <w:p w:rsidR="00AB16CF" w:rsidRPr="00797441" w:rsidRDefault="00AB16CF" w:rsidP="00110F34">
      <w:pPr>
        <w:pStyle w:val="BodyText"/>
      </w:pPr>
      <w:r w:rsidRPr="00797441">
        <w:t>The following symbols are used throughout this document to alert the reader to special information</w:t>
      </w:r>
      <w:r w:rsidR="00A77459" w:rsidRPr="00797441">
        <w:t>.</w:t>
      </w:r>
    </w:p>
    <w:p w:rsidR="00AB16CF" w:rsidRPr="00797441" w:rsidRDefault="005175B7" w:rsidP="00EA6229">
      <w:pPr>
        <w:pStyle w:val="BodyText"/>
        <w:rPr>
          <w:kern w:val="2"/>
        </w:rPr>
      </w:pPr>
      <w:r w:rsidRPr="00797441">
        <w:rPr>
          <w:noProof/>
        </w:rPr>
        <w:drawing>
          <wp:inline distT="0" distB="0" distL="0" distR="0" wp14:anchorId="1D2A6DCD" wp14:editId="7FC30CF6">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97441">
        <w:tab/>
      </w:r>
      <w:r w:rsidRPr="00797441">
        <w:rPr>
          <w:b/>
        </w:rPr>
        <w:t>NOTE/REF:</w:t>
      </w:r>
      <w:r w:rsidRPr="00797441">
        <w:t xml:space="preserve"> U</w:t>
      </w:r>
      <w:r w:rsidRPr="00797441">
        <w:rPr>
          <w:kern w:val="2"/>
        </w:rPr>
        <w:t>sed to denote general information including references to additional reading material.</w:t>
      </w:r>
    </w:p>
    <w:p w:rsidR="005175B7" w:rsidRPr="00797441" w:rsidRDefault="005175B7" w:rsidP="00EA6229">
      <w:pPr>
        <w:pStyle w:val="BodyText"/>
        <w:rPr>
          <w:kern w:val="2"/>
        </w:rPr>
      </w:pPr>
      <w:r w:rsidRPr="00797441">
        <w:rPr>
          <w:noProof/>
        </w:rPr>
        <w:drawing>
          <wp:inline distT="0" distB="0" distL="0" distR="0" wp14:anchorId="78D5421C" wp14:editId="2856190B">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97441">
        <w:tab/>
      </w:r>
      <w:r w:rsidRPr="00797441">
        <w:rPr>
          <w:rFonts w:cs="Arial"/>
          <w:b/>
        </w:rPr>
        <w:t>CAUTION / RECOMMENDATION / DISCLAIMER</w:t>
      </w:r>
      <w:r w:rsidRPr="00797441">
        <w:rPr>
          <w:b/>
        </w:rPr>
        <w:t>:</w:t>
      </w:r>
      <w:r w:rsidRPr="00797441">
        <w:t xml:space="preserve"> U</w:t>
      </w:r>
      <w:r w:rsidRPr="00797441">
        <w:rPr>
          <w:kern w:val="2"/>
        </w:rPr>
        <w:t>sed to caution the reader to take special notice of critical information.</w:t>
      </w:r>
    </w:p>
    <w:p w:rsidR="00360A00" w:rsidRPr="00797441" w:rsidRDefault="00360A00" w:rsidP="00EA6229">
      <w:pPr>
        <w:pStyle w:val="BodyText"/>
      </w:pPr>
      <w:r w:rsidRPr="00797441">
        <w:lastRenderedPageBreak/>
        <w:t>Snapshots of computer online displays (screen captures) and computer source code are shown in non-proportional font and are enclosed within a box.  User responses to displayed only prompts are bold italic typeface.  Software reserved words are displayed in bold font.</w:t>
      </w:r>
    </w:p>
    <w:p w:rsidR="00360A00" w:rsidRPr="00797441" w:rsidRDefault="00360A00" w:rsidP="00EA6229">
      <w:pPr>
        <w:pStyle w:val="BodyText"/>
      </w:pPr>
      <w:r w:rsidRPr="00797441">
        <w:t>References to “&lt;Enter&gt;” within the screen captures indicate that the user should press the &lt;Enter&gt; key on the keyboard.  Other special keys are represented within &lt; &gt; angle brackets and indicate the user should press the indicated key on the keyboard.  For example, &lt;PF1&gt; directs the user to press the PF1 key on the keyboard.</w:t>
      </w:r>
    </w:p>
    <w:p w:rsidR="00C1416F" w:rsidRPr="00797441" w:rsidRDefault="00C1416F" w:rsidP="00EA6229">
      <w:pPr>
        <w:pStyle w:val="Heading2"/>
      </w:pPr>
      <w:bookmarkStart w:id="16" w:name="_Toc406412504"/>
      <w:r w:rsidRPr="00797441">
        <w:t>Commonly Used Terms</w:t>
      </w:r>
      <w:bookmarkEnd w:id="16"/>
    </w:p>
    <w:p w:rsidR="009A5458" w:rsidRPr="00797441" w:rsidRDefault="009A5458" w:rsidP="009A5458">
      <w:pPr>
        <w:pStyle w:val="Caption"/>
        <w:keepNext/>
      </w:pPr>
      <w:bookmarkStart w:id="17" w:name="_Toc405912300"/>
      <w:r w:rsidRPr="00797441">
        <w:t xml:space="preserve">Table </w:t>
      </w:r>
      <w:r w:rsidR="00506F23">
        <w:fldChar w:fldCharType="begin"/>
      </w:r>
      <w:r w:rsidR="00506F23">
        <w:instrText xml:space="preserve"> SEQ Table \* ARABIC </w:instrText>
      </w:r>
      <w:r w:rsidR="00506F23">
        <w:fldChar w:fldCharType="separate"/>
      </w:r>
      <w:r w:rsidR="00E76A70" w:rsidRPr="00797441">
        <w:rPr>
          <w:noProof/>
        </w:rPr>
        <w:t>1</w:t>
      </w:r>
      <w:r w:rsidR="00506F23">
        <w:rPr>
          <w:noProof/>
        </w:rPr>
        <w:fldChar w:fldCharType="end"/>
      </w:r>
      <w:r w:rsidRPr="00797441">
        <w:t xml:space="preserve">: Commonly used </w:t>
      </w:r>
      <w:r w:rsidR="000D56C1" w:rsidRPr="00797441">
        <w:t>VSS</w:t>
      </w:r>
      <w:r w:rsidRPr="00797441">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797441" w:rsidTr="009A5458">
        <w:trPr>
          <w:tblHeader/>
        </w:trPr>
        <w:tc>
          <w:tcPr>
            <w:tcW w:w="2124" w:type="dxa"/>
            <w:tcBorders>
              <w:bottom w:val="single" w:sz="8" w:space="0" w:color="auto"/>
            </w:tcBorders>
            <w:shd w:val="clear" w:color="auto" w:fill="C6D9F1" w:themeFill="text2" w:themeFillTint="33"/>
          </w:tcPr>
          <w:p w:rsidR="009A5458" w:rsidRPr="00797441" w:rsidRDefault="009A5458" w:rsidP="00816556">
            <w:pPr>
              <w:pStyle w:val="TableHeading"/>
            </w:pPr>
            <w:r w:rsidRPr="00797441">
              <w:t>Term</w:t>
            </w:r>
          </w:p>
        </w:tc>
        <w:tc>
          <w:tcPr>
            <w:tcW w:w="7200" w:type="dxa"/>
            <w:tcBorders>
              <w:bottom w:val="single" w:sz="8" w:space="0" w:color="auto"/>
            </w:tcBorders>
            <w:shd w:val="clear" w:color="auto" w:fill="C6D9F1" w:themeFill="text2" w:themeFillTint="33"/>
          </w:tcPr>
          <w:p w:rsidR="009A5458" w:rsidRPr="00797441" w:rsidRDefault="009A5458" w:rsidP="00816556">
            <w:pPr>
              <w:pStyle w:val="TableHeading"/>
            </w:pPr>
            <w:r w:rsidRPr="00797441">
              <w:t>Description</w:t>
            </w:r>
          </w:p>
        </w:tc>
      </w:tr>
      <w:tr w:rsidR="005C27C9" w:rsidRPr="00797441" w:rsidTr="00D92BE0">
        <w:tc>
          <w:tcPr>
            <w:tcW w:w="2124" w:type="dxa"/>
            <w:tcBorders>
              <w:top w:val="single" w:sz="8" w:space="0" w:color="auto"/>
            </w:tcBorders>
          </w:tcPr>
          <w:p w:rsidR="005C27C9" w:rsidRPr="00797441" w:rsidRDefault="005C27C9" w:rsidP="00185801">
            <w:pPr>
              <w:pStyle w:val="BodyText"/>
            </w:pPr>
            <w:r w:rsidRPr="00797441">
              <w:t>VSS</w:t>
            </w:r>
          </w:p>
        </w:tc>
        <w:tc>
          <w:tcPr>
            <w:tcW w:w="7200" w:type="dxa"/>
            <w:tcBorders>
              <w:top w:val="single" w:sz="8" w:space="0" w:color="auto"/>
            </w:tcBorders>
          </w:tcPr>
          <w:p w:rsidR="005C27C9" w:rsidRPr="00797441" w:rsidRDefault="005C27C9" w:rsidP="00185801">
            <w:pPr>
              <w:pStyle w:val="TableText"/>
              <w:keepNext/>
              <w:keepLines/>
              <w:rPr>
                <w:rFonts w:ascii="Times New Roman" w:hAnsi="Times New Roman" w:cs="Times New Roman"/>
                <w:sz w:val="22"/>
                <w:szCs w:val="22"/>
              </w:rPr>
            </w:pPr>
            <w:r w:rsidRPr="00797441">
              <w:rPr>
                <w:rFonts w:ascii="Times New Roman" w:hAnsi="Times New Roman" w:cs="Times New Roman"/>
                <w:sz w:val="22"/>
                <w:szCs w:val="22"/>
              </w:rPr>
              <w:t>Veteran’s Point of Service</w:t>
            </w:r>
          </w:p>
        </w:tc>
      </w:tr>
      <w:tr w:rsidR="005C27C9" w:rsidRPr="00797441" w:rsidTr="00D92BE0">
        <w:tc>
          <w:tcPr>
            <w:tcW w:w="2124" w:type="dxa"/>
          </w:tcPr>
          <w:p w:rsidR="005C27C9" w:rsidRPr="00797441" w:rsidRDefault="005C27C9" w:rsidP="00185801">
            <w:pPr>
              <w:pStyle w:val="BodyText"/>
            </w:pPr>
            <w:r w:rsidRPr="00797441">
              <w:t>SOAP</w:t>
            </w:r>
          </w:p>
        </w:tc>
        <w:tc>
          <w:tcPr>
            <w:tcW w:w="7200" w:type="dxa"/>
          </w:tcPr>
          <w:p w:rsidR="005C27C9" w:rsidRPr="00797441" w:rsidRDefault="005C27C9" w:rsidP="00185801">
            <w:pPr>
              <w:pStyle w:val="TableText"/>
              <w:keepNext/>
              <w:keepLines/>
              <w:rPr>
                <w:rFonts w:ascii="Times New Roman" w:hAnsi="Times New Roman" w:cs="Times New Roman"/>
                <w:sz w:val="22"/>
                <w:szCs w:val="22"/>
              </w:rPr>
            </w:pPr>
            <w:r w:rsidRPr="00797441">
              <w:rPr>
                <w:rFonts w:ascii="Times New Roman" w:hAnsi="Times New Roman" w:cs="Times New Roman"/>
                <w:sz w:val="22"/>
                <w:szCs w:val="22"/>
              </w:rPr>
              <w:t>Simple Object Access protocol, is a protocol specification for exchanging structured information in the implementation of web services</w:t>
            </w:r>
          </w:p>
        </w:tc>
      </w:tr>
      <w:tr w:rsidR="005C27C9" w:rsidRPr="00797441" w:rsidTr="00D92BE0">
        <w:tc>
          <w:tcPr>
            <w:tcW w:w="2124" w:type="dxa"/>
          </w:tcPr>
          <w:p w:rsidR="005C27C9" w:rsidRPr="00797441" w:rsidRDefault="005C27C9" w:rsidP="00185801">
            <w:pPr>
              <w:pStyle w:val="BodyText"/>
            </w:pPr>
            <w:r w:rsidRPr="00797441">
              <w:t>Apache-CXF</w:t>
            </w:r>
          </w:p>
        </w:tc>
        <w:tc>
          <w:tcPr>
            <w:tcW w:w="7200" w:type="dxa"/>
          </w:tcPr>
          <w:p w:rsidR="005C27C9" w:rsidRPr="00797441" w:rsidRDefault="005C27C9" w:rsidP="00185801">
            <w:pPr>
              <w:pStyle w:val="TableText"/>
              <w:keepNext/>
              <w:keepLines/>
              <w:rPr>
                <w:rFonts w:ascii="Times New Roman" w:hAnsi="Times New Roman" w:cs="Times New Roman"/>
                <w:sz w:val="22"/>
                <w:szCs w:val="22"/>
              </w:rPr>
            </w:pPr>
            <w:r w:rsidRPr="00797441">
              <w:rPr>
                <w:rFonts w:ascii="Times New Roman" w:hAnsi="Times New Roman" w:cs="Times New Roman"/>
                <w:sz w:val="22"/>
                <w:szCs w:val="22"/>
              </w:rPr>
              <w:t>Framework for creating Web Services</w:t>
            </w:r>
          </w:p>
        </w:tc>
      </w:tr>
      <w:tr w:rsidR="005C27C9" w:rsidRPr="00797441" w:rsidTr="00D92BE0">
        <w:tc>
          <w:tcPr>
            <w:tcW w:w="2124" w:type="dxa"/>
          </w:tcPr>
          <w:p w:rsidR="005C27C9" w:rsidRPr="00797441" w:rsidRDefault="005C27C9" w:rsidP="00185801">
            <w:pPr>
              <w:pStyle w:val="BodyText"/>
            </w:pPr>
            <w:r w:rsidRPr="00797441">
              <w:t>Maven</w:t>
            </w:r>
          </w:p>
        </w:tc>
        <w:tc>
          <w:tcPr>
            <w:tcW w:w="7200" w:type="dxa"/>
          </w:tcPr>
          <w:p w:rsidR="005C27C9" w:rsidRPr="00797441" w:rsidRDefault="005C27C9" w:rsidP="00185801">
            <w:pPr>
              <w:pStyle w:val="TableText"/>
              <w:keepNext/>
              <w:keepLines/>
              <w:rPr>
                <w:rFonts w:ascii="Times New Roman" w:hAnsi="Times New Roman" w:cs="Times New Roman"/>
                <w:sz w:val="22"/>
                <w:szCs w:val="22"/>
              </w:rPr>
            </w:pPr>
            <w:r w:rsidRPr="00797441">
              <w:rPr>
                <w:rFonts w:ascii="Times New Roman" w:hAnsi="Times New Roman" w:cs="Times New Roman"/>
                <w:sz w:val="22"/>
                <w:szCs w:val="22"/>
              </w:rPr>
              <w:t>Build tool from Apache</w:t>
            </w:r>
          </w:p>
        </w:tc>
      </w:tr>
      <w:tr w:rsidR="005C27C9" w:rsidRPr="00797441" w:rsidTr="00D92BE0">
        <w:tc>
          <w:tcPr>
            <w:tcW w:w="2124" w:type="dxa"/>
          </w:tcPr>
          <w:p w:rsidR="005C27C9" w:rsidRPr="00797441" w:rsidRDefault="005C27C9" w:rsidP="00816556">
            <w:pPr>
              <w:pStyle w:val="TableText"/>
            </w:pPr>
            <w:r w:rsidRPr="00797441">
              <w:t>HTTP</w:t>
            </w:r>
          </w:p>
        </w:tc>
        <w:tc>
          <w:tcPr>
            <w:tcW w:w="7200" w:type="dxa"/>
          </w:tcPr>
          <w:p w:rsidR="005C27C9" w:rsidRPr="00797441" w:rsidRDefault="005C27C9" w:rsidP="00816556">
            <w:pPr>
              <w:pStyle w:val="TableText"/>
              <w:rPr>
                <w:szCs w:val="22"/>
              </w:rPr>
            </w:pPr>
            <w:r w:rsidRPr="00797441">
              <w:rPr>
                <w:szCs w:val="22"/>
              </w:rPr>
              <w:t>Hypertext Transport protocol used for exchanging information on the web</w:t>
            </w:r>
          </w:p>
        </w:tc>
      </w:tr>
      <w:tr w:rsidR="005C27C9" w:rsidRPr="00797441" w:rsidTr="00D92BE0">
        <w:tc>
          <w:tcPr>
            <w:tcW w:w="2124" w:type="dxa"/>
          </w:tcPr>
          <w:p w:rsidR="005C27C9" w:rsidRPr="00797441" w:rsidRDefault="005C27C9" w:rsidP="00816556">
            <w:pPr>
              <w:pStyle w:val="TableText"/>
            </w:pPr>
            <w:r w:rsidRPr="00797441">
              <w:t>HTTPS</w:t>
            </w:r>
          </w:p>
        </w:tc>
        <w:tc>
          <w:tcPr>
            <w:tcW w:w="7200" w:type="dxa"/>
          </w:tcPr>
          <w:p w:rsidR="005C27C9" w:rsidRPr="00797441" w:rsidRDefault="005C27C9" w:rsidP="00816556">
            <w:pPr>
              <w:pStyle w:val="TableText"/>
              <w:rPr>
                <w:szCs w:val="22"/>
              </w:rPr>
            </w:pPr>
            <w:r w:rsidRPr="00797441">
              <w:rPr>
                <w:szCs w:val="22"/>
              </w:rPr>
              <w:t>Hypertext Transport protocol used for exchanging encrypted information on the web</w:t>
            </w:r>
          </w:p>
        </w:tc>
      </w:tr>
    </w:tbl>
    <w:p w:rsidR="009A5458" w:rsidRPr="00797441" w:rsidRDefault="009A5458" w:rsidP="009A5458">
      <w:pPr>
        <w:pStyle w:val="BodyText"/>
      </w:pPr>
    </w:p>
    <w:p w:rsidR="00D57DFE" w:rsidRPr="00797441" w:rsidRDefault="00D57DFE" w:rsidP="00EA6229">
      <w:pPr>
        <w:pStyle w:val="Heading2"/>
      </w:pPr>
      <w:bookmarkStart w:id="18" w:name="_Toc406412505"/>
      <w:r w:rsidRPr="00797441">
        <w:t>Technical Information Online</w:t>
      </w:r>
      <w:bookmarkEnd w:id="18"/>
    </w:p>
    <w:p w:rsidR="00D57DFE" w:rsidRPr="00797441" w:rsidRDefault="00A83CA3" w:rsidP="00EA6229">
      <w:pPr>
        <w:pStyle w:val="BodyText"/>
      </w:pPr>
      <w:r w:rsidRPr="00797441">
        <w:t>Project documentation for VPS Kiosks may be found in th</w:t>
      </w:r>
      <w:r w:rsidR="00A77459" w:rsidRPr="00797441">
        <w:t>e Technical Services Project Re</w:t>
      </w:r>
      <w:r w:rsidRPr="00797441">
        <w:t xml:space="preserve">pository (TSPR).  </w:t>
      </w:r>
      <w:r w:rsidR="000D56C1" w:rsidRPr="00797441">
        <w:t xml:space="preserve"> </w:t>
      </w:r>
    </w:p>
    <w:p w:rsidR="005530D7" w:rsidRPr="00797441" w:rsidRDefault="005530D7" w:rsidP="00EA6229">
      <w:pPr>
        <w:pStyle w:val="Heading2"/>
      </w:pPr>
      <w:bookmarkStart w:id="19" w:name="_Toc406412506"/>
      <w:r w:rsidRPr="00797441">
        <w:t>Help Prompts</w:t>
      </w:r>
      <w:bookmarkEnd w:id="19"/>
    </w:p>
    <w:p w:rsidR="005530D7" w:rsidRPr="00797441" w:rsidRDefault="00F76834" w:rsidP="005530D7">
      <w:pPr>
        <w:pStyle w:val="BodyText"/>
      </w:pPr>
      <w:r w:rsidRPr="00797441">
        <w:t>There are no onlin</w:t>
      </w:r>
      <w:r w:rsidR="00A77459" w:rsidRPr="00797441">
        <w:t xml:space="preserve">e help prompts provided for </w:t>
      </w:r>
      <w:r w:rsidR="000D56C1" w:rsidRPr="00797441">
        <w:t>VSS Web Services</w:t>
      </w:r>
      <w:r w:rsidRPr="00797441">
        <w:t>.</w:t>
      </w:r>
    </w:p>
    <w:p w:rsidR="005530D7" w:rsidRPr="00797441" w:rsidRDefault="005530D7" w:rsidP="00EA6229">
      <w:pPr>
        <w:pStyle w:val="Heading2"/>
      </w:pPr>
      <w:bookmarkStart w:id="20" w:name="_Toc406412507"/>
      <w:r w:rsidRPr="00797441">
        <w:t>Data Dictionary</w:t>
      </w:r>
      <w:bookmarkEnd w:id="20"/>
    </w:p>
    <w:p w:rsidR="005530D7" w:rsidRPr="00797441" w:rsidRDefault="005530D7" w:rsidP="00EA6229">
      <w:pPr>
        <w:pStyle w:val="Heading2"/>
      </w:pPr>
      <w:bookmarkStart w:id="21" w:name="_Toc406412508"/>
      <w:r w:rsidRPr="00797441">
        <w:t>Assumptions</w:t>
      </w:r>
      <w:bookmarkEnd w:id="21"/>
    </w:p>
    <w:p w:rsidR="005530D7" w:rsidRPr="00797441" w:rsidRDefault="005530D7" w:rsidP="005530D7">
      <w:pPr>
        <w:pStyle w:val="BodyText"/>
      </w:pPr>
      <w:r w:rsidRPr="00797441">
        <w:t>This guide is written with the assumption that the reader is familiar with:</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384"/>
        <w:gridCol w:w="1971"/>
        <w:gridCol w:w="5221"/>
      </w:tblGrid>
      <w:tr w:rsidR="00950ABD" w:rsidRPr="00797441" w:rsidTr="00185801">
        <w:trPr>
          <w:cantSplit/>
          <w:tblHeader/>
        </w:trPr>
        <w:tc>
          <w:tcPr>
            <w:tcW w:w="1245" w:type="pct"/>
            <w:shd w:val="clear" w:color="auto" w:fill="D9D9D9" w:themeFill="background1" w:themeFillShade="D9"/>
          </w:tcPr>
          <w:p w:rsidR="00950ABD" w:rsidRPr="00797441" w:rsidRDefault="00950ABD" w:rsidP="00185801">
            <w:pPr>
              <w:pStyle w:val="TableHeading"/>
            </w:pPr>
            <w:r w:rsidRPr="00797441">
              <w:t xml:space="preserve">Group </w:t>
            </w:r>
          </w:p>
        </w:tc>
        <w:tc>
          <w:tcPr>
            <w:tcW w:w="1029" w:type="pct"/>
            <w:shd w:val="clear" w:color="auto" w:fill="D9D9D9" w:themeFill="background1" w:themeFillShade="D9"/>
          </w:tcPr>
          <w:p w:rsidR="00950ABD" w:rsidRPr="00797441" w:rsidRDefault="00950ABD" w:rsidP="00185801">
            <w:pPr>
              <w:pStyle w:val="TableHeading"/>
            </w:pPr>
            <w:r w:rsidRPr="00797441">
              <w:t xml:space="preserve">Name </w:t>
            </w:r>
          </w:p>
        </w:tc>
        <w:tc>
          <w:tcPr>
            <w:tcW w:w="2726" w:type="pct"/>
            <w:shd w:val="clear" w:color="auto" w:fill="D9D9D9" w:themeFill="background1" w:themeFillShade="D9"/>
          </w:tcPr>
          <w:p w:rsidR="00950ABD" w:rsidRPr="00797441" w:rsidRDefault="00950ABD" w:rsidP="00185801">
            <w:pPr>
              <w:pStyle w:val="TableHeading"/>
            </w:pPr>
            <w:r w:rsidRPr="00797441">
              <w:t xml:space="preserve">Description </w:t>
            </w:r>
          </w:p>
        </w:tc>
      </w:tr>
      <w:tr w:rsidR="00950ABD" w:rsidRPr="00797441" w:rsidTr="00185801">
        <w:trPr>
          <w:cantSplit/>
        </w:trPr>
        <w:tc>
          <w:tcPr>
            <w:tcW w:w="1245" w:type="pct"/>
            <w:vMerge w:val="restart"/>
          </w:tcPr>
          <w:p w:rsidR="00950ABD" w:rsidRPr="00797441" w:rsidRDefault="00950ABD" w:rsidP="00185801">
            <w:pPr>
              <w:pStyle w:val="Table-Text"/>
            </w:pPr>
            <w:r w:rsidRPr="00797441">
              <w:t>MS SQL Server Database</w:t>
            </w:r>
          </w:p>
        </w:tc>
        <w:tc>
          <w:tcPr>
            <w:tcW w:w="1029" w:type="pct"/>
          </w:tcPr>
          <w:p w:rsidR="00950ABD" w:rsidRPr="00797441" w:rsidRDefault="00950ABD" w:rsidP="00185801">
            <w:pPr>
              <w:pStyle w:val="Table-Text"/>
            </w:pPr>
            <w:r w:rsidRPr="00797441">
              <w:t>Authoritative Source for VSS Data</w:t>
            </w:r>
          </w:p>
        </w:tc>
        <w:tc>
          <w:tcPr>
            <w:tcW w:w="2726" w:type="pct"/>
          </w:tcPr>
          <w:p w:rsidR="00950ABD" w:rsidRPr="00797441" w:rsidRDefault="00950ABD" w:rsidP="00185801">
            <w:pPr>
              <w:pStyle w:val="Table-Text"/>
            </w:pPr>
            <w:r w:rsidRPr="00797441">
              <w:t>The existing VSS MS SQL Server database will continue to serve as the authoritative source for volunteer services.</w:t>
            </w:r>
          </w:p>
        </w:tc>
      </w:tr>
      <w:tr w:rsidR="00950ABD" w:rsidRPr="00797441" w:rsidTr="00185801">
        <w:trPr>
          <w:cantSplit/>
        </w:trPr>
        <w:tc>
          <w:tcPr>
            <w:tcW w:w="1245" w:type="pct"/>
            <w:vMerge/>
          </w:tcPr>
          <w:p w:rsidR="00950ABD" w:rsidRPr="00797441" w:rsidRDefault="00950ABD" w:rsidP="00185801">
            <w:pPr>
              <w:pStyle w:val="Table-Text"/>
            </w:pPr>
          </w:p>
        </w:tc>
        <w:tc>
          <w:tcPr>
            <w:tcW w:w="1029" w:type="pct"/>
          </w:tcPr>
          <w:p w:rsidR="00950ABD" w:rsidRPr="00797441" w:rsidRDefault="00950ABD" w:rsidP="00185801">
            <w:pPr>
              <w:pStyle w:val="Table-Text"/>
            </w:pPr>
            <w:r w:rsidRPr="00797441">
              <w:t xml:space="preserve">VSS data changes </w:t>
            </w:r>
          </w:p>
        </w:tc>
        <w:tc>
          <w:tcPr>
            <w:tcW w:w="2726" w:type="pct"/>
          </w:tcPr>
          <w:p w:rsidR="00950ABD" w:rsidRPr="00797441" w:rsidRDefault="00950ABD" w:rsidP="00185801">
            <w:pPr>
              <w:pStyle w:val="Table-Text"/>
            </w:pPr>
            <w:r w:rsidRPr="00797441">
              <w:t xml:space="preserve">Implementation should require minimal changes to the VSS MS SQL Server database. Ideally, the underlying database changes should be so minimal that the existing kiosk-like workstations supporting VSS and the new </w:t>
            </w:r>
            <w:proofErr w:type="spellStart"/>
            <w:r w:rsidRPr="00797441">
              <w:t>VetLink</w:t>
            </w:r>
            <w:proofErr w:type="spellEnd"/>
            <w:r w:rsidRPr="00797441">
              <w:t xml:space="preserve"> Kiosks can work side-by-side without disruption as new </w:t>
            </w:r>
            <w:proofErr w:type="spellStart"/>
            <w:r w:rsidRPr="00797441">
              <w:t>VetLink</w:t>
            </w:r>
            <w:proofErr w:type="spellEnd"/>
            <w:r w:rsidRPr="00797441">
              <w:t xml:space="preserve"> Kiosks are introduced and legacy VSS workstations are decommissioned. </w:t>
            </w:r>
          </w:p>
        </w:tc>
      </w:tr>
      <w:tr w:rsidR="00950ABD" w:rsidRPr="00797441" w:rsidTr="00185801">
        <w:trPr>
          <w:cantSplit/>
          <w:trHeight w:val="1225"/>
        </w:trPr>
        <w:tc>
          <w:tcPr>
            <w:tcW w:w="1245" w:type="pct"/>
          </w:tcPr>
          <w:p w:rsidR="00950ABD" w:rsidRPr="00797441" w:rsidRDefault="00950ABD" w:rsidP="00185801">
            <w:pPr>
              <w:pStyle w:val="Table-Text"/>
            </w:pPr>
            <w:r w:rsidRPr="00797441">
              <w:t xml:space="preserve">User Interface </w:t>
            </w:r>
          </w:p>
        </w:tc>
        <w:tc>
          <w:tcPr>
            <w:tcW w:w="1029" w:type="pct"/>
          </w:tcPr>
          <w:p w:rsidR="00950ABD" w:rsidRPr="00797441" w:rsidRDefault="00950ABD" w:rsidP="00185801">
            <w:pPr>
              <w:pStyle w:val="Table-Text"/>
            </w:pPr>
            <w:r w:rsidRPr="00797441">
              <w:t>KIOSK User Interface</w:t>
            </w:r>
          </w:p>
        </w:tc>
        <w:tc>
          <w:tcPr>
            <w:tcW w:w="2726" w:type="pct"/>
          </w:tcPr>
          <w:p w:rsidR="00950ABD" w:rsidRPr="00797441" w:rsidRDefault="00950ABD" w:rsidP="00185801">
            <w:pPr>
              <w:pStyle w:val="Table-Text"/>
            </w:pPr>
            <w:r w:rsidRPr="00797441">
              <w:t xml:space="preserve">The VSS Web Services described in this SDD will be consumed directly or indirectly by the Point of Service kiosk system.  These Kiosks will be 100% responsible for creating the user interface components seen by end user volunteers.  Thus, this SDD will not document user interface requirements. </w:t>
            </w:r>
          </w:p>
        </w:tc>
      </w:tr>
      <w:tr w:rsidR="00950ABD" w:rsidRPr="00797441" w:rsidTr="00185801">
        <w:trPr>
          <w:cantSplit/>
          <w:trHeight w:val="1734"/>
        </w:trPr>
        <w:tc>
          <w:tcPr>
            <w:tcW w:w="1245" w:type="pct"/>
            <w:vMerge w:val="restart"/>
          </w:tcPr>
          <w:p w:rsidR="00950ABD" w:rsidRPr="00797441" w:rsidRDefault="00950ABD" w:rsidP="00185801">
            <w:pPr>
              <w:pStyle w:val="Table-Text"/>
            </w:pPr>
            <w:r w:rsidRPr="00797441">
              <w:t xml:space="preserve">Program Governance </w:t>
            </w:r>
          </w:p>
        </w:tc>
        <w:tc>
          <w:tcPr>
            <w:tcW w:w="1029" w:type="pct"/>
          </w:tcPr>
          <w:p w:rsidR="00950ABD" w:rsidRPr="00797441" w:rsidRDefault="00950ABD" w:rsidP="00185801">
            <w:pPr>
              <w:pStyle w:val="Table-Text"/>
            </w:pPr>
            <w:r w:rsidRPr="00797441">
              <w:t xml:space="preserve">Business Review </w:t>
            </w:r>
          </w:p>
        </w:tc>
        <w:tc>
          <w:tcPr>
            <w:tcW w:w="2726" w:type="pct"/>
          </w:tcPr>
          <w:p w:rsidR="00950ABD" w:rsidRPr="00797441" w:rsidRDefault="00950ABD" w:rsidP="00185801">
            <w:pPr>
              <w:pStyle w:val="Table-Text"/>
            </w:pPr>
            <w:r w:rsidRPr="00797441">
              <w:t xml:space="preserve">VSS PMO will review / approve design-development artifacts, to include iteration/release plans, design artifacts, traceability artifacts. Additionally, VSS PMO will coordinate acceptance testing, procurement deliverables, and implementation assistance and planning. </w:t>
            </w:r>
          </w:p>
        </w:tc>
      </w:tr>
      <w:tr w:rsidR="00950ABD" w:rsidRPr="00797441" w:rsidTr="00185801">
        <w:trPr>
          <w:cantSplit/>
        </w:trPr>
        <w:tc>
          <w:tcPr>
            <w:tcW w:w="1245" w:type="pct"/>
            <w:vMerge/>
          </w:tcPr>
          <w:p w:rsidR="00950ABD" w:rsidRPr="00797441" w:rsidRDefault="00950ABD" w:rsidP="00185801">
            <w:pPr>
              <w:pStyle w:val="Table-Text"/>
            </w:pPr>
          </w:p>
        </w:tc>
        <w:tc>
          <w:tcPr>
            <w:tcW w:w="1029" w:type="pct"/>
          </w:tcPr>
          <w:p w:rsidR="00950ABD" w:rsidRPr="00797441" w:rsidRDefault="00950ABD" w:rsidP="00185801">
            <w:pPr>
              <w:pStyle w:val="Table-Text"/>
            </w:pPr>
            <w:r w:rsidRPr="00797441">
              <w:t xml:space="preserve">Architectural Review </w:t>
            </w:r>
          </w:p>
        </w:tc>
        <w:tc>
          <w:tcPr>
            <w:tcW w:w="2726" w:type="pct"/>
          </w:tcPr>
          <w:p w:rsidR="00950ABD" w:rsidRPr="00797441" w:rsidRDefault="00950ABD" w:rsidP="00185801">
            <w:pPr>
              <w:pStyle w:val="Table-Text"/>
            </w:pPr>
            <w:r w:rsidRPr="00797441">
              <w:t xml:space="preserve">Eventual design artifacts derived from identified capabilities and subsequent detailed use cases will be subject to review/approval by applicable review architectural review authorities. </w:t>
            </w:r>
          </w:p>
        </w:tc>
      </w:tr>
    </w:tbl>
    <w:p w:rsidR="00950ABD" w:rsidRPr="00797441" w:rsidRDefault="00950ABD" w:rsidP="005530D7">
      <w:pPr>
        <w:pStyle w:val="BodyText"/>
      </w:pPr>
    </w:p>
    <w:p w:rsidR="005B1FA8" w:rsidRPr="00797441" w:rsidRDefault="005B1FA8" w:rsidP="00EA6229">
      <w:pPr>
        <w:pStyle w:val="Heading2"/>
      </w:pPr>
      <w:bookmarkStart w:id="22" w:name="_Toc406412509"/>
      <w:r w:rsidRPr="00797441">
        <w:t>References</w:t>
      </w:r>
      <w:bookmarkEnd w:id="22"/>
    </w:p>
    <w:p w:rsidR="005B1FA8" w:rsidRPr="00797441" w:rsidRDefault="00303997" w:rsidP="005B1FA8">
      <w:pPr>
        <w:pStyle w:val="BodyText"/>
      </w:pPr>
      <w:r w:rsidRPr="00797441">
        <w:t xml:space="preserve">The following references support the reader’s understanding of the operation and functioning of </w:t>
      </w:r>
      <w:r w:rsidR="000D56C1" w:rsidRPr="00797441">
        <w:t>VSS Web Services</w:t>
      </w:r>
      <w:r w:rsidRPr="00797441">
        <w:t>:</w:t>
      </w:r>
    </w:p>
    <w:p w:rsidR="00303997" w:rsidRPr="00797441" w:rsidRDefault="000D56C1" w:rsidP="00EA6229">
      <w:pPr>
        <w:pStyle w:val="BodyTextBullet1"/>
        <w:rPr>
          <w:i/>
        </w:rPr>
      </w:pPr>
      <w:r w:rsidRPr="00797441">
        <w:rPr>
          <w:i/>
        </w:rPr>
        <w:t>VSS Web Services Installation</w:t>
      </w:r>
      <w:r w:rsidR="00303997" w:rsidRPr="00797441">
        <w:rPr>
          <w:i/>
        </w:rPr>
        <w:t xml:space="preserve"> Guide (this guide)</w:t>
      </w:r>
    </w:p>
    <w:p w:rsidR="00B13BAA" w:rsidRPr="00797441" w:rsidRDefault="00B13BAA" w:rsidP="00EA6229">
      <w:pPr>
        <w:pStyle w:val="BodyTextBullet1"/>
        <w:rPr>
          <w:i/>
        </w:rPr>
      </w:pPr>
      <w:r w:rsidRPr="00797441">
        <w:rPr>
          <w:i/>
        </w:rPr>
        <w:t>Veteran’s Point of Service (VPS) FY14 OIT PD BRD, Version 2.0 (May 2014)</w:t>
      </w:r>
    </w:p>
    <w:p w:rsidR="00B13BAA" w:rsidRPr="00797441" w:rsidRDefault="00B13BAA" w:rsidP="00EA6229">
      <w:pPr>
        <w:pStyle w:val="BodyTextBullet1"/>
        <w:rPr>
          <w:i/>
        </w:rPr>
      </w:pPr>
      <w:r w:rsidRPr="00797441">
        <w:rPr>
          <w:i/>
        </w:rPr>
        <w:t>20090210 VHA Point-of-Service Initiative BRD</w:t>
      </w:r>
    </w:p>
    <w:p w:rsidR="00303997" w:rsidRPr="00797441" w:rsidRDefault="00303997" w:rsidP="005B1FA8">
      <w:pPr>
        <w:pStyle w:val="BodyText"/>
      </w:pPr>
    </w:p>
    <w:p w:rsidR="00426F17" w:rsidRPr="00797441" w:rsidRDefault="000D56C1" w:rsidP="005B1FA8">
      <w:pPr>
        <w:pStyle w:val="BodyText"/>
      </w:pPr>
      <w:r w:rsidRPr="00797441">
        <w:t xml:space="preserve"> </w:t>
      </w:r>
    </w:p>
    <w:p w:rsidR="00680F62" w:rsidRPr="00797441" w:rsidRDefault="00680F62" w:rsidP="00EA6229">
      <w:pPr>
        <w:pStyle w:val="Heading1"/>
      </w:pPr>
      <w:bookmarkStart w:id="23" w:name="_Toc406412510"/>
      <w:r w:rsidRPr="00797441">
        <w:t>Preliminary Considerations</w:t>
      </w:r>
      <w:bookmarkEnd w:id="23"/>
    </w:p>
    <w:p w:rsidR="00680F62" w:rsidRPr="00797441" w:rsidRDefault="000D56C1" w:rsidP="00EA6229">
      <w:pPr>
        <w:pStyle w:val="Heading2"/>
      </w:pPr>
      <w:bookmarkStart w:id="24" w:name="_Toc384892352"/>
      <w:bookmarkStart w:id="25" w:name="_Toc406412511"/>
      <w:r w:rsidRPr="00797441">
        <w:t xml:space="preserve">VSS Web Services </w:t>
      </w:r>
      <w:r w:rsidR="00680F62" w:rsidRPr="00797441">
        <w:t>Server Requirements</w:t>
      </w:r>
      <w:bookmarkEnd w:id="24"/>
      <w:bookmarkEnd w:id="25"/>
    </w:p>
    <w:p w:rsidR="00680F62" w:rsidRPr="00797441" w:rsidRDefault="00680F62" w:rsidP="00680F62">
      <w:pPr>
        <w:pStyle w:val="BodyText"/>
        <w:keepNext/>
        <w:keepLines/>
      </w:pPr>
      <w:r w:rsidRPr="00797441">
        <w:t xml:space="preserve">The following minimum software tools are required in order to install and use </w:t>
      </w:r>
      <w:r w:rsidR="000D56C1" w:rsidRPr="00797441">
        <w:t xml:space="preserve">VSS Web Services. </w:t>
      </w:r>
    </w:p>
    <w:p w:rsidR="00001D28" w:rsidRPr="00797441" w:rsidRDefault="00001D28" w:rsidP="00EA6229">
      <w:pPr>
        <w:pStyle w:val="Caption"/>
      </w:pPr>
      <w:bookmarkStart w:id="26" w:name="_Toc405912301"/>
      <w:r w:rsidRPr="00797441">
        <w:t xml:space="preserve">Table </w:t>
      </w:r>
      <w:r w:rsidR="00506F23">
        <w:fldChar w:fldCharType="begin"/>
      </w:r>
      <w:r w:rsidR="00506F23">
        <w:instrText xml:space="preserve"> SEQ Table \* ARABIC </w:instrText>
      </w:r>
      <w:r w:rsidR="00506F23">
        <w:fldChar w:fldCharType="separate"/>
      </w:r>
      <w:r w:rsidR="00E76A70" w:rsidRPr="00797441">
        <w:rPr>
          <w:noProof/>
        </w:rPr>
        <w:t>2</w:t>
      </w:r>
      <w:r w:rsidR="00506F23">
        <w:rPr>
          <w:noProof/>
        </w:rPr>
        <w:fldChar w:fldCharType="end"/>
      </w:r>
      <w:r w:rsidR="00EA6229" w:rsidRPr="00797441">
        <w:t xml:space="preserve">: </w:t>
      </w:r>
      <w:r w:rsidRPr="00797441">
        <w:t>Minimum Server Requirements</w:t>
      </w:r>
      <w:bookmarkEnd w:id="26"/>
      <w:r w:rsidRPr="00797441">
        <w:t xml:space="preserve"> </w:t>
      </w:r>
      <w:r w:rsidR="000D56C1" w:rsidRPr="00797441">
        <w:t xml:space="preserve"> </w:t>
      </w:r>
    </w:p>
    <w:tbl>
      <w:tblPr>
        <w:tblW w:w="0" w:type="auto"/>
        <w:jc w:val="center"/>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797441" w:rsidTr="00BD759F">
        <w:trPr>
          <w:tblHeader/>
          <w:jc w:val="center"/>
        </w:trPr>
        <w:tc>
          <w:tcPr>
            <w:tcW w:w="2232" w:type="dxa"/>
            <w:shd w:val="clear" w:color="auto" w:fill="C6D9F1" w:themeFill="text2" w:themeFillTint="33"/>
          </w:tcPr>
          <w:p w:rsidR="00FF58B3" w:rsidRPr="00797441" w:rsidRDefault="00FF58B3" w:rsidP="00EA6229">
            <w:pPr>
              <w:pStyle w:val="TableHeading"/>
            </w:pPr>
            <w:bookmarkStart w:id="27" w:name="COL001_TBL006"/>
            <w:bookmarkEnd w:id="27"/>
            <w:r w:rsidRPr="00797441">
              <w:t>ITEM</w:t>
            </w:r>
          </w:p>
        </w:tc>
        <w:tc>
          <w:tcPr>
            <w:tcW w:w="1962" w:type="dxa"/>
            <w:shd w:val="clear" w:color="auto" w:fill="C6D9F1" w:themeFill="text2" w:themeFillTint="33"/>
          </w:tcPr>
          <w:p w:rsidR="00FF58B3" w:rsidRPr="00797441" w:rsidRDefault="00FF58B3" w:rsidP="00EA6229">
            <w:pPr>
              <w:pStyle w:val="TableHeading"/>
            </w:pPr>
            <w:r w:rsidRPr="00797441">
              <w:t>PACKAGE</w:t>
            </w:r>
          </w:p>
        </w:tc>
        <w:tc>
          <w:tcPr>
            <w:tcW w:w="1818" w:type="dxa"/>
            <w:shd w:val="clear" w:color="auto" w:fill="C6D9F1" w:themeFill="text2" w:themeFillTint="33"/>
          </w:tcPr>
          <w:p w:rsidR="00FF58B3" w:rsidRPr="00797441" w:rsidRDefault="00FF58B3" w:rsidP="00EA6229">
            <w:pPr>
              <w:pStyle w:val="TableHeading"/>
            </w:pPr>
            <w:r w:rsidRPr="00797441">
              <w:t>VERSION</w:t>
            </w:r>
          </w:p>
        </w:tc>
      </w:tr>
      <w:tr w:rsidR="00FF58B3" w:rsidRPr="00797441" w:rsidTr="00BD759F">
        <w:trPr>
          <w:jc w:val="center"/>
        </w:trPr>
        <w:tc>
          <w:tcPr>
            <w:tcW w:w="2232" w:type="dxa"/>
          </w:tcPr>
          <w:p w:rsidR="00FF58B3" w:rsidRPr="00797441" w:rsidRDefault="005C27C9" w:rsidP="00EA6229">
            <w:pPr>
              <w:pStyle w:val="TableText"/>
            </w:pPr>
            <w:r w:rsidRPr="00797441">
              <w:t>Programming and build tools</w:t>
            </w:r>
          </w:p>
        </w:tc>
        <w:tc>
          <w:tcPr>
            <w:tcW w:w="1962" w:type="dxa"/>
          </w:tcPr>
          <w:p w:rsidR="00FF58B3" w:rsidRPr="00797441" w:rsidRDefault="005C27C9" w:rsidP="00EA6229">
            <w:pPr>
              <w:pStyle w:val="TableText"/>
            </w:pPr>
            <w:r w:rsidRPr="00797441">
              <w:t xml:space="preserve">Java </w:t>
            </w:r>
          </w:p>
        </w:tc>
        <w:tc>
          <w:tcPr>
            <w:tcW w:w="1818" w:type="dxa"/>
          </w:tcPr>
          <w:p w:rsidR="00FF58B3" w:rsidRPr="00797441" w:rsidRDefault="005C27C9" w:rsidP="00EA6229">
            <w:pPr>
              <w:pStyle w:val="TableText"/>
            </w:pPr>
            <w:r w:rsidRPr="00797441">
              <w:t>1.7</w:t>
            </w:r>
          </w:p>
        </w:tc>
      </w:tr>
      <w:tr w:rsidR="006148C1" w:rsidRPr="00797441" w:rsidTr="00BD759F">
        <w:trPr>
          <w:jc w:val="center"/>
        </w:trPr>
        <w:tc>
          <w:tcPr>
            <w:tcW w:w="2232" w:type="dxa"/>
            <w:vMerge w:val="restart"/>
          </w:tcPr>
          <w:p w:rsidR="006148C1" w:rsidRPr="00797441" w:rsidRDefault="006148C1" w:rsidP="00EA6229">
            <w:pPr>
              <w:pStyle w:val="TableText"/>
            </w:pPr>
          </w:p>
        </w:tc>
        <w:tc>
          <w:tcPr>
            <w:tcW w:w="1962" w:type="dxa"/>
          </w:tcPr>
          <w:p w:rsidR="006148C1" w:rsidRPr="00797441" w:rsidRDefault="005C27C9" w:rsidP="00EA6229">
            <w:pPr>
              <w:pStyle w:val="TableText"/>
            </w:pPr>
            <w:r w:rsidRPr="00797441">
              <w:t>Maven</w:t>
            </w:r>
          </w:p>
        </w:tc>
        <w:tc>
          <w:tcPr>
            <w:tcW w:w="1818" w:type="dxa"/>
          </w:tcPr>
          <w:p w:rsidR="006148C1" w:rsidRPr="00797441" w:rsidRDefault="005C27C9" w:rsidP="00EA6229">
            <w:pPr>
              <w:pStyle w:val="TableText"/>
            </w:pPr>
            <w:r w:rsidRPr="00797441">
              <w:t>3.0</w:t>
            </w:r>
          </w:p>
        </w:tc>
      </w:tr>
      <w:tr w:rsidR="006148C1" w:rsidRPr="00797441" w:rsidTr="00BD759F">
        <w:trPr>
          <w:jc w:val="center"/>
        </w:trPr>
        <w:tc>
          <w:tcPr>
            <w:tcW w:w="2232" w:type="dxa"/>
            <w:vMerge/>
          </w:tcPr>
          <w:p w:rsidR="006148C1" w:rsidRPr="00797441" w:rsidRDefault="006148C1" w:rsidP="00EA6229">
            <w:pPr>
              <w:pStyle w:val="TableText"/>
            </w:pPr>
          </w:p>
        </w:tc>
        <w:tc>
          <w:tcPr>
            <w:tcW w:w="1962" w:type="dxa"/>
          </w:tcPr>
          <w:p w:rsidR="006148C1" w:rsidRPr="00797441" w:rsidRDefault="005C27C9" w:rsidP="00EA6229">
            <w:pPr>
              <w:pStyle w:val="TableText"/>
            </w:pPr>
            <w:r w:rsidRPr="00797441">
              <w:t>Apache CXF Framework</w:t>
            </w:r>
          </w:p>
        </w:tc>
        <w:tc>
          <w:tcPr>
            <w:tcW w:w="1818" w:type="dxa"/>
          </w:tcPr>
          <w:p w:rsidR="006148C1" w:rsidRPr="00797441" w:rsidRDefault="005C27C9" w:rsidP="00EA6229">
            <w:pPr>
              <w:pStyle w:val="TableText"/>
            </w:pPr>
            <w:r w:rsidRPr="00797441">
              <w:t>2.0</w:t>
            </w:r>
          </w:p>
        </w:tc>
      </w:tr>
      <w:tr w:rsidR="006148C1" w:rsidRPr="00797441" w:rsidTr="00BD759F">
        <w:trPr>
          <w:jc w:val="center"/>
        </w:trPr>
        <w:tc>
          <w:tcPr>
            <w:tcW w:w="2232" w:type="dxa"/>
            <w:vMerge/>
          </w:tcPr>
          <w:p w:rsidR="006148C1" w:rsidRPr="00797441" w:rsidRDefault="006148C1" w:rsidP="00EA6229">
            <w:pPr>
              <w:pStyle w:val="TableText"/>
            </w:pPr>
          </w:p>
        </w:tc>
        <w:tc>
          <w:tcPr>
            <w:tcW w:w="1962" w:type="dxa"/>
          </w:tcPr>
          <w:p w:rsidR="006148C1" w:rsidRPr="00797441" w:rsidRDefault="006148C1" w:rsidP="00EA6229">
            <w:pPr>
              <w:pStyle w:val="TableText"/>
            </w:pPr>
          </w:p>
        </w:tc>
        <w:tc>
          <w:tcPr>
            <w:tcW w:w="1818" w:type="dxa"/>
          </w:tcPr>
          <w:p w:rsidR="006148C1" w:rsidRPr="00797441" w:rsidRDefault="006148C1" w:rsidP="00EA6229">
            <w:pPr>
              <w:pStyle w:val="TableText"/>
            </w:pPr>
          </w:p>
        </w:tc>
      </w:tr>
      <w:tr w:rsidR="006148C1" w:rsidRPr="00797441" w:rsidTr="00BD759F">
        <w:trPr>
          <w:jc w:val="center"/>
        </w:trPr>
        <w:tc>
          <w:tcPr>
            <w:tcW w:w="2232" w:type="dxa"/>
            <w:vMerge/>
          </w:tcPr>
          <w:p w:rsidR="006148C1" w:rsidRPr="00797441" w:rsidRDefault="006148C1" w:rsidP="00EA6229">
            <w:pPr>
              <w:pStyle w:val="TableText"/>
            </w:pPr>
          </w:p>
        </w:tc>
        <w:tc>
          <w:tcPr>
            <w:tcW w:w="1962" w:type="dxa"/>
          </w:tcPr>
          <w:p w:rsidR="006148C1" w:rsidRPr="00797441" w:rsidRDefault="006148C1" w:rsidP="00EA6229">
            <w:pPr>
              <w:pStyle w:val="TableText"/>
            </w:pPr>
          </w:p>
        </w:tc>
        <w:tc>
          <w:tcPr>
            <w:tcW w:w="1818" w:type="dxa"/>
          </w:tcPr>
          <w:p w:rsidR="006148C1" w:rsidRPr="00797441" w:rsidRDefault="006148C1" w:rsidP="00EA6229">
            <w:pPr>
              <w:pStyle w:val="TableText"/>
            </w:pPr>
          </w:p>
        </w:tc>
      </w:tr>
      <w:tr w:rsidR="006148C1" w:rsidRPr="00797441" w:rsidTr="00BD759F">
        <w:trPr>
          <w:jc w:val="center"/>
        </w:trPr>
        <w:tc>
          <w:tcPr>
            <w:tcW w:w="2232" w:type="dxa"/>
            <w:vMerge/>
          </w:tcPr>
          <w:p w:rsidR="006148C1" w:rsidRPr="00797441" w:rsidRDefault="006148C1" w:rsidP="00EA6229">
            <w:pPr>
              <w:pStyle w:val="TableText"/>
            </w:pPr>
          </w:p>
        </w:tc>
        <w:tc>
          <w:tcPr>
            <w:tcW w:w="1962" w:type="dxa"/>
          </w:tcPr>
          <w:p w:rsidR="006148C1" w:rsidRPr="00797441" w:rsidRDefault="006148C1" w:rsidP="00EA6229">
            <w:pPr>
              <w:pStyle w:val="TableText"/>
            </w:pPr>
          </w:p>
        </w:tc>
        <w:tc>
          <w:tcPr>
            <w:tcW w:w="1818" w:type="dxa"/>
          </w:tcPr>
          <w:p w:rsidR="006148C1" w:rsidRPr="00797441" w:rsidRDefault="006148C1" w:rsidP="00EA6229">
            <w:pPr>
              <w:pStyle w:val="TableText"/>
            </w:pPr>
          </w:p>
        </w:tc>
      </w:tr>
      <w:tr w:rsidR="006148C1" w:rsidRPr="00797441" w:rsidTr="00BD759F">
        <w:trPr>
          <w:jc w:val="center"/>
        </w:trPr>
        <w:tc>
          <w:tcPr>
            <w:tcW w:w="2232" w:type="dxa"/>
            <w:vMerge/>
          </w:tcPr>
          <w:p w:rsidR="006148C1" w:rsidRPr="00797441" w:rsidRDefault="006148C1" w:rsidP="00EA6229">
            <w:pPr>
              <w:pStyle w:val="TableText"/>
            </w:pPr>
          </w:p>
        </w:tc>
        <w:tc>
          <w:tcPr>
            <w:tcW w:w="1962" w:type="dxa"/>
          </w:tcPr>
          <w:p w:rsidR="006148C1" w:rsidRPr="00797441" w:rsidRDefault="006148C1" w:rsidP="00EA6229">
            <w:pPr>
              <w:pStyle w:val="TableText"/>
            </w:pPr>
          </w:p>
        </w:tc>
        <w:tc>
          <w:tcPr>
            <w:tcW w:w="1818" w:type="dxa"/>
          </w:tcPr>
          <w:p w:rsidR="006148C1" w:rsidRPr="00797441" w:rsidRDefault="006148C1" w:rsidP="00EA6229">
            <w:pPr>
              <w:pStyle w:val="TableText"/>
            </w:pPr>
          </w:p>
        </w:tc>
      </w:tr>
      <w:tr w:rsidR="00FB08B3" w:rsidRPr="00797441" w:rsidTr="00BD759F">
        <w:trPr>
          <w:jc w:val="center"/>
        </w:trPr>
        <w:tc>
          <w:tcPr>
            <w:tcW w:w="2232" w:type="dxa"/>
          </w:tcPr>
          <w:p w:rsidR="00FB08B3" w:rsidRPr="00797441" w:rsidRDefault="005C27C9" w:rsidP="00EA6229">
            <w:pPr>
              <w:pStyle w:val="TableText"/>
            </w:pPr>
            <w:r w:rsidRPr="00797441">
              <w:t>Application Server</w:t>
            </w:r>
          </w:p>
        </w:tc>
        <w:tc>
          <w:tcPr>
            <w:tcW w:w="1962" w:type="dxa"/>
          </w:tcPr>
          <w:p w:rsidR="00FB08B3" w:rsidRPr="00797441" w:rsidRDefault="005C27C9" w:rsidP="00EA6229">
            <w:pPr>
              <w:pStyle w:val="TableText"/>
            </w:pPr>
            <w:r w:rsidRPr="00797441">
              <w:t>Apache Tomcat</w:t>
            </w:r>
          </w:p>
        </w:tc>
        <w:tc>
          <w:tcPr>
            <w:tcW w:w="1818" w:type="dxa"/>
          </w:tcPr>
          <w:p w:rsidR="00FB08B3" w:rsidRPr="00797441" w:rsidRDefault="005C27C9" w:rsidP="00EA6229">
            <w:pPr>
              <w:pStyle w:val="TableText"/>
            </w:pPr>
            <w:r w:rsidRPr="00797441">
              <w:t>7.0</w:t>
            </w:r>
          </w:p>
        </w:tc>
      </w:tr>
    </w:tbl>
    <w:p w:rsidR="00680F62" w:rsidRPr="00797441" w:rsidRDefault="00680F62" w:rsidP="00680F62">
      <w:pPr>
        <w:pStyle w:val="BodyText"/>
      </w:pPr>
    </w:p>
    <w:p w:rsidR="00683DBB" w:rsidRPr="00797441" w:rsidRDefault="00683DBB" w:rsidP="00823BBF">
      <w:pPr>
        <w:pStyle w:val="Heading1"/>
      </w:pPr>
      <w:bookmarkStart w:id="28" w:name="_Toc406412512"/>
      <w:r w:rsidRPr="00797441">
        <w:t>In</w:t>
      </w:r>
      <w:bookmarkEnd w:id="3"/>
      <w:bookmarkEnd w:id="4"/>
      <w:bookmarkEnd w:id="5"/>
      <w:bookmarkEnd w:id="6"/>
      <w:bookmarkEnd w:id="8"/>
      <w:r w:rsidR="0030659A" w:rsidRPr="00797441">
        <w:t>stallation</w:t>
      </w:r>
      <w:bookmarkEnd w:id="28"/>
    </w:p>
    <w:p w:rsidR="005C27C9" w:rsidRPr="00797441" w:rsidRDefault="005C27C9" w:rsidP="005C27C9">
      <w:pPr>
        <w:pStyle w:val="BodyText"/>
      </w:pPr>
    </w:p>
    <w:p w:rsidR="005C27C9" w:rsidRPr="00797441" w:rsidRDefault="005C27C9" w:rsidP="005C27C9">
      <w:pPr>
        <w:pStyle w:val="BodyText"/>
        <w:rPr>
          <w:b/>
        </w:rPr>
      </w:pPr>
      <w:r w:rsidRPr="00797441">
        <w:rPr>
          <w:b/>
        </w:rPr>
        <w:t>Step 1</w:t>
      </w:r>
    </w:p>
    <w:p w:rsidR="005C27C9" w:rsidRPr="00797441" w:rsidRDefault="005C27C9" w:rsidP="005C27C9">
      <w:pPr>
        <w:pStyle w:val="BodyText"/>
      </w:pPr>
      <w:r w:rsidRPr="00797441">
        <w:t xml:space="preserve">Download and install Java JDK 1.7 to the following </w:t>
      </w:r>
      <w:r w:rsidR="00A66440" w:rsidRPr="00797441">
        <w:t>folder</w:t>
      </w:r>
    </w:p>
    <w:p w:rsidR="005C27C9" w:rsidRPr="00797441" w:rsidRDefault="005C27C9" w:rsidP="005C27C9">
      <w:pPr>
        <w:pStyle w:val="BodyText"/>
      </w:pPr>
      <w:r w:rsidRPr="00797441">
        <w:t>C:\data\dev\dev-tools\Java</w:t>
      </w:r>
    </w:p>
    <w:p w:rsidR="005C27C9" w:rsidRPr="00797441" w:rsidRDefault="005C27C9" w:rsidP="005C27C9">
      <w:pPr>
        <w:pStyle w:val="BodyText"/>
        <w:rPr>
          <w:b/>
        </w:rPr>
      </w:pPr>
      <w:r w:rsidRPr="00797441">
        <w:rPr>
          <w:b/>
        </w:rPr>
        <w:t>Step 2</w:t>
      </w:r>
    </w:p>
    <w:p w:rsidR="005C27C9" w:rsidRPr="00797441" w:rsidRDefault="005C27C9" w:rsidP="005C27C9">
      <w:pPr>
        <w:pStyle w:val="BodyText"/>
      </w:pPr>
      <w:r w:rsidRPr="00797441">
        <w:t xml:space="preserve">Download and install Apache Maven to the following </w:t>
      </w:r>
      <w:r w:rsidR="00A66440" w:rsidRPr="00797441">
        <w:t>folder</w:t>
      </w:r>
    </w:p>
    <w:p w:rsidR="005C27C9" w:rsidRPr="00797441" w:rsidRDefault="005C27C9" w:rsidP="005C27C9">
      <w:pPr>
        <w:pStyle w:val="BodyText"/>
      </w:pPr>
      <w:r w:rsidRPr="00797441">
        <w:t>C:\data\dev\dev-tools\apache-maven-3.0</w:t>
      </w:r>
    </w:p>
    <w:p w:rsidR="00A66440" w:rsidRPr="00797441" w:rsidRDefault="00A66440" w:rsidP="00A66440">
      <w:pPr>
        <w:pStyle w:val="BodyText"/>
        <w:rPr>
          <w:b/>
        </w:rPr>
      </w:pPr>
      <w:r w:rsidRPr="00797441">
        <w:rPr>
          <w:b/>
        </w:rPr>
        <w:t>Step 3</w:t>
      </w:r>
    </w:p>
    <w:p w:rsidR="00A66440" w:rsidRPr="00797441" w:rsidRDefault="00A66440" w:rsidP="00A66440">
      <w:pPr>
        <w:pStyle w:val="BodyText"/>
      </w:pPr>
      <w:r w:rsidRPr="00797441">
        <w:t>Download and install Tomcat 7.0 to the following folder</w:t>
      </w:r>
    </w:p>
    <w:p w:rsidR="00A66440" w:rsidRPr="00797441" w:rsidRDefault="00156FBC" w:rsidP="00A66440">
      <w:pPr>
        <w:pStyle w:val="BodyText"/>
      </w:pPr>
      <w:r w:rsidRPr="00797441">
        <w:t>C:\data\dev\dev-tools\apache-tomcat-7.0.57</w:t>
      </w:r>
    </w:p>
    <w:p w:rsidR="005C27C9" w:rsidRPr="00797441" w:rsidRDefault="005C27C9" w:rsidP="005C27C9">
      <w:pPr>
        <w:pStyle w:val="BodyText"/>
        <w:rPr>
          <w:b/>
        </w:rPr>
      </w:pPr>
      <w:r w:rsidRPr="00797441">
        <w:rPr>
          <w:b/>
        </w:rPr>
        <w:t xml:space="preserve">Step </w:t>
      </w:r>
      <w:r w:rsidR="00156FBC" w:rsidRPr="00797441">
        <w:rPr>
          <w:b/>
        </w:rPr>
        <w:t>4</w:t>
      </w:r>
    </w:p>
    <w:p w:rsidR="005C27C9" w:rsidRPr="00797441" w:rsidRDefault="005C27C9" w:rsidP="005C27C9">
      <w:pPr>
        <w:pStyle w:val="BodyText"/>
      </w:pPr>
      <w:r w:rsidRPr="00797441">
        <w:t xml:space="preserve">Create a Maven settings.xml file under the </w:t>
      </w:r>
      <w:r w:rsidR="00A66440" w:rsidRPr="00797441">
        <w:t>folder</w:t>
      </w:r>
    </w:p>
    <w:p w:rsidR="00A66440" w:rsidRPr="00797441" w:rsidRDefault="00A66440" w:rsidP="005C27C9">
      <w:pPr>
        <w:pStyle w:val="BodyText"/>
      </w:pPr>
      <w:r w:rsidRPr="00797441">
        <w:t>C:\Users\&lt;User Id&gt;\.m2 with the local repository pointing to the</w:t>
      </w:r>
    </w:p>
    <w:p w:rsidR="00A66440" w:rsidRPr="00797441" w:rsidRDefault="00A66440" w:rsidP="005C27C9">
      <w:pPr>
        <w:pStyle w:val="BodyText"/>
      </w:pPr>
      <w:r w:rsidRPr="00797441">
        <w:t>C:\data\dev\dev-projects\vps-mvn-repository folder</w:t>
      </w:r>
    </w:p>
    <w:p w:rsidR="00A66440" w:rsidRPr="00797441" w:rsidRDefault="00A66440" w:rsidP="005C27C9">
      <w:pPr>
        <w:pStyle w:val="BodyText"/>
        <w:rPr>
          <w:b/>
        </w:rPr>
      </w:pPr>
      <w:r w:rsidRPr="00797441">
        <w:rPr>
          <w:b/>
        </w:rPr>
        <w:t xml:space="preserve">Step </w:t>
      </w:r>
      <w:r w:rsidR="00156FBC" w:rsidRPr="00797441">
        <w:rPr>
          <w:b/>
        </w:rPr>
        <w:t>5</w:t>
      </w:r>
    </w:p>
    <w:p w:rsidR="00A66440" w:rsidRPr="00797441" w:rsidRDefault="00A66440" w:rsidP="005C27C9">
      <w:pPr>
        <w:pStyle w:val="BodyText"/>
      </w:pPr>
      <w:r w:rsidRPr="00797441">
        <w:t xml:space="preserve">Set up the following environment variables </w:t>
      </w:r>
    </w:p>
    <w:p w:rsidR="00A66440" w:rsidRPr="00797441" w:rsidRDefault="00A66440" w:rsidP="005C27C9">
      <w:pPr>
        <w:pStyle w:val="BodyText"/>
      </w:pPr>
      <w:proofErr w:type="gramStart"/>
      <w:r w:rsidRPr="00797441">
        <w:t>set</w:t>
      </w:r>
      <w:proofErr w:type="gramEnd"/>
      <w:r w:rsidRPr="00797441">
        <w:t xml:space="preserve"> JAVA_HOME=C:\data\dev\dev-tools\Java</w:t>
      </w:r>
    </w:p>
    <w:p w:rsidR="00A66440" w:rsidRPr="00797441" w:rsidRDefault="00A66440" w:rsidP="005C27C9">
      <w:pPr>
        <w:pStyle w:val="BodyText"/>
      </w:pPr>
      <w:r w:rsidRPr="00797441">
        <w:t>set MAVEN_HOME=C:\data\dev\dev-tools\apache-maven-3.0\apache-maven-3.0.4</w:t>
      </w:r>
    </w:p>
    <w:p w:rsidR="00A66440" w:rsidRPr="00797441" w:rsidRDefault="00A66440" w:rsidP="005C27C9">
      <w:pPr>
        <w:pStyle w:val="BodyText"/>
      </w:pPr>
      <w:r w:rsidRPr="00797441">
        <w:t>set PATH=%PATH%;%JAVA_HOME%\bin;C:\data\dev\dev-tools\apache-maven-3.0\apache-maven-3.0.4\bin</w:t>
      </w:r>
    </w:p>
    <w:p w:rsidR="00A66440" w:rsidRPr="00797441" w:rsidRDefault="00A66440" w:rsidP="005C27C9">
      <w:pPr>
        <w:pStyle w:val="BodyText"/>
        <w:rPr>
          <w:b/>
        </w:rPr>
      </w:pPr>
      <w:r w:rsidRPr="00797441">
        <w:rPr>
          <w:b/>
        </w:rPr>
        <w:t xml:space="preserve">Step </w:t>
      </w:r>
      <w:r w:rsidR="00156FBC" w:rsidRPr="00797441">
        <w:rPr>
          <w:b/>
        </w:rPr>
        <w:t>6</w:t>
      </w:r>
    </w:p>
    <w:p w:rsidR="00A66440" w:rsidRPr="00797441" w:rsidRDefault="00A66440" w:rsidP="005C27C9">
      <w:pPr>
        <w:pStyle w:val="BodyText"/>
      </w:pPr>
      <w:r w:rsidRPr="00797441">
        <w:t xml:space="preserve">Download the entire </w:t>
      </w:r>
      <w:proofErr w:type="spellStart"/>
      <w:r w:rsidR="00156FBC" w:rsidRPr="00797441">
        <w:t>vss_master</w:t>
      </w:r>
      <w:proofErr w:type="spellEnd"/>
      <w:r w:rsidRPr="00797441">
        <w:t xml:space="preserve"> project </w:t>
      </w:r>
      <w:r w:rsidR="00156FBC" w:rsidRPr="00797441">
        <w:t>from the source repository to</w:t>
      </w:r>
      <w:r w:rsidRPr="00797441">
        <w:t xml:space="preserve"> the following folder</w:t>
      </w:r>
    </w:p>
    <w:p w:rsidR="00A66440" w:rsidRPr="00797441" w:rsidRDefault="00A66440" w:rsidP="005C27C9">
      <w:pPr>
        <w:pStyle w:val="BodyText"/>
      </w:pPr>
      <w:r w:rsidRPr="00797441">
        <w:t>C:\data\dev\dev-projects\vss-master</w:t>
      </w:r>
    </w:p>
    <w:p w:rsidR="00A66440" w:rsidRPr="00797441" w:rsidRDefault="00A66440" w:rsidP="005C27C9">
      <w:pPr>
        <w:pStyle w:val="BodyText"/>
        <w:rPr>
          <w:b/>
        </w:rPr>
      </w:pPr>
      <w:r w:rsidRPr="00797441">
        <w:rPr>
          <w:b/>
        </w:rPr>
        <w:t xml:space="preserve">Step </w:t>
      </w:r>
      <w:r w:rsidR="00156FBC" w:rsidRPr="00797441">
        <w:rPr>
          <w:b/>
        </w:rPr>
        <w:t>7</w:t>
      </w:r>
    </w:p>
    <w:p w:rsidR="00A66440" w:rsidRPr="00797441" w:rsidRDefault="00A66440" w:rsidP="005C27C9">
      <w:pPr>
        <w:pStyle w:val="BodyText"/>
      </w:pPr>
      <w:r w:rsidRPr="00797441">
        <w:t>Open a command window and cd to the</w:t>
      </w:r>
    </w:p>
    <w:p w:rsidR="00A66440" w:rsidRPr="00797441" w:rsidRDefault="00A66440" w:rsidP="005C27C9">
      <w:pPr>
        <w:pStyle w:val="BodyText"/>
      </w:pPr>
      <w:r w:rsidRPr="00797441">
        <w:t>C:\data\dev\dev-projects\vss-master folder</w:t>
      </w:r>
    </w:p>
    <w:p w:rsidR="00A66440" w:rsidRPr="00797441" w:rsidRDefault="00156FBC" w:rsidP="005C27C9">
      <w:pPr>
        <w:pStyle w:val="BodyText"/>
        <w:rPr>
          <w:b/>
        </w:rPr>
      </w:pPr>
      <w:r w:rsidRPr="00797441">
        <w:rPr>
          <w:b/>
        </w:rPr>
        <w:lastRenderedPageBreak/>
        <w:t>Step 8</w:t>
      </w:r>
    </w:p>
    <w:p w:rsidR="00A66440" w:rsidRPr="00797441" w:rsidRDefault="00A66440" w:rsidP="005C27C9">
      <w:pPr>
        <w:pStyle w:val="BodyText"/>
      </w:pPr>
      <w:r w:rsidRPr="00797441">
        <w:t>Type in the following command followed by the Enter key</w:t>
      </w:r>
    </w:p>
    <w:p w:rsidR="00A66440" w:rsidRPr="00797441" w:rsidRDefault="00A66440" w:rsidP="005C27C9">
      <w:pPr>
        <w:pStyle w:val="BodyText"/>
      </w:pPr>
      <w:proofErr w:type="spellStart"/>
      <w:r w:rsidRPr="00797441">
        <w:t>mvn</w:t>
      </w:r>
      <w:proofErr w:type="spellEnd"/>
      <w:r w:rsidRPr="00797441">
        <w:t xml:space="preserve"> clean install</w:t>
      </w:r>
    </w:p>
    <w:p w:rsidR="005C27C9" w:rsidRPr="00797441" w:rsidRDefault="00156FBC" w:rsidP="005C27C9">
      <w:pPr>
        <w:pStyle w:val="BodyText"/>
        <w:rPr>
          <w:b/>
        </w:rPr>
      </w:pPr>
      <w:r w:rsidRPr="00797441">
        <w:rPr>
          <w:b/>
        </w:rPr>
        <w:t>Step 9</w:t>
      </w:r>
    </w:p>
    <w:p w:rsidR="00A66440" w:rsidRPr="00797441" w:rsidRDefault="00A66440" w:rsidP="005C27C9">
      <w:pPr>
        <w:pStyle w:val="BodyText"/>
      </w:pPr>
      <w:r w:rsidRPr="00797441">
        <w:t xml:space="preserve">Step 7 should build and compile successfully. Once the build is done, the file </w:t>
      </w:r>
      <w:proofErr w:type="spellStart"/>
      <w:r w:rsidRPr="00797441">
        <w:t>vss.war</w:t>
      </w:r>
      <w:proofErr w:type="spellEnd"/>
      <w:r w:rsidRPr="00797441">
        <w:t xml:space="preserve"> is created under the</w:t>
      </w:r>
    </w:p>
    <w:p w:rsidR="00A66440" w:rsidRPr="00797441" w:rsidRDefault="00A66440" w:rsidP="005C27C9">
      <w:pPr>
        <w:pStyle w:val="BodyText"/>
      </w:pPr>
      <w:r w:rsidRPr="00797441">
        <w:t xml:space="preserve">C:\data\dev\dev-projects\vss-master\target folder. </w:t>
      </w:r>
    </w:p>
    <w:p w:rsidR="00A66440" w:rsidRPr="00797441" w:rsidRDefault="00A66440" w:rsidP="005C27C9">
      <w:pPr>
        <w:pStyle w:val="BodyText"/>
        <w:rPr>
          <w:b/>
        </w:rPr>
      </w:pPr>
      <w:r w:rsidRPr="00797441">
        <w:rPr>
          <w:b/>
        </w:rPr>
        <w:t xml:space="preserve">Step </w:t>
      </w:r>
      <w:r w:rsidR="00156FBC" w:rsidRPr="00797441">
        <w:rPr>
          <w:b/>
        </w:rPr>
        <w:t>10</w:t>
      </w:r>
    </w:p>
    <w:p w:rsidR="00A66440" w:rsidRPr="00797441" w:rsidRDefault="00A66440" w:rsidP="005C27C9">
      <w:pPr>
        <w:pStyle w:val="BodyText"/>
      </w:pPr>
      <w:r w:rsidRPr="00797441">
        <w:t xml:space="preserve">Deploy the </w:t>
      </w:r>
      <w:proofErr w:type="spellStart"/>
      <w:r w:rsidRPr="00797441">
        <w:t>vss.war</w:t>
      </w:r>
      <w:proofErr w:type="spellEnd"/>
      <w:r w:rsidRPr="00797441">
        <w:t xml:space="preserve"> file to the Apache Tomcat application server.</w:t>
      </w:r>
    </w:p>
    <w:p w:rsidR="00156FBC" w:rsidRPr="00797441" w:rsidRDefault="00156FBC" w:rsidP="005C27C9">
      <w:pPr>
        <w:pStyle w:val="BodyText"/>
        <w:rPr>
          <w:b/>
        </w:rPr>
      </w:pPr>
      <w:r w:rsidRPr="00797441">
        <w:rPr>
          <w:b/>
        </w:rPr>
        <w:t>Step 11</w:t>
      </w:r>
    </w:p>
    <w:p w:rsidR="00156FBC" w:rsidRPr="00797441" w:rsidRDefault="00156FBC" w:rsidP="005C27C9">
      <w:pPr>
        <w:pStyle w:val="BodyText"/>
      </w:pPr>
      <w:r w:rsidRPr="00797441">
        <w:t xml:space="preserve">Create the localhost.crt and </w:t>
      </w:r>
      <w:proofErr w:type="spellStart"/>
      <w:r w:rsidRPr="00797441">
        <w:t>localhost.key</w:t>
      </w:r>
      <w:proofErr w:type="spellEnd"/>
      <w:r w:rsidRPr="00797441">
        <w:t xml:space="preserve"> files (</w:t>
      </w:r>
      <w:r w:rsidR="00796390" w:rsidRPr="00797441">
        <w:t xml:space="preserve">The certificates can be a </w:t>
      </w:r>
      <w:r w:rsidR="00183D9E" w:rsidRPr="00797441">
        <w:t>self-signed</w:t>
      </w:r>
      <w:r w:rsidR="00796390" w:rsidRPr="00797441">
        <w:t xml:space="preserve"> certificate created using the OpenSSL tool in a non-production environment. For production, we must purchase a suitable certificate from a trusted certificate authority</w:t>
      </w:r>
      <w:r w:rsidR="00183D9E" w:rsidRPr="00797441">
        <w:t>)</w:t>
      </w:r>
      <w:r w:rsidR="00796390" w:rsidRPr="00797441">
        <w:t>.</w:t>
      </w:r>
    </w:p>
    <w:p w:rsidR="00156FBC" w:rsidRPr="00797441" w:rsidRDefault="00156FBC" w:rsidP="005C27C9">
      <w:pPr>
        <w:pStyle w:val="BodyText"/>
        <w:rPr>
          <w:b/>
        </w:rPr>
      </w:pPr>
      <w:r w:rsidRPr="00797441">
        <w:rPr>
          <w:b/>
        </w:rPr>
        <w:t>Step 12</w:t>
      </w:r>
    </w:p>
    <w:p w:rsidR="00156FBC" w:rsidRPr="00797441" w:rsidRDefault="00156FBC" w:rsidP="005C27C9">
      <w:pPr>
        <w:pStyle w:val="BodyText"/>
      </w:pPr>
      <w:r w:rsidRPr="00797441">
        <w:t>Add the following entries to the server.xml file under the C:\data\dev\dev-tools\apache-tomcat-7.0.57\conf folder.</w:t>
      </w:r>
    </w:p>
    <w:p w:rsidR="00156FBC" w:rsidRPr="00797441" w:rsidRDefault="00156FBC" w:rsidP="00156FBC">
      <w:pPr>
        <w:pStyle w:val="BodyText"/>
      </w:pPr>
      <w:r w:rsidRPr="00797441">
        <w:t xml:space="preserve">&lt;Connector port="8443" </w:t>
      </w:r>
      <w:proofErr w:type="spellStart"/>
      <w:r w:rsidRPr="00797441">
        <w:t>maxHttpHeaderSize</w:t>
      </w:r>
      <w:proofErr w:type="spellEnd"/>
      <w:r w:rsidRPr="00797441">
        <w:t>="8192"</w:t>
      </w:r>
    </w:p>
    <w:p w:rsidR="00156FBC" w:rsidRPr="00797441" w:rsidRDefault="00156FBC" w:rsidP="00156FBC">
      <w:pPr>
        <w:pStyle w:val="BodyText"/>
      </w:pPr>
      <w:r w:rsidRPr="00797441">
        <w:t xml:space="preserve">   </w:t>
      </w:r>
      <w:proofErr w:type="spellStart"/>
      <w:r w:rsidRPr="00797441">
        <w:t>maxThreads</w:t>
      </w:r>
      <w:proofErr w:type="spellEnd"/>
      <w:r w:rsidRPr="00797441">
        <w:t>="150"</w:t>
      </w:r>
    </w:p>
    <w:p w:rsidR="00156FBC" w:rsidRPr="00797441" w:rsidRDefault="00156FBC" w:rsidP="00156FBC">
      <w:pPr>
        <w:pStyle w:val="BodyText"/>
      </w:pPr>
      <w:r w:rsidRPr="00797441">
        <w:t xml:space="preserve">   </w:t>
      </w:r>
      <w:proofErr w:type="spellStart"/>
      <w:r w:rsidRPr="00797441">
        <w:t>enableLookups</w:t>
      </w:r>
      <w:proofErr w:type="spellEnd"/>
      <w:r w:rsidRPr="00797441">
        <w:t xml:space="preserve">="false" </w:t>
      </w:r>
      <w:proofErr w:type="spellStart"/>
      <w:r w:rsidRPr="00797441">
        <w:t>disableUploadTimeout</w:t>
      </w:r>
      <w:proofErr w:type="spellEnd"/>
      <w:r w:rsidRPr="00797441">
        <w:t>="true"</w:t>
      </w:r>
    </w:p>
    <w:p w:rsidR="00156FBC" w:rsidRPr="00797441" w:rsidRDefault="00156FBC" w:rsidP="00156FBC">
      <w:pPr>
        <w:pStyle w:val="BodyText"/>
      </w:pPr>
      <w:r w:rsidRPr="00797441">
        <w:t xml:space="preserve">   </w:t>
      </w:r>
      <w:proofErr w:type="spellStart"/>
      <w:r w:rsidRPr="00797441">
        <w:t>acceptCount</w:t>
      </w:r>
      <w:proofErr w:type="spellEnd"/>
      <w:r w:rsidRPr="00797441">
        <w:t>="100" scheme="https" secure="true"</w:t>
      </w:r>
    </w:p>
    <w:p w:rsidR="00156FBC" w:rsidRPr="00797441" w:rsidRDefault="00156FBC" w:rsidP="00156FBC">
      <w:pPr>
        <w:pStyle w:val="BodyText"/>
      </w:pPr>
      <w:r w:rsidRPr="00797441">
        <w:t xml:space="preserve">   </w:t>
      </w:r>
      <w:proofErr w:type="spellStart"/>
      <w:r w:rsidRPr="00797441">
        <w:t>SSLEnabled</w:t>
      </w:r>
      <w:proofErr w:type="spellEnd"/>
      <w:r w:rsidRPr="00797441">
        <w:t>="true"</w:t>
      </w:r>
    </w:p>
    <w:p w:rsidR="00156FBC" w:rsidRPr="00797441" w:rsidRDefault="00156FBC" w:rsidP="00156FBC">
      <w:pPr>
        <w:pStyle w:val="BodyText"/>
      </w:pPr>
      <w:r w:rsidRPr="00797441">
        <w:t xml:space="preserve">   </w:t>
      </w:r>
      <w:proofErr w:type="spellStart"/>
      <w:r w:rsidRPr="00797441">
        <w:t>SSLCertificateFile</w:t>
      </w:r>
      <w:proofErr w:type="spellEnd"/>
      <w:r w:rsidRPr="00797441">
        <w:t>="${</w:t>
      </w:r>
      <w:proofErr w:type="spellStart"/>
      <w:r w:rsidRPr="00797441">
        <w:t>catalina.base</w:t>
      </w:r>
      <w:proofErr w:type="spellEnd"/>
      <w:r w:rsidRPr="00797441">
        <w:t>}/</w:t>
      </w:r>
      <w:proofErr w:type="spellStart"/>
      <w:r w:rsidRPr="00797441">
        <w:t>conf</w:t>
      </w:r>
      <w:proofErr w:type="spellEnd"/>
      <w:r w:rsidRPr="00797441">
        <w:t>/localhost.crt"</w:t>
      </w:r>
    </w:p>
    <w:p w:rsidR="00156FBC" w:rsidRPr="00797441" w:rsidRDefault="00156FBC" w:rsidP="00156FBC">
      <w:pPr>
        <w:pStyle w:val="BodyText"/>
      </w:pPr>
      <w:r w:rsidRPr="00797441">
        <w:t xml:space="preserve">  </w:t>
      </w:r>
      <w:proofErr w:type="spellStart"/>
      <w:r w:rsidRPr="00797441">
        <w:t>SSLCertificateKeyFile</w:t>
      </w:r>
      <w:proofErr w:type="spellEnd"/>
      <w:r w:rsidRPr="00797441">
        <w:t>="${</w:t>
      </w:r>
      <w:proofErr w:type="spellStart"/>
      <w:r w:rsidRPr="00797441">
        <w:t>catalina.base</w:t>
      </w:r>
      <w:proofErr w:type="spellEnd"/>
      <w:r w:rsidRPr="00797441">
        <w:t>}/</w:t>
      </w:r>
      <w:proofErr w:type="spellStart"/>
      <w:r w:rsidRPr="00797441">
        <w:t>conf</w:t>
      </w:r>
      <w:proofErr w:type="spellEnd"/>
      <w:r w:rsidRPr="00797441">
        <w:t>/</w:t>
      </w:r>
      <w:proofErr w:type="spellStart"/>
      <w:r w:rsidRPr="00797441">
        <w:t>localhost.key</w:t>
      </w:r>
      <w:proofErr w:type="spellEnd"/>
      <w:r w:rsidRPr="00797441">
        <w:t>" /&gt;</w:t>
      </w:r>
    </w:p>
    <w:p w:rsidR="00950ABD" w:rsidRPr="00797441" w:rsidRDefault="00950ABD" w:rsidP="0030659A">
      <w:pPr>
        <w:pStyle w:val="BodyText"/>
        <w:rPr>
          <w:b/>
        </w:rPr>
      </w:pPr>
      <w:bookmarkStart w:id="29" w:name="_Toc52079759"/>
      <w:bookmarkStart w:id="30" w:name="_Toc52164436"/>
      <w:bookmarkStart w:id="31" w:name="_Toc52174895"/>
      <w:bookmarkStart w:id="32" w:name="_Toc52174931"/>
      <w:bookmarkStart w:id="33" w:name="_Toc52178330"/>
      <w:bookmarkStart w:id="34" w:name="_Toc56931517"/>
      <w:bookmarkStart w:id="35" w:name="Purpose1"/>
      <w:bookmarkEnd w:id="9"/>
      <w:bookmarkEnd w:id="29"/>
      <w:bookmarkEnd w:id="30"/>
      <w:bookmarkEnd w:id="31"/>
      <w:bookmarkEnd w:id="32"/>
      <w:bookmarkEnd w:id="33"/>
      <w:bookmarkEnd w:id="34"/>
      <w:r w:rsidRPr="00797441">
        <w:rPr>
          <w:b/>
        </w:rPr>
        <w:t>Step 13</w:t>
      </w:r>
    </w:p>
    <w:p w:rsidR="00950ABD" w:rsidRPr="00797441" w:rsidRDefault="00950ABD" w:rsidP="0030659A">
      <w:pPr>
        <w:pStyle w:val="BodyText"/>
      </w:pPr>
      <w:r w:rsidRPr="00797441">
        <w:t>Restart the Tomcat application server by executing the startup.bat file under the C:\data\dev\dev-tools\apache-tomcat-7.0.57\bin folder.</w:t>
      </w:r>
    </w:p>
    <w:p w:rsidR="00683DBB" w:rsidRPr="00797441" w:rsidRDefault="0030659A" w:rsidP="00FB74E0">
      <w:pPr>
        <w:pStyle w:val="Heading2"/>
      </w:pPr>
      <w:bookmarkStart w:id="36" w:name="_Toc318088993"/>
      <w:bookmarkStart w:id="37" w:name="_Toc320274581"/>
      <w:bookmarkStart w:id="38" w:name="_Toc320279454"/>
      <w:bookmarkStart w:id="39" w:name="_Toc323533344"/>
      <w:bookmarkStart w:id="40" w:name="_Toc79889713"/>
      <w:bookmarkStart w:id="41" w:name="_Ref207529529"/>
      <w:bookmarkStart w:id="42" w:name="_Toc234302623"/>
      <w:bookmarkStart w:id="43" w:name="_Toc406412513"/>
      <w:bookmarkStart w:id="44" w:name="Scope1"/>
      <w:bookmarkEnd w:id="35"/>
      <w:r w:rsidRPr="00797441">
        <w:t>Installation Prerequisites</w:t>
      </w:r>
      <w:bookmarkEnd w:id="36"/>
      <w:bookmarkEnd w:id="37"/>
      <w:bookmarkEnd w:id="38"/>
      <w:bookmarkEnd w:id="39"/>
      <w:bookmarkEnd w:id="40"/>
      <w:bookmarkEnd w:id="41"/>
      <w:bookmarkEnd w:id="42"/>
      <w:bookmarkEnd w:id="43"/>
    </w:p>
    <w:p w:rsidR="00156FBC" w:rsidRPr="00797441" w:rsidRDefault="00156FBC" w:rsidP="0030659A"/>
    <w:p w:rsidR="00156FBC" w:rsidRPr="00797441" w:rsidRDefault="00156FBC" w:rsidP="0030659A">
      <w:r w:rsidRPr="00797441">
        <w:t xml:space="preserve">Java, Maven and Apache web server tools must be installed. The entire </w:t>
      </w:r>
      <w:proofErr w:type="spellStart"/>
      <w:r w:rsidRPr="00797441">
        <w:t>vss_master</w:t>
      </w:r>
      <w:proofErr w:type="spellEnd"/>
      <w:r w:rsidRPr="00797441">
        <w:t xml:space="preserve"> maven project must be available for download from the source repository.</w:t>
      </w:r>
      <w:r w:rsidR="00950ABD" w:rsidRPr="00797441">
        <w:t xml:space="preserve"> SSL certificate and key files must be available for use.</w:t>
      </w:r>
    </w:p>
    <w:p w:rsidR="0030659A" w:rsidRPr="00797441" w:rsidRDefault="000D56C1" w:rsidP="0030659A">
      <w:r w:rsidRPr="00797441">
        <w:t xml:space="preserve"> </w:t>
      </w:r>
    </w:p>
    <w:p w:rsidR="00C137FB" w:rsidRPr="00797441" w:rsidRDefault="0030659A" w:rsidP="0030659A">
      <w:pPr>
        <w:pStyle w:val="Heading2"/>
      </w:pPr>
      <w:bookmarkStart w:id="45" w:name="_Toc406412514"/>
      <w:r w:rsidRPr="00797441">
        <w:t xml:space="preserve">Installation of </w:t>
      </w:r>
      <w:r w:rsidR="000D56C1" w:rsidRPr="00797441">
        <w:t>VSS Web Services</w:t>
      </w:r>
      <w:bookmarkEnd w:id="45"/>
      <w:r w:rsidR="000D56C1" w:rsidRPr="00797441">
        <w:t xml:space="preserve"> </w:t>
      </w:r>
    </w:p>
    <w:p w:rsidR="00156FBC" w:rsidRPr="00797441" w:rsidRDefault="00156FBC" w:rsidP="00156FBC">
      <w:pPr>
        <w:pStyle w:val="BodyText"/>
      </w:pPr>
      <w:r w:rsidRPr="00797441">
        <w:t xml:space="preserve">Compile and build the entire </w:t>
      </w:r>
      <w:proofErr w:type="spellStart"/>
      <w:r w:rsidRPr="00797441">
        <w:t>vss_master</w:t>
      </w:r>
      <w:proofErr w:type="spellEnd"/>
      <w:r w:rsidRPr="00797441">
        <w:t xml:space="preserve"> project as mentioned in Step 9 of installation </w:t>
      </w:r>
      <w:proofErr w:type="spellStart"/>
      <w:r w:rsidRPr="00797441">
        <w:t>instaructions</w:t>
      </w:r>
      <w:proofErr w:type="spellEnd"/>
      <w:r w:rsidRPr="00797441">
        <w:t xml:space="preserve">. This build will produce a </w:t>
      </w:r>
      <w:proofErr w:type="spellStart"/>
      <w:r w:rsidRPr="00797441">
        <w:t>vss.war</w:t>
      </w:r>
      <w:proofErr w:type="spellEnd"/>
      <w:r w:rsidRPr="00797441">
        <w:t xml:space="preserve"> file under the C:\data\dev\dev-projects\vss-master\target folder.</w:t>
      </w:r>
    </w:p>
    <w:p w:rsidR="00156FBC" w:rsidRPr="00797441" w:rsidRDefault="00156FBC" w:rsidP="00156FBC">
      <w:pPr>
        <w:pStyle w:val="BodyText"/>
      </w:pPr>
      <w:r w:rsidRPr="00797441">
        <w:t xml:space="preserve">Copy the </w:t>
      </w:r>
      <w:proofErr w:type="spellStart"/>
      <w:r w:rsidRPr="00797441">
        <w:t>vss.war</w:t>
      </w:r>
      <w:proofErr w:type="spellEnd"/>
      <w:r w:rsidRPr="00797441">
        <w:t xml:space="preserve"> file to the C:\data\dev\dev-tools\apache-tomcat-7.0.57\webapps folder.</w:t>
      </w:r>
    </w:p>
    <w:p w:rsidR="00156FBC" w:rsidRPr="00797441" w:rsidRDefault="00156FBC" w:rsidP="00156FBC">
      <w:pPr>
        <w:pStyle w:val="BodyText"/>
      </w:pPr>
      <w:r w:rsidRPr="00797441">
        <w:t>Restart the Tomcat application server by executing the startup.bat file under the C:\data\dev\dev-tools\apache-tomcat-7.0.57\bin folder.</w:t>
      </w:r>
    </w:p>
    <w:p w:rsidR="000D56C1" w:rsidRPr="00797441" w:rsidRDefault="000D56C1" w:rsidP="000D56C1">
      <w:pPr>
        <w:pStyle w:val="BodyText"/>
      </w:pPr>
    </w:p>
    <w:p w:rsidR="004F126F" w:rsidRPr="00797441" w:rsidRDefault="000D56C1" w:rsidP="004F126F">
      <w:pPr>
        <w:pStyle w:val="Heading2"/>
      </w:pPr>
      <w:bookmarkStart w:id="46" w:name="_Toc406412515"/>
      <w:bookmarkEnd w:id="44"/>
      <w:r w:rsidRPr="00797441">
        <w:t xml:space="preserve">Sample </w:t>
      </w:r>
      <w:r w:rsidR="004F126F" w:rsidRPr="00797441">
        <w:t>Installation</w:t>
      </w:r>
      <w:bookmarkEnd w:id="46"/>
    </w:p>
    <w:p w:rsidR="00A1542B" w:rsidRPr="00797441" w:rsidRDefault="00E76A70" w:rsidP="00EA6229">
      <w:pPr>
        <w:pStyle w:val="capture"/>
      </w:pPr>
      <w:r w:rsidRPr="00797441">
        <w:br/>
      </w:r>
      <w:r w:rsidR="000D56C1" w:rsidRPr="00797441">
        <w:t xml:space="preserve"> </w:t>
      </w:r>
      <w:r w:rsidRPr="00797441">
        <w:br/>
      </w:r>
    </w:p>
    <w:p w:rsidR="004F126F" w:rsidRPr="00797441" w:rsidRDefault="004F126F" w:rsidP="00EA6229">
      <w:pPr>
        <w:pStyle w:val="Heading1"/>
      </w:pPr>
      <w:bookmarkStart w:id="47" w:name="_Toc406412516"/>
      <w:r w:rsidRPr="00797441">
        <w:t>Post-Install</w:t>
      </w:r>
      <w:bookmarkEnd w:id="47"/>
    </w:p>
    <w:p w:rsidR="004F126F" w:rsidRPr="00797441" w:rsidRDefault="00436547" w:rsidP="004F126F">
      <w:pPr>
        <w:pStyle w:val="BodyText"/>
      </w:pPr>
      <w:r w:rsidRPr="00797441">
        <w:t xml:space="preserve">There are no post-install instructions for </w:t>
      </w:r>
      <w:r w:rsidR="000D56C1" w:rsidRPr="00797441">
        <w:t>VSS Web Services.</w:t>
      </w:r>
    </w:p>
    <w:p w:rsidR="008225B3" w:rsidRPr="00797441" w:rsidRDefault="008225B3" w:rsidP="004F126F">
      <w:pPr>
        <w:pStyle w:val="BodyText"/>
      </w:pPr>
    </w:p>
    <w:p w:rsidR="008225B3" w:rsidRPr="00797441" w:rsidRDefault="008225B3" w:rsidP="008225B3">
      <w:pPr>
        <w:pStyle w:val="Heading1"/>
      </w:pPr>
      <w:bookmarkStart w:id="48" w:name="_Toc398561366"/>
      <w:bookmarkStart w:id="49" w:name="_Toc406412517"/>
      <w:r w:rsidRPr="00797441">
        <w:t>Acronyms and Glossary</w:t>
      </w:r>
      <w:bookmarkStart w:id="50" w:name="_Toc236195839"/>
      <w:bookmarkEnd w:id="48"/>
      <w:bookmarkEnd w:id="49"/>
    </w:p>
    <w:p w:rsidR="008225B3" w:rsidRPr="00797441" w:rsidRDefault="008225B3" w:rsidP="008225B3">
      <w:pPr>
        <w:pStyle w:val="Heading2"/>
      </w:pPr>
      <w:bookmarkStart w:id="51" w:name="ApprovalSignatures1"/>
      <w:bookmarkStart w:id="52" w:name="_Toc79889715"/>
      <w:bookmarkStart w:id="53" w:name="Acronyms1"/>
      <w:bookmarkStart w:id="54" w:name="_Ref207529685"/>
      <w:bookmarkStart w:id="55" w:name="_Ref207529721"/>
      <w:bookmarkStart w:id="56" w:name="_Toc234302625"/>
      <w:bookmarkStart w:id="57" w:name="_Toc300057747"/>
      <w:bookmarkStart w:id="58" w:name="_Toc398561367"/>
      <w:bookmarkStart w:id="59" w:name="_Toc406412518"/>
      <w:bookmarkStart w:id="60" w:name="_Toc320274583"/>
      <w:bookmarkStart w:id="61" w:name="_Toc320279456"/>
      <w:bookmarkStart w:id="62" w:name="_Toc323533346"/>
      <w:bookmarkEnd w:id="50"/>
      <w:bookmarkEnd w:id="51"/>
      <w:r w:rsidRPr="00797441">
        <w:t>Acronyms</w:t>
      </w:r>
      <w:bookmarkEnd w:id="52"/>
      <w:bookmarkEnd w:id="53"/>
      <w:bookmarkEnd w:id="54"/>
      <w:bookmarkEnd w:id="55"/>
      <w:bookmarkEnd w:id="56"/>
      <w:bookmarkEnd w:id="57"/>
      <w:bookmarkEnd w:id="58"/>
      <w:bookmarkEnd w:id="59"/>
    </w:p>
    <w:p w:rsidR="008225B3" w:rsidRPr="00797441" w:rsidRDefault="008225B3" w:rsidP="008225B3">
      <w:pPr>
        <w:pStyle w:val="Caption"/>
      </w:pPr>
      <w:bookmarkStart w:id="63" w:name="_Toc398536041"/>
      <w:r w:rsidRPr="00797441">
        <w:t xml:space="preserve">Table </w:t>
      </w:r>
      <w:r w:rsidR="00506F23">
        <w:fldChar w:fldCharType="begin"/>
      </w:r>
      <w:r w:rsidR="00506F23">
        <w:instrText xml:space="preserve"> SEQ Table \* ARABIC </w:instrText>
      </w:r>
      <w:r w:rsidR="00506F23">
        <w:fldChar w:fldCharType="separate"/>
      </w:r>
      <w:r w:rsidRPr="00797441">
        <w:rPr>
          <w:noProof/>
        </w:rPr>
        <w:t>5</w:t>
      </w:r>
      <w:r w:rsidR="00506F23">
        <w:rPr>
          <w:noProof/>
        </w:rPr>
        <w:fldChar w:fldCharType="end"/>
      </w:r>
      <w:r w:rsidRPr="00797441">
        <w:t>: List of Acronyms</w:t>
      </w:r>
      <w:bookmarkEnd w:id="63"/>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8225B3" w:rsidRPr="00797441" w:rsidTr="00D76044">
        <w:trPr>
          <w:trHeight w:val="395"/>
          <w:tblHeader/>
          <w:jc w:val="center"/>
        </w:trPr>
        <w:tc>
          <w:tcPr>
            <w:tcW w:w="1980" w:type="dxa"/>
            <w:shd w:val="clear" w:color="auto" w:fill="D9D9D9" w:themeFill="background1" w:themeFillShade="D9"/>
            <w:hideMark/>
          </w:tcPr>
          <w:p w:rsidR="008225B3" w:rsidRPr="00797441" w:rsidRDefault="008225B3" w:rsidP="00D76044">
            <w:pPr>
              <w:pStyle w:val="TableHeading"/>
            </w:pPr>
            <w:r w:rsidRPr="00797441">
              <w:t>Term</w:t>
            </w:r>
          </w:p>
        </w:tc>
        <w:tc>
          <w:tcPr>
            <w:tcW w:w="7128" w:type="dxa"/>
            <w:shd w:val="clear" w:color="auto" w:fill="D9D9D9" w:themeFill="background1" w:themeFillShade="D9"/>
            <w:hideMark/>
          </w:tcPr>
          <w:p w:rsidR="008225B3" w:rsidRPr="00797441" w:rsidRDefault="008225B3" w:rsidP="00D76044">
            <w:pPr>
              <w:pStyle w:val="TableHeading"/>
            </w:pPr>
            <w:r w:rsidRPr="00797441">
              <w:t>Definition</w:t>
            </w:r>
          </w:p>
        </w:tc>
      </w:tr>
      <w:tr w:rsidR="008225B3" w:rsidRPr="00797441" w:rsidTr="00D76044">
        <w:trPr>
          <w:jc w:val="center"/>
        </w:trPr>
        <w:tc>
          <w:tcPr>
            <w:tcW w:w="1980" w:type="dxa"/>
          </w:tcPr>
          <w:p w:rsidR="008225B3" w:rsidRPr="00797441" w:rsidRDefault="008225B3" w:rsidP="00D76044">
            <w:pPr>
              <w:pStyle w:val="TableText"/>
            </w:pPr>
            <w:r w:rsidRPr="00797441">
              <w:t>AVS</w:t>
            </w:r>
          </w:p>
        </w:tc>
        <w:tc>
          <w:tcPr>
            <w:tcW w:w="7128" w:type="dxa"/>
          </w:tcPr>
          <w:p w:rsidR="008225B3" w:rsidRPr="00797441" w:rsidRDefault="008225B3" w:rsidP="00D76044">
            <w:pPr>
              <w:pStyle w:val="TableText"/>
            </w:pPr>
            <w:r w:rsidRPr="00797441">
              <w:t>After Visit Summary</w:t>
            </w:r>
          </w:p>
        </w:tc>
      </w:tr>
      <w:tr w:rsidR="008225B3" w:rsidRPr="00797441" w:rsidTr="00D76044">
        <w:trPr>
          <w:jc w:val="center"/>
        </w:trPr>
        <w:tc>
          <w:tcPr>
            <w:tcW w:w="1980" w:type="dxa"/>
            <w:hideMark/>
          </w:tcPr>
          <w:p w:rsidR="008225B3" w:rsidRPr="00797441" w:rsidRDefault="008225B3" w:rsidP="00D76044">
            <w:pPr>
              <w:pStyle w:val="TableText"/>
            </w:pPr>
            <w:r w:rsidRPr="00797441">
              <w:t>BR</w:t>
            </w:r>
          </w:p>
        </w:tc>
        <w:tc>
          <w:tcPr>
            <w:tcW w:w="7128" w:type="dxa"/>
            <w:hideMark/>
          </w:tcPr>
          <w:p w:rsidR="008225B3" w:rsidRPr="00797441" w:rsidRDefault="008225B3" w:rsidP="00D76044">
            <w:pPr>
              <w:pStyle w:val="TableText"/>
            </w:pPr>
            <w:r w:rsidRPr="00797441">
              <w:t>Business rule</w:t>
            </w:r>
          </w:p>
        </w:tc>
      </w:tr>
      <w:tr w:rsidR="008225B3" w:rsidRPr="00797441" w:rsidTr="00D76044">
        <w:trPr>
          <w:jc w:val="center"/>
        </w:trPr>
        <w:tc>
          <w:tcPr>
            <w:tcW w:w="1980" w:type="dxa"/>
            <w:hideMark/>
          </w:tcPr>
          <w:p w:rsidR="008225B3" w:rsidRPr="00797441" w:rsidRDefault="008225B3" w:rsidP="00D76044">
            <w:pPr>
              <w:pStyle w:val="TableText"/>
            </w:pPr>
            <w:r w:rsidRPr="00797441">
              <w:t>CBO</w:t>
            </w:r>
          </w:p>
        </w:tc>
        <w:tc>
          <w:tcPr>
            <w:tcW w:w="7128" w:type="dxa"/>
            <w:hideMark/>
          </w:tcPr>
          <w:p w:rsidR="008225B3" w:rsidRPr="00797441" w:rsidRDefault="008225B3" w:rsidP="00D76044">
            <w:pPr>
              <w:pStyle w:val="TableText"/>
            </w:pPr>
            <w:r w:rsidRPr="00797441">
              <w:t>Chief Business Office</w:t>
            </w:r>
          </w:p>
        </w:tc>
      </w:tr>
      <w:tr w:rsidR="008225B3" w:rsidRPr="00797441" w:rsidTr="00D76044">
        <w:trPr>
          <w:jc w:val="center"/>
        </w:trPr>
        <w:tc>
          <w:tcPr>
            <w:tcW w:w="1980" w:type="dxa"/>
            <w:hideMark/>
          </w:tcPr>
          <w:p w:rsidR="008225B3" w:rsidRPr="00797441" w:rsidRDefault="008225B3" w:rsidP="00D76044">
            <w:pPr>
              <w:pStyle w:val="TableText"/>
            </w:pPr>
            <w:r w:rsidRPr="00797441">
              <w:t>CCOW</w:t>
            </w:r>
          </w:p>
        </w:tc>
        <w:tc>
          <w:tcPr>
            <w:tcW w:w="7128" w:type="dxa"/>
            <w:hideMark/>
          </w:tcPr>
          <w:p w:rsidR="008225B3" w:rsidRPr="00797441" w:rsidRDefault="008225B3" w:rsidP="00D76044">
            <w:pPr>
              <w:pStyle w:val="TableText"/>
            </w:pPr>
            <w:r w:rsidRPr="00797441">
              <w:t>Clinical Context Object Workgroup</w:t>
            </w:r>
          </w:p>
        </w:tc>
      </w:tr>
      <w:tr w:rsidR="008225B3" w:rsidRPr="00797441" w:rsidTr="00D76044">
        <w:trPr>
          <w:jc w:val="center"/>
        </w:trPr>
        <w:tc>
          <w:tcPr>
            <w:tcW w:w="1980" w:type="dxa"/>
          </w:tcPr>
          <w:p w:rsidR="008225B3" w:rsidRPr="00797441" w:rsidRDefault="008225B3" w:rsidP="00D76044">
            <w:pPr>
              <w:pStyle w:val="TableText"/>
            </w:pPr>
            <w:r w:rsidRPr="00797441">
              <w:t>CPRS</w:t>
            </w:r>
          </w:p>
        </w:tc>
        <w:tc>
          <w:tcPr>
            <w:tcW w:w="7128" w:type="dxa"/>
          </w:tcPr>
          <w:p w:rsidR="008225B3" w:rsidRPr="00797441" w:rsidRDefault="008225B3" w:rsidP="00D76044">
            <w:pPr>
              <w:pStyle w:val="TableText"/>
            </w:pPr>
            <w:r w:rsidRPr="00797441">
              <w:t>Computerized Patient Record System</w:t>
            </w:r>
          </w:p>
        </w:tc>
      </w:tr>
      <w:tr w:rsidR="008225B3" w:rsidRPr="00797441" w:rsidTr="00D76044">
        <w:trPr>
          <w:jc w:val="center"/>
        </w:trPr>
        <w:tc>
          <w:tcPr>
            <w:tcW w:w="1980" w:type="dxa"/>
          </w:tcPr>
          <w:p w:rsidR="008225B3" w:rsidRPr="00797441" w:rsidRDefault="008225B3" w:rsidP="00D76044">
            <w:pPr>
              <w:pStyle w:val="TableText"/>
            </w:pPr>
            <w:r w:rsidRPr="00797441">
              <w:t>DFN</w:t>
            </w:r>
          </w:p>
        </w:tc>
        <w:tc>
          <w:tcPr>
            <w:tcW w:w="7128" w:type="dxa"/>
          </w:tcPr>
          <w:p w:rsidR="008225B3" w:rsidRPr="00797441" w:rsidRDefault="008225B3" w:rsidP="00D76044">
            <w:pPr>
              <w:pStyle w:val="TableText"/>
            </w:pPr>
            <w:r w:rsidRPr="00797441">
              <w:t>Data file number</w:t>
            </w:r>
          </w:p>
        </w:tc>
      </w:tr>
      <w:tr w:rsidR="008225B3" w:rsidRPr="00797441" w:rsidTr="00D76044">
        <w:trPr>
          <w:jc w:val="center"/>
        </w:trPr>
        <w:tc>
          <w:tcPr>
            <w:tcW w:w="1980" w:type="dxa"/>
            <w:hideMark/>
          </w:tcPr>
          <w:p w:rsidR="008225B3" w:rsidRPr="00797441" w:rsidRDefault="008225B3" w:rsidP="00D76044">
            <w:pPr>
              <w:pStyle w:val="TableText"/>
            </w:pPr>
            <w:r w:rsidRPr="00797441">
              <w:t>HIPAA</w:t>
            </w:r>
          </w:p>
        </w:tc>
        <w:tc>
          <w:tcPr>
            <w:tcW w:w="7128" w:type="dxa"/>
            <w:hideMark/>
          </w:tcPr>
          <w:p w:rsidR="008225B3" w:rsidRPr="00797441" w:rsidRDefault="008225B3" w:rsidP="00D76044">
            <w:pPr>
              <w:pStyle w:val="TableText"/>
            </w:pPr>
            <w:r w:rsidRPr="00797441">
              <w:t>Health Insurance Portability and Accountability Act</w:t>
            </w:r>
          </w:p>
        </w:tc>
      </w:tr>
      <w:tr w:rsidR="008225B3" w:rsidRPr="00797441" w:rsidTr="00D76044">
        <w:trPr>
          <w:jc w:val="center"/>
        </w:trPr>
        <w:tc>
          <w:tcPr>
            <w:tcW w:w="1980" w:type="dxa"/>
            <w:hideMark/>
          </w:tcPr>
          <w:p w:rsidR="008225B3" w:rsidRPr="00797441" w:rsidRDefault="008225B3" w:rsidP="00D76044">
            <w:pPr>
              <w:pStyle w:val="TableText"/>
            </w:pPr>
            <w:r w:rsidRPr="00797441">
              <w:t>DBIA</w:t>
            </w:r>
          </w:p>
        </w:tc>
        <w:tc>
          <w:tcPr>
            <w:tcW w:w="7128" w:type="dxa"/>
            <w:hideMark/>
          </w:tcPr>
          <w:p w:rsidR="008225B3" w:rsidRPr="00797441" w:rsidRDefault="008225B3" w:rsidP="00D76044">
            <w:pPr>
              <w:pStyle w:val="TableText"/>
            </w:pPr>
            <w:r w:rsidRPr="00797441">
              <w:t>Database Integration Agreement</w:t>
            </w:r>
          </w:p>
        </w:tc>
      </w:tr>
      <w:tr w:rsidR="008225B3" w:rsidRPr="00797441" w:rsidTr="00D76044">
        <w:trPr>
          <w:jc w:val="center"/>
        </w:trPr>
        <w:tc>
          <w:tcPr>
            <w:tcW w:w="1980" w:type="dxa"/>
            <w:hideMark/>
          </w:tcPr>
          <w:p w:rsidR="008225B3" w:rsidRPr="00797441" w:rsidRDefault="008225B3" w:rsidP="00D76044">
            <w:pPr>
              <w:pStyle w:val="TableText"/>
            </w:pPr>
            <w:r w:rsidRPr="00797441">
              <w:t>IB</w:t>
            </w:r>
          </w:p>
        </w:tc>
        <w:tc>
          <w:tcPr>
            <w:tcW w:w="7128" w:type="dxa"/>
            <w:hideMark/>
          </w:tcPr>
          <w:p w:rsidR="008225B3" w:rsidRPr="00797441" w:rsidRDefault="008225B3" w:rsidP="00D76044">
            <w:pPr>
              <w:pStyle w:val="TableText"/>
            </w:pPr>
            <w:r w:rsidRPr="00797441">
              <w:t>Integrated Billing</w:t>
            </w:r>
          </w:p>
        </w:tc>
      </w:tr>
      <w:tr w:rsidR="008225B3" w:rsidRPr="00797441" w:rsidTr="00D76044">
        <w:trPr>
          <w:jc w:val="center"/>
        </w:trPr>
        <w:tc>
          <w:tcPr>
            <w:tcW w:w="1980" w:type="dxa"/>
            <w:hideMark/>
          </w:tcPr>
          <w:p w:rsidR="008225B3" w:rsidRPr="00797441" w:rsidRDefault="008225B3" w:rsidP="00D76044">
            <w:pPr>
              <w:pStyle w:val="TableText"/>
            </w:pPr>
            <w:r w:rsidRPr="00797441">
              <w:t>ICR</w:t>
            </w:r>
          </w:p>
        </w:tc>
        <w:tc>
          <w:tcPr>
            <w:tcW w:w="7128" w:type="dxa"/>
            <w:hideMark/>
          </w:tcPr>
          <w:p w:rsidR="008225B3" w:rsidRPr="00797441" w:rsidRDefault="008225B3" w:rsidP="00D76044">
            <w:pPr>
              <w:pStyle w:val="TableText"/>
            </w:pPr>
            <w:r w:rsidRPr="00797441">
              <w:t>Integration Control Registrations</w:t>
            </w:r>
          </w:p>
        </w:tc>
      </w:tr>
      <w:tr w:rsidR="008225B3" w:rsidRPr="00797441" w:rsidTr="00D76044">
        <w:trPr>
          <w:jc w:val="center"/>
        </w:trPr>
        <w:tc>
          <w:tcPr>
            <w:tcW w:w="1980" w:type="dxa"/>
          </w:tcPr>
          <w:p w:rsidR="008225B3" w:rsidRPr="00797441" w:rsidRDefault="008225B3" w:rsidP="00D76044">
            <w:pPr>
              <w:pStyle w:val="TableText"/>
            </w:pPr>
            <w:r w:rsidRPr="00797441">
              <w:t>IEN</w:t>
            </w:r>
          </w:p>
        </w:tc>
        <w:tc>
          <w:tcPr>
            <w:tcW w:w="7128" w:type="dxa"/>
          </w:tcPr>
          <w:p w:rsidR="008225B3" w:rsidRPr="00797441" w:rsidRDefault="008225B3" w:rsidP="00D76044">
            <w:pPr>
              <w:pStyle w:val="TableText"/>
            </w:pPr>
            <w:r w:rsidRPr="00797441">
              <w:t>Internal entry number</w:t>
            </w:r>
          </w:p>
        </w:tc>
      </w:tr>
      <w:tr w:rsidR="008225B3" w:rsidRPr="00797441" w:rsidTr="00D76044">
        <w:trPr>
          <w:jc w:val="center"/>
        </w:trPr>
        <w:tc>
          <w:tcPr>
            <w:tcW w:w="1980" w:type="dxa"/>
          </w:tcPr>
          <w:p w:rsidR="008225B3" w:rsidRPr="00797441" w:rsidRDefault="008225B3" w:rsidP="00D76044">
            <w:pPr>
              <w:pStyle w:val="TableText"/>
            </w:pPr>
            <w:r w:rsidRPr="00797441">
              <w:t>GUI</w:t>
            </w:r>
          </w:p>
        </w:tc>
        <w:tc>
          <w:tcPr>
            <w:tcW w:w="7128" w:type="dxa"/>
          </w:tcPr>
          <w:p w:rsidR="008225B3" w:rsidRPr="00797441" w:rsidRDefault="008225B3" w:rsidP="00D76044">
            <w:pPr>
              <w:pStyle w:val="TableText"/>
            </w:pPr>
            <w:r w:rsidRPr="00797441">
              <w:t>Graphical user interface</w:t>
            </w:r>
          </w:p>
        </w:tc>
      </w:tr>
      <w:tr w:rsidR="008225B3" w:rsidRPr="00797441" w:rsidTr="00D76044">
        <w:trPr>
          <w:jc w:val="center"/>
        </w:trPr>
        <w:tc>
          <w:tcPr>
            <w:tcW w:w="1980" w:type="dxa"/>
            <w:hideMark/>
          </w:tcPr>
          <w:p w:rsidR="008225B3" w:rsidRPr="00797441" w:rsidRDefault="008225B3" w:rsidP="00D76044">
            <w:pPr>
              <w:pStyle w:val="TableText"/>
            </w:pPr>
            <w:r w:rsidRPr="00797441">
              <w:t>NSR</w:t>
            </w:r>
          </w:p>
        </w:tc>
        <w:tc>
          <w:tcPr>
            <w:tcW w:w="7128" w:type="dxa"/>
            <w:hideMark/>
          </w:tcPr>
          <w:p w:rsidR="008225B3" w:rsidRPr="00797441" w:rsidRDefault="008225B3" w:rsidP="00D76044">
            <w:pPr>
              <w:pStyle w:val="TableText"/>
            </w:pPr>
            <w:r w:rsidRPr="00797441">
              <w:t>New Service Request</w:t>
            </w:r>
          </w:p>
        </w:tc>
      </w:tr>
      <w:tr w:rsidR="008225B3" w:rsidRPr="00797441" w:rsidTr="00D76044">
        <w:trPr>
          <w:jc w:val="center"/>
        </w:trPr>
        <w:tc>
          <w:tcPr>
            <w:tcW w:w="1980" w:type="dxa"/>
            <w:hideMark/>
          </w:tcPr>
          <w:p w:rsidR="008225B3" w:rsidRPr="00797441" w:rsidRDefault="008225B3" w:rsidP="00D76044">
            <w:pPr>
              <w:pStyle w:val="TableText"/>
            </w:pPr>
            <w:r w:rsidRPr="00797441">
              <w:t>OED</w:t>
            </w:r>
          </w:p>
        </w:tc>
        <w:tc>
          <w:tcPr>
            <w:tcW w:w="7128" w:type="dxa"/>
            <w:hideMark/>
          </w:tcPr>
          <w:p w:rsidR="008225B3" w:rsidRPr="00797441" w:rsidRDefault="008225B3" w:rsidP="00D76044">
            <w:pPr>
              <w:pStyle w:val="TableText"/>
            </w:pPr>
            <w:r w:rsidRPr="00797441">
              <w:t>Office of Enterprise Development</w:t>
            </w:r>
          </w:p>
        </w:tc>
      </w:tr>
      <w:tr w:rsidR="008225B3" w:rsidRPr="00797441" w:rsidTr="00D76044">
        <w:trPr>
          <w:jc w:val="center"/>
        </w:trPr>
        <w:tc>
          <w:tcPr>
            <w:tcW w:w="1980" w:type="dxa"/>
            <w:hideMark/>
          </w:tcPr>
          <w:p w:rsidR="008225B3" w:rsidRPr="00797441" w:rsidRDefault="008225B3" w:rsidP="00D76044">
            <w:pPr>
              <w:pStyle w:val="TableText"/>
            </w:pPr>
            <w:r w:rsidRPr="00797441">
              <w:t>PMO</w:t>
            </w:r>
          </w:p>
        </w:tc>
        <w:tc>
          <w:tcPr>
            <w:tcW w:w="7128" w:type="dxa"/>
            <w:hideMark/>
          </w:tcPr>
          <w:p w:rsidR="008225B3" w:rsidRPr="00797441" w:rsidRDefault="008225B3" w:rsidP="00D76044">
            <w:pPr>
              <w:pStyle w:val="TableText"/>
            </w:pPr>
            <w:r w:rsidRPr="00797441">
              <w:t>Program Management Office</w:t>
            </w:r>
          </w:p>
        </w:tc>
      </w:tr>
      <w:tr w:rsidR="008225B3" w:rsidRPr="00797441" w:rsidTr="00D76044">
        <w:trPr>
          <w:jc w:val="center"/>
        </w:trPr>
        <w:tc>
          <w:tcPr>
            <w:tcW w:w="1980" w:type="dxa"/>
            <w:hideMark/>
          </w:tcPr>
          <w:p w:rsidR="008225B3" w:rsidRPr="00797441" w:rsidRDefault="008225B3" w:rsidP="00D76044">
            <w:pPr>
              <w:pStyle w:val="TableText"/>
            </w:pPr>
            <w:r w:rsidRPr="00797441">
              <w:t>POS</w:t>
            </w:r>
          </w:p>
        </w:tc>
        <w:tc>
          <w:tcPr>
            <w:tcW w:w="7128" w:type="dxa"/>
            <w:hideMark/>
          </w:tcPr>
          <w:p w:rsidR="008225B3" w:rsidRPr="00797441" w:rsidRDefault="008225B3" w:rsidP="00D76044">
            <w:pPr>
              <w:pStyle w:val="TableText"/>
            </w:pPr>
            <w:r w:rsidRPr="00797441">
              <w:t>Point of Service</w:t>
            </w:r>
          </w:p>
        </w:tc>
      </w:tr>
      <w:tr w:rsidR="008225B3" w:rsidRPr="00797441" w:rsidTr="00D76044">
        <w:trPr>
          <w:jc w:val="center"/>
        </w:trPr>
        <w:tc>
          <w:tcPr>
            <w:tcW w:w="1980" w:type="dxa"/>
            <w:hideMark/>
          </w:tcPr>
          <w:p w:rsidR="008225B3" w:rsidRPr="00797441" w:rsidRDefault="008225B3" w:rsidP="00D76044">
            <w:pPr>
              <w:pStyle w:val="TableText"/>
            </w:pPr>
            <w:r w:rsidRPr="00797441">
              <w:t>RSD</w:t>
            </w:r>
          </w:p>
        </w:tc>
        <w:tc>
          <w:tcPr>
            <w:tcW w:w="7128" w:type="dxa"/>
            <w:hideMark/>
          </w:tcPr>
          <w:p w:rsidR="008225B3" w:rsidRPr="00797441" w:rsidRDefault="008225B3" w:rsidP="00D76044">
            <w:pPr>
              <w:pStyle w:val="TableText"/>
            </w:pPr>
            <w:r w:rsidRPr="00797441">
              <w:t>Requirements Specification Document</w:t>
            </w:r>
          </w:p>
        </w:tc>
      </w:tr>
      <w:tr w:rsidR="008225B3" w:rsidRPr="00797441" w:rsidTr="00D76044">
        <w:trPr>
          <w:jc w:val="center"/>
        </w:trPr>
        <w:tc>
          <w:tcPr>
            <w:tcW w:w="1980" w:type="dxa"/>
            <w:hideMark/>
          </w:tcPr>
          <w:p w:rsidR="008225B3" w:rsidRPr="00797441" w:rsidRDefault="008225B3" w:rsidP="00D76044">
            <w:pPr>
              <w:pStyle w:val="TableText"/>
            </w:pPr>
            <w:r w:rsidRPr="00797441">
              <w:t>SACC</w:t>
            </w:r>
          </w:p>
        </w:tc>
        <w:tc>
          <w:tcPr>
            <w:tcW w:w="7128" w:type="dxa"/>
            <w:hideMark/>
          </w:tcPr>
          <w:p w:rsidR="008225B3" w:rsidRPr="00797441" w:rsidRDefault="008225B3" w:rsidP="00D76044">
            <w:pPr>
              <w:pStyle w:val="TableText"/>
            </w:pPr>
            <w:r w:rsidRPr="00797441">
              <w:t>Standards and Conventions Committee</w:t>
            </w:r>
          </w:p>
        </w:tc>
      </w:tr>
      <w:tr w:rsidR="008225B3" w:rsidRPr="00797441" w:rsidTr="00D76044">
        <w:trPr>
          <w:jc w:val="center"/>
        </w:trPr>
        <w:tc>
          <w:tcPr>
            <w:tcW w:w="1980" w:type="dxa"/>
          </w:tcPr>
          <w:p w:rsidR="008225B3" w:rsidRPr="00797441" w:rsidRDefault="008225B3" w:rsidP="00D76044">
            <w:pPr>
              <w:pStyle w:val="TableText"/>
            </w:pPr>
            <w:proofErr w:type="spellStart"/>
            <w:r w:rsidRPr="00797441">
              <w:t>SSOi</w:t>
            </w:r>
            <w:proofErr w:type="spellEnd"/>
          </w:p>
        </w:tc>
        <w:tc>
          <w:tcPr>
            <w:tcW w:w="7128" w:type="dxa"/>
          </w:tcPr>
          <w:p w:rsidR="008225B3" w:rsidRPr="00797441" w:rsidRDefault="008225B3" w:rsidP="00D76044">
            <w:pPr>
              <w:pStyle w:val="TableText"/>
            </w:pPr>
            <w:r w:rsidRPr="00797441">
              <w:t>Single Sign On and Patient Context Management</w:t>
            </w:r>
          </w:p>
        </w:tc>
      </w:tr>
      <w:tr w:rsidR="008225B3" w:rsidRPr="00797441" w:rsidTr="00D76044">
        <w:trPr>
          <w:jc w:val="center"/>
        </w:trPr>
        <w:tc>
          <w:tcPr>
            <w:tcW w:w="1980" w:type="dxa"/>
            <w:hideMark/>
          </w:tcPr>
          <w:p w:rsidR="008225B3" w:rsidRPr="00797441" w:rsidRDefault="008225B3" w:rsidP="00D76044">
            <w:pPr>
              <w:pStyle w:val="TableText"/>
            </w:pPr>
            <w:r w:rsidRPr="00797441">
              <w:t>TCP/IP</w:t>
            </w:r>
          </w:p>
        </w:tc>
        <w:tc>
          <w:tcPr>
            <w:tcW w:w="7128" w:type="dxa"/>
            <w:hideMark/>
          </w:tcPr>
          <w:p w:rsidR="008225B3" w:rsidRPr="00797441" w:rsidRDefault="008225B3" w:rsidP="00D76044">
            <w:pPr>
              <w:pStyle w:val="TableText"/>
            </w:pPr>
            <w:r w:rsidRPr="00797441">
              <w:t>Transmission Control Protocol/Internet Protocol</w:t>
            </w:r>
          </w:p>
        </w:tc>
      </w:tr>
      <w:tr w:rsidR="008225B3" w:rsidRPr="00797441" w:rsidTr="00D76044">
        <w:trPr>
          <w:jc w:val="center"/>
        </w:trPr>
        <w:tc>
          <w:tcPr>
            <w:tcW w:w="1980" w:type="dxa"/>
            <w:hideMark/>
          </w:tcPr>
          <w:p w:rsidR="008225B3" w:rsidRPr="00797441" w:rsidRDefault="008225B3" w:rsidP="00D76044">
            <w:pPr>
              <w:pStyle w:val="TableText"/>
            </w:pPr>
            <w:r w:rsidRPr="00797441">
              <w:t>VistA</w:t>
            </w:r>
          </w:p>
        </w:tc>
        <w:tc>
          <w:tcPr>
            <w:tcW w:w="7128" w:type="dxa"/>
            <w:hideMark/>
          </w:tcPr>
          <w:p w:rsidR="008225B3" w:rsidRPr="00797441" w:rsidRDefault="008225B3" w:rsidP="00D76044">
            <w:pPr>
              <w:pStyle w:val="TableText"/>
            </w:pPr>
            <w:r w:rsidRPr="00797441">
              <w:t>Veteran’s Health Information Systems and Technology Architecture</w:t>
            </w:r>
          </w:p>
        </w:tc>
      </w:tr>
      <w:tr w:rsidR="008225B3" w:rsidRPr="00797441" w:rsidTr="00D76044">
        <w:trPr>
          <w:jc w:val="center"/>
        </w:trPr>
        <w:tc>
          <w:tcPr>
            <w:tcW w:w="1980" w:type="dxa"/>
            <w:hideMark/>
          </w:tcPr>
          <w:p w:rsidR="008225B3" w:rsidRPr="00797441" w:rsidRDefault="008225B3" w:rsidP="00D76044">
            <w:pPr>
              <w:pStyle w:val="TableText"/>
            </w:pPr>
            <w:r w:rsidRPr="00797441">
              <w:t>VISN</w:t>
            </w:r>
          </w:p>
        </w:tc>
        <w:tc>
          <w:tcPr>
            <w:tcW w:w="7128" w:type="dxa"/>
            <w:hideMark/>
          </w:tcPr>
          <w:p w:rsidR="008225B3" w:rsidRPr="00797441" w:rsidRDefault="008225B3" w:rsidP="00D76044">
            <w:pPr>
              <w:pStyle w:val="TableText"/>
            </w:pPr>
            <w:r w:rsidRPr="00797441">
              <w:t>Veterans Integrated Service Network</w:t>
            </w:r>
          </w:p>
        </w:tc>
      </w:tr>
      <w:tr w:rsidR="008225B3" w:rsidRPr="00797441" w:rsidTr="00D76044">
        <w:trPr>
          <w:jc w:val="center"/>
        </w:trPr>
        <w:tc>
          <w:tcPr>
            <w:tcW w:w="1980" w:type="dxa"/>
            <w:hideMark/>
          </w:tcPr>
          <w:p w:rsidR="008225B3" w:rsidRPr="00797441" w:rsidRDefault="008225B3" w:rsidP="00D76044">
            <w:pPr>
              <w:pStyle w:val="TableText"/>
            </w:pPr>
            <w:r w:rsidRPr="00797441">
              <w:t>VHA</w:t>
            </w:r>
          </w:p>
        </w:tc>
        <w:tc>
          <w:tcPr>
            <w:tcW w:w="7128" w:type="dxa"/>
            <w:hideMark/>
          </w:tcPr>
          <w:p w:rsidR="008225B3" w:rsidRPr="00797441" w:rsidRDefault="008225B3" w:rsidP="00D76044">
            <w:pPr>
              <w:pStyle w:val="TableText"/>
            </w:pPr>
            <w:r w:rsidRPr="00797441">
              <w:t>Veterans Health Administration</w:t>
            </w:r>
          </w:p>
        </w:tc>
      </w:tr>
      <w:tr w:rsidR="008225B3" w:rsidRPr="00797441" w:rsidTr="00D76044">
        <w:trPr>
          <w:jc w:val="center"/>
        </w:trPr>
        <w:tc>
          <w:tcPr>
            <w:tcW w:w="1980" w:type="dxa"/>
            <w:hideMark/>
          </w:tcPr>
          <w:p w:rsidR="008225B3" w:rsidRPr="00797441" w:rsidRDefault="008225B3" w:rsidP="00D76044">
            <w:pPr>
              <w:pStyle w:val="TableText"/>
            </w:pPr>
            <w:r w:rsidRPr="00797441">
              <w:lastRenderedPageBreak/>
              <w:t>VPS</w:t>
            </w:r>
          </w:p>
        </w:tc>
        <w:tc>
          <w:tcPr>
            <w:tcW w:w="7128" w:type="dxa"/>
            <w:hideMark/>
          </w:tcPr>
          <w:p w:rsidR="008225B3" w:rsidRPr="00797441" w:rsidRDefault="008225B3" w:rsidP="00D76044">
            <w:pPr>
              <w:pStyle w:val="TableText"/>
            </w:pPr>
            <w:r w:rsidRPr="00797441">
              <w:t>Veterans Point Of Service</w:t>
            </w:r>
          </w:p>
        </w:tc>
      </w:tr>
      <w:tr w:rsidR="008225B3" w:rsidRPr="00797441" w:rsidTr="00D76044">
        <w:trPr>
          <w:jc w:val="center"/>
        </w:trPr>
        <w:tc>
          <w:tcPr>
            <w:tcW w:w="1980" w:type="dxa"/>
          </w:tcPr>
          <w:p w:rsidR="008225B3" w:rsidRPr="00797441" w:rsidRDefault="008225B3" w:rsidP="00D76044">
            <w:pPr>
              <w:pStyle w:val="TableText"/>
            </w:pPr>
            <w:r w:rsidRPr="00797441">
              <w:t>VSS</w:t>
            </w:r>
          </w:p>
        </w:tc>
        <w:tc>
          <w:tcPr>
            <w:tcW w:w="7128" w:type="dxa"/>
          </w:tcPr>
          <w:p w:rsidR="008225B3" w:rsidRPr="00797441" w:rsidRDefault="008225B3" w:rsidP="00D76044">
            <w:pPr>
              <w:pStyle w:val="TableText"/>
            </w:pPr>
            <w:r w:rsidRPr="00797441">
              <w:t>Voluntary Service System</w:t>
            </w:r>
          </w:p>
        </w:tc>
      </w:tr>
    </w:tbl>
    <w:p w:rsidR="008225B3" w:rsidRPr="00797441" w:rsidRDefault="008225B3" w:rsidP="008225B3">
      <w:pPr>
        <w:pStyle w:val="BodyText"/>
      </w:pPr>
    </w:p>
    <w:p w:rsidR="008225B3" w:rsidRPr="00797441" w:rsidRDefault="008225B3" w:rsidP="008225B3">
      <w:pPr>
        <w:pStyle w:val="Heading2"/>
      </w:pPr>
      <w:bookmarkStart w:id="64" w:name="_Toc398561368"/>
      <w:bookmarkStart w:id="65" w:name="_Toc406412519"/>
      <w:r w:rsidRPr="00797441">
        <w:t>Glossary</w:t>
      </w:r>
      <w:bookmarkEnd w:id="64"/>
      <w:bookmarkEnd w:id="65"/>
    </w:p>
    <w:p w:rsidR="008225B3" w:rsidRPr="00797441" w:rsidRDefault="008225B3" w:rsidP="008225B3">
      <w:pPr>
        <w:pStyle w:val="Caption"/>
      </w:pPr>
      <w:bookmarkStart w:id="66" w:name="_Toc398536042"/>
      <w:r w:rsidRPr="00797441">
        <w:t xml:space="preserve">Table </w:t>
      </w:r>
      <w:r w:rsidR="00506F23">
        <w:fldChar w:fldCharType="begin"/>
      </w:r>
      <w:r w:rsidR="00506F23">
        <w:instrText xml:space="preserve"> SEQ Table \* ARABIC </w:instrText>
      </w:r>
      <w:r w:rsidR="00506F23">
        <w:fldChar w:fldCharType="separate"/>
      </w:r>
      <w:r w:rsidRPr="00797441">
        <w:rPr>
          <w:noProof/>
        </w:rPr>
        <w:t>6</w:t>
      </w:r>
      <w:r w:rsidR="00506F23">
        <w:rPr>
          <w:noProof/>
        </w:rPr>
        <w:fldChar w:fldCharType="end"/>
      </w:r>
      <w:r w:rsidRPr="00797441">
        <w:t>: Glossary</w:t>
      </w:r>
      <w:bookmarkEnd w:id="66"/>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8225B3" w:rsidRPr="00797441" w:rsidTr="00D76044">
        <w:trPr>
          <w:trHeight w:val="395"/>
          <w:tblHeader/>
          <w:jc w:val="center"/>
        </w:trPr>
        <w:tc>
          <w:tcPr>
            <w:tcW w:w="1980" w:type="dxa"/>
            <w:shd w:val="clear" w:color="auto" w:fill="D9D9D9" w:themeFill="background1" w:themeFillShade="D9"/>
            <w:hideMark/>
          </w:tcPr>
          <w:p w:rsidR="008225B3" w:rsidRPr="00797441" w:rsidRDefault="008225B3" w:rsidP="00D76044">
            <w:pPr>
              <w:pStyle w:val="TableHeading"/>
            </w:pPr>
            <w:r w:rsidRPr="00797441">
              <w:t>Term</w:t>
            </w:r>
          </w:p>
        </w:tc>
        <w:tc>
          <w:tcPr>
            <w:tcW w:w="7128" w:type="dxa"/>
            <w:shd w:val="clear" w:color="auto" w:fill="D9D9D9" w:themeFill="background1" w:themeFillShade="D9"/>
            <w:hideMark/>
          </w:tcPr>
          <w:p w:rsidR="008225B3" w:rsidRPr="00797441" w:rsidRDefault="008225B3" w:rsidP="00D76044">
            <w:pPr>
              <w:pStyle w:val="TableHeading"/>
            </w:pPr>
            <w:r w:rsidRPr="00797441">
              <w:t>Definition</w:t>
            </w:r>
          </w:p>
        </w:tc>
      </w:tr>
      <w:tr w:rsidR="008225B3" w:rsidRPr="00797441" w:rsidTr="00D76044">
        <w:trPr>
          <w:jc w:val="center"/>
        </w:trPr>
        <w:tc>
          <w:tcPr>
            <w:tcW w:w="1980" w:type="dxa"/>
          </w:tcPr>
          <w:p w:rsidR="008225B3" w:rsidRPr="00797441" w:rsidRDefault="008225B3" w:rsidP="00D76044">
            <w:pPr>
              <w:pStyle w:val="TableText"/>
            </w:pPr>
            <w:r w:rsidRPr="00797441">
              <w:t>Access Code</w:t>
            </w:r>
          </w:p>
        </w:tc>
        <w:tc>
          <w:tcPr>
            <w:tcW w:w="7128" w:type="dxa"/>
          </w:tcPr>
          <w:p w:rsidR="008225B3" w:rsidRPr="00797441" w:rsidRDefault="008225B3" w:rsidP="00D76044">
            <w:pPr>
              <w:pStyle w:val="TableText"/>
            </w:pPr>
            <w:r w:rsidRPr="00797441">
              <w:t>The unique sequence of characters assigned to the user by the site system manger.  The access code in conjunction with the verify code is used to identify authorized users.</w:t>
            </w:r>
          </w:p>
        </w:tc>
      </w:tr>
      <w:tr w:rsidR="008225B3" w:rsidRPr="00797441" w:rsidTr="00D76044">
        <w:trPr>
          <w:jc w:val="center"/>
        </w:trPr>
        <w:tc>
          <w:tcPr>
            <w:tcW w:w="1980" w:type="dxa"/>
            <w:hideMark/>
          </w:tcPr>
          <w:p w:rsidR="008225B3" w:rsidRPr="00797441" w:rsidRDefault="008225B3" w:rsidP="00D76044">
            <w:pPr>
              <w:pStyle w:val="TableText"/>
            </w:pPr>
            <w:r w:rsidRPr="00797441">
              <w:t>Kiosk</w:t>
            </w:r>
          </w:p>
        </w:tc>
        <w:tc>
          <w:tcPr>
            <w:tcW w:w="7128" w:type="dxa"/>
            <w:hideMark/>
          </w:tcPr>
          <w:p w:rsidR="008225B3" w:rsidRPr="00797441" w:rsidRDefault="008225B3" w:rsidP="00D76044">
            <w:pPr>
              <w:pStyle w:val="TableText"/>
            </w:pPr>
            <w:r w:rsidRPr="00797441">
              <w:t>Implementation of a kiosk server at one TCP/IP domain.</w:t>
            </w:r>
          </w:p>
        </w:tc>
      </w:tr>
      <w:tr w:rsidR="008225B3" w:rsidRPr="00797441" w:rsidTr="00D76044">
        <w:trPr>
          <w:jc w:val="center"/>
        </w:trPr>
        <w:tc>
          <w:tcPr>
            <w:tcW w:w="1980" w:type="dxa"/>
          </w:tcPr>
          <w:p w:rsidR="008225B3" w:rsidRPr="00797441" w:rsidRDefault="008225B3" w:rsidP="00D76044">
            <w:pPr>
              <w:pStyle w:val="TableText"/>
            </w:pPr>
            <w:r w:rsidRPr="00797441">
              <w:t>Purge</w:t>
            </w:r>
          </w:p>
        </w:tc>
        <w:tc>
          <w:tcPr>
            <w:tcW w:w="7128" w:type="dxa"/>
          </w:tcPr>
          <w:p w:rsidR="008225B3" w:rsidRPr="00797441" w:rsidRDefault="008225B3" w:rsidP="00D76044">
            <w:pPr>
              <w:pStyle w:val="TableText"/>
            </w:pPr>
            <w:r w:rsidRPr="00797441">
              <w:t>The action/process of deleting a file or data from a file.</w:t>
            </w:r>
          </w:p>
        </w:tc>
      </w:tr>
      <w:tr w:rsidR="008225B3" w:rsidRPr="00797441" w:rsidTr="00D76044">
        <w:trPr>
          <w:jc w:val="center"/>
        </w:trPr>
        <w:tc>
          <w:tcPr>
            <w:tcW w:w="1980" w:type="dxa"/>
          </w:tcPr>
          <w:p w:rsidR="008225B3" w:rsidRPr="00797441" w:rsidRDefault="008225B3" w:rsidP="00D76044">
            <w:pPr>
              <w:pStyle w:val="TableText"/>
            </w:pPr>
            <w:r w:rsidRPr="00797441">
              <w:t>Security Key</w:t>
            </w:r>
          </w:p>
        </w:tc>
        <w:tc>
          <w:tcPr>
            <w:tcW w:w="7128" w:type="dxa"/>
          </w:tcPr>
          <w:p w:rsidR="008225B3" w:rsidRPr="00797441" w:rsidRDefault="008225B3" w:rsidP="00D76044">
            <w:pPr>
              <w:pStyle w:val="TableText"/>
            </w:pPr>
            <w:r w:rsidRPr="00797441">
              <w:t>A keyword which makes specific options accessible to an authorized user.</w:t>
            </w:r>
          </w:p>
        </w:tc>
      </w:tr>
      <w:tr w:rsidR="008225B3" w:rsidTr="00D76044">
        <w:trPr>
          <w:jc w:val="center"/>
        </w:trPr>
        <w:tc>
          <w:tcPr>
            <w:tcW w:w="1980" w:type="dxa"/>
            <w:hideMark/>
          </w:tcPr>
          <w:p w:rsidR="008225B3" w:rsidRPr="00797441" w:rsidRDefault="008225B3" w:rsidP="00D76044">
            <w:pPr>
              <w:pStyle w:val="TableText"/>
            </w:pPr>
            <w:proofErr w:type="spellStart"/>
            <w:r w:rsidRPr="00797441">
              <w:t>VetLink</w:t>
            </w:r>
            <w:proofErr w:type="spellEnd"/>
          </w:p>
        </w:tc>
        <w:tc>
          <w:tcPr>
            <w:tcW w:w="7128" w:type="dxa"/>
            <w:hideMark/>
          </w:tcPr>
          <w:p w:rsidR="008225B3" w:rsidRPr="00795F4F" w:rsidRDefault="008225B3" w:rsidP="00D76044">
            <w:pPr>
              <w:pStyle w:val="TableText"/>
            </w:pPr>
            <w:r w:rsidRPr="00797441">
              <w:t>The VPS Kiosk application composed of a kiosk client used by VA patients and staff to connect to a kiosk server.</w:t>
            </w:r>
          </w:p>
        </w:tc>
      </w:tr>
      <w:bookmarkEnd w:id="60"/>
      <w:bookmarkEnd w:id="61"/>
      <w:bookmarkEnd w:id="62"/>
    </w:tbl>
    <w:p w:rsidR="008225B3" w:rsidRDefault="008225B3" w:rsidP="008225B3">
      <w:pPr>
        <w:rPr>
          <w:sz w:val="18"/>
          <w:szCs w:val="22"/>
        </w:rPr>
      </w:pPr>
    </w:p>
    <w:p w:rsidR="008225B3" w:rsidRPr="004F126F" w:rsidRDefault="008225B3" w:rsidP="004F126F">
      <w:pPr>
        <w:pStyle w:val="BodyText"/>
      </w:pPr>
    </w:p>
    <w:sectPr w:rsidR="008225B3" w:rsidRPr="004F126F"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F23" w:rsidRDefault="00506F23">
      <w:r>
        <w:separator/>
      </w:r>
    </w:p>
    <w:p w:rsidR="00506F23" w:rsidRDefault="00506F23"/>
  </w:endnote>
  <w:endnote w:type="continuationSeparator" w:id="0">
    <w:p w:rsidR="00506F23" w:rsidRDefault="00506F23">
      <w:r>
        <w:continuationSeparator/>
      </w:r>
    </w:p>
    <w:p w:rsidR="00506F23" w:rsidRDefault="00506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67353"/>
      <w:docPartObj>
        <w:docPartGallery w:val="Page Numbers (Bottom of Page)"/>
        <w:docPartUnique/>
      </w:docPartObj>
    </w:sdtPr>
    <w:sdtEndPr/>
    <w:sdtContent>
      <w:p w:rsidR="00EA6229" w:rsidRPr="007438A9" w:rsidRDefault="00111D2C" w:rsidP="005C53F2">
        <w:pPr>
          <w:pStyle w:val="Footer"/>
          <w:rPr>
            <w:rFonts w:ascii="Arial" w:hAnsi="Arial" w:cs="Arial"/>
            <w:sz w:val="16"/>
          </w:rPr>
        </w:pPr>
        <w:r>
          <w:t>VSS</w:t>
        </w:r>
        <w:r w:rsidR="00EA6229">
          <w:t xml:space="preserve"> Installation Guide</w:t>
        </w:r>
        <w:r w:rsidR="00EA6229">
          <w:rPr>
            <w:rFonts w:ascii="Arial" w:hAnsi="Arial" w:cs="Arial"/>
            <w:sz w:val="16"/>
          </w:rPr>
          <w:tab/>
        </w:r>
        <w:r w:rsidR="00EA6229">
          <w:rPr>
            <w:rFonts w:ascii="Arial" w:hAnsi="Arial" w:cs="Arial"/>
            <w:sz w:val="16"/>
          </w:rPr>
          <w:tab/>
          <w:t xml:space="preserve">Revised: </w:t>
        </w:r>
        <w:r>
          <w:rPr>
            <w:rFonts w:ascii="Arial" w:hAnsi="Arial" w:cs="Arial"/>
            <w:sz w:val="16"/>
          </w:rPr>
          <w:t xml:space="preserve"> </w:t>
        </w:r>
      </w:p>
      <w:p w:rsidR="00EA6229" w:rsidRPr="00250B0B" w:rsidRDefault="00EA6229" w:rsidP="00250B0B">
        <w:pPr>
          <w:pStyle w:val="Footer"/>
          <w:rPr>
            <w:rFonts w:ascii="Arial" w:hAnsi="Arial" w:cs="Arial"/>
            <w:sz w:val="16"/>
          </w:rPr>
        </w:pPr>
        <w:r w:rsidRPr="007438A9">
          <w:rPr>
            <w:rFonts w:ascii="Arial" w:hAnsi="Arial" w:cs="Arial"/>
            <w:sz w:val="16"/>
          </w:rPr>
          <w:t xml:space="preserve">Created: </w:t>
        </w:r>
        <w:r w:rsidR="00111D2C">
          <w:rPr>
            <w:rFonts w:ascii="Arial" w:hAnsi="Arial" w:cs="Arial"/>
            <w:sz w:val="16"/>
          </w:rPr>
          <w:t>December</w:t>
        </w:r>
        <w:r>
          <w:rPr>
            <w:rFonts w:ascii="Arial" w:hAnsi="Arial" w:cs="Arial"/>
            <w:sz w:val="16"/>
          </w:rPr>
          <w:t xml:space="preserve"> 1</w:t>
        </w:r>
        <w:r w:rsidR="00111D2C">
          <w:rPr>
            <w:rFonts w:ascii="Arial" w:hAnsi="Arial" w:cs="Arial"/>
            <w:sz w:val="16"/>
          </w:rPr>
          <w:t>5</w:t>
        </w:r>
        <w:r>
          <w:rPr>
            <w:rFonts w:ascii="Arial" w:hAnsi="Arial" w:cs="Arial"/>
            <w:sz w:val="16"/>
          </w:rPr>
          <w:t>, 2014</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824705" w:rsidRPr="00824705">
          <w:rPr>
            <w:rFonts w:ascii="Arial" w:hAnsi="Arial" w:cs="Arial"/>
            <w:noProof/>
            <w:sz w:val="16"/>
            <w:szCs w:val="20"/>
          </w:rPr>
          <w:t>ii</w:t>
        </w:r>
        <w:r w:rsidRPr="00250B0B">
          <w:rPr>
            <w:sz w:val="16"/>
            <w:szCs w:val="20"/>
          </w:rPr>
          <w:fldChar w:fldCharType="end"/>
        </w:r>
        <w:r>
          <w:rPr>
            <w:rFonts w:ascii="Arial" w:hAnsi="Arial" w:cs="Arial"/>
            <w:sz w:val="16"/>
          </w:rPr>
          <w:tab/>
          <w:t>Version No. 0.0</w:t>
        </w:r>
        <w:r w:rsidR="00111D2C">
          <w:rPr>
            <w:rFonts w:ascii="Arial" w:hAnsi="Arial" w:cs="Arial"/>
            <w:sz w:val="16"/>
          </w:rPr>
          <w:t>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F23" w:rsidRDefault="00506F23">
      <w:r>
        <w:separator/>
      </w:r>
    </w:p>
    <w:p w:rsidR="00506F23" w:rsidRDefault="00506F23"/>
  </w:footnote>
  <w:footnote w:type="continuationSeparator" w:id="0">
    <w:p w:rsidR="00506F23" w:rsidRDefault="00506F23">
      <w:r>
        <w:continuationSeparator/>
      </w:r>
    </w:p>
    <w:p w:rsidR="00506F23" w:rsidRDefault="00506F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229" w:rsidRDefault="00EA6229">
    <w:pPr>
      <w:pStyle w:val="Header"/>
    </w:pPr>
    <w:bookmarkStart w:id="7" w:name="_GoBack"/>
    <w:r w:rsidRPr="005C53F2">
      <w:rPr>
        <w:noProof/>
      </w:rPr>
      <w:drawing>
        <wp:inline distT="0" distB="0" distL="0" distR="0" wp14:anchorId="59EE6291" wp14:editId="29483B7B">
          <wp:extent cx="1421892" cy="371856"/>
          <wp:effectExtent l="0" t="0" r="6985" b="9525"/>
          <wp:docPr id="8" name="Picture 8"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17">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8">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9">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5E1167A"/>
    <w:multiLevelType w:val="hybridMultilevel"/>
    <w:tmpl w:val="52201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3"/>
  </w:num>
  <w:num w:numId="4">
    <w:abstractNumId w:val="7"/>
  </w:num>
  <w:num w:numId="5">
    <w:abstractNumId w:val="2"/>
  </w:num>
  <w:num w:numId="6">
    <w:abstractNumId w:val="19"/>
  </w:num>
  <w:num w:numId="7">
    <w:abstractNumId w:val="8"/>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6"/>
  </w:num>
  <w:num w:numId="12">
    <w:abstractNumId w:val="21"/>
  </w:num>
  <w:num w:numId="13">
    <w:abstractNumId w:val="10"/>
  </w:num>
  <w:num w:numId="14">
    <w:abstractNumId w:val="1"/>
  </w:num>
  <w:num w:numId="15">
    <w:abstractNumId w:val="18"/>
  </w:num>
  <w:num w:numId="16">
    <w:abstractNumId w:val="16"/>
  </w:num>
  <w:num w:numId="17">
    <w:abstractNumId w:val="14"/>
  </w:num>
  <w:num w:numId="18">
    <w:abstractNumId w:val="17"/>
  </w:num>
  <w:num w:numId="19">
    <w:abstractNumId w:val="9"/>
  </w:num>
  <w:num w:numId="20">
    <w:abstractNumId w:val="3"/>
  </w:num>
  <w:num w:numId="21">
    <w:abstractNumId w:val="5"/>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814"/>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3861"/>
    <w:rsid w:val="00044653"/>
    <w:rsid w:val="00050CBA"/>
    <w:rsid w:val="00053493"/>
    <w:rsid w:val="00054268"/>
    <w:rsid w:val="00054BAB"/>
    <w:rsid w:val="00055B23"/>
    <w:rsid w:val="00055EA7"/>
    <w:rsid w:val="000576BF"/>
    <w:rsid w:val="00061DBA"/>
    <w:rsid w:val="0007078F"/>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56C1"/>
    <w:rsid w:val="000D63C5"/>
    <w:rsid w:val="000D66B8"/>
    <w:rsid w:val="000D7978"/>
    <w:rsid w:val="000E1274"/>
    <w:rsid w:val="000E12D3"/>
    <w:rsid w:val="000E3067"/>
    <w:rsid w:val="000E3A73"/>
    <w:rsid w:val="000E3B6D"/>
    <w:rsid w:val="000E67A4"/>
    <w:rsid w:val="000E71EC"/>
    <w:rsid w:val="000E7536"/>
    <w:rsid w:val="000F0A35"/>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1D2C"/>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4CF3"/>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6FBC"/>
    <w:rsid w:val="001574A4"/>
    <w:rsid w:val="00164763"/>
    <w:rsid w:val="00165C8C"/>
    <w:rsid w:val="00166072"/>
    <w:rsid w:val="00167691"/>
    <w:rsid w:val="001707D1"/>
    <w:rsid w:val="00170B3A"/>
    <w:rsid w:val="001725B5"/>
    <w:rsid w:val="0017496C"/>
    <w:rsid w:val="001819E0"/>
    <w:rsid w:val="00183CF1"/>
    <w:rsid w:val="00183D9E"/>
    <w:rsid w:val="001844F9"/>
    <w:rsid w:val="0018676B"/>
    <w:rsid w:val="00186C2F"/>
    <w:rsid w:val="00193890"/>
    <w:rsid w:val="00195274"/>
    <w:rsid w:val="001A180D"/>
    <w:rsid w:val="001A3C5C"/>
    <w:rsid w:val="001A6FE7"/>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57E9"/>
    <w:rsid w:val="001D7446"/>
    <w:rsid w:val="001E0FAD"/>
    <w:rsid w:val="001E2568"/>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2A6A"/>
    <w:rsid w:val="00225002"/>
    <w:rsid w:val="00225022"/>
    <w:rsid w:val="002273CA"/>
    <w:rsid w:val="00227677"/>
    <w:rsid w:val="00232451"/>
    <w:rsid w:val="00232992"/>
    <w:rsid w:val="00234418"/>
    <w:rsid w:val="00235338"/>
    <w:rsid w:val="002362DF"/>
    <w:rsid w:val="00236D2A"/>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6194"/>
    <w:rsid w:val="002761F4"/>
    <w:rsid w:val="00280149"/>
    <w:rsid w:val="0028073A"/>
    <w:rsid w:val="00282EDE"/>
    <w:rsid w:val="00284601"/>
    <w:rsid w:val="00286B0E"/>
    <w:rsid w:val="00287A79"/>
    <w:rsid w:val="00290C36"/>
    <w:rsid w:val="00291193"/>
    <w:rsid w:val="00292F87"/>
    <w:rsid w:val="00293179"/>
    <w:rsid w:val="00294CFD"/>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3EB3"/>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30850"/>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4494"/>
    <w:rsid w:val="00374EFD"/>
    <w:rsid w:val="00374F5D"/>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6DB7"/>
    <w:rsid w:val="003F6F38"/>
    <w:rsid w:val="0040263E"/>
    <w:rsid w:val="00403D4E"/>
    <w:rsid w:val="00404B1A"/>
    <w:rsid w:val="00404D9C"/>
    <w:rsid w:val="00412A5B"/>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547"/>
    <w:rsid w:val="004366CA"/>
    <w:rsid w:val="004401BB"/>
    <w:rsid w:val="00441B34"/>
    <w:rsid w:val="00442D25"/>
    <w:rsid w:val="0044423D"/>
    <w:rsid w:val="004444C2"/>
    <w:rsid w:val="00444FBB"/>
    <w:rsid w:val="00446FCF"/>
    <w:rsid w:val="0044722F"/>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D66"/>
    <w:rsid w:val="00484324"/>
    <w:rsid w:val="004864D7"/>
    <w:rsid w:val="00486ED0"/>
    <w:rsid w:val="00492029"/>
    <w:rsid w:val="00492DEA"/>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F0380"/>
    <w:rsid w:val="004F0FB3"/>
    <w:rsid w:val="004F126F"/>
    <w:rsid w:val="004F2650"/>
    <w:rsid w:val="004F3713"/>
    <w:rsid w:val="004F78D0"/>
    <w:rsid w:val="004F7B98"/>
    <w:rsid w:val="004F7F36"/>
    <w:rsid w:val="0050275E"/>
    <w:rsid w:val="00504181"/>
    <w:rsid w:val="00504751"/>
    <w:rsid w:val="00504BC1"/>
    <w:rsid w:val="005068BE"/>
    <w:rsid w:val="00506F23"/>
    <w:rsid w:val="00510A82"/>
    <w:rsid w:val="00510EF4"/>
    <w:rsid w:val="0051159A"/>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66A9"/>
    <w:rsid w:val="00557AE1"/>
    <w:rsid w:val="00560730"/>
    <w:rsid w:val="00563D5A"/>
    <w:rsid w:val="005647C7"/>
    <w:rsid w:val="00566322"/>
    <w:rsid w:val="00566DC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79A4"/>
    <w:rsid w:val="005C08E3"/>
    <w:rsid w:val="005C1FEF"/>
    <w:rsid w:val="005C27C9"/>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4221"/>
    <w:rsid w:val="006052A9"/>
    <w:rsid w:val="006053E7"/>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849"/>
    <w:rsid w:val="00642C44"/>
    <w:rsid w:val="00642C47"/>
    <w:rsid w:val="00645473"/>
    <w:rsid w:val="0064559A"/>
    <w:rsid w:val="00646032"/>
    <w:rsid w:val="0065063E"/>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0F62"/>
    <w:rsid w:val="006836FC"/>
    <w:rsid w:val="00683DBB"/>
    <w:rsid w:val="00685333"/>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4E69"/>
    <w:rsid w:val="006A730D"/>
    <w:rsid w:val="006B100B"/>
    <w:rsid w:val="006B16EA"/>
    <w:rsid w:val="006B2DB4"/>
    <w:rsid w:val="006B3201"/>
    <w:rsid w:val="006B3346"/>
    <w:rsid w:val="006B3748"/>
    <w:rsid w:val="006B3B27"/>
    <w:rsid w:val="006B4899"/>
    <w:rsid w:val="006B4FD9"/>
    <w:rsid w:val="006C1772"/>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D32"/>
    <w:rsid w:val="00734A1E"/>
    <w:rsid w:val="00735058"/>
    <w:rsid w:val="007360A9"/>
    <w:rsid w:val="00736C2A"/>
    <w:rsid w:val="00736E7D"/>
    <w:rsid w:val="00736FB1"/>
    <w:rsid w:val="007375FA"/>
    <w:rsid w:val="007375FC"/>
    <w:rsid w:val="00741D13"/>
    <w:rsid w:val="007427AC"/>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73B6D"/>
    <w:rsid w:val="00773D1B"/>
    <w:rsid w:val="00774A5F"/>
    <w:rsid w:val="0077676E"/>
    <w:rsid w:val="00777DEA"/>
    <w:rsid w:val="00781144"/>
    <w:rsid w:val="007816A3"/>
    <w:rsid w:val="007848FF"/>
    <w:rsid w:val="00784DA3"/>
    <w:rsid w:val="00785CEF"/>
    <w:rsid w:val="0078638F"/>
    <w:rsid w:val="007864FA"/>
    <w:rsid w:val="00786A19"/>
    <w:rsid w:val="007905B8"/>
    <w:rsid w:val="00790D9B"/>
    <w:rsid w:val="00792AB5"/>
    <w:rsid w:val="00794A39"/>
    <w:rsid w:val="00795F4F"/>
    <w:rsid w:val="00796390"/>
    <w:rsid w:val="00797441"/>
    <w:rsid w:val="007A0584"/>
    <w:rsid w:val="007A1E0C"/>
    <w:rsid w:val="007A26E8"/>
    <w:rsid w:val="007A3CEF"/>
    <w:rsid w:val="007A4819"/>
    <w:rsid w:val="007A6C54"/>
    <w:rsid w:val="007A745C"/>
    <w:rsid w:val="007B0203"/>
    <w:rsid w:val="007B3ABF"/>
    <w:rsid w:val="007B5217"/>
    <w:rsid w:val="007B64A1"/>
    <w:rsid w:val="007B69D1"/>
    <w:rsid w:val="007C03DF"/>
    <w:rsid w:val="007C1819"/>
    <w:rsid w:val="007C2096"/>
    <w:rsid w:val="007C4B35"/>
    <w:rsid w:val="007C7552"/>
    <w:rsid w:val="007D1377"/>
    <w:rsid w:val="007D15E1"/>
    <w:rsid w:val="007D4377"/>
    <w:rsid w:val="007D5A1F"/>
    <w:rsid w:val="007D732B"/>
    <w:rsid w:val="007E05D4"/>
    <w:rsid w:val="007E33C9"/>
    <w:rsid w:val="007E4370"/>
    <w:rsid w:val="007E4CC4"/>
    <w:rsid w:val="007E5D85"/>
    <w:rsid w:val="007F0355"/>
    <w:rsid w:val="007F18EC"/>
    <w:rsid w:val="007F3649"/>
    <w:rsid w:val="007F366F"/>
    <w:rsid w:val="007F376B"/>
    <w:rsid w:val="007F4F9E"/>
    <w:rsid w:val="007F767C"/>
    <w:rsid w:val="00802BE0"/>
    <w:rsid w:val="00803B69"/>
    <w:rsid w:val="0080761A"/>
    <w:rsid w:val="00807E79"/>
    <w:rsid w:val="0081116B"/>
    <w:rsid w:val="00812828"/>
    <w:rsid w:val="00813DBD"/>
    <w:rsid w:val="00813F7C"/>
    <w:rsid w:val="0081483C"/>
    <w:rsid w:val="0081572E"/>
    <w:rsid w:val="00816556"/>
    <w:rsid w:val="00820A50"/>
    <w:rsid w:val="00820D22"/>
    <w:rsid w:val="00821FD9"/>
    <w:rsid w:val="00821FFC"/>
    <w:rsid w:val="00822218"/>
    <w:rsid w:val="008225B3"/>
    <w:rsid w:val="0082266C"/>
    <w:rsid w:val="00823BBF"/>
    <w:rsid w:val="00824705"/>
    <w:rsid w:val="00824AEB"/>
    <w:rsid w:val="00824BAA"/>
    <w:rsid w:val="00824FB7"/>
    <w:rsid w:val="008259DD"/>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4757"/>
    <w:rsid w:val="00855009"/>
    <w:rsid w:val="00857A05"/>
    <w:rsid w:val="00860750"/>
    <w:rsid w:val="008614FB"/>
    <w:rsid w:val="00863724"/>
    <w:rsid w:val="008643F1"/>
    <w:rsid w:val="00867342"/>
    <w:rsid w:val="00870533"/>
    <w:rsid w:val="00871368"/>
    <w:rsid w:val="00871E3C"/>
    <w:rsid w:val="00873883"/>
    <w:rsid w:val="00875206"/>
    <w:rsid w:val="00875CCB"/>
    <w:rsid w:val="00875FF8"/>
    <w:rsid w:val="00880C3D"/>
    <w:rsid w:val="00883EA9"/>
    <w:rsid w:val="0088483D"/>
    <w:rsid w:val="00884DA8"/>
    <w:rsid w:val="00885543"/>
    <w:rsid w:val="00886315"/>
    <w:rsid w:val="0088652D"/>
    <w:rsid w:val="008907A0"/>
    <w:rsid w:val="00891439"/>
    <w:rsid w:val="00892C63"/>
    <w:rsid w:val="00894F71"/>
    <w:rsid w:val="008953D0"/>
    <w:rsid w:val="008967C3"/>
    <w:rsid w:val="00897292"/>
    <w:rsid w:val="00897B15"/>
    <w:rsid w:val="008A1A2E"/>
    <w:rsid w:val="008A297F"/>
    <w:rsid w:val="008A306E"/>
    <w:rsid w:val="008A4713"/>
    <w:rsid w:val="008A4D55"/>
    <w:rsid w:val="008A6F85"/>
    <w:rsid w:val="008A7695"/>
    <w:rsid w:val="008A76AD"/>
    <w:rsid w:val="008A783A"/>
    <w:rsid w:val="008B17BC"/>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3007"/>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893"/>
    <w:rsid w:val="00906DAB"/>
    <w:rsid w:val="00906E89"/>
    <w:rsid w:val="00910A63"/>
    <w:rsid w:val="009118FD"/>
    <w:rsid w:val="00912784"/>
    <w:rsid w:val="009130DD"/>
    <w:rsid w:val="009139F7"/>
    <w:rsid w:val="009154E2"/>
    <w:rsid w:val="009162F3"/>
    <w:rsid w:val="00924DDD"/>
    <w:rsid w:val="00927EBB"/>
    <w:rsid w:val="00933EC9"/>
    <w:rsid w:val="00934727"/>
    <w:rsid w:val="00934A01"/>
    <w:rsid w:val="00936012"/>
    <w:rsid w:val="00936130"/>
    <w:rsid w:val="00936D27"/>
    <w:rsid w:val="009408CD"/>
    <w:rsid w:val="00943AD8"/>
    <w:rsid w:val="009453C1"/>
    <w:rsid w:val="00950ABD"/>
    <w:rsid w:val="0095133D"/>
    <w:rsid w:val="00951E7B"/>
    <w:rsid w:val="00952892"/>
    <w:rsid w:val="00953351"/>
    <w:rsid w:val="00953E07"/>
    <w:rsid w:val="00954D62"/>
    <w:rsid w:val="00954E8D"/>
    <w:rsid w:val="0095645F"/>
    <w:rsid w:val="0095717E"/>
    <w:rsid w:val="00960076"/>
    <w:rsid w:val="0096076B"/>
    <w:rsid w:val="009609BB"/>
    <w:rsid w:val="00962487"/>
    <w:rsid w:val="009636F8"/>
    <w:rsid w:val="009645DC"/>
    <w:rsid w:val="00964AB5"/>
    <w:rsid w:val="00967C1C"/>
    <w:rsid w:val="00971474"/>
    <w:rsid w:val="00972AD1"/>
    <w:rsid w:val="00972E47"/>
    <w:rsid w:val="009731BF"/>
    <w:rsid w:val="0097353E"/>
    <w:rsid w:val="00973545"/>
    <w:rsid w:val="00974B8C"/>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F043E"/>
    <w:rsid w:val="009F0A0C"/>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42B"/>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6CBD"/>
    <w:rsid w:val="00A57A03"/>
    <w:rsid w:val="00A57DE0"/>
    <w:rsid w:val="00A6476D"/>
    <w:rsid w:val="00A648AF"/>
    <w:rsid w:val="00A6512F"/>
    <w:rsid w:val="00A66440"/>
    <w:rsid w:val="00A67105"/>
    <w:rsid w:val="00A703DD"/>
    <w:rsid w:val="00A71AE2"/>
    <w:rsid w:val="00A72028"/>
    <w:rsid w:val="00A753C8"/>
    <w:rsid w:val="00A77459"/>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C2F89"/>
    <w:rsid w:val="00AC3ADE"/>
    <w:rsid w:val="00AC4781"/>
    <w:rsid w:val="00AC63E5"/>
    <w:rsid w:val="00AD02E3"/>
    <w:rsid w:val="00AD096D"/>
    <w:rsid w:val="00AD1685"/>
    <w:rsid w:val="00AD2556"/>
    <w:rsid w:val="00AD2806"/>
    <w:rsid w:val="00AD319E"/>
    <w:rsid w:val="00AD50AE"/>
    <w:rsid w:val="00AE0123"/>
    <w:rsid w:val="00AE6B8B"/>
    <w:rsid w:val="00AF1DDF"/>
    <w:rsid w:val="00AF3830"/>
    <w:rsid w:val="00AF4F4F"/>
    <w:rsid w:val="00AF5D29"/>
    <w:rsid w:val="00AF7AE6"/>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5F15"/>
    <w:rsid w:val="00B76B4A"/>
    <w:rsid w:val="00B811BD"/>
    <w:rsid w:val="00B83F9C"/>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D759F"/>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643"/>
    <w:rsid w:val="00C14BA6"/>
    <w:rsid w:val="00C17A6B"/>
    <w:rsid w:val="00C202F1"/>
    <w:rsid w:val="00C21838"/>
    <w:rsid w:val="00C21A65"/>
    <w:rsid w:val="00C21C87"/>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762"/>
    <w:rsid w:val="00CA1758"/>
    <w:rsid w:val="00CA179A"/>
    <w:rsid w:val="00CA294B"/>
    <w:rsid w:val="00CA45EE"/>
    <w:rsid w:val="00CB2AD2"/>
    <w:rsid w:val="00CB3023"/>
    <w:rsid w:val="00CB425C"/>
    <w:rsid w:val="00CB4DFC"/>
    <w:rsid w:val="00CB5E26"/>
    <w:rsid w:val="00CC28E5"/>
    <w:rsid w:val="00CC3376"/>
    <w:rsid w:val="00CC4C5B"/>
    <w:rsid w:val="00CC6884"/>
    <w:rsid w:val="00CD0B49"/>
    <w:rsid w:val="00CD19D1"/>
    <w:rsid w:val="00CD1C01"/>
    <w:rsid w:val="00CD2FBA"/>
    <w:rsid w:val="00CD3CC7"/>
    <w:rsid w:val="00CD4F2E"/>
    <w:rsid w:val="00CD5B33"/>
    <w:rsid w:val="00CE0F1C"/>
    <w:rsid w:val="00CE61F4"/>
    <w:rsid w:val="00CE6E7F"/>
    <w:rsid w:val="00CF0D05"/>
    <w:rsid w:val="00CF3A6C"/>
    <w:rsid w:val="00CF3C2F"/>
    <w:rsid w:val="00CF66D5"/>
    <w:rsid w:val="00CF7B00"/>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3588"/>
    <w:rsid w:val="00D2373E"/>
    <w:rsid w:val="00D25678"/>
    <w:rsid w:val="00D323E5"/>
    <w:rsid w:val="00D34F90"/>
    <w:rsid w:val="00D35DD3"/>
    <w:rsid w:val="00D411CB"/>
    <w:rsid w:val="00D42234"/>
    <w:rsid w:val="00D43A1B"/>
    <w:rsid w:val="00D4529D"/>
    <w:rsid w:val="00D46CFF"/>
    <w:rsid w:val="00D477FE"/>
    <w:rsid w:val="00D479D1"/>
    <w:rsid w:val="00D507EB"/>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32CC"/>
    <w:rsid w:val="00D83F58"/>
    <w:rsid w:val="00D90E63"/>
    <w:rsid w:val="00D92BE0"/>
    <w:rsid w:val="00D92D7A"/>
    <w:rsid w:val="00D93C23"/>
    <w:rsid w:val="00D96884"/>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8ED"/>
    <w:rsid w:val="00DE6F35"/>
    <w:rsid w:val="00DE71F9"/>
    <w:rsid w:val="00DE72A0"/>
    <w:rsid w:val="00DF0222"/>
    <w:rsid w:val="00DF092B"/>
    <w:rsid w:val="00DF3CB9"/>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4AFD"/>
    <w:rsid w:val="00E15C5D"/>
    <w:rsid w:val="00E163AA"/>
    <w:rsid w:val="00E1687D"/>
    <w:rsid w:val="00E16EC7"/>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6A70"/>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229"/>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52AE"/>
    <w:rsid w:val="00F15B3F"/>
    <w:rsid w:val="00F15C83"/>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6176"/>
    <w:rsid w:val="00F361F8"/>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08B3"/>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229"/>
    <w:rPr>
      <w:sz w:val="22"/>
      <w:szCs w:val="24"/>
    </w:rPr>
  </w:style>
  <w:style w:type="paragraph" w:styleId="Heading1">
    <w:name w:val="heading 1"/>
    <w:next w:val="BodyText"/>
    <w:link w:val="Heading1Char"/>
    <w:qFormat/>
    <w:rsid w:val="00EA6229"/>
    <w:pPr>
      <w:keepNext/>
      <w:numPr>
        <w:numId w:val="19"/>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EA6229"/>
    <w:pPr>
      <w:keepNext/>
      <w:numPr>
        <w:ilvl w:val="1"/>
        <w:numId w:val="19"/>
      </w:numPr>
      <w:tabs>
        <w:tab w:val="left" w:pos="900"/>
      </w:tabs>
      <w:spacing w:before="360" w:after="120"/>
      <w:ind w:left="576"/>
      <w:outlineLvl w:val="1"/>
    </w:pPr>
    <w:rPr>
      <w:rFonts w:ascii="Arial Bold" w:hAnsi="Arial Bold" w:cs="Arial"/>
      <w:b/>
      <w:iCs/>
      <w:kern w:val="32"/>
      <w:sz w:val="32"/>
      <w:szCs w:val="28"/>
    </w:rPr>
  </w:style>
  <w:style w:type="paragraph" w:styleId="Heading3">
    <w:name w:val="heading 3"/>
    <w:next w:val="BodyText"/>
    <w:link w:val="Heading3Char"/>
    <w:qFormat/>
    <w:rsid w:val="00EA6229"/>
    <w:pPr>
      <w:keepNext/>
      <w:numPr>
        <w:ilvl w:val="2"/>
        <w:numId w:val="19"/>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EA6229"/>
    <w:pPr>
      <w:keepNext/>
      <w:numPr>
        <w:ilvl w:val="3"/>
        <w:numId w:val="19"/>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EA6229"/>
    <w:pPr>
      <w:numPr>
        <w:ilvl w:val="4"/>
        <w:numId w:val="19"/>
      </w:numPr>
      <w:spacing w:before="200" w:after="120"/>
      <w:outlineLvl w:val="4"/>
    </w:pPr>
    <w:rPr>
      <w:rFonts w:ascii="Arial" w:hAnsi="Arial"/>
      <w:b/>
      <w:bCs/>
      <w:iCs/>
      <w:szCs w:val="26"/>
    </w:rPr>
  </w:style>
  <w:style w:type="paragraph" w:styleId="Heading6">
    <w:name w:val="heading 6"/>
    <w:basedOn w:val="Normal"/>
    <w:next w:val="BodyText2"/>
    <w:link w:val="Heading6Char"/>
    <w:qFormat/>
    <w:rsid w:val="00EA6229"/>
    <w:pPr>
      <w:numPr>
        <w:ilvl w:val="5"/>
        <w:numId w:val="19"/>
      </w:numPr>
      <w:spacing w:before="240" w:after="60"/>
      <w:outlineLvl w:val="5"/>
    </w:pPr>
    <w:rPr>
      <w:b/>
      <w:bCs/>
      <w:szCs w:val="22"/>
    </w:rPr>
  </w:style>
  <w:style w:type="paragraph" w:styleId="Heading7">
    <w:name w:val="heading 7"/>
    <w:basedOn w:val="Normal"/>
    <w:next w:val="BodyText2"/>
    <w:link w:val="Heading7Char"/>
    <w:qFormat/>
    <w:rsid w:val="00EA6229"/>
    <w:pPr>
      <w:numPr>
        <w:ilvl w:val="6"/>
        <w:numId w:val="19"/>
      </w:numPr>
      <w:spacing w:before="240" w:after="60"/>
      <w:outlineLvl w:val="6"/>
    </w:pPr>
    <w:rPr>
      <w:sz w:val="24"/>
    </w:rPr>
  </w:style>
  <w:style w:type="paragraph" w:styleId="Heading8">
    <w:name w:val="heading 8"/>
    <w:basedOn w:val="Normal"/>
    <w:next w:val="BodyText2"/>
    <w:link w:val="Heading8Char"/>
    <w:qFormat/>
    <w:rsid w:val="00EA6229"/>
    <w:pPr>
      <w:numPr>
        <w:ilvl w:val="7"/>
        <w:numId w:val="19"/>
      </w:numPr>
      <w:spacing w:before="240" w:after="60"/>
      <w:outlineLvl w:val="7"/>
    </w:pPr>
    <w:rPr>
      <w:i/>
      <w:iCs/>
      <w:sz w:val="24"/>
    </w:rPr>
  </w:style>
  <w:style w:type="paragraph" w:styleId="Heading9">
    <w:name w:val="heading 9"/>
    <w:basedOn w:val="Normal"/>
    <w:next w:val="BodyText2"/>
    <w:link w:val="Heading9Char"/>
    <w:qFormat/>
    <w:rsid w:val="00EA6229"/>
    <w:pPr>
      <w:numPr>
        <w:ilvl w:val="8"/>
        <w:numId w:val="19"/>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EA6229"/>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EA6229"/>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EA6229"/>
    <w:rPr>
      <w:color w:val="606420"/>
      <w:u w:val="single"/>
    </w:rPr>
  </w:style>
  <w:style w:type="paragraph" w:styleId="Header">
    <w:name w:val="header"/>
    <w:link w:val="HeaderChar"/>
    <w:rsid w:val="00EA6229"/>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EA6229"/>
    <w:rPr>
      <w:color w:val="0000FF"/>
      <w:u w:val="single"/>
    </w:rPr>
  </w:style>
  <w:style w:type="character" w:styleId="LineNumber">
    <w:name w:val="line number"/>
    <w:basedOn w:val="DefaultParagraphFont"/>
    <w:semiHidden/>
    <w:rsid w:val="00EA6229"/>
  </w:style>
  <w:style w:type="paragraph" w:styleId="Subtitle">
    <w:name w:val="Subtitle"/>
    <w:basedOn w:val="Normal"/>
    <w:link w:val="SubtitleChar"/>
    <w:qFormat/>
    <w:rsid w:val="00EA6229"/>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EA6229"/>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EA6229"/>
    <w:pPr>
      <w:spacing w:before="120" w:after="120"/>
      <w:jc w:val="center"/>
    </w:pPr>
    <w:rPr>
      <w:rFonts w:ascii="Arial" w:hAnsi="Arial" w:cs="Arial"/>
      <w:b/>
      <w:bCs/>
      <w:sz w:val="28"/>
      <w:szCs w:val="32"/>
    </w:rPr>
  </w:style>
  <w:style w:type="paragraph" w:customStyle="1" w:styleId="TableHeading">
    <w:name w:val="Table Heading"/>
    <w:link w:val="TableHeadingChar"/>
    <w:qFormat/>
    <w:rsid w:val="00EA6229"/>
    <w:pPr>
      <w:keepNext/>
      <w:spacing w:before="40" w:after="40"/>
    </w:pPr>
    <w:rPr>
      <w:rFonts w:ascii="Arial" w:hAnsi="Arial" w:cs="Arial"/>
      <w:b/>
      <w:sz w:val="18"/>
      <w:szCs w:val="22"/>
    </w:rPr>
  </w:style>
  <w:style w:type="paragraph" w:customStyle="1" w:styleId="TableText">
    <w:name w:val="Table Text"/>
    <w:link w:val="TableTextChar"/>
    <w:qFormat/>
    <w:rsid w:val="00EA6229"/>
    <w:pPr>
      <w:spacing w:before="40" w:after="40"/>
    </w:pPr>
    <w:rPr>
      <w:rFonts w:ascii="Arial" w:hAnsi="Arial" w:cs="Arial"/>
      <w:sz w:val="18"/>
    </w:rPr>
  </w:style>
  <w:style w:type="paragraph" w:styleId="BodyText2">
    <w:name w:val="Body Text 2"/>
    <w:link w:val="BodyText2Char"/>
    <w:rsid w:val="00EA6229"/>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EA6229"/>
    <w:pPr>
      <w:keepNext/>
      <w:keepLines/>
      <w:pageBreakBefore/>
    </w:pPr>
    <w:rPr>
      <w:rFonts w:ascii="Arial" w:hAnsi="Arial"/>
      <w:b/>
      <w:sz w:val="48"/>
    </w:rPr>
  </w:style>
  <w:style w:type="paragraph" w:customStyle="1" w:styleId="BodyTextBullet1">
    <w:name w:val="Body Text Bullet 1"/>
    <w:rsid w:val="00EA6229"/>
    <w:pPr>
      <w:numPr>
        <w:numId w:val="12"/>
      </w:numPr>
      <w:spacing w:before="60" w:after="60"/>
    </w:pPr>
    <w:rPr>
      <w:sz w:val="22"/>
    </w:rPr>
  </w:style>
  <w:style w:type="paragraph" w:styleId="TOC1">
    <w:name w:val="toc 1"/>
    <w:basedOn w:val="Normal"/>
    <w:next w:val="Normal"/>
    <w:autoRedefine/>
    <w:uiPriority w:val="39"/>
    <w:rsid w:val="00EA6229"/>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A6229"/>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EA6229"/>
    <w:pPr>
      <w:tabs>
        <w:tab w:val="left" w:pos="1440"/>
        <w:tab w:val="right" w:leader="dot" w:pos="9350"/>
      </w:tabs>
      <w:spacing w:before="60"/>
      <w:ind w:left="540"/>
    </w:pPr>
    <w:rPr>
      <w:rFonts w:ascii="Arial" w:hAnsi="Arial"/>
      <w:sz w:val="24"/>
    </w:rPr>
  </w:style>
  <w:style w:type="paragraph" w:customStyle="1" w:styleId="BodyTextBullet2">
    <w:name w:val="Body Text Bullet 2"/>
    <w:rsid w:val="00EA6229"/>
    <w:pPr>
      <w:numPr>
        <w:numId w:val="13"/>
      </w:numPr>
      <w:spacing w:before="60" w:after="60"/>
    </w:pPr>
    <w:rPr>
      <w:sz w:val="22"/>
    </w:rPr>
  </w:style>
  <w:style w:type="paragraph" w:customStyle="1" w:styleId="BodyTextNumbered1">
    <w:name w:val="Body Text Numbered 1"/>
    <w:rsid w:val="00EA6229"/>
    <w:pPr>
      <w:numPr>
        <w:numId w:val="16"/>
      </w:numPr>
      <w:spacing w:after="120"/>
    </w:pPr>
    <w:rPr>
      <w:sz w:val="22"/>
    </w:rPr>
  </w:style>
  <w:style w:type="paragraph" w:customStyle="1" w:styleId="BodyTextNumbered2">
    <w:name w:val="Body Text Numbered 2"/>
    <w:rsid w:val="00EA6229"/>
    <w:pPr>
      <w:numPr>
        <w:numId w:val="17"/>
      </w:numPr>
      <w:spacing w:before="120" w:after="120"/>
    </w:pPr>
    <w:rPr>
      <w:sz w:val="22"/>
    </w:rPr>
  </w:style>
  <w:style w:type="paragraph" w:customStyle="1" w:styleId="BodyTextLettered1">
    <w:name w:val="Body Text Lettered 1"/>
    <w:rsid w:val="00EA6229"/>
    <w:pPr>
      <w:numPr>
        <w:numId w:val="14"/>
      </w:numPr>
    </w:pPr>
    <w:rPr>
      <w:sz w:val="22"/>
    </w:rPr>
  </w:style>
  <w:style w:type="paragraph" w:customStyle="1" w:styleId="BodyTextLettered2">
    <w:name w:val="Body Text Lettered 2"/>
    <w:rsid w:val="00EA6229"/>
    <w:pPr>
      <w:numPr>
        <w:numId w:val="15"/>
      </w:numPr>
      <w:spacing w:before="120" w:after="120"/>
    </w:pPr>
    <w:rPr>
      <w:sz w:val="22"/>
    </w:rPr>
  </w:style>
  <w:style w:type="paragraph" w:styleId="Footer">
    <w:name w:val="footer"/>
    <w:link w:val="FooterChar"/>
    <w:uiPriority w:val="99"/>
    <w:rsid w:val="00EA6229"/>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EA6229"/>
  </w:style>
  <w:style w:type="character" w:customStyle="1" w:styleId="TextItalics">
    <w:name w:val="Text Italics"/>
    <w:basedOn w:val="DefaultParagraphFont"/>
    <w:rsid w:val="00EA6229"/>
    <w:rPr>
      <w:i/>
    </w:rPr>
  </w:style>
  <w:style w:type="table" w:styleId="TableGrid">
    <w:name w:val="Table Grid"/>
    <w:basedOn w:val="TableNormal"/>
    <w:rsid w:val="00EA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EA6229"/>
    <w:rPr>
      <w:b/>
    </w:rPr>
  </w:style>
  <w:style w:type="character" w:customStyle="1" w:styleId="TextBoldItalics">
    <w:name w:val="Text Bold Italics"/>
    <w:basedOn w:val="DefaultParagraphFont"/>
    <w:rsid w:val="00EA6229"/>
    <w:rPr>
      <w:b/>
      <w:i/>
    </w:rPr>
  </w:style>
  <w:style w:type="paragraph" w:styleId="TOC4">
    <w:name w:val="toc 4"/>
    <w:basedOn w:val="Normal"/>
    <w:next w:val="Normal"/>
    <w:autoRedefine/>
    <w:uiPriority w:val="39"/>
    <w:rsid w:val="00EA6229"/>
    <w:pPr>
      <w:ind w:left="720"/>
    </w:pPr>
    <w:rPr>
      <w:rFonts w:ascii="Arial" w:hAnsi="Arial"/>
    </w:rPr>
  </w:style>
  <w:style w:type="paragraph" w:customStyle="1" w:styleId="CoverTitleInstructions">
    <w:name w:val="Cover Title Instructions"/>
    <w:basedOn w:val="InstructionalText1"/>
    <w:link w:val="CoverTitleInstructionsChar"/>
    <w:rsid w:val="00EA6229"/>
    <w:pPr>
      <w:jc w:val="center"/>
    </w:pPr>
    <w:rPr>
      <w:szCs w:val="28"/>
    </w:rPr>
  </w:style>
  <w:style w:type="paragraph" w:customStyle="1" w:styleId="InstructionalNote">
    <w:name w:val="Instructional Note"/>
    <w:basedOn w:val="Normal"/>
    <w:rsid w:val="00EA6229"/>
    <w:pPr>
      <w:numPr>
        <w:numId w:val="21"/>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EA6229"/>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EA6229"/>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EA6229"/>
    <w:pPr>
      <w:tabs>
        <w:tab w:val="num" w:pos="1440"/>
      </w:tabs>
      <w:ind w:left="1440" w:hanging="360"/>
    </w:pPr>
  </w:style>
  <w:style w:type="paragraph" w:customStyle="1" w:styleId="InstructionalTable">
    <w:name w:val="Instructional Table"/>
    <w:basedOn w:val="Normal"/>
    <w:rsid w:val="00EA6229"/>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EA6229"/>
    <w:pPr>
      <w:keepNext/>
      <w:numPr>
        <w:numId w:val="10"/>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EA6229"/>
    <w:pPr>
      <w:keepNext/>
      <w:numPr>
        <w:ilvl w:val="1"/>
        <w:numId w:val="10"/>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EA6229"/>
    <w:pPr>
      <w:ind w:left="220" w:hanging="220"/>
    </w:pPr>
  </w:style>
  <w:style w:type="paragraph" w:styleId="TableofFigures">
    <w:name w:val="table of figures"/>
    <w:basedOn w:val="Normal"/>
    <w:next w:val="Normal"/>
    <w:autoRedefine/>
    <w:uiPriority w:val="99"/>
    <w:rsid w:val="00EA6229"/>
    <w:pPr>
      <w:ind w:left="446" w:hanging="446"/>
    </w:pPr>
    <w:rPr>
      <w:i/>
    </w:rPr>
  </w:style>
  <w:style w:type="paragraph" w:styleId="CommentText">
    <w:name w:val="annotation text"/>
    <w:basedOn w:val="Normal"/>
    <w:link w:val="CommentTextChar"/>
    <w:unhideWhenUsed/>
    <w:rsid w:val="00EA6229"/>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EA6229"/>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EA6229"/>
    <w:pPr>
      <w:spacing w:after="100"/>
      <w:ind w:left="880"/>
    </w:pPr>
  </w:style>
  <w:style w:type="paragraph" w:styleId="TOC6">
    <w:name w:val="toc 6"/>
    <w:basedOn w:val="Normal"/>
    <w:next w:val="Normal"/>
    <w:autoRedefine/>
    <w:uiPriority w:val="39"/>
    <w:rsid w:val="00EA6229"/>
    <w:pPr>
      <w:spacing w:after="100"/>
      <w:ind w:left="1100"/>
    </w:pPr>
  </w:style>
  <w:style w:type="paragraph" w:styleId="TOC7">
    <w:name w:val="toc 7"/>
    <w:basedOn w:val="Title2"/>
    <w:next w:val="Normal"/>
    <w:autoRedefine/>
    <w:uiPriority w:val="39"/>
    <w:rsid w:val="00EA6229"/>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EA6229"/>
    <w:pPr>
      <w:jc w:val="center"/>
    </w:pPr>
    <w:rPr>
      <w:rFonts w:cs="Arial"/>
      <w:bCs/>
      <w:i/>
    </w:rPr>
  </w:style>
  <w:style w:type="character" w:styleId="CommentReference">
    <w:name w:val="annotation reference"/>
    <w:basedOn w:val="DefaultParagraphFont"/>
    <w:unhideWhenUsed/>
    <w:rsid w:val="00EA6229"/>
    <w:rPr>
      <w:sz w:val="16"/>
      <w:szCs w:val="16"/>
    </w:rPr>
  </w:style>
  <w:style w:type="paragraph" w:styleId="BalloonText">
    <w:name w:val="Balloon Text"/>
    <w:basedOn w:val="Normal"/>
    <w:link w:val="BalloonTextChar"/>
    <w:rsid w:val="00EA6229"/>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EA6229"/>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EA6229"/>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EA6229"/>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EA6229"/>
    <w:pPr>
      <w:numPr>
        <w:numId w:val="20"/>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EA6229"/>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EA6229"/>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EA6229"/>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EA6229"/>
    <w:pPr>
      <w:numPr>
        <w:ilvl w:val="2"/>
        <w:numId w:val="10"/>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EA6229"/>
    <w:pPr>
      <w:numPr>
        <w:ilvl w:val="3"/>
        <w:numId w:val="10"/>
      </w:numPr>
      <w:spacing w:after="120"/>
      <w:outlineLvl w:val="3"/>
    </w:pPr>
    <w:rPr>
      <w:rFonts w:ascii="Arial" w:hAnsi="Arial"/>
      <w:b/>
      <w:sz w:val="24"/>
      <w:szCs w:val="36"/>
    </w:rPr>
  </w:style>
  <w:style w:type="paragraph" w:customStyle="1" w:styleId="Appendix5">
    <w:name w:val="Appendix 5"/>
    <w:basedOn w:val="Normal"/>
    <w:next w:val="BodyText"/>
    <w:rsid w:val="00EA6229"/>
    <w:pPr>
      <w:numPr>
        <w:ilvl w:val="4"/>
        <w:numId w:val="10"/>
      </w:numPr>
      <w:spacing w:after="120"/>
      <w:outlineLvl w:val="4"/>
    </w:pPr>
    <w:rPr>
      <w:rFonts w:ascii="Arial" w:hAnsi="Arial"/>
      <w:b/>
    </w:rPr>
  </w:style>
  <w:style w:type="paragraph" w:customStyle="1" w:styleId="Attachment">
    <w:name w:val="Attachment"/>
    <w:basedOn w:val="Heading1"/>
    <w:next w:val="BodyText"/>
    <w:qFormat/>
    <w:rsid w:val="00EA6229"/>
    <w:pPr>
      <w:numPr>
        <w:numId w:val="0"/>
      </w:numPr>
    </w:pPr>
  </w:style>
  <w:style w:type="paragraph" w:customStyle="1" w:styleId="BodyBullet2">
    <w:name w:val="Body Bullet 2"/>
    <w:basedOn w:val="Normal"/>
    <w:rsid w:val="00EA6229"/>
    <w:pPr>
      <w:numPr>
        <w:numId w:val="11"/>
      </w:numPr>
      <w:autoSpaceDE w:val="0"/>
      <w:autoSpaceDN w:val="0"/>
      <w:adjustRightInd w:val="0"/>
      <w:spacing w:before="60" w:after="60"/>
    </w:pPr>
    <w:rPr>
      <w:iCs/>
      <w:szCs w:val="22"/>
    </w:rPr>
  </w:style>
  <w:style w:type="character" w:customStyle="1" w:styleId="BodyItalic">
    <w:name w:val="Body Italic"/>
    <w:basedOn w:val="DefaultParagraphFont"/>
    <w:rsid w:val="00EA6229"/>
    <w:rPr>
      <w:i/>
    </w:rPr>
  </w:style>
  <w:style w:type="paragraph" w:customStyle="1" w:styleId="BulletInstructions">
    <w:name w:val="Bullet Instructions"/>
    <w:basedOn w:val="Normal"/>
    <w:rsid w:val="00EA6229"/>
    <w:pPr>
      <w:tabs>
        <w:tab w:val="num" w:pos="360"/>
        <w:tab w:val="num" w:pos="720"/>
      </w:tabs>
      <w:ind w:left="720" w:hanging="360"/>
    </w:pPr>
    <w:rPr>
      <w:i/>
      <w:color w:val="0000FF"/>
    </w:rPr>
  </w:style>
  <w:style w:type="paragraph" w:customStyle="1" w:styleId="BulletedList-Black">
    <w:name w:val="Bulleted List-Black"/>
    <w:basedOn w:val="Normal"/>
    <w:uiPriority w:val="99"/>
    <w:rsid w:val="00EA6229"/>
    <w:pPr>
      <w:numPr>
        <w:numId w:val="18"/>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EA6229"/>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EA6229"/>
    <w:pPr>
      <w:spacing w:after="240"/>
    </w:pPr>
  </w:style>
  <w:style w:type="paragraph" w:customStyle="1" w:styleId="IndexHeader">
    <w:name w:val="Index Header"/>
    <w:basedOn w:val="IndexHeading"/>
    <w:next w:val="Index1"/>
    <w:qFormat/>
    <w:rsid w:val="00EA6229"/>
    <w:pPr>
      <w:keepNext/>
      <w:spacing w:before="120" w:after="120"/>
      <w:jc w:val="center"/>
    </w:pPr>
    <w:rPr>
      <w:rFonts w:ascii="Arial" w:hAnsi="Arial"/>
      <w:b w:val="0"/>
      <w:sz w:val="32"/>
    </w:rPr>
  </w:style>
  <w:style w:type="paragraph" w:customStyle="1" w:styleId="In-lineInstruction">
    <w:name w:val="In-line Instruction"/>
    <w:basedOn w:val="Normal"/>
    <w:rsid w:val="00EA6229"/>
    <w:pPr>
      <w:spacing w:before="120" w:after="120"/>
    </w:pPr>
    <w:rPr>
      <w:i/>
      <w:color w:val="0000FF"/>
      <w:szCs w:val="20"/>
    </w:rPr>
  </w:style>
  <w:style w:type="paragraph" w:customStyle="1" w:styleId="InstructionalBullet2">
    <w:name w:val="Instructional Bullet 2"/>
    <w:basedOn w:val="InstructionalBullet1"/>
    <w:rsid w:val="00EA6229"/>
    <w:pPr>
      <w:numPr>
        <w:numId w:val="0"/>
      </w:numPr>
    </w:pPr>
  </w:style>
  <w:style w:type="paragraph" w:customStyle="1" w:styleId="InstructionalText2">
    <w:name w:val="Instructional Text 2"/>
    <w:basedOn w:val="InstructionalText1"/>
    <w:next w:val="Normal"/>
    <w:rsid w:val="00EA6229"/>
    <w:pPr>
      <w:ind w:left="720"/>
    </w:pPr>
  </w:style>
  <w:style w:type="paragraph" w:customStyle="1" w:styleId="InstructionalTextMulti-Level1">
    <w:name w:val="Instructional Text Multi-Level 1"/>
    <w:basedOn w:val="Normal"/>
    <w:qFormat/>
    <w:rsid w:val="00EA6229"/>
    <w:pPr>
      <w:numPr>
        <w:numId w:val="22"/>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EA6229"/>
    <w:pPr>
      <w:numPr>
        <w:ilvl w:val="1"/>
      </w:numPr>
    </w:pPr>
  </w:style>
  <w:style w:type="paragraph" w:customStyle="1" w:styleId="TemplateInstructions">
    <w:name w:val="Template Instructions"/>
    <w:basedOn w:val="Normal"/>
    <w:next w:val="Normal"/>
    <w:rsid w:val="00EA6229"/>
    <w:pPr>
      <w:keepNext/>
      <w:keepLines/>
      <w:spacing w:before="40"/>
    </w:pPr>
    <w:rPr>
      <w:i/>
      <w:iCs/>
      <w:color w:val="0000FF"/>
      <w:szCs w:val="22"/>
    </w:rPr>
  </w:style>
  <w:style w:type="paragraph" w:customStyle="1" w:styleId="templateinstructions0">
    <w:name w:val="templateinstructions"/>
    <w:basedOn w:val="Normal"/>
    <w:rsid w:val="00EA6229"/>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 w:type="paragraph" w:customStyle="1" w:styleId="Table-Text">
    <w:name w:val="Table - Text"/>
    <w:basedOn w:val="Normal"/>
    <w:autoRedefine/>
    <w:rsid w:val="00950ABD"/>
    <w:pPr>
      <w:suppressAutoHyphens/>
      <w:spacing w:before="60" w:after="60"/>
    </w:pPr>
    <w:rPr>
      <w:rFonts w:ascii="Arial" w:eastAsia="Calibri"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229"/>
    <w:rPr>
      <w:sz w:val="22"/>
      <w:szCs w:val="24"/>
    </w:rPr>
  </w:style>
  <w:style w:type="paragraph" w:styleId="Heading1">
    <w:name w:val="heading 1"/>
    <w:next w:val="BodyText"/>
    <w:link w:val="Heading1Char"/>
    <w:qFormat/>
    <w:rsid w:val="00EA6229"/>
    <w:pPr>
      <w:keepNext/>
      <w:numPr>
        <w:numId w:val="19"/>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EA6229"/>
    <w:pPr>
      <w:keepNext/>
      <w:numPr>
        <w:ilvl w:val="1"/>
        <w:numId w:val="19"/>
      </w:numPr>
      <w:tabs>
        <w:tab w:val="left" w:pos="900"/>
      </w:tabs>
      <w:spacing w:before="360" w:after="120"/>
      <w:ind w:left="576"/>
      <w:outlineLvl w:val="1"/>
    </w:pPr>
    <w:rPr>
      <w:rFonts w:ascii="Arial Bold" w:hAnsi="Arial Bold" w:cs="Arial"/>
      <w:b/>
      <w:iCs/>
      <w:kern w:val="32"/>
      <w:sz w:val="32"/>
      <w:szCs w:val="28"/>
    </w:rPr>
  </w:style>
  <w:style w:type="paragraph" w:styleId="Heading3">
    <w:name w:val="heading 3"/>
    <w:next w:val="BodyText"/>
    <w:link w:val="Heading3Char"/>
    <w:qFormat/>
    <w:rsid w:val="00EA6229"/>
    <w:pPr>
      <w:keepNext/>
      <w:numPr>
        <w:ilvl w:val="2"/>
        <w:numId w:val="19"/>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EA6229"/>
    <w:pPr>
      <w:keepNext/>
      <w:numPr>
        <w:ilvl w:val="3"/>
        <w:numId w:val="19"/>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EA6229"/>
    <w:pPr>
      <w:numPr>
        <w:ilvl w:val="4"/>
        <w:numId w:val="19"/>
      </w:numPr>
      <w:spacing w:before="200" w:after="120"/>
      <w:outlineLvl w:val="4"/>
    </w:pPr>
    <w:rPr>
      <w:rFonts w:ascii="Arial" w:hAnsi="Arial"/>
      <w:b/>
      <w:bCs/>
      <w:iCs/>
      <w:szCs w:val="26"/>
    </w:rPr>
  </w:style>
  <w:style w:type="paragraph" w:styleId="Heading6">
    <w:name w:val="heading 6"/>
    <w:basedOn w:val="Normal"/>
    <w:next w:val="BodyText2"/>
    <w:link w:val="Heading6Char"/>
    <w:qFormat/>
    <w:rsid w:val="00EA6229"/>
    <w:pPr>
      <w:numPr>
        <w:ilvl w:val="5"/>
        <w:numId w:val="19"/>
      </w:numPr>
      <w:spacing w:before="240" w:after="60"/>
      <w:outlineLvl w:val="5"/>
    </w:pPr>
    <w:rPr>
      <w:b/>
      <w:bCs/>
      <w:szCs w:val="22"/>
    </w:rPr>
  </w:style>
  <w:style w:type="paragraph" w:styleId="Heading7">
    <w:name w:val="heading 7"/>
    <w:basedOn w:val="Normal"/>
    <w:next w:val="BodyText2"/>
    <w:link w:val="Heading7Char"/>
    <w:qFormat/>
    <w:rsid w:val="00EA6229"/>
    <w:pPr>
      <w:numPr>
        <w:ilvl w:val="6"/>
        <w:numId w:val="19"/>
      </w:numPr>
      <w:spacing w:before="240" w:after="60"/>
      <w:outlineLvl w:val="6"/>
    </w:pPr>
    <w:rPr>
      <w:sz w:val="24"/>
    </w:rPr>
  </w:style>
  <w:style w:type="paragraph" w:styleId="Heading8">
    <w:name w:val="heading 8"/>
    <w:basedOn w:val="Normal"/>
    <w:next w:val="BodyText2"/>
    <w:link w:val="Heading8Char"/>
    <w:qFormat/>
    <w:rsid w:val="00EA6229"/>
    <w:pPr>
      <w:numPr>
        <w:ilvl w:val="7"/>
        <w:numId w:val="19"/>
      </w:numPr>
      <w:spacing w:before="240" w:after="60"/>
      <w:outlineLvl w:val="7"/>
    </w:pPr>
    <w:rPr>
      <w:i/>
      <w:iCs/>
      <w:sz w:val="24"/>
    </w:rPr>
  </w:style>
  <w:style w:type="paragraph" w:styleId="Heading9">
    <w:name w:val="heading 9"/>
    <w:basedOn w:val="Normal"/>
    <w:next w:val="BodyText2"/>
    <w:link w:val="Heading9Char"/>
    <w:qFormat/>
    <w:rsid w:val="00EA6229"/>
    <w:pPr>
      <w:numPr>
        <w:ilvl w:val="8"/>
        <w:numId w:val="19"/>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EA6229"/>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EA6229"/>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EA6229"/>
    <w:rPr>
      <w:color w:val="606420"/>
      <w:u w:val="single"/>
    </w:rPr>
  </w:style>
  <w:style w:type="paragraph" w:styleId="Header">
    <w:name w:val="header"/>
    <w:link w:val="HeaderChar"/>
    <w:rsid w:val="00EA6229"/>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EA6229"/>
    <w:rPr>
      <w:color w:val="0000FF"/>
      <w:u w:val="single"/>
    </w:rPr>
  </w:style>
  <w:style w:type="character" w:styleId="LineNumber">
    <w:name w:val="line number"/>
    <w:basedOn w:val="DefaultParagraphFont"/>
    <w:semiHidden/>
    <w:rsid w:val="00EA6229"/>
  </w:style>
  <w:style w:type="paragraph" w:styleId="Subtitle">
    <w:name w:val="Subtitle"/>
    <w:basedOn w:val="Normal"/>
    <w:link w:val="SubtitleChar"/>
    <w:qFormat/>
    <w:rsid w:val="00EA6229"/>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EA6229"/>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EA6229"/>
    <w:pPr>
      <w:spacing w:before="120" w:after="120"/>
      <w:jc w:val="center"/>
    </w:pPr>
    <w:rPr>
      <w:rFonts w:ascii="Arial" w:hAnsi="Arial" w:cs="Arial"/>
      <w:b/>
      <w:bCs/>
      <w:sz w:val="28"/>
      <w:szCs w:val="32"/>
    </w:rPr>
  </w:style>
  <w:style w:type="paragraph" w:customStyle="1" w:styleId="TableHeading">
    <w:name w:val="Table Heading"/>
    <w:link w:val="TableHeadingChar"/>
    <w:qFormat/>
    <w:rsid w:val="00EA6229"/>
    <w:pPr>
      <w:keepNext/>
      <w:spacing w:before="40" w:after="40"/>
    </w:pPr>
    <w:rPr>
      <w:rFonts w:ascii="Arial" w:hAnsi="Arial" w:cs="Arial"/>
      <w:b/>
      <w:sz w:val="18"/>
      <w:szCs w:val="22"/>
    </w:rPr>
  </w:style>
  <w:style w:type="paragraph" w:customStyle="1" w:styleId="TableText">
    <w:name w:val="Table Text"/>
    <w:link w:val="TableTextChar"/>
    <w:qFormat/>
    <w:rsid w:val="00EA6229"/>
    <w:pPr>
      <w:spacing w:before="40" w:after="40"/>
    </w:pPr>
    <w:rPr>
      <w:rFonts w:ascii="Arial" w:hAnsi="Arial" w:cs="Arial"/>
      <w:sz w:val="18"/>
    </w:rPr>
  </w:style>
  <w:style w:type="paragraph" w:styleId="BodyText2">
    <w:name w:val="Body Text 2"/>
    <w:link w:val="BodyText2Char"/>
    <w:rsid w:val="00EA6229"/>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EA6229"/>
    <w:pPr>
      <w:keepNext/>
      <w:keepLines/>
      <w:pageBreakBefore/>
    </w:pPr>
    <w:rPr>
      <w:rFonts w:ascii="Arial" w:hAnsi="Arial"/>
      <w:b/>
      <w:sz w:val="48"/>
    </w:rPr>
  </w:style>
  <w:style w:type="paragraph" w:customStyle="1" w:styleId="BodyTextBullet1">
    <w:name w:val="Body Text Bullet 1"/>
    <w:rsid w:val="00EA6229"/>
    <w:pPr>
      <w:numPr>
        <w:numId w:val="12"/>
      </w:numPr>
      <w:spacing w:before="60" w:after="60"/>
    </w:pPr>
    <w:rPr>
      <w:sz w:val="22"/>
    </w:rPr>
  </w:style>
  <w:style w:type="paragraph" w:styleId="TOC1">
    <w:name w:val="toc 1"/>
    <w:basedOn w:val="Normal"/>
    <w:next w:val="Normal"/>
    <w:autoRedefine/>
    <w:uiPriority w:val="39"/>
    <w:rsid w:val="00EA6229"/>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A6229"/>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EA6229"/>
    <w:pPr>
      <w:tabs>
        <w:tab w:val="left" w:pos="1440"/>
        <w:tab w:val="right" w:leader="dot" w:pos="9350"/>
      </w:tabs>
      <w:spacing w:before="60"/>
      <w:ind w:left="540"/>
    </w:pPr>
    <w:rPr>
      <w:rFonts w:ascii="Arial" w:hAnsi="Arial"/>
      <w:sz w:val="24"/>
    </w:rPr>
  </w:style>
  <w:style w:type="paragraph" w:customStyle="1" w:styleId="BodyTextBullet2">
    <w:name w:val="Body Text Bullet 2"/>
    <w:rsid w:val="00EA6229"/>
    <w:pPr>
      <w:numPr>
        <w:numId w:val="13"/>
      </w:numPr>
      <w:spacing w:before="60" w:after="60"/>
    </w:pPr>
    <w:rPr>
      <w:sz w:val="22"/>
    </w:rPr>
  </w:style>
  <w:style w:type="paragraph" w:customStyle="1" w:styleId="BodyTextNumbered1">
    <w:name w:val="Body Text Numbered 1"/>
    <w:rsid w:val="00EA6229"/>
    <w:pPr>
      <w:numPr>
        <w:numId w:val="16"/>
      </w:numPr>
      <w:spacing w:after="120"/>
    </w:pPr>
    <w:rPr>
      <w:sz w:val="22"/>
    </w:rPr>
  </w:style>
  <w:style w:type="paragraph" w:customStyle="1" w:styleId="BodyTextNumbered2">
    <w:name w:val="Body Text Numbered 2"/>
    <w:rsid w:val="00EA6229"/>
    <w:pPr>
      <w:numPr>
        <w:numId w:val="17"/>
      </w:numPr>
      <w:spacing w:before="120" w:after="120"/>
    </w:pPr>
    <w:rPr>
      <w:sz w:val="22"/>
    </w:rPr>
  </w:style>
  <w:style w:type="paragraph" w:customStyle="1" w:styleId="BodyTextLettered1">
    <w:name w:val="Body Text Lettered 1"/>
    <w:rsid w:val="00EA6229"/>
    <w:pPr>
      <w:numPr>
        <w:numId w:val="14"/>
      </w:numPr>
    </w:pPr>
    <w:rPr>
      <w:sz w:val="22"/>
    </w:rPr>
  </w:style>
  <w:style w:type="paragraph" w:customStyle="1" w:styleId="BodyTextLettered2">
    <w:name w:val="Body Text Lettered 2"/>
    <w:rsid w:val="00EA6229"/>
    <w:pPr>
      <w:numPr>
        <w:numId w:val="15"/>
      </w:numPr>
      <w:spacing w:before="120" w:after="120"/>
    </w:pPr>
    <w:rPr>
      <w:sz w:val="22"/>
    </w:rPr>
  </w:style>
  <w:style w:type="paragraph" w:styleId="Footer">
    <w:name w:val="footer"/>
    <w:link w:val="FooterChar"/>
    <w:uiPriority w:val="99"/>
    <w:rsid w:val="00EA6229"/>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EA6229"/>
  </w:style>
  <w:style w:type="character" w:customStyle="1" w:styleId="TextItalics">
    <w:name w:val="Text Italics"/>
    <w:basedOn w:val="DefaultParagraphFont"/>
    <w:rsid w:val="00EA6229"/>
    <w:rPr>
      <w:i/>
    </w:rPr>
  </w:style>
  <w:style w:type="table" w:styleId="TableGrid">
    <w:name w:val="Table Grid"/>
    <w:basedOn w:val="TableNormal"/>
    <w:rsid w:val="00EA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EA6229"/>
    <w:rPr>
      <w:b/>
    </w:rPr>
  </w:style>
  <w:style w:type="character" w:customStyle="1" w:styleId="TextBoldItalics">
    <w:name w:val="Text Bold Italics"/>
    <w:basedOn w:val="DefaultParagraphFont"/>
    <w:rsid w:val="00EA6229"/>
    <w:rPr>
      <w:b/>
      <w:i/>
    </w:rPr>
  </w:style>
  <w:style w:type="paragraph" w:styleId="TOC4">
    <w:name w:val="toc 4"/>
    <w:basedOn w:val="Normal"/>
    <w:next w:val="Normal"/>
    <w:autoRedefine/>
    <w:uiPriority w:val="39"/>
    <w:rsid w:val="00EA6229"/>
    <w:pPr>
      <w:ind w:left="720"/>
    </w:pPr>
    <w:rPr>
      <w:rFonts w:ascii="Arial" w:hAnsi="Arial"/>
    </w:rPr>
  </w:style>
  <w:style w:type="paragraph" w:customStyle="1" w:styleId="CoverTitleInstructions">
    <w:name w:val="Cover Title Instructions"/>
    <w:basedOn w:val="InstructionalText1"/>
    <w:link w:val="CoverTitleInstructionsChar"/>
    <w:rsid w:val="00EA6229"/>
    <w:pPr>
      <w:jc w:val="center"/>
    </w:pPr>
    <w:rPr>
      <w:szCs w:val="28"/>
    </w:rPr>
  </w:style>
  <w:style w:type="paragraph" w:customStyle="1" w:styleId="InstructionalNote">
    <w:name w:val="Instructional Note"/>
    <w:basedOn w:val="Normal"/>
    <w:rsid w:val="00EA6229"/>
    <w:pPr>
      <w:numPr>
        <w:numId w:val="21"/>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EA6229"/>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EA6229"/>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EA6229"/>
    <w:pPr>
      <w:tabs>
        <w:tab w:val="num" w:pos="1440"/>
      </w:tabs>
      <w:ind w:left="1440" w:hanging="360"/>
    </w:pPr>
  </w:style>
  <w:style w:type="paragraph" w:customStyle="1" w:styleId="InstructionalTable">
    <w:name w:val="Instructional Table"/>
    <w:basedOn w:val="Normal"/>
    <w:rsid w:val="00EA6229"/>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EA6229"/>
    <w:pPr>
      <w:keepNext/>
      <w:numPr>
        <w:numId w:val="10"/>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EA6229"/>
    <w:pPr>
      <w:keepNext/>
      <w:numPr>
        <w:ilvl w:val="1"/>
        <w:numId w:val="10"/>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EA6229"/>
    <w:pPr>
      <w:ind w:left="220" w:hanging="220"/>
    </w:pPr>
  </w:style>
  <w:style w:type="paragraph" w:styleId="TableofFigures">
    <w:name w:val="table of figures"/>
    <w:basedOn w:val="Normal"/>
    <w:next w:val="Normal"/>
    <w:autoRedefine/>
    <w:uiPriority w:val="99"/>
    <w:rsid w:val="00EA6229"/>
    <w:pPr>
      <w:ind w:left="446" w:hanging="446"/>
    </w:pPr>
    <w:rPr>
      <w:i/>
    </w:rPr>
  </w:style>
  <w:style w:type="paragraph" w:styleId="CommentText">
    <w:name w:val="annotation text"/>
    <w:basedOn w:val="Normal"/>
    <w:link w:val="CommentTextChar"/>
    <w:unhideWhenUsed/>
    <w:rsid w:val="00EA6229"/>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EA6229"/>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EA6229"/>
    <w:pPr>
      <w:spacing w:after="100"/>
      <w:ind w:left="880"/>
    </w:pPr>
  </w:style>
  <w:style w:type="paragraph" w:styleId="TOC6">
    <w:name w:val="toc 6"/>
    <w:basedOn w:val="Normal"/>
    <w:next w:val="Normal"/>
    <w:autoRedefine/>
    <w:uiPriority w:val="39"/>
    <w:rsid w:val="00EA6229"/>
    <w:pPr>
      <w:spacing w:after="100"/>
      <w:ind w:left="1100"/>
    </w:pPr>
  </w:style>
  <w:style w:type="paragraph" w:styleId="TOC7">
    <w:name w:val="toc 7"/>
    <w:basedOn w:val="Title2"/>
    <w:next w:val="Normal"/>
    <w:autoRedefine/>
    <w:uiPriority w:val="39"/>
    <w:rsid w:val="00EA6229"/>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EA6229"/>
    <w:pPr>
      <w:jc w:val="center"/>
    </w:pPr>
    <w:rPr>
      <w:rFonts w:cs="Arial"/>
      <w:bCs/>
      <w:i/>
    </w:rPr>
  </w:style>
  <w:style w:type="character" w:styleId="CommentReference">
    <w:name w:val="annotation reference"/>
    <w:basedOn w:val="DefaultParagraphFont"/>
    <w:unhideWhenUsed/>
    <w:rsid w:val="00EA6229"/>
    <w:rPr>
      <w:sz w:val="16"/>
      <w:szCs w:val="16"/>
    </w:rPr>
  </w:style>
  <w:style w:type="paragraph" w:styleId="BalloonText">
    <w:name w:val="Balloon Text"/>
    <w:basedOn w:val="Normal"/>
    <w:link w:val="BalloonTextChar"/>
    <w:rsid w:val="00EA6229"/>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EA6229"/>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EA6229"/>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EA6229"/>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EA6229"/>
    <w:pPr>
      <w:numPr>
        <w:numId w:val="20"/>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EA6229"/>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EA6229"/>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EA6229"/>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EA6229"/>
    <w:pPr>
      <w:numPr>
        <w:ilvl w:val="2"/>
        <w:numId w:val="10"/>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EA6229"/>
    <w:pPr>
      <w:numPr>
        <w:ilvl w:val="3"/>
        <w:numId w:val="10"/>
      </w:numPr>
      <w:spacing w:after="120"/>
      <w:outlineLvl w:val="3"/>
    </w:pPr>
    <w:rPr>
      <w:rFonts w:ascii="Arial" w:hAnsi="Arial"/>
      <w:b/>
      <w:sz w:val="24"/>
      <w:szCs w:val="36"/>
    </w:rPr>
  </w:style>
  <w:style w:type="paragraph" w:customStyle="1" w:styleId="Appendix5">
    <w:name w:val="Appendix 5"/>
    <w:basedOn w:val="Normal"/>
    <w:next w:val="BodyText"/>
    <w:rsid w:val="00EA6229"/>
    <w:pPr>
      <w:numPr>
        <w:ilvl w:val="4"/>
        <w:numId w:val="10"/>
      </w:numPr>
      <w:spacing w:after="120"/>
      <w:outlineLvl w:val="4"/>
    </w:pPr>
    <w:rPr>
      <w:rFonts w:ascii="Arial" w:hAnsi="Arial"/>
      <w:b/>
    </w:rPr>
  </w:style>
  <w:style w:type="paragraph" w:customStyle="1" w:styleId="Attachment">
    <w:name w:val="Attachment"/>
    <w:basedOn w:val="Heading1"/>
    <w:next w:val="BodyText"/>
    <w:qFormat/>
    <w:rsid w:val="00EA6229"/>
    <w:pPr>
      <w:numPr>
        <w:numId w:val="0"/>
      </w:numPr>
    </w:pPr>
  </w:style>
  <w:style w:type="paragraph" w:customStyle="1" w:styleId="BodyBullet2">
    <w:name w:val="Body Bullet 2"/>
    <w:basedOn w:val="Normal"/>
    <w:rsid w:val="00EA6229"/>
    <w:pPr>
      <w:numPr>
        <w:numId w:val="11"/>
      </w:numPr>
      <w:autoSpaceDE w:val="0"/>
      <w:autoSpaceDN w:val="0"/>
      <w:adjustRightInd w:val="0"/>
      <w:spacing w:before="60" w:after="60"/>
    </w:pPr>
    <w:rPr>
      <w:iCs/>
      <w:szCs w:val="22"/>
    </w:rPr>
  </w:style>
  <w:style w:type="character" w:customStyle="1" w:styleId="BodyItalic">
    <w:name w:val="Body Italic"/>
    <w:basedOn w:val="DefaultParagraphFont"/>
    <w:rsid w:val="00EA6229"/>
    <w:rPr>
      <w:i/>
    </w:rPr>
  </w:style>
  <w:style w:type="paragraph" w:customStyle="1" w:styleId="BulletInstructions">
    <w:name w:val="Bullet Instructions"/>
    <w:basedOn w:val="Normal"/>
    <w:rsid w:val="00EA6229"/>
    <w:pPr>
      <w:tabs>
        <w:tab w:val="num" w:pos="360"/>
        <w:tab w:val="num" w:pos="720"/>
      </w:tabs>
      <w:ind w:left="720" w:hanging="360"/>
    </w:pPr>
    <w:rPr>
      <w:i/>
      <w:color w:val="0000FF"/>
    </w:rPr>
  </w:style>
  <w:style w:type="paragraph" w:customStyle="1" w:styleId="BulletedList-Black">
    <w:name w:val="Bulleted List-Black"/>
    <w:basedOn w:val="Normal"/>
    <w:uiPriority w:val="99"/>
    <w:rsid w:val="00EA6229"/>
    <w:pPr>
      <w:numPr>
        <w:numId w:val="18"/>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EA6229"/>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EA6229"/>
    <w:pPr>
      <w:spacing w:after="240"/>
    </w:pPr>
  </w:style>
  <w:style w:type="paragraph" w:customStyle="1" w:styleId="IndexHeader">
    <w:name w:val="Index Header"/>
    <w:basedOn w:val="IndexHeading"/>
    <w:next w:val="Index1"/>
    <w:qFormat/>
    <w:rsid w:val="00EA6229"/>
    <w:pPr>
      <w:keepNext/>
      <w:spacing w:before="120" w:after="120"/>
      <w:jc w:val="center"/>
    </w:pPr>
    <w:rPr>
      <w:rFonts w:ascii="Arial" w:hAnsi="Arial"/>
      <w:b w:val="0"/>
      <w:sz w:val="32"/>
    </w:rPr>
  </w:style>
  <w:style w:type="paragraph" w:customStyle="1" w:styleId="In-lineInstruction">
    <w:name w:val="In-line Instruction"/>
    <w:basedOn w:val="Normal"/>
    <w:rsid w:val="00EA6229"/>
    <w:pPr>
      <w:spacing w:before="120" w:after="120"/>
    </w:pPr>
    <w:rPr>
      <w:i/>
      <w:color w:val="0000FF"/>
      <w:szCs w:val="20"/>
    </w:rPr>
  </w:style>
  <w:style w:type="paragraph" w:customStyle="1" w:styleId="InstructionalBullet2">
    <w:name w:val="Instructional Bullet 2"/>
    <w:basedOn w:val="InstructionalBullet1"/>
    <w:rsid w:val="00EA6229"/>
    <w:pPr>
      <w:numPr>
        <w:numId w:val="0"/>
      </w:numPr>
    </w:pPr>
  </w:style>
  <w:style w:type="paragraph" w:customStyle="1" w:styleId="InstructionalText2">
    <w:name w:val="Instructional Text 2"/>
    <w:basedOn w:val="InstructionalText1"/>
    <w:next w:val="Normal"/>
    <w:rsid w:val="00EA6229"/>
    <w:pPr>
      <w:ind w:left="720"/>
    </w:pPr>
  </w:style>
  <w:style w:type="paragraph" w:customStyle="1" w:styleId="InstructionalTextMulti-Level1">
    <w:name w:val="Instructional Text Multi-Level 1"/>
    <w:basedOn w:val="Normal"/>
    <w:qFormat/>
    <w:rsid w:val="00EA6229"/>
    <w:pPr>
      <w:numPr>
        <w:numId w:val="22"/>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EA6229"/>
    <w:pPr>
      <w:numPr>
        <w:ilvl w:val="1"/>
      </w:numPr>
    </w:pPr>
  </w:style>
  <w:style w:type="paragraph" w:customStyle="1" w:styleId="TemplateInstructions">
    <w:name w:val="Template Instructions"/>
    <w:basedOn w:val="Normal"/>
    <w:next w:val="Normal"/>
    <w:rsid w:val="00EA6229"/>
    <w:pPr>
      <w:keepNext/>
      <w:keepLines/>
      <w:spacing w:before="40"/>
    </w:pPr>
    <w:rPr>
      <w:i/>
      <w:iCs/>
      <w:color w:val="0000FF"/>
      <w:szCs w:val="22"/>
    </w:rPr>
  </w:style>
  <w:style w:type="paragraph" w:customStyle="1" w:styleId="templateinstructions0">
    <w:name w:val="templateinstructions"/>
    <w:basedOn w:val="Normal"/>
    <w:rsid w:val="00EA6229"/>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 w:type="paragraph" w:customStyle="1" w:styleId="Table-Text">
    <w:name w:val="Table - Text"/>
    <w:basedOn w:val="Normal"/>
    <w:autoRedefine/>
    <w:rsid w:val="00950ABD"/>
    <w:pPr>
      <w:suppressAutoHyphens/>
      <w:spacing w:before="60" w:after="60"/>
    </w:pPr>
    <w:rPr>
      <w:rFonts w:ascii="Arial" w:eastAsia="Calibri"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442071449">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cdd665a5-4d39-4c80-990a-8a3abca4f55f">657KNE7CTRDA-6866-1403</_dlc_DocId>
    <_dlc_DocIdUrl xmlns="cdd665a5-4d39-4c80-990a-8a3abca4f55f">
      <Url>http://vaww.oed.portal.va.gov/projects/vps2/_layouts/DocIdRedir.aspx?ID=657KNE7CTRDA-6866-1403</Url>
      <Description>657KNE7CTRDA-6866-1403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2.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3.xml><?xml version="1.0" encoding="utf-8"?>
<ds:datastoreItem xmlns:ds="http://schemas.openxmlformats.org/officeDocument/2006/customXml" ds:itemID="{1A3809BF-7CEF-4607-AB7D-A54D1A73C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9CB72C-73FE-4501-B333-EE0EC222EB4D}">
  <ds:schemaRefs>
    <ds:schemaRef ds:uri="http://schemas.microsoft.com/sharepoint/events"/>
  </ds:schemaRefs>
</ds:datastoreItem>
</file>

<file path=customXml/itemProps5.xml><?xml version="1.0" encoding="utf-8"?>
<ds:datastoreItem xmlns:ds="http://schemas.openxmlformats.org/officeDocument/2006/customXml" ds:itemID="{58CCBAA7-19F4-4140-B2D0-96F50EA8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81</TotalTime>
  <Pages>10</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12783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(7 Delta)</cp:lastModifiedBy>
  <cp:revision>12</cp:revision>
  <cp:lastPrinted>2010-07-13T22:01:00Z</cp:lastPrinted>
  <dcterms:created xsi:type="dcterms:W3CDTF">2014-10-02T13:53:00Z</dcterms:created>
  <dcterms:modified xsi:type="dcterms:W3CDTF">2015-05-08T21:11:00Z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a4b28dfe-4c2e-48f2-b6ae-76025ea33d12</vt:lpwstr>
  </property>
</Properties>
</file>