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5.1</w:t>
      </w:r>
    </w:p>
    <w:p>
      <w:r>
        <w:drawing>
          <wp:inline distT="0" distB="0" distL="114300" distR="114300">
            <wp:extent cx="5270500" cy="218948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5.2</w:t>
      </w:r>
    </w:p>
    <w:p>
      <w:r>
        <w:drawing>
          <wp:inline distT="0" distB="0" distL="114300" distR="114300">
            <wp:extent cx="2461260" cy="655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</w:t>
      </w:r>
    </w:p>
    <w:p>
      <w:r>
        <w:drawing>
          <wp:inline distT="0" distB="0" distL="114300" distR="114300">
            <wp:extent cx="2682240" cy="15468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</w:p>
    <w:p>
      <w:r>
        <w:drawing>
          <wp:inline distT="0" distB="0" distL="114300" distR="114300">
            <wp:extent cx="2697480" cy="1783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385060" cy="26517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45180" cy="21412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C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</dc:creator>
  <cp:lastModifiedBy>忆难忘1379135793</cp:lastModifiedBy>
  <dcterms:modified xsi:type="dcterms:W3CDTF">2019-10-16T08:31:31Z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