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Resumo das Análises das Imagens</w:t>
      </w:r>
    </w:p>
    <w:p>
      <w:pPr>
        <w:pStyle w:val="Heading1"/>
      </w:pPr>
      <w:r>
        <w:t>Imagem: 1_baixar_relatorio.png</w:t>
      </w:r>
    </w:p>
    <w:p>
      <w:r>
        <w:t>### Navegação para a seção de Relatórios</w:t>
        <w:br/>
        <w:t>Navegação da página inicial para a seção de "Relatórios" e "Estatísticas".</w:t>
        <w:br/>
      </w:r>
    </w:p>
    <w:p>
      <w:pPr>
        <w:pStyle w:val="Heading1"/>
      </w:pPr>
      <w:r>
        <w:t>Imagem: 2_baixar_relatorio.png</w:t>
      </w:r>
    </w:p>
    <w:p>
      <w:r>
        <w:t>### Navegação para a última página de estatísticas</w:t>
        <w:br/>
        <w:t>Clique na última página de estatísticas (exemplo: página 3) para acessar os dados mais recentes.</w:t>
      </w:r>
    </w:p>
    <w:p>
      <w:pPr>
        <w:pStyle w:val="Heading1"/>
      </w:pPr>
      <w:r>
        <w:t>Imagem: 3_baixar_relatorio_executar.png</w:t>
      </w:r>
    </w:p>
    <w:p>
      <w:r>
        <w:t>### Executar Relatório SAP Ariba</w:t>
        <w:br/>
        <w:t>Clique no ícone de play para executar o relatório SAP Ariba.</w:t>
      </w:r>
    </w:p>
    <w:p>
      <w:pPr>
        <w:pStyle w:val="Heading1"/>
      </w:pPr>
      <w:r>
        <w:t>Imagem: 4_baixar_relatorio_executar.png</w:t>
      </w:r>
    </w:p>
    <w:p>
      <w:r>
        <w:t>### Executar Estatísticas</w:t>
        <w:br/>
        <w:t>Clique em "Executar agora" para gerar a estatística com as configurações atuais.</w:t>
      </w:r>
    </w:p>
    <w:p>
      <w:pPr>
        <w:pStyle w:val="Heading1"/>
      </w:pPr>
      <w:r>
        <w:t>Imagem: 5_salvar_relatorio_pasta_correta.png</w:t>
      </w:r>
    </w:p>
    <w:p>
      <w:r>
        <w:t>### Movendo Arquivo para Pasta Específica</w:t>
        <w:br/>
        <w:br/>
        <w:t>O arquivo está sendo movido da pasta "Downloads" para a pasta "dashboard_csc", localizada em "Documentos" dentro da pasta do usuário "Joel Ferreira Heanna Dos Reis".</w:t>
      </w:r>
    </w:p>
    <w:p>
      <w:pPr>
        <w:pStyle w:val="Heading1"/>
      </w:pPr>
      <w:r>
        <w:t>Imagem: 6_deletar_relatorios_sap_relatorio_novo.png</w:t>
      </w:r>
    </w:p>
    <w:p>
      <w:r>
        <w:t>### Selecionar e deletar arquivos</w:t>
        <w:br/>
        <w:br/>
        <w:t>*   Os arquivos "relatorio\_novo.xlsx" e "sap.xlsx" estão destacados em vermelho, indicando que devem ser selecionados e excluídos.</w:t>
      </w:r>
    </w:p>
    <w:p>
      <w:pPr>
        <w:pStyle w:val="Heading1"/>
      </w:pPr>
      <w:r>
        <w:t>Imagem: 7_abrir_vs_code.png</w:t>
      </w:r>
    </w:p>
    <w:p>
      <w:r>
        <w:t>### Abertura do VS Code via Terminal</w:t>
        <w:br/>
        <w:br/>
        <w:t>1.  **Comando `pwd`**: Exibe o caminho absoluto do diretório atual.</w:t>
        <w:br/>
        <w:t>2.  **Comando `code .`**: Abre o VS Code no diretório exibido pelo comando `pwd`.</w:t>
      </w:r>
    </w:p>
    <w:p>
      <w:pPr>
        <w:pStyle w:val="Heading1"/>
      </w:pPr>
      <w:r>
        <w:t>Imagem: 8_executar_script_merge_csc_report.png</w:t>
      </w:r>
    </w:p>
    <w:p>
      <w:r>
        <w:t>### Executando Script Python no VS Code</w:t>
        <w:br/>
        <w:t>O arquivo `merge_csc_report.py` está aberto no VS Code. Clique no botão "Run Python File in Terminal" (seta vermelha) para executar o script.</w:t>
        <w:br/>
      </w:r>
    </w:p>
    <w:p>
      <w:pPr>
        <w:pStyle w:val="Heading1"/>
      </w:pPr>
      <w:r>
        <w:t>Imagem: 9_relatorio_final_gerado.png</w:t>
      </w:r>
    </w:p>
    <w:p>
      <w:r>
        <w:t>### Arquivo de saída e execução do script</w:t>
        <w:br/>
        <w:t>O script Python "merge_csc_report.py" foi executado com sucesso. O arquivo "relatorio_final.xlsx" foi gerado na pasta do projeto.</w:t>
      </w:r>
    </w:p>
    <w:p>
      <w:pPr>
        <w:pStyle w:val="Heading1"/>
      </w:pPr>
      <w:r>
        <w:t>Imagem: 11_filtrar_planilha_por_Estado.png</w:t>
      </w:r>
    </w:p>
    <w:p>
      <w:r>
        <w:t>### Filtrando status "Solucionado" na coluna "Estad"</w:t>
        <w:br/>
        <w:t>Filtrar a coluna "Estad" da planilha para exibir apenas os registros com o status "Solucionado".</w:t>
        <w:br/>
        <w:br/>
        <w:t>- Desmarcar todas as opções de status.</w:t>
        <w:br/>
        <w:t>- Marcar a opção "Solucionado".</w:t>
        <w:br/>
        <w:t>- Clicar em "OK" para aplicar o filtro.</w:t>
        <w:br/>
      </w:r>
    </w:p>
    <w:p>
      <w:pPr>
        <w:pStyle w:val="Heading1"/>
      </w:pPr>
      <w:r>
        <w:t>Imagem: 10_abrir_relatorio_final.png</w:t>
      </w:r>
    </w:p>
    <w:p>
      <w:r>
        <w:t>### Abrir Arquivo "relatorio_final"</w:t>
        <w:br/>
        <w:t>Abrir arquivo selecionado.</w:t>
      </w:r>
    </w:p>
    <w:p>
      <w:pPr>
        <w:pStyle w:val="Heading1"/>
      </w:pPr>
      <w:r>
        <w:t>Imagem: 12_filtrar_planilha_por_Servico.png</w:t>
      </w:r>
    </w:p>
    <w:p>
      <w:r>
        <w:t>### Filtro da coluna "Serviço" no LibreOffice Calc</w:t>
        <w:br/>
        <w:br/>
        <w:t>*   Na coluna "Serviço", um filtro está sendo aplicado.</w:t>
        <w:br/>
        <w:br/>
        <w:t>*   Os itens marcados indicam os dados que serão exibidos após a aplicação do filtro.</w:t>
        <w:br/>
        <w:t xml:space="preserve">    *   "Dados da Classificação Anterior": SAP - Dúvidas Gerais, SAP - SLP Fornecedores, SAP - Usuários, SAP - Workflow, SI - Tabela RH.</w:t>
        <w:br/>
        <w:t xml:space="preserve">    *   "Dados novos para Classificação": Tecnologia da Informação::SAP Ariba, Tecnologia da Informação::SAP Ariba::Dados: Alteração de Workflow de Aprovação, Tecnologia da Informação::SAP Ariba::Dados: Solicitação de Perfil de Usuário, Tecnologia da Informação::SAP Ariba::P2O: PO.</w:t>
        <w:br/>
        <w:br/>
        <w:t>*   Após selecionar os dados desejados, clica-se em "OK" para aplicar o filtro.</w:t>
      </w:r>
    </w:p>
    <w:p>
      <w:pPr>
        <w:pStyle w:val="Heading1"/>
      </w:pPr>
      <w:r>
        <w:t>Imagem: 13_clasificando_planilha_por_Servico.png</w:t>
      </w:r>
    </w:p>
    <w:p>
      <w:r>
        <w:t>### Filtragem de Dados no LibreOffice Calc</w:t>
        <w:br/>
        <w:br/>
        <w:t>- **Serviço:** Filtrando dados na coluna "Serviço" para mostrar apenas linhas que contêm "Tecnologia da Informação::SAP Ariba::P2O: PO".</w:t>
        <w:br/>
        <w:t>- **Título:** Observando a coluna "Título" para identificar chamados com "portal comercial".</w:t>
        <w:br/>
      </w:r>
    </w:p>
    <w:p>
      <w:pPr>
        <w:pStyle w:val="Heading1"/>
      </w:pPr>
      <w:r>
        <w:t>Imagem: 14_exemplo_apos_classificacao.png</w:t>
      </w:r>
    </w:p>
    <w:p>
      <w:r>
        <w:t>### Dados em planilha</w:t>
        <w:br/>
        <w:t>Os serviços ERP: ALMOX de linhas 5 e 10, possuem os números de tickets 2025032885003574 e 2025032885002521, respectivamente. O serviço Tecnologia da Informação::SAP Ariba::P2O: PO, na linha 17, possui o ticket 2025032885001361.</w:t>
      </w:r>
    </w:p>
    <w:p>
      <w:pPr>
        <w:pStyle w:val="Heading1"/>
      </w:pPr>
      <w:r>
        <w:t>Imagem: 15_apos_classificar_salvar.png</w:t>
      </w:r>
    </w:p>
    <w:p>
      <w:r>
        <w:t>### Filtrando dados na coluna "Serviço"</w:t>
        <w:br/>
        <w:t>Filtrando os dados da coluna "Serviço" na planilha.</w:t>
        <w:br/>
        <w:br/>
        <w:t>*   Desmarcando a opção "Todos" e selecionando itens específicos para filtrar os dados exibidos na coluna.</w:t>
        <w:br/>
        <w:t>*   Clicando em "OK" para aplicar o filtro selecionado.</w:t>
      </w:r>
    </w:p>
    <w:p>
      <w:pPr>
        <w:pStyle w:val="Heading1"/>
      </w:pPr>
      <w:r>
        <w:t>Imagem: 16_executar_dasboard_streamlit.png</w:t>
      </w:r>
    </w:p>
    <w:p>
      <w:r>
        <w:t>### Verificando o diretório atual e executando o script Streamlit</w:t>
        <w:br/>
        <w:t>- **`pwd`**: Mostra o diretório atual, que é `/c/Users/jfreis/Documents/dashboard_csc`.</w:t>
        <w:br/>
        <w:t>- **`streamlit run analitics_incidents.py`**: Executa o script Python `analitics_incidents.py` usando o Streamlit.</w:t>
        <w:br/>
      </w:r>
    </w:p>
    <w:p>
      <w:pPr>
        <w:pStyle w:val="Heading1"/>
      </w:pPr>
      <w:r>
        <w:t>Imagem: 17_executando_dashboard.png</w:t>
      </w:r>
    </w:p>
    <w:p>
      <w:r>
        <w:t>### Executando o Streamlit</w:t>
        <w:br/>
        <w:t>Executa o comando `streamlit run analitics_incidents.py` para iniciar a aplicação Streamlit.</w:t>
        <w:br/>
        <w:br/>
        <w:t>- A aplicação Streamlit estará acessível através dos seguintes URLs:</w:t>
        <w:br/>
        <w:t xml:space="preserve">  - Local URL: `http://localhost:8502`</w:t>
        <w:br/>
        <w:t xml:space="preserve">  - Network URL: `http://192.168.0.106:8502`</w:t>
        <w:br/>
      </w:r>
    </w:p>
    <w:p>
      <w:pPr>
        <w:pStyle w:val="Heading1"/>
      </w:pPr>
      <w:r>
        <w:t>Imagem: 18_interface_dashboard.png</w:t>
      </w:r>
    </w:p>
    <w:p>
      <w:r>
        <w:t>### Análise de Incidentes</w:t>
        <w:br/>
        <w:t>O painel exibe estatísticas de incidentes para o mês de março de 2025, incluindo:</w:t>
        <w:br/>
        <w:br/>
        <w:t>- Total de incidentes abertos no mês: 928</w:t>
        <w:br/>
        <w:t>- Total de incidentes encerrados: 1071</w:t>
        <w:br/>
        <w:t>- Total de incidentes sem atendente: 5</w:t>
        <w:br/>
        <w:t>- Total de incidentes em backlog: 2</w:t>
        <w:br/>
        <w:t>- Total de incidentes abertos: 186</w:t>
        <w:br/>
        <w:t>- Incidentes em atendimento: 17</w:t>
        <w:br/>
        <w:t>- Incidentes aguardando terceiros: 128</w:t>
        <w:br/>
        <w:t>- Incidentes aguardando cliente: 31</w:t>
        <w:br/>
        <w:t>- Incidentes agendados: 0</w:t>
        <w:br/>
        <w:t>- Gráfico de incidentes encerrados por analista com total de 1247.</w:t>
      </w:r>
    </w:p>
    <w:p>
      <w:pPr>
        <w:pStyle w:val="Heading1"/>
      </w:pPr>
      <w:r>
        <w:t>Imagem: 19_opcao_download_imagem.png</w:t>
      </w:r>
    </w:p>
    <w:p>
      <w:r>
        <w:t>### Gráfico de chamados abertos por serviço</w:t>
        <w:br/>
        <w:t>Gráfico de chamados abertos por serviço, mostrando o total de chamados e o chamado mais antigo por serviço.</w:t>
        <w:br/>
        <w:t>- No canto superior direito, há um botão para baixar o plot como um arquivo PNG.</w:t>
      </w:r>
    </w:p>
    <w:p>
      <w:pPr>
        <w:pStyle w:val="Heading1"/>
      </w:pPr>
      <w:r>
        <w:t>Imagem: 20_opcao_download_tabela_csv.png</w:t>
      </w:r>
    </w:p>
    <w:p>
      <w:r>
        <w:t>### Download do relatório</w:t>
        <w:br/>
        <w:t>Clique no botão "Download as CSV" para baixar o relatório exibido na tela em formato CSV.</w:t>
      </w:r>
    </w:p>
    <w:p>
      <w:pPr>
        <w:pStyle w:val="Heading1"/>
      </w:pPr>
      <w:r>
        <w:t>Imagem: 21_opcao_grafico_tela_cheia.png</w:t>
      </w:r>
    </w:p>
    <w:p>
      <w:r>
        <w:t>### Gráfico de Chamados Criados por Mês</w:t>
        <w:br/>
        <w:t>Acesso à opção de visualização em tela cheia do gráfico, clicando no botão "Fullscreen" destacado em vermelho.</w:t>
      </w:r>
    </w:p>
    <w:p>
      <w:pPr>
        <w:pStyle w:val="Heading1"/>
      </w:pPr>
      <w:r>
        <w:t>Imagem: 22_resultado_grafico_tela_cheia.png</w:t>
      </w:r>
    </w:p>
    <w:p>
      <w:r>
        <w:t>### Gráfico de Chamados Criados por Mês</w:t>
        <w:br/>
        <w:t>O gráfico apresenta o total de chamados criados por mês, variando de Março de 2024 a Março de 2025.</w:t>
        <w:br/>
        <w:br/>
        <w:t>- **Março de 2024:** 11 chamados</w:t>
        <w:br/>
        <w:t>- **Abril de 2024:** 2 chamados</w:t>
        <w:br/>
        <w:t>- **Maio de 2024:** 1 chamado</w:t>
        <w:br/>
        <w:t>- **Julho de 2024:** 79 chamados</w:t>
        <w:br/>
        <w:t>- **Setembro de 2024:** 133 chamados</w:t>
        <w:br/>
        <w:t>- **Novembro de 2024:** 1730 chamados</w:t>
        <w:br/>
        <w:t>- **Janeiro de 2025:** 1869 chamados</w:t>
        <w:br/>
        <w:t>- **Março de 2025:** 928 chamados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