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E4944" w14:textId="77777777" w:rsidR="002D4F06" w:rsidRPr="00D10F6F" w:rsidRDefault="00D10F6F" w:rsidP="00D10F6F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bookmarkStart w:id="0" w:name="_GoBack"/>
      <w:bookmarkEnd w:id="0"/>
      <w:r w:rsidRPr="00D10F6F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 xml:space="preserve">EAD-XML </w:t>
      </w:r>
      <w:r w:rsidR="000F3753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 xml:space="preserve">Samples </w:t>
      </w:r>
      <w:r w:rsidRPr="00D10F6F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 xml:space="preserve">– </w:t>
      </w:r>
      <w:r w:rsidR="00660EC9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Conversion Notes</w:t>
      </w:r>
    </w:p>
    <w:p w14:paraId="367D8427" w14:textId="77777777" w:rsidR="00D10F6F" w:rsidRDefault="00D10F6F">
      <w:pPr>
        <w:rPr>
          <w:rFonts w:asciiTheme="minorHAnsi" w:hAnsiTheme="minorHAnsi" w:cstheme="minorHAnsi"/>
          <w:sz w:val="22"/>
          <w:lang w:val="en-US"/>
        </w:rPr>
      </w:pPr>
    </w:p>
    <w:p w14:paraId="0843ACD4" w14:textId="77777777" w:rsidR="00EE1404" w:rsidRPr="00443DB3" w:rsidRDefault="00EE1404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274A00A2" w14:textId="77777777" w:rsidR="00D10F6F" w:rsidRPr="00443DB3" w:rsidRDefault="00D10F6F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443DB3">
        <w:rPr>
          <w:rFonts w:asciiTheme="minorHAnsi" w:hAnsiTheme="minorHAnsi" w:cstheme="minorHAnsi"/>
          <w:sz w:val="21"/>
          <w:szCs w:val="21"/>
          <w:lang w:val="en-US"/>
        </w:rPr>
        <w:t>1. We have used EAD – 2002 DTD/Schema to build EAD-XML samples.</w:t>
      </w:r>
    </w:p>
    <w:p w14:paraId="5D07027E" w14:textId="77777777" w:rsidR="00D10F6F" w:rsidRPr="00443DB3" w:rsidRDefault="0058676C">
      <w:pPr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>2</w:t>
      </w:r>
      <w:r w:rsidR="00D10F6F" w:rsidRPr="00443DB3">
        <w:rPr>
          <w:rFonts w:asciiTheme="minorHAnsi" w:hAnsiTheme="minorHAnsi" w:cstheme="minorHAnsi"/>
          <w:sz w:val="21"/>
          <w:szCs w:val="21"/>
          <w:lang w:val="en-US"/>
        </w:rPr>
        <w:t>. We have referred EAD-2002 specifications and have included following elements to the samples:</w:t>
      </w:r>
    </w:p>
    <w:p w14:paraId="70F78C17" w14:textId="77777777" w:rsidR="00D10F6F" w:rsidRPr="00443DB3" w:rsidRDefault="00D10F6F">
      <w:pPr>
        <w:rPr>
          <w:rFonts w:asciiTheme="minorHAnsi" w:hAnsiTheme="minorHAnsi" w:cstheme="minorHAnsi"/>
          <w:sz w:val="21"/>
          <w:szCs w:val="21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3880"/>
        <w:gridCol w:w="4030"/>
      </w:tblGrid>
      <w:tr w:rsidR="00D10F6F" w:rsidRPr="00D10F6F" w14:paraId="45D6B55B" w14:textId="77777777" w:rsidTr="00D10F6F">
        <w:trPr>
          <w:trHeight w:val="45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63C632E8" w14:textId="77777777" w:rsidR="00D10F6F" w:rsidRPr="00D10F6F" w:rsidRDefault="00D10F6F" w:rsidP="00D10F6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  <w:t>Element</w:t>
            </w:r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459BE57E" w14:textId="77777777" w:rsidR="00D10F6F" w:rsidRPr="00D10F6F" w:rsidRDefault="00D10F6F" w:rsidP="00D10F6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  <w:t>Mark-up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08BFEC3E" w14:textId="77777777" w:rsidR="00D10F6F" w:rsidRPr="00D10F6F" w:rsidRDefault="00D10F6F" w:rsidP="00D10F6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  <w:t>Content</w:t>
            </w:r>
          </w:p>
        </w:tc>
      </w:tr>
      <w:tr w:rsidR="00D10F6F" w:rsidRPr="00D10F6F" w14:paraId="2E83FFD2" w14:textId="77777777" w:rsidTr="00D10F6F">
        <w:trPr>
          <w:trHeight w:val="285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2BB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Header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F1A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&lt;eadxmlns="urn:isbn:1-931666-22-9" xmlns:xlink="http://www.w3.org/1999/xlink" xmlns:xsi="http://www.w3.org/2001/XMLSchema-instance" xsi:schemaLocation="urn:isbn:1-931666-22-9 http://www.loc.gov/ead/ead.xsd"&gt;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&lt;eadheadercountryencoding="iso3166-1" dateencoding="iso8601" findaidstatus="completed" langencoding="iso639-2b" repositoryencoding="iso15511"&gt;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&lt;eadidcountrycode="US"&gt;&lt;/eadid&gt;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710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 </w:t>
            </w:r>
          </w:p>
        </w:tc>
      </w:tr>
      <w:tr w:rsidR="00D10F6F" w:rsidRPr="00D10F6F" w14:paraId="4DD26729" w14:textId="77777777" w:rsidTr="00D10F6F">
        <w:trPr>
          <w:trHeight w:val="85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2E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Title Statement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888A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&lt;filedesc&gt;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&lt;titlestmt&gt;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&lt;titleproper type="filing"&gt;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F811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Dorothy Bethurum Loomis Papers</w:t>
            </w:r>
          </w:p>
        </w:tc>
      </w:tr>
      <w:tr w:rsidR="00D10F6F" w:rsidRPr="00D10F6F" w14:paraId="16C0346C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789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Finding Aids Title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495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&lt;titleproper&gt;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43D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Finding Aid for the Dorothy Bethurum Loomis Papers</w:t>
            </w:r>
          </w:p>
        </w:tc>
      </w:tr>
      <w:tr w:rsidR="00D10F6F" w:rsidRPr="00D10F6F" w14:paraId="450E3D02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D86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Author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674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&lt;author&gt;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8DF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Dorothy Bethurum Loomis</w:t>
            </w:r>
          </w:p>
        </w:tc>
      </w:tr>
      <w:tr w:rsidR="00D10F6F" w:rsidRPr="00D10F6F" w14:paraId="3F790E30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4E5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Publisher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416B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&lt;publicationstmt&gt;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&lt;publisher&gt;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7479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Special Collections Manuscripts and Rare Books</w:t>
            </w:r>
          </w:p>
        </w:tc>
      </w:tr>
      <w:tr w:rsidR="00D10F6F" w:rsidRPr="00D10F6F" w14:paraId="17DCA489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252D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EBB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&lt;date&gt;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9AEF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2012</w:t>
            </w:r>
          </w:p>
        </w:tc>
      </w:tr>
      <w:tr w:rsidR="00D10F6F" w:rsidRPr="00D10F6F" w14:paraId="70B0F13B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C9DB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Address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C7ED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&lt;address&gt;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&lt;addressline&gt;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003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419 21st Avenue South</w:t>
            </w:r>
          </w:p>
        </w:tc>
      </w:tr>
      <w:tr w:rsidR="00D10F6F" w:rsidRPr="00D10F6F" w14:paraId="0D736601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479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Profile Description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452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&lt;profiledesc&gt;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&lt;descrules&gt;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4A26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Describing Archives: A Content Standard</w:t>
            </w:r>
          </w:p>
        </w:tc>
      </w:tr>
      <w:tr w:rsidR="00D10F6F" w:rsidRPr="00D10F6F" w14:paraId="67B865C4" w14:textId="77777777" w:rsidTr="00D10F6F">
        <w:trPr>
          <w:trHeight w:val="114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F1CF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Language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5439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&lt;archdesc level="collection"&gt;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&lt;did&gt;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&lt;langmaterial&gt;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&lt;language langcode="eng"&gt;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532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English</w:t>
            </w:r>
          </w:p>
        </w:tc>
      </w:tr>
      <w:tr w:rsidR="00D10F6F" w:rsidRPr="00D10F6F" w14:paraId="2C7F61D1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FA4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Corporate Name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3D9B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&lt;repository&gt;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&lt;corpname&gt;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30C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Special Collections Manuscripts and Rare Books</w:t>
            </w:r>
          </w:p>
        </w:tc>
      </w:tr>
      <w:tr w:rsidR="00D10F6F" w:rsidRPr="00D10F6F" w14:paraId="71FA599E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5DC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Unit Title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6BE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&lt;unittitle&gt;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B4D6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Dorothy Bethurum Loomis Papers</w:t>
            </w:r>
          </w:p>
        </w:tc>
      </w:tr>
      <w:tr w:rsidR="00D10F6F" w:rsidRPr="00D10F6F" w14:paraId="1104F5CA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0779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Unit ID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773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&lt;unitid&gt;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2CA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MSS.266</w:t>
            </w:r>
          </w:p>
        </w:tc>
      </w:tr>
      <w:tr w:rsidR="00D10F6F" w:rsidRPr="00D10F6F" w14:paraId="4956223E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137D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Physical Description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525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&lt;physdesc altrender="whole"&gt;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9D3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4.05 Linear Feet</w:t>
            </w:r>
          </w:p>
        </w:tc>
      </w:tr>
      <w:tr w:rsidR="00D10F6F" w:rsidRPr="00D10F6F" w14:paraId="58099427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C878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Biographical History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737A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&lt;bioghist&gt;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&lt;head&gt;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E38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Biographical Sketch</w:t>
            </w:r>
          </w:p>
        </w:tc>
      </w:tr>
      <w:tr w:rsidR="00D10F6F" w:rsidRPr="00D10F6F" w14:paraId="5ECDBDA8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86A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Scope of the file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1FB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&lt;scopecontent&gt;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&lt;head&gt;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822D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Scope and Content Note</w:t>
            </w:r>
          </w:p>
        </w:tc>
      </w:tr>
      <w:tr w:rsidR="00D10F6F" w:rsidRPr="00D10F6F" w14:paraId="1BC7B4EF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B08C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Upper Roman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AE8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&lt;list type="ordered" numeration="upperroman"&gt;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FEFA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I. Biographical</w:t>
            </w:r>
          </w:p>
        </w:tc>
      </w:tr>
      <w:tr w:rsidR="00D10F6F" w:rsidRPr="00D10F6F" w14:paraId="16A47EF3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EEE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Lower Roman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984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&lt;list type="ordered" numeration="lowerroman"&gt;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30B6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a. Correspondence</w:t>
            </w:r>
          </w:p>
        </w:tc>
      </w:tr>
      <w:tr w:rsidR="00D10F6F" w:rsidRPr="00D10F6F" w14:paraId="631A6FF4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F90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lastRenderedPageBreak/>
              <w:t>Series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901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&lt;dsc type="othertype"&gt;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&lt;c01 level="series"&gt;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555C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Container List</w:t>
            </w:r>
          </w:p>
        </w:tc>
      </w:tr>
      <w:tr w:rsidR="00D10F6F" w:rsidRPr="00D10F6F" w14:paraId="21CD417A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D31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Sub Series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C41B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&lt;c01 level="subseries"&gt;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41F6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Series I: Biographical</w:t>
            </w:r>
          </w:p>
        </w:tc>
      </w:tr>
      <w:tr w:rsidR="00D10F6F" w:rsidRPr="00D10F6F" w14:paraId="75E50EB7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A74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Bold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62D3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&lt;emph render="bold"&gt;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F5F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&lt;emph render="bold"&gt;BOLD&lt;/emph&gt;</w:t>
            </w:r>
          </w:p>
        </w:tc>
      </w:tr>
      <w:tr w:rsidR="00D10F6F" w:rsidRPr="00D10F6F" w14:paraId="55F0E82B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7F7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Italic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AACF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&lt;emph render="italic"&gt;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920D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&lt;emph render="italic"&gt;ITALIC&lt;/emph&gt;</w:t>
            </w:r>
          </w:p>
        </w:tc>
      </w:tr>
      <w:tr w:rsidR="00D10F6F" w:rsidRPr="00D10F6F" w14:paraId="5FED1DF9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A59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Superscript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883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&lt;emph render="super"&gt;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8C1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&lt;emph render="super"&gt;2&lt;/emph&gt;</w:t>
            </w:r>
          </w:p>
        </w:tc>
      </w:tr>
      <w:tr w:rsidR="00D10F6F" w:rsidRPr="00D10F6F" w14:paraId="14E2278E" w14:textId="77777777" w:rsidTr="00D10F6F">
        <w:trPr>
          <w:trHeight w:val="85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C35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File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9609A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&lt;c01 level="file"&gt;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&lt;did&gt;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&lt;unittitle&gt;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F42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Financial Records</w:t>
            </w:r>
          </w:p>
        </w:tc>
      </w:tr>
      <w:tr w:rsidR="00D10F6F" w:rsidRPr="00D10F6F" w14:paraId="24BA0BD5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2CA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Item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FA1A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&lt;c02 level="item"&gt;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A5D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Box 1</w:t>
            </w:r>
          </w:p>
        </w:tc>
      </w:tr>
      <w:tr w:rsidR="00D10F6F" w:rsidRPr="00D10F6F" w14:paraId="01A6D588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BA2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Item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3B59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&lt;c03 level="item"&gt;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877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Correspondence</w:t>
            </w:r>
          </w:p>
        </w:tc>
      </w:tr>
    </w:tbl>
    <w:p w14:paraId="785A63F9" w14:textId="77777777" w:rsidR="00D10F6F" w:rsidRPr="00443DB3" w:rsidRDefault="00D10F6F">
      <w:pPr>
        <w:rPr>
          <w:rFonts w:asciiTheme="minorHAnsi" w:hAnsiTheme="minorHAnsi" w:cstheme="minorHAnsi"/>
          <w:sz w:val="21"/>
          <w:szCs w:val="21"/>
          <w:lang w:val="en-US"/>
        </w:rPr>
      </w:pPr>
    </w:p>
    <w:sectPr w:rsidR="00D10F6F" w:rsidRPr="00443DB3" w:rsidSect="00874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2"/>
  </w:compat>
  <w:rsids>
    <w:rsidRoot w:val="00D10F6F"/>
    <w:rsid w:val="000F3753"/>
    <w:rsid w:val="002D4F06"/>
    <w:rsid w:val="00416BFF"/>
    <w:rsid w:val="00443DB3"/>
    <w:rsid w:val="0058676C"/>
    <w:rsid w:val="00616B5D"/>
    <w:rsid w:val="00660EC9"/>
    <w:rsid w:val="008747C3"/>
    <w:rsid w:val="00D10F6F"/>
    <w:rsid w:val="00EE1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2511"/>
  <w15:docId w15:val="{250FA652-7326-4E59-9CFE-A3E135AC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1827</Characters>
  <Application>Microsoft Macintosh Word</Application>
  <DocSecurity>0</DocSecurity>
  <Lines>15</Lines>
  <Paragraphs>4</Paragraphs>
  <ScaleCrop>false</ScaleCrop>
  <Company>I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Microsoft Office User</cp:lastModifiedBy>
  <cp:revision>2</cp:revision>
  <dcterms:created xsi:type="dcterms:W3CDTF">2017-07-25T20:16:00Z</dcterms:created>
  <dcterms:modified xsi:type="dcterms:W3CDTF">2017-07-25T20:16:00Z</dcterms:modified>
</cp:coreProperties>
</file>