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670E" w14:textId="064CCDDC" w:rsidR="00FF6CDD" w:rsidRDefault="00012EB0">
      <w:pPr>
        <w:rPr>
          <w:b/>
          <w:bCs/>
        </w:rPr>
      </w:pPr>
      <w:r w:rsidRPr="00012EB0">
        <w:rPr>
          <w:b/>
          <w:bCs/>
        </w:rPr>
        <w:t>Név alapján megfelelő képkeresés neuronhálókkal</w:t>
      </w:r>
    </w:p>
    <w:p w14:paraId="7F81AFB7" w14:textId="5ABC8042" w:rsidR="00F5653C" w:rsidRPr="00F5653C" w:rsidRDefault="00F5653C" w:rsidP="00F5653C">
      <w:pPr>
        <w:spacing w:line="240" w:lineRule="auto"/>
        <w:rPr>
          <w:b/>
          <w:bCs/>
        </w:rPr>
      </w:pPr>
      <w:r>
        <w:rPr>
          <w:b/>
          <w:bCs/>
        </w:rPr>
        <w:t>Készítette: Egyed Dániel István, Hegedüs Armand Alex</w:t>
      </w:r>
      <w:r>
        <w:rPr>
          <w:b/>
          <w:bCs/>
        </w:rPr>
        <w:br/>
        <w:t>Neptun: NJN3AE</w:t>
      </w:r>
      <w:r>
        <w:rPr>
          <w:b/>
          <w:bCs/>
        </w:rPr>
        <w:br/>
        <w:t>Rekurens neurális hálózat</w:t>
      </w:r>
    </w:p>
    <w:p w14:paraId="3CA76301" w14:textId="66C97863" w:rsidR="00012EB0" w:rsidRDefault="00012EB0">
      <w:pPr>
        <w:rPr>
          <w:u w:val="single"/>
        </w:rPr>
      </w:pPr>
      <w:r w:rsidRPr="00F5653C">
        <w:rPr>
          <w:u w:val="single"/>
        </w:rPr>
        <w:t>Bevezetés / cél</w:t>
      </w:r>
    </w:p>
    <w:p w14:paraId="5A1C67CC" w14:textId="7C658D54" w:rsidR="00F5653C" w:rsidRDefault="00F5653C">
      <w:r>
        <w:t>A program célja, hogy egy eredetileg arcfelismerése használt adatbázist a következő módon használjunk fel: Egy megadott névre megpróbálunk hozzá</w:t>
      </w:r>
      <w:r w:rsidR="00AC09C9">
        <w:t xml:space="preserve">illő </w:t>
      </w:r>
      <w:r>
        <w:t>képet találni az adatbázisból. Például egy olyan név mint Jiang Lee gyakran valamilyen ázsiai országból származó személyhez tartozik, még mondjuk egy John Smith gyakran amerikai/angol származású.</w:t>
      </w:r>
    </w:p>
    <w:p w14:paraId="2C1A6067" w14:textId="621FBCA1" w:rsidR="00F5653C" w:rsidRDefault="00F5653C">
      <w:r>
        <w:t xml:space="preserve">Ehhez két részre volt szükség, egy </w:t>
      </w:r>
      <w:r w:rsidR="00613446">
        <w:t>neuronhálóra,</w:t>
      </w:r>
      <w:r>
        <w:t xml:space="preserve"> ami leegyszerűsítette a képek tartalmát</w:t>
      </w:r>
      <w:r w:rsidR="00F830D0">
        <w:t xml:space="preserve"> úgy</w:t>
      </w:r>
      <w:r>
        <w:t xml:space="preserve"> hogy könnyen tudja tanulni egy másik háló, ami pedig a feladat fő céljának megvalósítására tanult rá.</w:t>
      </w:r>
    </w:p>
    <w:p w14:paraId="07352443" w14:textId="48B5B884" w:rsidR="00F5653C" w:rsidRPr="00F5653C" w:rsidRDefault="00F5653C">
      <w:r>
        <w:t>Egyed Dániel barátommal együtt dolgozva próbáltuk megvalósítani a két részt és még ő az autoencodert alakította ki tömörítésre, addig én a rekurrens hálót készítettem</w:t>
      </w:r>
      <w:r w:rsidR="0098744C">
        <w:t>m hogy</w:t>
      </w:r>
      <w:r>
        <w:t xml:space="preserve"> a névbemenetből kép</w:t>
      </w:r>
      <w:r w:rsidR="0098744C">
        <w:t>et válasszon</w:t>
      </w:r>
      <w:r>
        <w:t xml:space="preserve"> ki.</w:t>
      </w:r>
    </w:p>
    <w:p w14:paraId="2F6E02B3" w14:textId="281CA7CD" w:rsidR="00012EB0" w:rsidRDefault="00012EB0">
      <w:pPr>
        <w:rPr>
          <w:u w:val="single"/>
        </w:rPr>
      </w:pPr>
      <w:r w:rsidRPr="00F5653C">
        <w:rPr>
          <w:u w:val="single"/>
        </w:rPr>
        <w:t>A program felépítése / program két neuronhálója és részei</w:t>
      </w:r>
    </w:p>
    <w:p w14:paraId="6E5E37FD" w14:textId="574696D4" w:rsidR="00F5653C" w:rsidRDefault="00F5653C">
      <w:r>
        <w:t xml:space="preserve">Az autoencoder célja az volt, hogy az eredeti képet mivel nem tudjuk eltárolni és mivel túlságosan sok képpel rendelkezett az adatbázis könnyebben tanulhatóvá </w:t>
      </w:r>
      <w:r w:rsidR="008F3284">
        <w:t>tegyük,</w:t>
      </w:r>
      <w:r>
        <w:t xml:space="preserve"> ismerve az RNN</w:t>
      </w:r>
      <w:r w:rsidR="00784C6D">
        <w:t xml:space="preserve"> gyengeségeit. Az ötlet az volt, hogy mivel egy autoencoder két része között (encoder, decoder) egy kód keletkezik, ezt használjuk a képek azonosítására. Az enkóder </w:t>
      </w:r>
      <w:r w:rsidR="003A3FB5">
        <w:t>el</w:t>
      </w:r>
      <w:r w:rsidR="00784C6D">
        <w:t xml:space="preserve">készíti ezt a </w:t>
      </w:r>
      <w:r w:rsidR="00613446">
        <w:t>kódot,</w:t>
      </w:r>
      <w:r w:rsidR="00784C6D">
        <w:t xml:space="preserve"> amivel eltárolja a bemenet információ</w:t>
      </w:r>
      <w:r w:rsidR="003A3FB5">
        <w:t>i</w:t>
      </w:r>
      <w:r w:rsidR="00784C6D">
        <w:t xml:space="preserve">t, majd ebből a kódból próbálja visszafejteni a dekóder az eredeti képet. Tehát a köztes kódból beazonosíthatónak </w:t>
      </w:r>
      <w:r w:rsidR="0056792F">
        <w:t>kéne,</w:t>
      </w:r>
      <w:r w:rsidR="00784C6D">
        <w:t xml:space="preserve"> hogy legyen az eredeti kép. Magyarul használhatjuk kulcsként. Cserébe nem kell eltárolni 250x250 pixelt, </w:t>
      </w:r>
      <w:r w:rsidR="0056792F">
        <w:t>ami</w:t>
      </w:r>
      <w:r w:rsidR="00784C6D">
        <w:t xml:space="preserve"> minden pixel érték</w:t>
      </w:r>
      <w:r w:rsidR="0056792F">
        <w:t>e</w:t>
      </w:r>
      <w:r w:rsidR="00784C6D">
        <w:t xml:space="preserve"> háromszor a különböző csatornáko</w:t>
      </w:r>
      <w:r w:rsidR="00357D54">
        <w:t>n per kép. Helyette elég képenként 2</w:t>
      </w:r>
      <w:r w:rsidR="00355E63">
        <w:t>56 érték.</w:t>
      </w:r>
      <w:r w:rsidR="00784C6D">
        <w:t xml:space="preserve"> Az autoencoder egyébként kifejezetten jól működött:</w:t>
      </w:r>
    </w:p>
    <w:p w14:paraId="7609445D" w14:textId="57A3DEC3" w:rsidR="00784C6D" w:rsidRDefault="00784C6D">
      <w:r>
        <w:rPr>
          <w:noProof/>
        </w:rPr>
        <w:drawing>
          <wp:inline distT="0" distB="0" distL="0" distR="0" wp14:anchorId="365CECB4" wp14:editId="0040D27C">
            <wp:extent cx="3743325" cy="2009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D59A" w14:textId="3F637C38" w:rsidR="00784C6D" w:rsidRPr="00F5653C" w:rsidRDefault="00784C6D">
      <w:r>
        <w:t xml:space="preserve">A program másik része pedig bemenetként neveket dolgozna </w:t>
      </w:r>
      <w:r w:rsidR="00613446">
        <w:t>fel,</w:t>
      </w:r>
      <w:r>
        <w:t xml:space="preserve"> amik</w:t>
      </w:r>
      <w:r w:rsidR="00A45D62">
        <w:t>nek nem kell, hogy már létező</w:t>
      </w:r>
      <w:r w:rsidR="00613446">
        <w:t xml:space="preserve">ek </w:t>
      </w:r>
      <w:r w:rsidR="00A45D62">
        <w:t>legyenek</w:t>
      </w:r>
      <w:r>
        <w:t xml:space="preserve">. Viszont megpróbálja </w:t>
      </w:r>
      <w:r w:rsidR="00613446">
        <w:t>kitalálni,</w:t>
      </w:r>
      <w:r>
        <w:t xml:space="preserve"> hogy ehhez melyik kép illeszkedhetne legjobban, amit úgy csinál, hogy az autoencoderben található köztes kódot próbálja megtippelni névből. Majd ezt összehasonlítjuk az eredeti </w:t>
      </w:r>
      <w:r w:rsidR="00613446">
        <w:t>kódokkal,</w:t>
      </w:r>
      <w:r>
        <w:t xml:space="preserve"> amiket az autoencoder készített. Ez azonban sajnos nem vezetett végül sikeres eredményhez.</w:t>
      </w:r>
    </w:p>
    <w:p w14:paraId="387E2B03" w14:textId="77777777" w:rsidR="00EE253C" w:rsidRDefault="00EE253C">
      <w:pPr>
        <w:rPr>
          <w:u w:val="single"/>
        </w:rPr>
      </w:pPr>
      <w:r>
        <w:rPr>
          <w:u w:val="single"/>
        </w:rPr>
        <w:br w:type="page"/>
      </w:r>
    </w:p>
    <w:p w14:paraId="16BBFCD5" w14:textId="3DE94162" w:rsidR="00012EB0" w:rsidRDefault="00012EB0">
      <w:pPr>
        <w:rPr>
          <w:u w:val="single"/>
        </w:rPr>
      </w:pPr>
      <w:r w:rsidRPr="00F5653C">
        <w:rPr>
          <w:u w:val="single"/>
        </w:rPr>
        <w:lastRenderedPageBreak/>
        <w:t>A nevek tárolása / karakterszimbólum majd névmátrixok használata</w:t>
      </w:r>
    </w:p>
    <w:p w14:paraId="297F5C97" w14:textId="2BD2DABB" w:rsidR="00784C6D" w:rsidRDefault="00784C6D">
      <w:r>
        <w:t xml:space="preserve">Az első kérdéseket a nevek tárolása vetette fel. Tárolhattuk volna őket egy egyszerű vektorban amiben különböző számok különböző karaktereket jelentenének, azonban a </w:t>
      </w:r>
      <w:r w:rsidR="00427927">
        <w:t>tanulás során</w:t>
      </w:r>
      <w:r>
        <w:t xml:space="preserve"> ez több problémát jelentett volna ezért végül </w:t>
      </w:r>
      <w:r w:rsidR="00F00523">
        <w:t>inkább egy one-hot kódolást alkalmaztunk ASCII karakterek</w:t>
      </w:r>
      <w:r w:rsidR="00562CFC">
        <w:t>re</w:t>
      </w:r>
      <w:r w:rsidR="00F00523">
        <w:t>. Ezek így egy vektort alkottak, de mivel nekünk nem csak egy karaktert kellett eltárolnunk ezért utána a többi karakter „vektorát” összefűztük és az így kapott mátrix sorai egy egy karakter one-hot kódolását tartalmaz</w:t>
      </w:r>
      <w:r w:rsidR="00562CFC">
        <w:t>t</w:t>
      </w:r>
      <w:r w:rsidR="00F00523">
        <w:t>ák:</w:t>
      </w:r>
    </w:p>
    <w:p w14:paraId="2EF8C2FE" w14:textId="3466B8B9" w:rsidR="00F00523" w:rsidRPr="00784C6D" w:rsidRDefault="00F00523">
      <w:r w:rsidRPr="00F00523">
        <w:drawing>
          <wp:inline distT="0" distB="0" distL="0" distR="0" wp14:anchorId="63C96054" wp14:editId="3F816F86">
            <wp:extent cx="5658640" cy="3057952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2B8" w14:textId="63A04EEE" w:rsidR="00012EB0" w:rsidRDefault="00012EB0">
      <w:pPr>
        <w:rPr>
          <w:u w:val="single"/>
        </w:rPr>
      </w:pPr>
      <w:r w:rsidRPr="00F5653C">
        <w:rPr>
          <w:u w:val="single"/>
        </w:rPr>
        <w:t>Próbálkozások az RNN-ben / Saját implementáció majd beépített használata</w:t>
      </w:r>
    </w:p>
    <w:p w14:paraId="1800E5D7" w14:textId="61B642F6" w:rsidR="00F00523" w:rsidRDefault="00F00523">
      <w:r>
        <w:t xml:space="preserve">Tapasztalatlanságom miatt, sajnos félreértettem az RNN modell implementációjának leírását PyTorchban. Ennek következtében saját RNN implementációt kezdtem el írni. Ez sajnálatos módon kudarcba fulladt. Néhány figyelmetlenség miatt ugyan, de nem </w:t>
      </w:r>
      <w:r w:rsidR="00A96B72">
        <w:t>működött</w:t>
      </w:r>
      <w:r>
        <w:t xml:space="preserve"> ezért mégegyszer nekifutottam a Pytorchos RNN értelmezésének.</w:t>
      </w:r>
    </w:p>
    <w:p w14:paraId="2C7A8F23" w14:textId="74405082" w:rsidR="00F00523" w:rsidRPr="00F00523" w:rsidRDefault="00F00523">
      <w:r>
        <w:t>Miután rájöttem, hogy hogyan működik sikerült a tanítást elkezdeni de hamar rájöttem, hogy a jelenlegi tervünk nem fog eredményre vezetni.</w:t>
      </w:r>
    </w:p>
    <w:p w14:paraId="7A7C11F6" w14:textId="77777777" w:rsidR="002B0956" w:rsidRDefault="002B0956">
      <w:pPr>
        <w:rPr>
          <w:u w:val="single"/>
        </w:rPr>
      </w:pPr>
      <w:r>
        <w:rPr>
          <w:u w:val="single"/>
        </w:rPr>
        <w:br w:type="page"/>
      </w:r>
    </w:p>
    <w:p w14:paraId="5A4011F1" w14:textId="305CFDA9" w:rsidR="00012EB0" w:rsidRDefault="00012EB0">
      <w:pPr>
        <w:rPr>
          <w:u w:val="single"/>
        </w:rPr>
      </w:pPr>
      <w:r w:rsidRPr="00F5653C">
        <w:rPr>
          <w:u w:val="single"/>
        </w:rPr>
        <w:lastRenderedPageBreak/>
        <w:t>Sikertelen próbálkozások / Sok egymásra helyezett RNN vagy különféle aktivációs függvények, batchek (paddinggel, Batch Sampler)</w:t>
      </w:r>
      <w:r w:rsidR="00BB33B1" w:rsidRPr="00F5653C">
        <w:rPr>
          <w:u w:val="single"/>
        </w:rPr>
        <w:t xml:space="preserve"> Több epoch</w:t>
      </w:r>
    </w:p>
    <w:p w14:paraId="382B3E9C" w14:textId="76F0F201" w:rsidR="00F00523" w:rsidRDefault="00F00523">
      <w:r>
        <w:t>A neuronháló nem tanult</w:t>
      </w:r>
      <w:r w:rsidR="0071068B">
        <w:t xml:space="preserve"> ugyanis</w:t>
      </w:r>
      <w:r>
        <w:t xml:space="preserve"> a súlyok megoszlanak az RNN jellege miatt,</w:t>
      </w:r>
      <w:r w:rsidR="0071068B">
        <w:t xml:space="preserve"> és így</w:t>
      </w:r>
      <w:r>
        <w:t xml:space="preserve"> konkrétan esélye sem volt ilyen nagymennyiségű adat megtanulására. </w:t>
      </w:r>
      <w:r w:rsidR="00F171C1">
        <w:t xml:space="preserve">Sajnos </w:t>
      </w:r>
      <w:r>
        <w:t>az Autoencodert viszont nem tudtuk nagyobb tömörítésre bírni ugyanilyen jó eredményekért cserébe, ezért kénytelenek voltunk más megoldást keresni</w:t>
      </w:r>
      <w:r w:rsidR="000934B9">
        <w:t>, hiszen a tanítási görbe nem nézett ki túl jól.</w:t>
      </w:r>
    </w:p>
    <w:p w14:paraId="077B3FC9" w14:textId="6F77624D" w:rsidR="002B0956" w:rsidRDefault="002B0956">
      <w:r>
        <w:rPr>
          <w:noProof/>
        </w:rPr>
        <w:drawing>
          <wp:inline distT="0" distB="0" distL="0" distR="0" wp14:anchorId="421154AF" wp14:editId="4AB58285">
            <wp:extent cx="3299362" cy="23431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01" cy="235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255A" w14:textId="20694504" w:rsidR="00F00523" w:rsidRDefault="00F00523">
      <w:r>
        <w:t xml:space="preserve">Az első </w:t>
      </w:r>
      <w:r w:rsidR="0040355E">
        <w:t>dolog,</w:t>
      </w:r>
      <w:r>
        <w:t xml:space="preserve"> amit csináltunk, hogy működésre bírtuk a batchelést amihez két megoldásban gondolkodtunk.</w:t>
      </w:r>
      <w:r w:rsidR="000E220B">
        <w:t xml:space="preserve"> Itt ugyanis a különböző méretű nevek nehézzé </w:t>
      </w:r>
      <w:r w:rsidR="0040355E">
        <w:t>teszik,</w:t>
      </w:r>
      <w:r w:rsidR="000E220B">
        <w:t xml:space="preserve"> hogy</w:t>
      </w:r>
      <w:r w:rsidR="0040355E">
        <w:t xml:space="preserve"> azokat</w:t>
      </w:r>
      <w:r w:rsidR="000E220B">
        <w:t xml:space="preserve"> egy batchként átadjuk bemenetként.</w:t>
      </w:r>
      <w:r>
        <w:t xml:space="preserve"> A Batch Sampler lényege az lett volna, hogy az azonos hosszú neveket egy batchként dolgoztuk volna fel, de sajnos ez gyakran ugyanannak a személynek a képei</w:t>
      </w:r>
      <w:r w:rsidR="00424964">
        <w:t xml:space="preserve">n dolgozott volna </w:t>
      </w:r>
      <w:r>
        <w:t xml:space="preserve">mivel egy emberhez több kép is tartozik. </w:t>
      </w:r>
      <w:r w:rsidR="00DD4252">
        <w:t>N</w:t>
      </w:r>
      <w:r w:rsidR="000E220B">
        <w:t>ekünk a célunk az lett volna hogy inkább több féle embert lásson a neuronháló ezért végül Paddinggel oldottuk meg a problémát. Ennek a lényege, hogy minden nevet ugyanannyi karakternek tekintünk csak azokat</w:t>
      </w:r>
      <w:r w:rsidR="00417CC0">
        <w:t>,</w:t>
      </w:r>
      <w:r w:rsidR="000E220B">
        <w:t xml:space="preserve"> </w:t>
      </w:r>
      <w:r w:rsidR="00DD4252">
        <w:t xml:space="preserve">ahol a karakterek </w:t>
      </w:r>
      <w:r w:rsidR="000E220B">
        <w:t>üresek</w:t>
      </w:r>
      <w:r w:rsidR="000A3932">
        <w:t>,</w:t>
      </w:r>
      <w:r w:rsidR="000E220B">
        <w:t xml:space="preserve"> csupa 0-s one-hot kódolt vektorokkal jel</w:t>
      </w:r>
      <w:r w:rsidR="000A3932">
        <w:t>ezzük</w:t>
      </w:r>
      <w:r w:rsidR="00417CC0">
        <w:t>.</w:t>
      </w:r>
    </w:p>
    <w:p w14:paraId="235FB77F" w14:textId="10796738" w:rsidR="000E220B" w:rsidRDefault="000E220B">
      <w:r>
        <w:t>A másik fejlesztés a lineáris rétegek közötti kapcsolatok utánzása volt</w:t>
      </w:r>
      <w:r w:rsidR="000A3932">
        <w:t>,</w:t>
      </w:r>
      <w:r>
        <w:t xml:space="preserve"> úgy hogy a kimeneteket próbáltuk tovább adni egymásra épített RNN-ekkel, azaz többrétegű RNN-el. A rejtett rétegek halmozásával bíztunk benne, hogy több információt </w:t>
      </w:r>
      <w:r w:rsidR="00DD6678">
        <w:t xml:space="preserve">tárol majd </w:t>
      </w:r>
      <w:r>
        <w:t xml:space="preserve">vagy </w:t>
      </w:r>
      <w:r w:rsidR="004B6187">
        <w:t>bonyolultabb</w:t>
      </w:r>
      <w:r>
        <w:t xml:space="preserve"> összefüggések megjegyzésére lesz képes a neuronháló. Azonban sajnálatos módon a rétegek növelésével az első 2-3 réteg után már nem értünk el eredményeket. Ennek valószínűleg az volt az oka, hogy túl </w:t>
      </w:r>
      <w:r w:rsidR="004F0143">
        <w:t xml:space="preserve">sok adat mellett nem tudott már ennyi </w:t>
      </w:r>
      <w:r w:rsidR="00DD6678">
        <w:t>információt</w:t>
      </w:r>
      <w:r w:rsidR="004F0143">
        <w:t xml:space="preserve"> megjegyezni</w:t>
      </w:r>
      <w:r w:rsidR="00EE6C9C">
        <w:t xml:space="preserve">, megtalálni a hasznos </w:t>
      </w:r>
      <w:r w:rsidR="00DD6678">
        <w:t>tudást</w:t>
      </w:r>
      <w:r w:rsidR="004F0143">
        <w:t xml:space="preserve"> és hasonló problémákba futott</w:t>
      </w:r>
      <w:r w:rsidR="009939EA">
        <w:t xml:space="preserve"> mint </w:t>
      </w:r>
      <w:r w:rsidR="007D6F99">
        <w:t xml:space="preserve">azok a hálók </w:t>
      </w:r>
      <w:r w:rsidR="009939EA">
        <w:t xml:space="preserve">ami miatt </w:t>
      </w:r>
      <w:r w:rsidR="007D6F99">
        <w:t xml:space="preserve">a </w:t>
      </w:r>
      <w:r w:rsidR="009939EA">
        <w:t xml:space="preserve">reziduális hálók </w:t>
      </w:r>
      <w:r w:rsidR="007D6F99">
        <w:t>létrejöttek</w:t>
      </w:r>
      <w:r w:rsidR="00F73AC0">
        <w:t>. Mivel az idő nem engedte meg ezért LSTM hálót már nem tudtam csinálni a</w:t>
      </w:r>
      <w:r w:rsidR="00EE6C9C">
        <w:t xml:space="preserve"> probléma enyhítésére.</w:t>
      </w:r>
    </w:p>
    <w:p w14:paraId="157CFF63" w14:textId="71AB7992" w:rsidR="00EE253C" w:rsidRDefault="007D6F99">
      <w:r>
        <w:t xml:space="preserve">Egyéb próbálkozások a </w:t>
      </w:r>
      <w:r w:rsidR="002A46CC">
        <w:t>rejtett rétegek közötti aktivációs függvények</w:t>
      </w:r>
      <w:r w:rsidR="002471B6">
        <w:t xml:space="preserve"> próbálásával</w:t>
      </w:r>
      <w:r w:rsidR="002A46CC">
        <w:t xml:space="preserve"> vagy a betanítás során az epochok számának növelés</w:t>
      </w:r>
      <w:r w:rsidR="002471B6">
        <w:t>ével történtek. Jelentős javulást egyik sem hozott.</w:t>
      </w:r>
    </w:p>
    <w:p w14:paraId="5A63BD5D" w14:textId="77777777" w:rsidR="00EE253C" w:rsidRDefault="00EE253C">
      <w:r>
        <w:br w:type="page"/>
      </w:r>
    </w:p>
    <w:p w14:paraId="7AF91858" w14:textId="36953773" w:rsidR="00BB33B1" w:rsidRPr="00F5653C" w:rsidRDefault="00BB33B1">
      <w:pPr>
        <w:rPr>
          <w:u w:val="single"/>
        </w:rPr>
      </w:pPr>
      <w:r w:rsidRPr="00F5653C">
        <w:rPr>
          <w:u w:val="single"/>
        </w:rPr>
        <w:lastRenderedPageBreak/>
        <w:t>A probléma / A különféle hibák használata / végkifejlett</w:t>
      </w:r>
    </w:p>
    <w:p w14:paraId="799A7C61" w14:textId="4A02328A" w:rsidR="00012EB0" w:rsidRDefault="002471B6">
      <w:r>
        <w:t xml:space="preserve">A problémát tehát az jelentette, hogy </w:t>
      </w:r>
      <w:r w:rsidR="002F68A7">
        <w:t>mivel a dimenzionalitás átkának megfelelően túl sok adattal kellett foglalkoznia a hálónak</w:t>
      </w:r>
      <w:r w:rsidR="007805C7">
        <w:t xml:space="preserve"> ezért </w:t>
      </w:r>
      <w:r w:rsidR="0085616D">
        <w:t>nagyon sok „kivételre” nem tudott figyelni. Tehát egy átlagot próbált megtanulni és innentől kezdve az általa jósolt emberek között nem volt nagy eltérés</w:t>
      </w:r>
      <w:r w:rsidR="00285164">
        <w:t>, mindenkit ugyanannak a két-három személynek gondolt</w:t>
      </w:r>
      <w:r w:rsidR="0085616D">
        <w:t>.</w:t>
      </w:r>
    </w:p>
    <w:p w14:paraId="7A43E129" w14:textId="4A2D1B5F" w:rsidR="00285164" w:rsidRDefault="00A735C0">
      <w:r>
        <w:t>A legnagyobb sikereket</w:t>
      </w:r>
      <w:r w:rsidR="0085377C">
        <w:t xml:space="preserve"> a sok korábban említett módosítással</w:t>
      </w:r>
      <w:r w:rsidR="00AC4F8D">
        <w:t xml:space="preserve"> együtt értük el. Ilyenkor körülbelül 4-5 ember képét adta meg a különböző nevekre:</w:t>
      </w:r>
    </w:p>
    <w:p w14:paraId="26DC72E6" w14:textId="4A03EF7F" w:rsidR="00AC4F8D" w:rsidRDefault="00320CDB">
      <w:r>
        <w:rPr>
          <w:noProof/>
        </w:rPr>
        <w:drawing>
          <wp:inline distT="0" distB="0" distL="0" distR="0" wp14:anchorId="671384BE" wp14:editId="3636C1F5">
            <wp:extent cx="1780540" cy="1851761"/>
            <wp:effectExtent l="0" t="0" r="0" b="0"/>
            <wp:docPr id="3" name="Kép 3" descr="A képen szöveg, paró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paró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81" cy="186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E1D">
        <w:rPr>
          <w:noProof/>
        </w:rPr>
        <w:drawing>
          <wp:inline distT="0" distB="0" distL="0" distR="0" wp14:anchorId="1D1113DB" wp14:editId="1A5B3CAC">
            <wp:extent cx="1619539" cy="17240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83" cy="17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1A51" w14:textId="2D8655E1" w:rsidR="00320CDB" w:rsidRDefault="00320CDB">
      <w:r>
        <w:rPr>
          <w:noProof/>
        </w:rPr>
        <w:drawing>
          <wp:inline distT="0" distB="0" distL="0" distR="0" wp14:anchorId="5A2CDF6D" wp14:editId="5083DE8C">
            <wp:extent cx="1720026" cy="18167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34" cy="182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E1D">
        <w:rPr>
          <w:noProof/>
        </w:rPr>
        <w:drawing>
          <wp:inline distT="0" distB="0" distL="0" distR="0" wp14:anchorId="77F51DAB" wp14:editId="2FEF3BCC">
            <wp:extent cx="1647724" cy="1741495"/>
            <wp:effectExtent l="0" t="0" r="0" b="0"/>
            <wp:docPr id="5" name="Kép 5" descr="A képen szöveg, emlősö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emlősö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05" cy="176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A781" w14:textId="13753C6C" w:rsidR="00EE253C" w:rsidRPr="00012EB0" w:rsidRDefault="00EE253C">
      <w:r>
        <w:rPr>
          <w:noProof/>
        </w:rPr>
        <w:drawing>
          <wp:inline distT="0" distB="0" distL="0" distR="0" wp14:anchorId="0EF963BA" wp14:editId="04F91C66">
            <wp:extent cx="1708126" cy="1781810"/>
            <wp:effectExtent l="0" t="0" r="698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776" cy="179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4AE06" wp14:editId="16ED82E5">
            <wp:extent cx="1690044" cy="1783483"/>
            <wp:effectExtent l="0" t="0" r="5715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03" cy="18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53C" w:rsidRPr="00012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B0"/>
    <w:rsid w:val="00012EB0"/>
    <w:rsid w:val="00060E4E"/>
    <w:rsid w:val="000934B9"/>
    <w:rsid w:val="000A3932"/>
    <w:rsid w:val="000E220B"/>
    <w:rsid w:val="002471B6"/>
    <w:rsid w:val="00285164"/>
    <w:rsid w:val="002A46CC"/>
    <w:rsid w:val="002B0956"/>
    <w:rsid w:val="002F68A7"/>
    <w:rsid w:val="00320CDB"/>
    <w:rsid w:val="00355E63"/>
    <w:rsid w:val="00357D54"/>
    <w:rsid w:val="003A3FB5"/>
    <w:rsid w:val="0040355E"/>
    <w:rsid w:val="00417CC0"/>
    <w:rsid w:val="00424964"/>
    <w:rsid w:val="00427927"/>
    <w:rsid w:val="004B6187"/>
    <w:rsid w:val="004F0143"/>
    <w:rsid w:val="00562CFC"/>
    <w:rsid w:val="0056792F"/>
    <w:rsid w:val="00613446"/>
    <w:rsid w:val="0071068B"/>
    <w:rsid w:val="007805C7"/>
    <w:rsid w:val="00784C6D"/>
    <w:rsid w:val="007D6F99"/>
    <w:rsid w:val="0085377C"/>
    <w:rsid w:val="0085616D"/>
    <w:rsid w:val="008F3284"/>
    <w:rsid w:val="0098744C"/>
    <w:rsid w:val="009939EA"/>
    <w:rsid w:val="00A45D62"/>
    <w:rsid w:val="00A735C0"/>
    <w:rsid w:val="00A96B72"/>
    <w:rsid w:val="00AC09C9"/>
    <w:rsid w:val="00AC4F8D"/>
    <w:rsid w:val="00BB33B1"/>
    <w:rsid w:val="00CC1951"/>
    <w:rsid w:val="00DD4252"/>
    <w:rsid w:val="00DD6678"/>
    <w:rsid w:val="00EE253C"/>
    <w:rsid w:val="00EE6C9C"/>
    <w:rsid w:val="00F00523"/>
    <w:rsid w:val="00F171C1"/>
    <w:rsid w:val="00F5653C"/>
    <w:rsid w:val="00F73AC0"/>
    <w:rsid w:val="00F830D0"/>
    <w:rsid w:val="00FA1E1D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878"/>
  <w15:chartTrackingRefBased/>
  <w15:docId w15:val="{8A2A5CA4-EC5D-4A37-A30D-624160BB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752</Words>
  <Characters>5196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Hegedüs Armand Alex</dc:creator>
  <cp:keywords/>
  <dc:description/>
  <cp:lastModifiedBy>Hegedüs Armand Alex</cp:lastModifiedBy>
  <cp:revision>43</cp:revision>
  <dcterms:created xsi:type="dcterms:W3CDTF">2023-02-04T11:09:00Z</dcterms:created>
  <dcterms:modified xsi:type="dcterms:W3CDTF">2023-02-04T13:06:00Z</dcterms:modified>
</cp:coreProperties>
</file>