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observability we have installed: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afy7jzml1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Kube-state-metrics: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u0lxt5hyd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Purpose: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metadata and state</w:t>
      </w:r>
      <w:r w:rsidDel="00000000" w:rsidR="00000000" w:rsidRPr="00000000">
        <w:rPr>
          <w:rtl w:val="0"/>
        </w:rPr>
        <w:t xml:space="preserve"> of Kubernetes objects. It's about </w:t>
      </w:r>
      <w:r w:rsidDel="00000000" w:rsidR="00000000" w:rsidRPr="00000000">
        <w:rPr>
          <w:i w:val="1"/>
          <w:rtl w:val="0"/>
        </w:rPr>
        <w:t xml:space="preserve">what exists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what state it's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about actual CPU or memory usage.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zk4jcxbvm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Exposes metrics like: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 status, restart counts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replicas (desired vs available)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StatefulSet/DaemonSet status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 completions/failures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conditions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PersistentVolume and PersistentVolumeClaim info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HPA status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xmmp8n5if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Used by: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to collect state-level metrics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Grafana dashboards</w:t>
      </w:r>
      <w:r w:rsidDel="00000000" w:rsidR="00000000" w:rsidRPr="00000000">
        <w:rPr>
          <w:rtl w:val="0"/>
        </w:rPr>
        <w:t xml:space="preserve"> focused on cluster health, pod lifecycles, etc.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metrics-server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ky10ihknk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Purpose: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resource usage metrics</w:t>
      </w:r>
      <w:r w:rsidDel="00000000" w:rsidR="00000000" w:rsidRPr="00000000">
        <w:rPr>
          <w:rtl w:val="0"/>
        </w:rPr>
        <w:t xml:space="preserve">: CPU and memory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pods and nodes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ai3n2fgfr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It collects: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resource usage (NOT historical)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from kubelet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/metrics/resource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used by the </w:t>
      </w:r>
      <w:r w:rsidDel="00000000" w:rsidR="00000000" w:rsidRPr="00000000">
        <w:rPr>
          <w:b w:val="1"/>
          <w:rtl w:val="0"/>
        </w:rPr>
        <w:t xml:space="preserve">HPA (Horizontal Pod Autoscaler)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kube-state-metrics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</w:t>
      </w:r>
      <w:r w:rsidDel="00000000" w:rsidR="00000000" w:rsidRPr="00000000">
        <w:rPr>
          <w:b w:val="1"/>
          <w:rtl w:val="0"/>
        </w:rPr>
        <w:t xml:space="preserve">Kubernetes object health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metrics-server or cAdvisor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</w:t>
      </w:r>
      <w:r w:rsidDel="00000000" w:rsidR="00000000" w:rsidRPr="00000000">
        <w:rPr>
          <w:b w:val="1"/>
          <w:rtl w:val="0"/>
        </w:rPr>
        <w:t xml:space="preserve">resource usage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cAdvisor: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cadvisor.yaml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will deploy </w:t>
      </w:r>
      <w:r w:rsidDel="00000000" w:rsidR="00000000" w:rsidRPr="00000000">
        <w:rPr>
          <w:b w:val="1"/>
          <w:rtl w:val="0"/>
        </w:rPr>
        <w:t xml:space="preserve">cAdvisor as a DaemonSet</w:t>
      </w:r>
      <w:r w:rsidDel="00000000" w:rsidR="00000000" w:rsidRPr="00000000">
        <w:rPr>
          <w:rtl w:val="0"/>
        </w:rPr>
        <w:t xml:space="preserve"> so it runs on all nodes in your Kubernetes cluster.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Note: for containerd-based Kubernetes nodes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 name: cadvisor.yaml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name: cadvisor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app: cadvisor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name: cadvisor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name: cadvisor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 name: cadvisor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image: gcr.io/cadvisor/cadvisor:v0.47.2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- containerPort: 8080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hostPort: 8080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name: http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- name: rootfs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mountPath: /rootfs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- name: var-run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mountPath: /var/run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- name: sys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mountPath: /sys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- name: docker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mountPath: /var/lib/docker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- name: disk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mountPath: /dev/disk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- name: rootfs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path: 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- name: var-run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path: /var/run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- name: sys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path: /sys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- name: docker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path: /var/lib/docker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- name: disk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path: /dev/disk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hostNetwork: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hostPID: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tolerations: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- key: node-role.kubernetes.io/master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operator: Exists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effect: NoSchedule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Step 2: Apply it to your cluster: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kubectl apply -f cadvisor.yaml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Step 3: Check pods: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kubectl get pods -l name=cadvisor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Port-forward or expose via NodePort to access the cAdvisor UI, or just let Prometheus scrape it on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metrics-server: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Download and modify the official manifest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Wget https://github.com/kubernetes-sigs/metrics-server/releases/latest/download/components.yaml -O metrics-server.yaml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Edit the Deployment section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metrics-server.yaml</w:t>
      </w:r>
      <w:r w:rsidDel="00000000" w:rsidR="00000000" w:rsidRPr="00000000">
        <w:rPr>
          <w:b w:val="1"/>
          <w:rtl w:val="0"/>
        </w:rPr>
        <w:t xml:space="preserve"> in your editor and find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Deployment</w:t>
      </w:r>
      <w:r w:rsidDel="00000000" w:rsidR="00000000" w:rsidRPr="00000000">
        <w:rPr>
          <w:b w:val="1"/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metrics-server</w:t>
      </w:r>
      <w:r w:rsidDel="00000000" w:rsidR="00000000" w:rsidRPr="00000000">
        <w:rPr>
          <w:b w:val="1"/>
          <w:rtl w:val="0"/>
        </w:rPr>
        <w:t xml:space="preserve">. Under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containers.args</w:t>
      </w:r>
      <w:r w:rsidDel="00000000" w:rsidR="00000000" w:rsidRPr="00000000">
        <w:rPr>
          <w:b w:val="1"/>
          <w:rtl w:val="0"/>
        </w:rPr>
        <w:t xml:space="preserve">, add the following flags: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- --kubelet-insecure-tls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        - --kubelet-preferred-address-types=InternalIP,Hostname,ExternalIP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Apply the updated manifest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kubectl apply -f metrics-server.yaml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Check if it's running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kubectl get pods -n kube-system | grep metrics-server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Test Metrics API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kubectl top nodes</w:t>
      </w:r>
    </w:p>
    <w:p w:rsidR="00000000" w:rsidDel="00000000" w:rsidP="00000000" w:rsidRDefault="00000000" w:rsidRPr="00000000" w14:paraId="0000008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top pods -A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CPU/Memory usage:</w:t>
        <w:br w:type="textWrapping"/>
        <w:br w:type="textWrapping"/>
      </w:r>
      <w:r w:rsidDel="00000000" w:rsidR="00000000" w:rsidRPr="00000000">
        <w:rPr>
          <w:rtl w:val="0"/>
        </w:rPr>
        <w:t xml:space="preserve"> prometheus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sum(rate(container_cpu_usage_seconds_total{container!="",pod!="",namespace!="kube-system"}[5m])) by (pod, namespace)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sum(container_memory_usage_bytes{container!="",pod!="",namespace!="kube-system"}) by (pod, namespace)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node CPU/Memory:</w:t>
        <w:br w:type="textWrapping"/>
      </w:r>
      <w:r w:rsidDel="00000000" w:rsidR="00000000" w:rsidRPr="00000000">
        <w:rPr>
          <w:rtl w:val="0"/>
        </w:rPr>
        <w:t xml:space="preserve">prometheus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sum(node_cpu_seconds_total{mode="user"}) by (instance)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sum(node_memory_MemTotal_bytes) by (instance)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reason we deploy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cAdvisor as a DaemonSet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metrics-server as a Deployment (Service)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comes down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they gather metrics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they're intended to monitor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ize9k4llihq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🔹 Why cAdvisor is a DaemonSet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fefaupa2xp1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🔍 What it does: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cAdvisor collects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container-level metrics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(CPU, memory, I/O, etc.) directly from each node.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It's meant to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 every 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 monitor the containers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 to that 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vyobive2are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2"/>
          <w:szCs w:val="22"/>
          <w:rtl w:val="0"/>
        </w:rPr>
        <w:t xml:space="preserve">✅ Why DaemonSet?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DaemonSet ensures one Pod per 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— perfect for something that must run everywhere like node-level monitoring tools.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 a DaemonSet, you'd have to manually create one pod per node.</w:t>
        <w:br w:type="textWrapping"/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r8og3tcck3t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📦 Example metrics from cAdvisor: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container_cpu_usage_seconds_total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container_memory_usage_bytes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Disk I/O, network, filesystem metrics per container</w:t>
        <w:br w:type="textWrapping"/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apf06r253fy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🔹 Why metrics-server is a Deployment + Service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3vmrec3w5tg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🔍 What it does: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metrics-server collects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metrics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each kubelet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via the /metrics/resource endpoint.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It's used by Kubernetes for things like: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commands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Horizontal Pod Autoscalers (HPA)</w:t>
        <w:br w:type="textWrapping"/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2wg3vdolgl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2"/>
          <w:szCs w:val="22"/>
          <w:rtl w:val="0"/>
        </w:rPr>
        <w:t xml:space="preserve">✅ Why Deployment?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doesn’t need to run on every 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— it aggregates from the kubelets.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It’s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centralized service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not node-specific.</w:t>
        <w:br w:type="textWrapping"/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n1c4h2f9akq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🧠 Access pattern: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 Server scrapes the kubelets remotely over the network.</w:t>
        <w:br w:type="textWrapping"/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bz4xupperfe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🔁 Summary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9.61661341853"/>
        <w:gridCol w:w="1410.4792332268369"/>
        <w:gridCol w:w="6269.904153354632"/>
        <w:tblGridChange w:id="0">
          <w:tblGrid>
            <w:gridCol w:w="1679.61661341853"/>
            <w:gridCol w:w="1410.4792332268369"/>
            <w:gridCol w:w="6269.90415335463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DaemonSet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Needs to run on every node to gather per-container/node metrics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metrics-server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Centralized, scrapes metrics from kubelets, not tied to specific nodes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7z3codrkqa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Typical Setup in Monitoring Stack: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metrics-server</w:t>
      </w:r>
      <w:r w:rsidDel="00000000" w:rsidR="00000000" w:rsidRPr="00000000">
        <w:rPr>
          <w:b w:val="1"/>
          <w:rtl w:val="0"/>
        </w:rPr>
        <w:t xml:space="preserve"> = lightweight live metrics for scaling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kube-state-metrics</w:t>
      </w:r>
      <w:r w:rsidDel="00000000" w:rsidR="00000000" w:rsidRPr="00000000">
        <w:rPr>
          <w:b w:val="1"/>
          <w:rtl w:val="0"/>
        </w:rPr>
        <w:t xml:space="preserve"> = object state metrics (good for Grafana dashboards)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cAdvisor</w:t>
      </w:r>
      <w:r w:rsidDel="00000000" w:rsidR="00000000" w:rsidRPr="00000000">
        <w:rPr>
          <w:b w:val="1"/>
          <w:rtl w:val="0"/>
        </w:rPr>
        <w:t xml:space="preserve"> = in-depth per-container resource usage (best for detailed monitoring)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Here's a detailed </w:t>
      </w:r>
      <w:r w:rsidDel="00000000" w:rsidR="00000000" w:rsidRPr="00000000">
        <w:rPr>
          <w:b w:val="1"/>
          <w:rtl w:val="0"/>
        </w:rPr>
        <w:t xml:space="preserve">comparison table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kube-state-metrics</w:t>
      </w:r>
      <w:r w:rsidDel="00000000" w:rsidR="00000000" w:rsidRPr="00000000">
        <w:rPr>
          <w:rtl w:val="0"/>
        </w:rPr>
        <w:t xml:space="preserve">, focusing on their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deployment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metrics exposed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typical usage</w:t>
      </w:r>
      <w:r w:rsidDel="00000000" w:rsidR="00000000" w:rsidRPr="00000000">
        <w:rPr>
          <w:rtl w:val="0"/>
        </w:rPr>
        <w:t xml:space="preserve"> in a Kubernetes monitoring stack: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hfea4q0mdg" w:id="16"/>
      <w:bookmarkEnd w:id="16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7.6"/>
        <w:gridCol w:w="2286"/>
        <w:gridCol w:w="1782"/>
        <w:gridCol w:w="2264.4"/>
        <w:tblGridChange w:id="0">
          <w:tblGrid>
            <w:gridCol w:w="3027.6"/>
            <w:gridCol w:w="2286"/>
            <w:gridCol w:w="1782"/>
            <w:gridCol w:w="2264.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📊 Monitoring Tools Comparison: cAdvisor vs metrics-server vs kube-state-metrics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 /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cAdvisor 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metrics-server 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kube-state-metrics 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per-container resource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Aggregate node/pod usage for K8s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Expose Kubernetes object states as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Common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container_cpu_usage_seconds_total, container_memory_usage_bytes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node_cpu_usage, pod_memory_usage (summary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kube_pod_status_phase, kube_deployment_status_replicas_available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Docker/container runtime on each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Kubelets’ /metrics/resource 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Kubernetes API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Scraped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Prometheus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Kubernetes API consumers (e.g. kubectl top, HPA)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Prometheus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Installation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DaemonSet (runs on each node)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Deployment (central aggregator)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Deployment (central)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Resource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Moderate (runs on every node)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Lightweight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lightweight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by HPA?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by Prometheus?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 Not directly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 container monitoring, per-node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Autoscaling, kubectl top, live CPU/mem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K8s health dashboards, object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Access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NodePort or Pod metrics path (/metrics)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Internal API calls to Kubelet (:10250)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 endpoint (:8080/metrics)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Authentication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Yes (via kubelet TLS)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qwncyw8k1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lhdmme464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0vk7f6amu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Example Use Cases: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: Build detailed dashboards in Grafana showing CPU, memory, disk I/O per container.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: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pods/nodes</w:t>
      </w:r>
      <w:r w:rsidDel="00000000" w:rsidR="00000000" w:rsidRPr="00000000">
        <w:rPr>
          <w:rtl w:val="0"/>
        </w:rPr>
        <w:t xml:space="preserve"> and horizontal pod autoscaling.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kube-state-metrics</w:t>
      </w:r>
      <w:r w:rsidDel="00000000" w:rsidR="00000000" w:rsidRPr="00000000">
        <w:rPr>
          <w:rtl w:val="0"/>
        </w:rPr>
        <w:t xml:space="preserve">: Monitor desired vs current replicas, pod restarts, job completions, etc.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