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B5A4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8932E32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</w:t>
      </w:r>
    </w:p>
    <w:p w14:paraId="315FF0EF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</w:t>
      </w:r>
    </w:p>
    <w:p w14:paraId="48AAC037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Национальный исследовательский университет “МИЭТ”</w:t>
      </w:r>
    </w:p>
    <w:p w14:paraId="599CCB15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7BAF2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Системной и программной инженерии и информационных технологий</w:t>
      </w:r>
    </w:p>
    <w:p w14:paraId="623BB958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42404F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Дисциплина: Основы теории системного анализа</w:t>
      </w:r>
    </w:p>
    <w:p w14:paraId="10A9DA4A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7F636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1D71B3" w14:textId="494F1B9D" w:rsidR="0086520D" w:rsidRPr="00AB0FC6" w:rsidRDefault="0086520D" w:rsidP="00AB0FC6">
      <w:pPr>
        <w:pStyle w:val="Default"/>
        <w:jc w:val="center"/>
        <w:rPr>
          <w:sz w:val="26"/>
          <w:szCs w:val="26"/>
        </w:rPr>
      </w:pPr>
      <w:r w:rsidRPr="00F377D6">
        <w:rPr>
          <w:rFonts w:eastAsia="Times New Roman"/>
          <w:b/>
        </w:rPr>
        <w:t>СРС №1</w:t>
      </w:r>
      <w:r w:rsidR="00AB0FC6">
        <w:rPr>
          <w:rFonts w:eastAsia="Times New Roman"/>
          <w:b/>
        </w:rPr>
        <w:t xml:space="preserve"> «</w:t>
      </w:r>
      <w:r w:rsidR="00AB0FC6" w:rsidRPr="00F377D6">
        <w:rPr>
          <w:b/>
          <w:bCs/>
          <w:sz w:val="26"/>
          <w:szCs w:val="26"/>
        </w:rPr>
        <w:t>Анализ характеристик простейших систем массового обслуживания</w:t>
      </w:r>
      <w:r w:rsidR="00AB0FC6">
        <w:rPr>
          <w:rFonts w:eastAsia="Times New Roman"/>
          <w:b/>
        </w:rPr>
        <w:t>»</w:t>
      </w:r>
    </w:p>
    <w:p w14:paraId="6B3052B8" w14:textId="1D0A73A8" w:rsidR="00C653A3" w:rsidRPr="00F377D6" w:rsidRDefault="00C653A3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Вариант </w:t>
      </w:r>
      <w:r w:rsidR="006278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307F58C5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1DA9970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08138E5" w14:textId="77777777" w:rsidR="00C653A3" w:rsidRPr="00F377D6" w:rsidRDefault="00C653A3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207D5D8D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</w:t>
      </w:r>
    </w:p>
    <w:p w14:paraId="047AB7DA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 П-31</w:t>
      </w:r>
    </w:p>
    <w:p w14:paraId="5E12E142" w14:textId="7881183B" w:rsidR="0086520D" w:rsidRPr="00F377D6" w:rsidRDefault="00627886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Аргунов Сергей Дмитриевич</w:t>
      </w:r>
    </w:p>
    <w:p w14:paraId="15587F04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D6E5A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A4A7C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4EF72" w14:textId="77777777" w:rsidR="0086520D" w:rsidRPr="00F377D6" w:rsidRDefault="0086520D" w:rsidP="0086520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041C7" w14:textId="7836283C" w:rsidR="00F377D6" w:rsidRPr="00AB0FC6" w:rsidRDefault="0086520D" w:rsidP="00AB0FC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77D6"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Москва, 2024</w:t>
      </w:r>
    </w:p>
    <w:p w14:paraId="71984096" w14:textId="77777777" w:rsidR="00F377D6" w:rsidRPr="00F377D6" w:rsidRDefault="00F377D6" w:rsidP="00F377D6">
      <w:pPr>
        <w:pStyle w:val="Default"/>
        <w:rPr>
          <w:b/>
          <w:bCs/>
          <w:sz w:val="26"/>
          <w:szCs w:val="26"/>
        </w:rPr>
      </w:pPr>
      <w:r w:rsidRPr="00F377D6">
        <w:rPr>
          <w:b/>
          <w:bCs/>
          <w:sz w:val="26"/>
          <w:szCs w:val="26"/>
        </w:rPr>
        <w:lastRenderedPageBreak/>
        <w:t>Характеристики системы</w:t>
      </w:r>
    </w:p>
    <w:p w14:paraId="78F2BDC3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1366EB09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К основным характеристикам системы относятся: </w:t>
      </w:r>
    </w:p>
    <w:p w14:paraId="6E538239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14B7A944" w14:textId="77777777" w:rsidR="00F377D6" w:rsidRPr="00F377D6" w:rsidRDefault="00F377D6" w:rsidP="00F377D6">
      <w:pPr>
        <w:pStyle w:val="Default"/>
        <w:spacing w:after="162"/>
        <w:rPr>
          <w:sz w:val="26"/>
          <w:szCs w:val="26"/>
        </w:rPr>
      </w:pPr>
      <w:r w:rsidRPr="00F377D6">
        <w:rPr>
          <w:sz w:val="26"/>
          <w:szCs w:val="26"/>
        </w:rPr>
        <w:t xml:space="preserve">1.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вх</w:t>
      </w:r>
      <w:proofErr w:type="spellEnd"/>
      <w:r w:rsidRPr="00F377D6">
        <w:rPr>
          <w:sz w:val="26"/>
          <w:szCs w:val="26"/>
        </w:rPr>
        <w:t xml:space="preserve">- среднее время между двумя соседними заявками. </w:t>
      </w:r>
    </w:p>
    <w:p w14:paraId="64E5402F" w14:textId="77777777" w:rsidR="00F377D6" w:rsidRPr="00F377D6" w:rsidRDefault="00F377D6" w:rsidP="00F377D6">
      <w:pPr>
        <w:pStyle w:val="Default"/>
        <w:spacing w:after="162"/>
        <w:rPr>
          <w:sz w:val="26"/>
          <w:szCs w:val="26"/>
        </w:rPr>
      </w:pPr>
      <w:r w:rsidRPr="00F377D6">
        <w:rPr>
          <w:sz w:val="26"/>
          <w:szCs w:val="26"/>
        </w:rPr>
        <w:t xml:space="preserve">2. λ – интенсивность входного потока. </w:t>
      </w:r>
    </w:p>
    <w:p w14:paraId="49DC4AE7" w14:textId="77777777" w:rsidR="00F377D6" w:rsidRPr="00F377D6" w:rsidRDefault="00F377D6" w:rsidP="00F377D6">
      <w:pPr>
        <w:pStyle w:val="Default"/>
        <w:spacing w:after="162"/>
        <w:rPr>
          <w:sz w:val="26"/>
          <w:szCs w:val="26"/>
        </w:rPr>
      </w:pPr>
      <w:r w:rsidRPr="00F377D6">
        <w:rPr>
          <w:sz w:val="26"/>
          <w:szCs w:val="26"/>
        </w:rPr>
        <w:t>3. Т</w:t>
      </w:r>
      <w:r w:rsidRPr="00F377D6">
        <w:rPr>
          <w:sz w:val="17"/>
          <w:szCs w:val="17"/>
        </w:rPr>
        <w:t>0</w:t>
      </w:r>
      <w:r w:rsidRPr="00F377D6">
        <w:rPr>
          <w:sz w:val="26"/>
          <w:szCs w:val="26"/>
        </w:rPr>
        <w:t xml:space="preserve">- среднее время обслуживания заявки прибором. </w:t>
      </w:r>
    </w:p>
    <w:p w14:paraId="2332551D" w14:textId="77777777" w:rsidR="00F377D6" w:rsidRPr="00F377D6" w:rsidRDefault="00F377D6" w:rsidP="00F377D6">
      <w:pPr>
        <w:pStyle w:val="Default"/>
        <w:spacing w:after="162"/>
        <w:rPr>
          <w:sz w:val="26"/>
          <w:szCs w:val="26"/>
        </w:rPr>
      </w:pPr>
      <w:r w:rsidRPr="00F377D6">
        <w:rPr>
          <w:sz w:val="26"/>
          <w:szCs w:val="26"/>
        </w:rPr>
        <w:t xml:space="preserve">4. μ – интенсивность обслуживания. </w:t>
      </w:r>
    </w:p>
    <w:p w14:paraId="5CF8012A" w14:textId="77777777" w:rsidR="00F377D6" w:rsidRPr="00F377D6" w:rsidRDefault="00F377D6" w:rsidP="00F377D6">
      <w:pPr>
        <w:pStyle w:val="Default"/>
        <w:spacing w:after="162"/>
        <w:rPr>
          <w:sz w:val="26"/>
          <w:szCs w:val="26"/>
        </w:rPr>
      </w:pPr>
      <w:r w:rsidRPr="00F377D6">
        <w:rPr>
          <w:sz w:val="26"/>
          <w:szCs w:val="26"/>
        </w:rPr>
        <w:t xml:space="preserve">5.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n</w:t>
      </w:r>
      <w:proofErr w:type="spellEnd"/>
      <w:r w:rsidRPr="00F377D6">
        <w:rPr>
          <w:sz w:val="26"/>
          <w:szCs w:val="26"/>
        </w:rPr>
        <w:t xml:space="preserve">- среднее время пребывания заявки в системе. </w:t>
      </w:r>
    </w:p>
    <w:p w14:paraId="31519AF9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6.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w</w:t>
      </w:r>
      <w:proofErr w:type="spellEnd"/>
      <w:r w:rsidRPr="00F377D6">
        <w:rPr>
          <w:sz w:val="26"/>
          <w:szCs w:val="26"/>
        </w:rPr>
        <w:t xml:space="preserve">- среднее время ожидания в очереди.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n</w:t>
      </w:r>
      <w:proofErr w:type="spellEnd"/>
      <w:r w:rsidRPr="00F377D6">
        <w:rPr>
          <w:sz w:val="26"/>
          <w:szCs w:val="26"/>
        </w:rPr>
        <w:t xml:space="preserve">,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w</w:t>
      </w:r>
      <w:proofErr w:type="spellEnd"/>
      <w:r w:rsidRPr="00F377D6">
        <w:rPr>
          <w:sz w:val="17"/>
          <w:szCs w:val="17"/>
        </w:rPr>
        <w:t xml:space="preserve"> </w:t>
      </w:r>
      <w:r w:rsidRPr="00F377D6">
        <w:rPr>
          <w:sz w:val="26"/>
          <w:szCs w:val="26"/>
        </w:rPr>
        <w:t>и Т</w:t>
      </w:r>
      <w:r w:rsidRPr="00F377D6">
        <w:rPr>
          <w:sz w:val="17"/>
          <w:szCs w:val="17"/>
        </w:rPr>
        <w:t xml:space="preserve">0 </w:t>
      </w:r>
      <w:r w:rsidRPr="00F377D6">
        <w:rPr>
          <w:sz w:val="26"/>
          <w:szCs w:val="26"/>
        </w:rPr>
        <w:t xml:space="preserve">связаны соотношением: </w:t>
      </w:r>
    </w:p>
    <w:p w14:paraId="22B31FD2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4CD87B34" w14:textId="77777777" w:rsidR="00F377D6" w:rsidRPr="00F377D6" w:rsidRDefault="00F377D6" w:rsidP="00F377D6">
      <w:pPr>
        <w:pStyle w:val="Default"/>
        <w:rPr>
          <w:sz w:val="17"/>
          <w:szCs w:val="17"/>
        </w:rPr>
      </w:pP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n</w:t>
      </w:r>
      <w:proofErr w:type="spellEnd"/>
      <w:r w:rsidRPr="00F377D6">
        <w:rPr>
          <w:sz w:val="26"/>
          <w:szCs w:val="26"/>
        </w:rPr>
        <w:t xml:space="preserve">= </w:t>
      </w:r>
      <w:proofErr w:type="spellStart"/>
      <w:r w:rsidRPr="00F377D6">
        <w:rPr>
          <w:sz w:val="26"/>
          <w:szCs w:val="26"/>
        </w:rPr>
        <w:t>Т</w:t>
      </w:r>
      <w:r w:rsidRPr="00F377D6">
        <w:rPr>
          <w:sz w:val="17"/>
          <w:szCs w:val="17"/>
        </w:rPr>
        <w:t>w</w:t>
      </w:r>
      <w:proofErr w:type="spellEnd"/>
      <w:r w:rsidRPr="00F377D6">
        <w:rPr>
          <w:sz w:val="26"/>
          <w:szCs w:val="26"/>
        </w:rPr>
        <w:t>+ Т</w:t>
      </w:r>
      <w:r w:rsidRPr="00F377D6">
        <w:rPr>
          <w:sz w:val="17"/>
          <w:szCs w:val="17"/>
        </w:rPr>
        <w:t>0</w:t>
      </w:r>
    </w:p>
    <w:p w14:paraId="27FB5169" w14:textId="77777777" w:rsidR="00F377D6" w:rsidRPr="00F377D6" w:rsidRDefault="00F377D6" w:rsidP="00F377D6">
      <w:pPr>
        <w:pStyle w:val="Default"/>
        <w:rPr>
          <w:sz w:val="17"/>
          <w:szCs w:val="17"/>
        </w:rPr>
      </w:pPr>
      <w:r w:rsidRPr="00F377D6">
        <w:rPr>
          <w:sz w:val="17"/>
          <w:szCs w:val="17"/>
        </w:rPr>
        <w:t xml:space="preserve"> </w:t>
      </w:r>
    </w:p>
    <w:p w14:paraId="6F6EE29D" w14:textId="77777777" w:rsidR="00F377D6" w:rsidRPr="00F377D6" w:rsidRDefault="00F377D6" w:rsidP="00F377D6">
      <w:pPr>
        <w:pStyle w:val="Default"/>
        <w:spacing w:after="183"/>
        <w:rPr>
          <w:sz w:val="26"/>
          <w:szCs w:val="26"/>
        </w:rPr>
      </w:pPr>
      <w:r w:rsidRPr="00F377D6">
        <w:rPr>
          <w:sz w:val="26"/>
          <w:szCs w:val="26"/>
        </w:rPr>
        <w:t xml:space="preserve">7. ρ - загрузка элементов системы. Показывает, каждую часть рабочего времени прибор занят обслуживанием. Величина ρ не может быть больше 1. Считается, что система оптимально загружена при ρ≈ 0,6 – 0,7. </w:t>
      </w:r>
    </w:p>
    <w:p w14:paraId="0BF88717" w14:textId="77777777" w:rsidR="00F377D6" w:rsidRPr="00F377D6" w:rsidRDefault="00F377D6" w:rsidP="00F377D6">
      <w:pPr>
        <w:pStyle w:val="Default"/>
        <w:spacing w:after="183"/>
        <w:rPr>
          <w:sz w:val="26"/>
          <w:szCs w:val="26"/>
        </w:rPr>
      </w:pPr>
      <w:r w:rsidRPr="00F377D6">
        <w:rPr>
          <w:sz w:val="26"/>
          <w:szCs w:val="26"/>
        </w:rPr>
        <w:t xml:space="preserve">8. </w:t>
      </w:r>
      <w:proofErr w:type="spellStart"/>
      <w:r w:rsidRPr="00F377D6">
        <w:rPr>
          <w:sz w:val="26"/>
          <w:szCs w:val="26"/>
        </w:rPr>
        <w:t>N</w:t>
      </w:r>
      <w:r w:rsidRPr="00F377D6">
        <w:rPr>
          <w:sz w:val="17"/>
          <w:szCs w:val="17"/>
        </w:rPr>
        <w:t>w</w:t>
      </w:r>
      <w:proofErr w:type="spellEnd"/>
      <w:r w:rsidRPr="00F377D6">
        <w:rPr>
          <w:sz w:val="26"/>
          <w:szCs w:val="26"/>
        </w:rPr>
        <w:t xml:space="preserve">- среднее количество заявок, находящихся в очереди. </w:t>
      </w:r>
    </w:p>
    <w:p w14:paraId="5863401E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9. </w:t>
      </w:r>
      <w:proofErr w:type="spellStart"/>
      <w:r w:rsidRPr="00F377D6">
        <w:rPr>
          <w:sz w:val="26"/>
          <w:szCs w:val="26"/>
        </w:rPr>
        <w:t>Ns</w:t>
      </w:r>
      <w:proofErr w:type="spellEnd"/>
      <w:r w:rsidRPr="00F377D6">
        <w:rPr>
          <w:sz w:val="26"/>
          <w:szCs w:val="26"/>
        </w:rPr>
        <w:t xml:space="preserve"> - среднее количество заявок в системе. </w:t>
      </w:r>
    </w:p>
    <w:p w14:paraId="729F92AA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6ECA86CE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 xml:space="preserve">Рассмотрим отрезок времени продолжительностью 60 мин. </w:t>
      </w:r>
      <w:proofErr w:type="gramStart"/>
      <w:r w:rsidRPr="00F377D6">
        <w:rPr>
          <w:rFonts w:ascii="Times New Roman" w:hAnsi="Times New Roman" w:cs="Times New Roman"/>
          <w:sz w:val="26"/>
          <w:szCs w:val="26"/>
        </w:rPr>
        <w:t>Допустим</w:t>
      </w:r>
      <w:proofErr w:type="gramEnd"/>
      <w:r w:rsidRPr="00F377D6">
        <w:rPr>
          <w:rFonts w:ascii="Times New Roman" w:hAnsi="Times New Roman" w:cs="Times New Roman"/>
          <w:sz w:val="26"/>
          <w:szCs w:val="26"/>
        </w:rPr>
        <w:t xml:space="preserve"> что за это время в систему поступает 10 заявок (Рис. 1)</w:t>
      </w:r>
    </w:p>
    <w:p w14:paraId="6AA28133" w14:textId="0CDE6CB8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10E0FC" wp14:editId="7DE31D0D">
            <wp:extent cx="5932805" cy="744220"/>
            <wp:effectExtent l="0" t="0" r="0" b="0"/>
            <wp:docPr id="14555588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35ECF" w14:textId="77777777" w:rsidR="00F377D6" w:rsidRPr="00F377D6" w:rsidRDefault="00F377D6" w:rsidP="00F377D6">
      <w:pPr>
        <w:pStyle w:val="Default"/>
      </w:pPr>
    </w:p>
    <w:p w14:paraId="6E9930DE" w14:textId="77777777" w:rsidR="00F377D6" w:rsidRPr="00F377D6" w:rsidRDefault="00F377D6" w:rsidP="00F377D6">
      <w:pPr>
        <w:jc w:val="center"/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Рис.1 График поступления заявок в систему</w:t>
      </w:r>
    </w:p>
    <w:p w14:paraId="05F4B6A7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Времена обслуживание заявок заданы таблицей 1: </w:t>
      </w:r>
    </w:p>
    <w:p w14:paraId="180FDDD7" w14:textId="77777777" w:rsidR="00F377D6" w:rsidRPr="00F377D6" w:rsidRDefault="00F377D6" w:rsidP="00F377D6">
      <w:pPr>
        <w:pStyle w:val="Default"/>
        <w:jc w:val="right"/>
        <w:rPr>
          <w:sz w:val="26"/>
          <w:szCs w:val="26"/>
        </w:rPr>
      </w:pPr>
      <w:r w:rsidRPr="00F377D6">
        <w:rPr>
          <w:sz w:val="26"/>
          <w:szCs w:val="26"/>
        </w:rPr>
        <w:t xml:space="preserve">Таблица 1 </w:t>
      </w:r>
    </w:p>
    <w:p w14:paraId="33BE4B49" w14:textId="76544AB1" w:rsidR="00F377D6" w:rsidRPr="00F377D6" w:rsidRDefault="00F377D6" w:rsidP="00F377D6">
      <w:pPr>
        <w:pStyle w:val="Default"/>
        <w:pageBreakBefore/>
        <w:rPr>
          <w:sz w:val="26"/>
          <w:szCs w:val="26"/>
        </w:rPr>
      </w:pPr>
      <w:r w:rsidRPr="00F377D6">
        <w:rPr>
          <w:noProof/>
          <w:sz w:val="26"/>
          <w:szCs w:val="26"/>
        </w:rPr>
        <w:lastRenderedPageBreak/>
        <w:drawing>
          <wp:inline distT="0" distB="0" distL="0" distR="0" wp14:anchorId="5E940D6B" wp14:editId="402569B0">
            <wp:extent cx="5932805" cy="871855"/>
            <wp:effectExtent l="0" t="0" r="0" b="4445"/>
            <wp:docPr id="8259838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7D6">
        <w:rPr>
          <w:sz w:val="26"/>
          <w:szCs w:val="26"/>
        </w:rPr>
        <w:t xml:space="preserve">Рассчитаем исходные характеристики системы для нашей задачи. </w:t>
      </w:r>
    </w:p>
    <w:p w14:paraId="265B029E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</w:p>
    <w:p w14:paraId="7F17A998" w14:textId="3831FEA4" w:rsidR="00F377D6" w:rsidRPr="001F686F" w:rsidRDefault="00F377D6" w:rsidP="001F686F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Всего приходит 10 заявок.</w:t>
      </w:r>
    </w:p>
    <w:p w14:paraId="49D22454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Среднее время между заявками: </w:t>
      </w:r>
    </w:p>
    <w:p w14:paraId="1DC88AF3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31875D5A" w14:textId="56692AC1" w:rsidR="00F377D6" w:rsidRPr="00F377D6" w:rsidRDefault="00F377D6" w:rsidP="00E9767F">
      <w:pPr>
        <w:pStyle w:val="Default"/>
        <w:rPr>
          <w:i/>
          <w:iCs/>
          <w:sz w:val="26"/>
          <w:szCs w:val="26"/>
        </w:rPr>
      </w:pPr>
      <w:proofErr w:type="spellStart"/>
      <w:r w:rsidRPr="00F377D6">
        <w:rPr>
          <w:i/>
          <w:iCs/>
          <w:sz w:val="26"/>
          <w:szCs w:val="26"/>
        </w:rPr>
        <w:t>Т</w:t>
      </w:r>
      <w:r w:rsidRPr="00F377D6">
        <w:rPr>
          <w:i/>
          <w:iCs/>
          <w:sz w:val="17"/>
          <w:szCs w:val="17"/>
        </w:rPr>
        <w:t>вх</w:t>
      </w:r>
      <w:proofErr w:type="spellEnd"/>
      <w:r w:rsidRPr="00F377D6">
        <w:rPr>
          <w:i/>
          <w:iCs/>
          <w:sz w:val="17"/>
          <w:szCs w:val="17"/>
        </w:rPr>
        <w:t xml:space="preserve"> =   </w:t>
      </w:r>
      <m:oMath>
        <m:f>
          <m:fPr>
            <m:ctrlPr>
              <w:rPr>
                <w:rFonts w:ascii="Cambria Math" w:hAnsi="Cambria Math"/>
                <w:i/>
                <w:iCs/>
                <w:sz w:val="17"/>
                <w:szCs w:val="17"/>
              </w:rPr>
            </m:ctrlPr>
          </m:fPr>
          <m:num>
            <m:r>
              <w:rPr>
                <w:rFonts w:ascii="Cambria Math"/>
                <w:sz w:val="17"/>
                <w:szCs w:val="17"/>
              </w:rPr>
              <m:t>60</m:t>
            </m:r>
          </m:num>
          <m:den>
            <m:r>
              <w:rPr>
                <w:rFonts w:ascii="Cambria Math"/>
                <w:sz w:val="17"/>
                <w:szCs w:val="17"/>
              </w:rPr>
              <m:t>10</m:t>
            </m:r>
          </m:den>
        </m:f>
      </m:oMath>
      <w:r w:rsidRPr="00F377D6">
        <w:rPr>
          <w:i/>
          <w:iCs/>
          <w:sz w:val="17"/>
          <w:szCs w:val="17"/>
        </w:rPr>
        <w:t>мин</w:t>
      </w:r>
      <w:r w:rsidRPr="00F377D6">
        <w:rPr>
          <w:i/>
          <w:iCs/>
          <w:sz w:val="26"/>
          <w:szCs w:val="26"/>
        </w:rPr>
        <w:t xml:space="preserve">= 6 мин. </w:t>
      </w:r>
    </w:p>
    <w:p w14:paraId="31150DB4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0FBB7B39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Интенсивность входного потока: </w:t>
      </w:r>
    </w:p>
    <w:p w14:paraId="26730277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25325105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r w:rsidRPr="00F377D6">
        <w:rPr>
          <w:i/>
          <w:iCs/>
          <w:sz w:val="26"/>
          <w:szCs w:val="26"/>
        </w:rPr>
        <w:t xml:space="preserve">λ = 1/ </w:t>
      </w:r>
      <w:proofErr w:type="spellStart"/>
      <w:r w:rsidRPr="00F377D6">
        <w:rPr>
          <w:i/>
          <w:iCs/>
          <w:sz w:val="26"/>
          <w:szCs w:val="26"/>
        </w:rPr>
        <w:t>Т</w:t>
      </w:r>
      <w:r w:rsidRPr="00F377D6">
        <w:rPr>
          <w:i/>
          <w:iCs/>
          <w:sz w:val="17"/>
          <w:szCs w:val="17"/>
        </w:rPr>
        <w:t>вх</w:t>
      </w:r>
      <w:proofErr w:type="spellEnd"/>
      <w:r w:rsidRPr="00F377D6">
        <w:rPr>
          <w:i/>
          <w:iCs/>
          <w:sz w:val="17"/>
          <w:szCs w:val="17"/>
        </w:rPr>
        <w:t xml:space="preserve"> </w:t>
      </w:r>
      <w:r w:rsidRPr="00F377D6">
        <w:rPr>
          <w:i/>
          <w:iCs/>
          <w:sz w:val="26"/>
          <w:szCs w:val="26"/>
        </w:rPr>
        <w:t xml:space="preserve">=1/6=0,17 </w:t>
      </w:r>
      <w:proofErr w:type="spellStart"/>
      <w:r w:rsidRPr="00F377D6">
        <w:rPr>
          <w:i/>
          <w:iCs/>
          <w:sz w:val="26"/>
          <w:szCs w:val="26"/>
        </w:rPr>
        <w:t>заяв</w:t>
      </w:r>
      <w:proofErr w:type="spellEnd"/>
      <w:r w:rsidRPr="00F377D6">
        <w:rPr>
          <w:i/>
          <w:iCs/>
          <w:sz w:val="26"/>
          <w:szCs w:val="26"/>
        </w:rPr>
        <w:t xml:space="preserve">/мин </w:t>
      </w:r>
    </w:p>
    <w:p w14:paraId="165AF2BA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3A1E8F1B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>Общее время обработки заявок:</w:t>
      </w:r>
    </w:p>
    <w:p w14:paraId="4164C7DD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 </w:t>
      </w:r>
    </w:p>
    <w:p w14:paraId="5C72F96C" w14:textId="68D46BA1" w:rsidR="00F377D6" w:rsidRPr="001F686F" w:rsidRDefault="00F377D6" w:rsidP="00F377D6">
      <w:pPr>
        <w:pStyle w:val="Default"/>
        <w:rPr>
          <w:i/>
          <w:iCs/>
          <w:sz w:val="26"/>
          <w:szCs w:val="26"/>
        </w:rPr>
      </w:pPr>
      <w:r w:rsidRPr="00F377D6">
        <w:rPr>
          <w:i/>
          <w:iCs/>
          <w:sz w:val="26"/>
          <w:szCs w:val="26"/>
        </w:rPr>
        <w:t>ΣТ</w:t>
      </w:r>
      <w:r w:rsidRPr="00F377D6">
        <w:rPr>
          <w:i/>
          <w:iCs/>
          <w:sz w:val="17"/>
          <w:szCs w:val="17"/>
        </w:rPr>
        <w:t xml:space="preserve">0 </w:t>
      </w:r>
      <w:r w:rsidRPr="00F377D6">
        <w:rPr>
          <w:i/>
          <w:iCs/>
          <w:sz w:val="26"/>
          <w:szCs w:val="26"/>
        </w:rPr>
        <w:t xml:space="preserve">= 38мин. </w:t>
      </w:r>
    </w:p>
    <w:p w14:paraId="41D78591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042BE3A5" w14:textId="63B13CEB" w:rsidR="00F377D6" w:rsidRPr="00F377D6" w:rsidRDefault="00F377D6" w:rsidP="00E9767F">
      <w:pPr>
        <w:pStyle w:val="Default"/>
        <w:rPr>
          <w:sz w:val="26"/>
          <w:szCs w:val="26"/>
        </w:rPr>
      </w:pPr>
      <w:r w:rsidRPr="00F377D6">
        <w:rPr>
          <w:i/>
          <w:iCs/>
          <w:sz w:val="26"/>
          <w:szCs w:val="26"/>
        </w:rPr>
        <w:t>Т</w:t>
      </w:r>
      <w:r w:rsidRPr="00F377D6">
        <w:rPr>
          <w:i/>
          <w:iCs/>
          <w:sz w:val="17"/>
          <w:szCs w:val="17"/>
        </w:rPr>
        <w:t xml:space="preserve">0 = </w:t>
      </w:r>
      <m:oMath>
        <m:f>
          <m:fPr>
            <m:ctrlPr>
              <w:rPr>
                <w:rFonts w:ascii="Cambria Math" w:hAnsi="Cambria Math"/>
                <w:i/>
                <w:iCs/>
                <w:sz w:val="17"/>
                <w:szCs w:val="17"/>
              </w:rPr>
            </m:ctrlPr>
          </m:fPr>
          <m:num>
            <m:r>
              <w:rPr>
                <w:rFonts w:ascii="Cambria Math"/>
                <w:sz w:val="17"/>
                <w:szCs w:val="17"/>
              </w:rPr>
              <m:t>38</m:t>
            </m:r>
          </m:num>
          <m:den>
            <m:r>
              <w:rPr>
                <w:rFonts w:ascii="Cambria Math"/>
                <w:sz w:val="17"/>
                <w:szCs w:val="17"/>
              </w:rPr>
              <m:t>10</m:t>
            </m:r>
          </m:den>
        </m:f>
      </m:oMath>
      <w:r w:rsidRPr="00F377D6">
        <w:rPr>
          <w:i/>
          <w:iCs/>
          <w:sz w:val="17"/>
          <w:szCs w:val="17"/>
        </w:rPr>
        <w:t xml:space="preserve">  </w:t>
      </w:r>
      <w:r w:rsidRPr="00F377D6">
        <w:rPr>
          <w:i/>
          <w:iCs/>
          <w:sz w:val="26"/>
          <w:szCs w:val="26"/>
        </w:rPr>
        <w:t xml:space="preserve">= 3,8 мин </w:t>
      </w:r>
    </w:p>
    <w:p w14:paraId="3FB0021C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5E4DC33D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r w:rsidRPr="00F377D6">
        <w:rPr>
          <w:i/>
          <w:iCs/>
          <w:sz w:val="26"/>
          <w:szCs w:val="26"/>
        </w:rPr>
        <w:t>μ = 1/ Т</w:t>
      </w:r>
      <w:r w:rsidRPr="00F377D6">
        <w:rPr>
          <w:i/>
          <w:iCs/>
          <w:sz w:val="17"/>
          <w:szCs w:val="17"/>
        </w:rPr>
        <w:t xml:space="preserve">0 </w:t>
      </w:r>
      <w:r w:rsidRPr="00F377D6">
        <w:rPr>
          <w:i/>
          <w:iCs/>
          <w:sz w:val="26"/>
          <w:szCs w:val="26"/>
        </w:rPr>
        <w:t xml:space="preserve">= 1/3,8 = 0,26 </w:t>
      </w:r>
    </w:p>
    <w:p w14:paraId="6847D78B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2724EE47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Определим характеристики системы экспериментально, интуитивно, путем имитационного моделирования.</w:t>
      </w:r>
    </w:p>
    <w:p w14:paraId="4ED5DA28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Построим диаграмму работы системы (рис 2)</w:t>
      </w:r>
    </w:p>
    <w:p w14:paraId="7D1F0B7E" w14:textId="5CCC2EEF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B0FBD0" wp14:editId="0170BB40">
            <wp:extent cx="5940425" cy="503555"/>
            <wp:effectExtent l="0" t="0" r="3175" b="0"/>
            <wp:docPr id="1920598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CE3F" w14:textId="77777777" w:rsidR="00F377D6" w:rsidRPr="00F377D6" w:rsidRDefault="00F377D6" w:rsidP="00F377D6">
      <w:pPr>
        <w:jc w:val="center"/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Рис.2 Диаграмма работы системы</w:t>
      </w:r>
    </w:p>
    <w:p w14:paraId="2441FD3C" w14:textId="77777777" w:rsidR="0072262C" w:rsidRPr="0072262C" w:rsidRDefault="0072262C" w:rsidP="0072262C">
      <w:pPr>
        <w:pStyle w:val="Default"/>
        <w:rPr>
          <w:rFonts w:eastAsiaTheme="minorHAnsi"/>
          <w:color w:val="auto"/>
          <w:kern w:val="2"/>
          <w:sz w:val="26"/>
          <w:szCs w:val="26"/>
          <w14:ligatures w14:val="standardContextual"/>
        </w:rPr>
      </w:pPr>
    </w:p>
    <w:p w14:paraId="129C9B06" w14:textId="77777777" w:rsidR="0072262C" w:rsidRPr="0072262C" w:rsidRDefault="0072262C" w:rsidP="0072262C">
      <w:pPr>
        <w:pStyle w:val="Default"/>
        <w:rPr>
          <w:rFonts w:eastAsiaTheme="minorHAnsi"/>
          <w:color w:val="auto"/>
          <w:kern w:val="2"/>
          <w:sz w:val="26"/>
          <w:szCs w:val="26"/>
          <w14:ligatures w14:val="standardContextual"/>
        </w:rPr>
      </w:pPr>
      <w:r w:rsidRPr="0072262C">
        <w:rPr>
          <w:rFonts w:eastAsiaTheme="minorHAnsi"/>
          <w:color w:val="auto"/>
          <w:kern w:val="2"/>
          <w:sz w:val="26"/>
          <w:szCs w:val="26"/>
          <w14:ligatures w14:val="standardContextual"/>
        </w:rPr>
        <w:t>Предполагая, что процесс управления операциями (СМО) представляет собой систему с простейшим входным потоком Пуассона и экспоненциальным временем обслуживания, давайте вычислим основные характеристики этой системы.</w:t>
      </w:r>
    </w:p>
    <w:p w14:paraId="1CF3FFD0" w14:textId="77777777" w:rsidR="0072262C" w:rsidRPr="0072262C" w:rsidRDefault="0072262C" w:rsidP="0072262C">
      <w:pPr>
        <w:pStyle w:val="Default"/>
        <w:rPr>
          <w:rFonts w:eastAsiaTheme="minorHAnsi"/>
          <w:color w:val="auto"/>
          <w:kern w:val="2"/>
          <w:sz w:val="26"/>
          <w:szCs w:val="26"/>
          <w14:ligatures w14:val="standardContextual"/>
        </w:rPr>
      </w:pPr>
    </w:p>
    <w:p w14:paraId="39AB3A5E" w14:textId="57A97EBE" w:rsidR="00F377D6" w:rsidRPr="00F377D6" w:rsidRDefault="0072262C" w:rsidP="0072262C">
      <w:pPr>
        <w:pStyle w:val="Default"/>
        <w:rPr>
          <w:sz w:val="26"/>
          <w:szCs w:val="26"/>
        </w:rPr>
      </w:pPr>
      <w:r w:rsidRPr="0072262C">
        <w:rPr>
          <w:rFonts w:eastAsiaTheme="minorHAnsi"/>
          <w:color w:val="auto"/>
          <w:kern w:val="2"/>
          <w:sz w:val="26"/>
          <w:szCs w:val="26"/>
          <w14:ligatures w14:val="standardContextual"/>
        </w:rPr>
        <w:t>Из общего времени работы в 60 минут, система находилась в состоянии "пуста" в течение 22 минут, что означает время, в течение которого не поступало заявок на обработку.</w:t>
      </w:r>
      <w:r w:rsidR="00F377D6" w:rsidRPr="00F377D6">
        <w:rPr>
          <w:sz w:val="26"/>
          <w:szCs w:val="26"/>
        </w:rPr>
        <w:br/>
      </w:r>
    </w:p>
    <w:p w14:paraId="78EB07AE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proofErr w:type="spellStart"/>
      <w:r w:rsidRPr="00F377D6">
        <w:rPr>
          <w:i/>
          <w:iCs/>
          <w:sz w:val="26"/>
          <w:szCs w:val="26"/>
        </w:rPr>
        <w:t>Т</w:t>
      </w:r>
      <w:r w:rsidRPr="00F377D6">
        <w:rPr>
          <w:i/>
          <w:iCs/>
          <w:sz w:val="17"/>
          <w:szCs w:val="17"/>
        </w:rPr>
        <w:t>ρ</w:t>
      </w:r>
      <w:proofErr w:type="spellEnd"/>
      <w:r w:rsidRPr="00F377D6">
        <w:rPr>
          <w:i/>
          <w:iCs/>
          <w:sz w:val="26"/>
          <w:szCs w:val="26"/>
        </w:rPr>
        <w:t xml:space="preserve">=38 мин. </w:t>
      </w:r>
    </w:p>
    <w:p w14:paraId="46867CC5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306D5D05" w14:textId="03BCAC25" w:rsidR="00F377D6" w:rsidRPr="00F377D6" w:rsidRDefault="00F377D6" w:rsidP="00E9767F">
      <w:pPr>
        <w:pStyle w:val="Default"/>
        <w:rPr>
          <w:sz w:val="26"/>
          <w:szCs w:val="26"/>
        </w:rPr>
      </w:pPr>
      <w:r w:rsidRPr="00F377D6">
        <w:rPr>
          <w:i/>
          <w:iCs/>
          <w:sz w:val="26"/>
          <w:szCs w:val="26"/>
        </w:rPr>
        <w:t xml:space="preserve">ρ =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/>
                    <w:sz w:val="26"/>
                    <w:szCs w:val="26"/>
                  </w:rPr>
                  <m:t>работы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/>
                    <w:sz w:val="26"/>
                    <w:szCs w:val="26"/>
                  </w:rPr>
                  <m:t>вкл</m:t>
                </m:r>
                <m:r>
                  <w:rPr>
                    <w:rFonts w:ascii="Cambria Math"/>
                    <w:sz w:val="26"/>
                    <w:szCs w:val="26"/>
                  </w:rPr>
                  <m:t>.</m:t>
                </m:r>
              </m:sub>
            </m:sSub>
          </m:den>
        </m:f>
      </m:oMath>
      <w:r w:rsidRPr="00F377D6">
        <w:rPr>
          <w:i/>
          <w:iCs/>
          <w:sz w:val="26"/>
          <w:szCs w:val="26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/>
                <w:sz w:val="26"/>
                <w:szCs w:val="26"/>
              </w:rPr>
              <m:t>38</m:t>
            </m:r>
          </m:num>
          <m:den>
            <m:r>
              <w:rPr>
                <w:rFonts w:ascii="Cambria Math"/>
                <w:sz w:val="26"/>
                <w:szCs w:val="26"/>
              </w:rPr>
              <m:t>60</m:t>
            </m:r>
          </m:den>
        </m:f>
      </m:oMath>
      <w:r w:rsidRPr="00F377D6">
        <w:rPr>
          <w:i/>
          <w:iCs/>
          <w:sz w:val="26"/>
          <w:szCs w:val="26"/>
        </w:rPr>
        <w:t xml:space="preserve"> =0,63</w:t>
      </w:r>
    </w:p>
    <w:p w14:paraId="6E965F48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773704F4" w14:textId="0BAC0488" w:rsidR="00A9124C" w:rsidRPr="00A9124C" w:rsidRDefault="00A9124C" w:rsidP="00A9124C">
      <w:pPr>
        <w:rPr>
          <w:rFonts w:ascii="Times New Roman" w:hAnsi="Times New Roman" w:cs="Times New Roman"/>
          <w:sz w:val="26"/>
          <w:szCs w:val="26"/>
        </w:rPr>
      </w:pPr>
      <w:r w:rsidRPr="00A9124C">
        <w:rPr>
          <w:rFonts w:ascii="Times New Roman" w:hAnsi="Times New Roman" w:cs="Times New Roman"/>
          <w:sz w:val="26"/>
          <w:szCs w:val="26"/>
        </w:rPr>
        <w:lastRenderedPageBreak/>
        <w:t>Фактически, коэффициент использования (ρ) также можно определить как среднее количество заявок, поступающих в систему за среднее время обслуживания одной заявки.</w:t>
      </w:r>
    </w:p>
    <w:p w14:paraId="18412FA1" w14:textId="14C6049F" w:rsidR="00F377D6" w:rsidRPr="00F377D6" w:rsidRDefault="00A9124C" w:rsidP="00A9124C">
      <w:pPr>
        <w:rPr>
          <w:rFonts w:ascii="Times New Roman" w:hAnsi="Times New Roman" w:cs="Times New Roman"/>
          <w:sz w:val="26"/>
          <w:szCs w:val="26"/>
        </w:rPr>
      </w:pPr>
      <w:r w:rsidRPr="00A9124C">
        <w:rPr>
          <w:rFonts w:ascii="Times New Roman" w:hAnsi="Times New Roman" w:cs="Times New Roman"/>
          <w:sz w:val="26"/>
          <w:szCs w:val="26"/>
        </w:rPr>
        <w:t>Давайте перерисуем только квадратики, находящиеся на втором этаже диаграммы (рисунок 3) соответствующей вашему описанию.</w:t>
      </w:r>
      <w:r w:rsidR="00F377D6" w:rsidRPr="00F377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5ADA9D" wp14:editId="20B7D20C">
            <wp:extent cx="5940425" cy="320675"/>
            <wp:effectExtent l="0" t="0" r="3175" b="3175"/>
            <wp:docPr id="175688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0025" w14:textId="77777777" w:rsidR="00F377D6" w:rsidRPr="00F377D6" w:rsidRDefault="00F377D6" w:rsidP="00F377D6">
      <w:pPr>
        <w:jc w:val="center"/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Рис.3 Диаграмма заявок, стоящих в очереди</w:t>
      </w:r>
    </w:p>
    <w:p w14:paraId="2E8B37F3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Среднее время ожидания на одну заявку: </w:t>
      </w:r>
    </w:p>
    <w:p w14:paraId="2DEE3B12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275CFA8E" w14:textId="3E0007F6" w:rsidR="00F377D6" w:rsidRPr="00F377D6" w:rsidRDefault="00F377D6" w:rsidP="00E9767F">
      <w:p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377D6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F377D6">
        <w:rPr>
          <w:rFonts w:ascii="Times New Roman" w:hAnsi="Times New Roman" w:cs="Times New Roman"/>
          <w:i/>
          <w:iCs/>
          <w:sz w:val="17"/>
          <w:szCs w:val="17"/>
        </w:rPr>
        <w:t>w</w:t>
      </w:r>
      <w:proofErr w:type="spellEnd"/>
      <w:r w:rsidRPr="00F377D6">
        <w:rPr>
          <w:rFonts w:ascii="Times New Roman" w:hAnsi="Times New Roman" w:cs="Times New Roman"/>
          <w:i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="Calibri" w:hAnsi="Times New Roman" w:cs="Times New Roman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Calibri" w:hAnsi="Times New Roman" w:cs="Times New Roman"/>
                    <w:i/>
                    <w:iCs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Calibri" w:hAnsi="Times New Roman" w:cs="Times New Roman"/>
                    <w:sz w:val="26"/>
                    <w:szCs w:val="26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6"/>
                        <w:szCs w:val="26"/>
                      </w:rPr>
                      <m:t>wi</m:t>
                    </m:r>
                  </m:sub>
                </m:sSub>
                <m:ctrlPr>
                  <w:rPr>
                    <w:rFonts w:ascii="Cambria Math" w:eastAsia="Calibri" w:hAnsi="Cambria Math" w:cs="Times New Roman"/>
                    <w:i/>
                    <w:iCs/>
                    <w:sz w:val="26"/>
                    <w:szCs w:val="26"/>
                  </w:rPr>
                </m:ctrlPr>
              </m:e>
            </m:nary>
          </m:num>
          <m:den>
            <m:r>
              <w:rPr>
                <w:rFonts w:ascii="Cambria Math" w:eastAsia="Calibri" w:hAnsi="Times New Roman" w:cs="Times New Roman"/>
                <w:sz w:val="26"/>
                <w:szCs w:val="26"/>
              </w:rPr>
              <m:t>N</m:t>
            </m:r>
          </m:den>
        </m:f>
      </m:oMath>
      <w:r w:rsidRPr="00F377D6">
        <w:rPr>
          <w:rFonts w:ascii="Times New Roman" w:hAnsi="Times New Roman" w:cs="Times New Roman"/>
          <w:i/>
          <w:iCs/>
          <w:sz w:val="26"/>
          <w:szCs w:val="26"/>
        </w:rPr>
        <w:t>=</w:t>
      </w:r>
      <m:oMath>
        <m:f>
          <m:fPr>
            <m:ctrlPr>
              <w:rPr>
                <w:rFonts w:ascii="Cambria Math" w:eastAsia="Calibri" w:hAnsi="Times New Roman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eastAsia="Calibri" w:hAnsi="Times New Roman" w:cs="Times New Roman"/>
                <w:sz w:val="26"/>
                <w:szCs w:val="26"/>
              </w:rPr>
              <m:t>14</m:t>
            </m:r>
          </m:num>
          <m:den>
            <m:r>
              <w:rPr>
                <w:rFonts w:ascii="Cambria Math" w:eastAsia="Calibri" w:hAnsi="Times New Roman" w:cs="Times New Roman"/>
                <w:sz w:val="26"/>
                <w:szCs w:val="26"/>
              </w:rPr>
              <m:t>10</m:t>
            </m:r>
          </m:den>
        </m:f>
      </m:oMath>
      <w:r w:rsidRPr="00F377D6">
        <w:rPr>
          <w:rFonts w:ascii="Times New Roman" w:hAnsi="Times New Roman" w:cs="Times New Roman"/>
          <w:i/>
          <w:iCs/>
          <w:sz w:val="26"/>
          <w:szCs w:val="26"/>
        </w:rPr>
        <w:t xml:space="preserve"> = </w:t>
      </w:r>
      <w:r w:rsidRPr="00F377D6">
        <w:rPr>
          <w:rFonts w:ascii="Times New Roman" w:hAnsi="Times New Roman" w:cs="Times New Roman"/>
          <w:i/>
          <w:sz w:val="26"/>
          <w:szCs w:val="26"/>
        </w:rPr>
        <w:t>1,4 мин</w:t>
      </w:r>
    </w:p>
    <w:p w14:paraId="3504EB55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Определим время пребывания заявок в системе.</w:t>
      </w:r>
    </w:p>
    <w:p w14:paraId="18C4FC3D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7D6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F377D6">
        <w:rPr>
          <w:rFonts w:ascii="Times New Roman" w:hAnsi="Times New Roman" w:cs="Times New Roman"/>
          <w:i/>
          <w:iCs/>
          <w:sz w:val="17"/>
          <w:szCs w:val="17"/>
        </w:rPr>
        <w:t>п</w:t>
      </w:r>
      <w:proofErr w:type="spellEnd"/>
      <w:r w:rsidRPr="00F377D6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F377D6">
        <w:rPr>
          <w:rFonts w:ascii="Times New Roman" w:hAnsi="Times New Roman" w:cs="Times New Roman"/>
          <w:i/>
          <w:iCs/>
          <w:sz w:val="26"/>
          <w:szCs w:val="26"/>
        </w:rPr>
        <w:t xml:space="preserve">= (12*2*1+7*2*2)/10 = 5,2 </w:t>
      </w:r>
      <w:r w:rsidRPr="00F377D6">
        <w:rPr>
          <w:rFonts w:ascii="Times New Roman" w:hAnsi="Times New Roman" w:cs="Times New Roman"/>
          <w:sz w:val="26"/>
          <w:szCs w:val="26"/>
        </w:rPr>
        <w:t>мин</w:t>
      </w:r>
    </w:p>
    <w:p w14:paraId="580D7A43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 xml:space="preserve">Теперь определим среднее число заявок в очереди за единицу времени </w:t>
      </w:r>
      <w:proofErr w:type="spellStart"/>
      <w:r w:rsidRPr="00F377D6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F377D6">
        <w:rPr>
          <w:rFonts w:ascii="Times New Roman" w:hAnsi="Times New Roman" w:cs="Times New Roman"/>
          <w:i/>
          <w:iCs/>
          <w:sz w:val="17"/>
          <w:szCs w:val="17"/>
        </w:rPr>
        <w:t>w</w:t>
      </w:r>
      <w:proofErr w:type="spellEnd"/>
      <w:r w:rsidRPr="00F377D6">
        <w:rPr>
          <w:rFonts w:ascii="Times New Roman" w:hAnsi="Times New Roman" w:cs="Times New Roman"/>
          <w:sz w:val="26"/>
          <w:szCs w:val="26"/>
        </w:rPr>
        <w:t>.</w:t>
      </w:r>
    </w:p>
    <w:p w14:paraId="18184ED5" w14:textId="0EA5C5EE" w:rsidR="00F377D6" w:rsidRPr="00F377D6" w:rsidRDefault="00627886" w:rsidP="00E9767F">
      <w:p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="Calibri" w:hAnsi="Times New Roman" w:cs="Times New Roman"/>
                <w:sz w:val="26"/>
                <w:szCs w:val="26"/>
              </w:rPr>
              <m:t>w</m:t>
            </m:r>
          </m:sub>
        </m:sSub>
        <m:r>
          <w:rPr>
            <w:rFonts w:ascii="Cambria Math" w:eastAsia="Calibri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="Calibri" w:hAnsi="Times New Roman" w:cs="Times New Roman"/>
                    <w:sz w:val="26"/>
                    <w:szCs w:val="26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e>
            </m:nary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num>
          <m:den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libri" w:hAnsi="Times New Roman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6"/>
                    <w:szCs w:val="26"/>
                  </w:rPr>
                  <m:t>инт</m:t>
                </m:r>
                <m:ctrlPr>
                  <w:rPr>
                    <w:rFonts w:ascii="Cambria Math" w:eastAsia="Calibri" w:hAnsi="Cambria Math" w:cs="Times New Roman"/>
                    <w:i/>
                    <w:sz w:val="26"/>
                    <w:szCs w:val="26"/>
                  </w:rPr>
                </m:ctrlPr>
              </m:sub>
            </m:sSub>
            <m:ctrlPr>
              <w:rPr>
                <w:rFonts w:ascii="Cambria Math" w:eastAsia="Calibri" w:hAnsi="Cambria Math" w:cs="Times New Roman"/>
                <w:i/>
                <w:sz w:val="26"/>
                <w:szCs w:val="26"/>
              </w:rPr>
            </m:ctrlPr>
          </m:den>
        </m:f>
        <m:r>
          <w:rPr>
            <w:rFonts w:ascii="Cambria Math" w:eastAsia="Calibri" w:hAnsi="Times New Roman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Calibri" w:hAnsi="Times New Roman" w:cs="Times New Roman"/>
                <w:sz w:val="26"/>
                <w:szCs w:val="26"/>
              </w:rPr>
              <m:t>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2+0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2+1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*</m:t>
            </m:r>
            <m:r>
              <w:rPr>
                <w:rFonts w:ascii="Cambria Math" w:eastAsia="Calibri" w:hAnsi="Times New Roman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="Calibri" w:hAnsi="Times New Roman" w:cs="Times New Roman"/>
                <w:sz w:val="26"/>
                <w:szCs w:val="26"/>
              </w:rPr>
              <m:t>60</m:t>
            </m:r>
          </m:den>
        </m:f>
      </m:oMath>
      <w:r w:rsidR="00F377D6" w:rsidRPr="00F377D6">
        <w:rPr>
          <w:rFonts w:ascii="Times New Roman" w:hAnsi="Times New Roman" w:cs="Times New Roman"/>
          <w:sz w:val="26"/>
          <w:szCs w:val="26"/>
        </w:rPr>
        <w:t>=</w:t>
      </w:r>
      <w:r w:rsidR="00F377D6" w:rsidRPr="00F377D6">
        <w:rPr>
          <w:rFonts w:ascii="Times New Roman" w:hAnsi="Times New Roman" w:cs="Times New Roman"/>
        </w:rPr>
        <w:t xml:space="preserve"> </w:t>
      </w:r>
      <w:r w:rsidR="00F377D6" w:rsidRPr="00F377D6">
        <w:rPr>
          <w:rFonts w:ascii="Times New Roman" w:hAnsi="Times New Roman" w:cs="Times New Roman"/>
          <w:sz w:val="26"/>
          <w:szCs w:val="26"/>
        </w:rPr>
        <w:t>0,23 заявки</w:t>
      </w:r>
    </w:p>
    <w:p w14:paraId="779509D5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где i – количество моментов времени (единиц времени в интервале) </w:t>
      </w:r>
    </w:p>
    <w:p w14:paraId="2BA72305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45F74D5C" w14:textId="500E9A6C" w:rsidR="00F377D6" w:rsidRPr="00F377D6" w:rsidRDefault="00A9124C" w:rsidP="00F377D6">
      <w:pPr>
        <w:pStyle w:val="Default"/>
        <w:rPr>
          <w:sz w:val="26"/>
          <w:szCs w:val="26"/>
        </w:rPr>
      </w:pPr>
      <w:r>
        <w:rPr>
          <w:sz w:val="26"/>
          <w:szCs w:val="26"/>
        </w:rPr>
        <w:t>Определим</w:t>
      </w:r>
      <w:r w:rsidR="00F377D6" w:rsidRPr="00F377D6">
        <w:rPr>
          <w:sz w:val="26"/>
          <w:szCs w:val="26"/>
        </w:rPr>
        <w:t xml:space="preserve"> N</w:t>
      </w:r>
      <w:r w:rsidR="00F377D6" w:rsidRPr="00F377D6">
        <w:rPr>
          <w:sz w:val="17"/>
          <w:szCs w:val="17"/>
        </w:rPr>
        <w:t>S</w:t>
      </w:r>
      <w:r w:rsidR="00F377D6" w:rsidRPr="00F377D6">
        <w:rPr>
          <w:sz w:val="26"/>
          <w:szCs w:val="26"/>
        </w:rPr>
        <w:t xml:space="preserve">: </w:t>
      </w:r>
    </w:p>
    <w:p w14:paraId="3B5F9465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345F45F6" w14:textId="7AF2A898" w:rsidR="00F377D6" w:rsidRPr="00F377D6" w:rsidRDefault="00627886" w:rsidP="00E9767F">
      <w:pPr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</w:rPr>
              <m:t>N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s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i</m:t>
                    </m:r>
                  </m:sub>
                </m:sSub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e>
            </m:nary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инт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den>
        </m:f>
        <m:r>
          <w:rPr>
            <w:rFonts w:ascii="Cambria Math" w:eastAsia="Calibri" w:hAnsi="Times New Roman" w:cs="Times New Roman"/>
            <w:sz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</w:rPr>
              <m:t>12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2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1+7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2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2</m:t>
            </m:r>
          </m:num>
          <m:den>
            <m:r>
              <w:rPr>
                <w:rFonts w:ascii="Cambria Math" w:eastAsia="Calibri" w:hAnsi="Times New Roman" w:cs="Times New Roman"/>
                <w:sz w:val="28"/>
              </w:rPr>
              <m:t>60</m:t>
            </m:r>
          </m:den>
        </m:f>
      </m:oMath>
      <w:r w:rsidR="00F377D6" w:rsidRPr="00F377D6">
        <w:rPr>
          <w:rFonts w:ascii="Times New Roman" w:hAnsi="Times New Roman" w:cs="Times New Roman"/>
          <w:sz w:val="26"/>
          <w:szCs w:val="26"/>
        </w:rPr>
        <w:t xml:space="preserve">= </w:t>
      </w:r>
      <w:r w:rsidR="00F377D6" w:rsidRPr="00F377D6">
        <w:rPr>
          <w:rFonts w:ascii="Times New Roman" w:hAnsi="Times New Roman" w:cs="Times New Roman"/>
          <w:i/>
          <w:sz w:val="26"/>
          <w:szCs w:val="26"/>
        </w:rPr>
        <w:t>0,87 заявок</w:t>
      </w:r>
    </w:p>
    <w:p w14:paraId="460BBB9E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Рассчитаем эти же характеристики системы по формулам теории массового обслуживания </w:t>
      </w:r>
    </w:p>
    <w:p w14:paraId="4B2980A7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123961DC" w14:textId="77777777" w:rsidR="00F377D6" w:rsidRPr="00F377D6" w:rsidRDefault="00F377D6" w:rsidP="00F377D6">
      <w:pPr>
        <w:pStyle w:val="Default"/>
        <w:rPr>
          <w:sz w:val="26"/>
          <w:szCs w:val="26"/>
        </w:rPr>
      </w:pPr>
      <w:r w:rsidRPr="00F377D6">
        <w:rPr>
          <w:sz w:val="26"/>
          <w:szCs w:val="26"/>
        </w:rPr>
        <w:t xml:space="preserve">Загрузка системы: </w:t>
      </w:r>
    </w:p>
    <w:p w14:paraId="3E6BEA92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4D12BEFA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r w:rsidRPr="00F377D6">
        <w:rPr>
          <w:i/>
          <w:iCs/>
          <w:sz w:val="26"/>
          <w:szCs w:val="26"/>
        </w:rPr>
        <w:t>ρ = λ/μ =0,17/0,26=0,65</w:t>
      </w:r>
    </w:p>
    <w:p w14:paraId="10E679AD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74D697B8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proofErr w:type="spellStart"/>
      <w:r w:rsidRPr="00F377D6">
        <w:rPr>
          <w:i/>
          <w:iCs/>
          <w:sz w:val="26"/>
          <w:szCs w:val="26"/>
        </w:rPr>
        <w:t>Т</w:t>
      </w:r>
      <w:r w:rsidRPr="00F377D6">
        <w:rPr>
          <w:i/>
          <w:iCs/>
          <w:sz w:val="17"/>
          <w:szCs w:val="17"/>
        </w:rPr>
        <w:t>w</w:t>
      </w:r>
      <w:proofErr w:type="spellEnd"/>
      <w:r w:rsidRPr="00F377D6">
        <w:rPr>
          <w:i/>
          <w:iCs/>
          <w:sz w:val="26"/>
          <w:szCs w:val="26"/>
        </w:rPr>
        <w:t>= Т</w:t>
      </w:r>
      <w:r w:rsidRPr="00F377D6">
        <w:rPr>
          <w:i/>
          <w:iCs/>
          <w:sz w:val="17"/>
          <w:szCs w:val="17"/>
        </w:rPr>
        <w:t xml:space="preserve">0 </w:t>
      </w:r>
      <w:r w:rsidRPr="00F377D6">
        <w:rPr>
          <w:i/>
          <w:iCs/>
          <w:sz w:val="26"/>
          <w:szCs w:val="26"/>
        </w:rPr>
        <w:t xml:space="preserve">* ρ / (1 – ρ) = 7,06 мин </w:t>
      </w:r>
    </w:p>
    <w:p w14:paraId="23FFC474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26205C0D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proofErr w:type="spellStart"/>
      <w:r w:rsidRPr="00F377D6">
        <w:rPr>
          <w:i/>
          <w:iCs/>
          <w:sz w:val="26"/>
          <w:szCs w:val="26"/>
        </w:rPr>
        <w:t>T</w:t>
      </w:r>
      <w:r w:rsidRPr="00F377D6">
        <w:rPr>
          <w:i/>
          <w:iCs/>
          <w:sz w:val="17"/>
          <w:szCs w:val="17"/>
        </w:rPr>
        <w:t>n</w:t>
      </w:r>
      <w:proofErr w:type="spellEnd"/>
      <w:r w:rsidRPr="00F377D6">
        <w:rPr>
          <w:i/>
          <w:iCs/>
          <w:sz w:val="17"/>
          <w:szCs w:val="17"/>
        </w:rPr>
        <w:t xml:space="preserve"> </w:t>
      </w:r>
      <w:r w:rsidRPr="00F377D6">
        <w:rPr>
          <w:i/>
          <w:iCs/>
          <w:sz w:val="26"/>
          <w:szCs w:val="26"/>
        </w:rPr>
        <w:t>= T</w:t>
      </w:r>
      <w:r w:rsidRPr="00F377D6">
        <w:rPr>
          <w:i/>
          <w:iCs/>
          <w:sz w:val="17"/>
          <w:szCs w:val="17"/>
        </w:rPr>
        <w:t xml:space="preserve">0 </w:t>
      </w:r>
      <w:r w:rsidRPr="00F377D6">
        <w:rPr>
          <w:i/>
          <w:iCs/>
          <w:sz w:val="26"/>
          <w:szCs w:val="26"/>
        </w:rPr>
        <w:t xml:space="preserve">/ (1 – ρ) = 10,9 мин </w:t>
      </w:r>
    </w:p>
    <w:p w14:paraId="0EE12D92" w14:textId="291D3ECD" w:rsidR="00F377D6" w:rsidRPr="00F377D6" w:rsidRDefault="00F377D6" w:rsidP="00F377D6">
      <w:pPr>
        <w:pStyle w:val="Default"/>
        <w:rPr>
          <w:sz w:val="26"/>
          <w:szCs w:val="26"/>
        </w:rPr>
      </w:pPr>
    </w:p>
    <w:p w14:paraId="6F9DEF76" w14:textId="77777777" w:rsidR="00F377D6" w:rsidRPr="00F377D6" w:rsidRDefault="00F377D6" w:rsidP="00F377D6">
      <w:pPr>
        <w:pStyle w:val="Default"/>
        <w:rPr>
          <w:i/>
          <w:iCs/>
          <w:sz w:val="26"/>
          <w:szCs w:val="26"/>
        </w:rPr>
      </w:pPr>
      <w:proofErr w:type="spellStart"/>
      <w:r w:rsidRPr="00F377D6">
        <w:rPr>
          <w:i/>
          <w:iCs/>
          <w:sz w:val="26"/>
          <w:szCs w:val="26"/>
        </w:rPr>
        <w:t>N</w:t>
      </w:r>
      <w:r w:rsidRPr="00F377D6">
        <w:rPr>
          <w:i/>
          <w:iCs/>
          <w:sz w:val="17"/>
          <w:szCs w:val="17"/>
        </w:rPr>
        <w:t>w</w:t>
      </w:r>
      <w:proofErr w:type="spellEnd"/>
      <w:r w:rsidRPr="00F377D6">
        <w:rPr>
          <w:i/>
          <w:iCs/>
          <w:sz w:val="17"/>
          <w:szCs w:val="17"/>
        </w:rPr>
        <w:t xml:space="preserve"> </w:t>
      </w:r>
      <w:r w:rsidRPr="00F377D6">
        <w:rPr>
          <w:i/>
          <w:iCs/>
          <w:sz w:val="26"/>
          <w:szCs w:val="26"/>
        </w:rPr>
        <w:t>= ρ</w:t>
      </w:r>
      <w:r w:rsidRPr="00F377D6">
        <w:rPr>
          <w:i/>
          <w:iCs/>
          <w:sz w:val="20"/>
          <w:szCs w:val="17"/>
          <w:vertAlign w:val="superscript"/>
        </w:rPr>
        <w:t xml:space="preserve">2 </w:t>
      </w:r>
      <w:r w:rsidRPr="00F377D6">
        <w:rPr>
          <w:i/>
          <w:iCs/>
          <w:sz w:val="26"/>
          <w:szCs w:val="26"/>
        </w:rPr>
        <w:t xml:space="preserve">/ (1 – ρ) = 1,21 заявки </w:t>
      </w:r>
    </w:p>
    <w:p w14:paraId="2F5E2474" w14:textId="77777777" w:rsidR="00F377D6" w:rsidRPr="00F377D6" w:rsidRDefault="00F377D6" w:rsidP="00F377D6">
      <w:pPr>
        <w:pStyle w:val="Default"/>
        <w:rPr>
          <w:sz w:val="26"/>
          <w:szCs w:val="26"/>
        </w:rPr>
      </w:pPr>
    </w:p>
    <w:p w14:paraId="49A9330F" w14:textId="77777777" w:rsidR="00F377D6" w:rsidRPr="00F377D6" w:rsidRDefault="00F377D6" w:rsidP="00F377D6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377D6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F377D6">
        <w:rPr>
          <w:rFonts w:ascii="Times New Roman" w:hAnsi="Times New Roman" w:cs="Times New Roman"/>
          <w:i/>
          <w:iCs/>
          <w:sz w:val="17"/>
          <w:szCs w:val="17"/>
        </w:rPr>
        <w:t>s</w:t>
      </w:r>
      <w:proofErr w:type="spellEnd"/>
      <w:r w:rsidRPr="00F377D6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F377D6">
        <w:rPr>
          <w:rFonts w:ascii="Times New Roman" w:hAnsi="Times New Roman" w:cs="Times New Roman"/>
          <w:i/>
          <w:iCs/>
          <w:sz w:val="26"/>
          <w:szCs w:val="26"/>
        </w:rPr>
        <w:t>= ρ / (1 – ρ) = 1,86 заявки</w:t>
      </w:r>
    </w:p>
    <w:p w14:paraId="1F4E4C2F" w14:textId="77777777" w:rsidR="00BC3BF9" w:rsidRDefault="00BC3BF9" w:rsidP="00E9767F">
      <w:pPr>
        <w:rPr>
          <w:rFonts w:ascii="Times New Roman" w:hAnsi="Times New Roman" w:cs="Times New Roman"/>
          <w:sz w:val="26"/>
          <w:szCs w:val="26"/>
        </w:rPr>
      </w:pPr>
      <w:r w:rsidRPr="00BC3BF9">
        <w:rPr>
          <w:rFonts w:ascii="Times New Roman" w:hAnsi="Times New Roman" w:cs="Times New Roman"/>
          <w:sz w:val="26"/>
          <w:szCs w:val="26"/>
        </w:rPr>
        <w:t xml:space="preserve">Давайте рассмотрим ситуацию, когда все заявки поступают в одно и то же время </w:t>
      </w:r>
      <w:proofErr w:type="spellStart"/>
      <w:r w:rsidRPr="00BC3BF9">
        <w:rPr>
          <w:rFonts w:ascii="Times New Roman" w:hAnsi="Times New Roman" w:cs="Times New Roman"/>
          <w:sz w:val="26"/>
          <w:szCs w:val="26"/>
        </w:rPr>
        <w:t>tвхi</w:t>
      </w:r>
      <w:proofErr w:type="spellEnd"/>
      <w:r w:rsidRPr="00BC3BF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BC3BF9">
        <w:rPr>
          <w:rFonts w:ascii="Times New Roman" w:hAnsi="Times New Roman" w:cs="Times New Roman"/>
          <w:sz w:val="26"/>
          <w:szCs w:val="26"/>
        </w:rPr>
        <w:t>Твх</w:t>
      </w:r>
      <w:proofErr w:type="spellEnd"/>
      <w:r w:rsidRPr="00BC3BF9">
        <w:rPr>
          <w:rFonts w:ascii="Times New Roman" w:hAnsi="Times New Roman" w:cs="Times New Roman"/>
          <w:sz w:val="26"/>
          <w:szCs w:val="26"/>
        </w:rPr>
        <w:t xml:space="preserve"> и обрабатываются в одно и то же время t0i=Т0. По аналогии с предыдущим подходом, мы вычислим характеристики для этого сценария.</w:t>
      </w:r>
    </w:p>
    <w:p w14:paraId="43C7F54F" w14:textId="78563C25" w:rsidR="00F377D6" w:rsidRPr="00F377D6" w:rsidRDefault="00627886" w:rsidP="00E9767F">
      <w:pPr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Times New Roman" w:cs="Times New Roman"/>
                <w:sz w:val="28"/>
              </w:rPr>
              <m:t>N</m:t>
            </m:r>
          </m:e>
          <m:sub>
            <m:r>
              <w:rPr>
                <w:rFonts w:ascii="Cambria Math" w:eastAsia="Calibri" w:hAnsi="Times New Roman" w:cs="Times New Roman"/>
                <w:sz w:val="28"/>
              </w:rPr>
              <m:t>s</m:t>
            </m:r>
          </m:sub>
        </m:sSub>
        <m:r>
          <w:rPr>
            <w:rFonts w:ascii="Cambria Math" w:eastAsia="Calibri" w:hAnsi="Times New Roman" w:cs="Times New Roman"/>
            <w:sz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sz w:val="28"/>
                      </w:rPr>
                      <m:t>i</m:t>
                    </m:r>
                  </m:sub>
                </m:sSub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e>
            </m:nary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eastAsia="Calibri" w:hAnsi="Times New Roman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Calibri" w:hAnsi="Times New Roman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="Calibri" w:hAnsi="Times New Roman" w:cs="Times New Roman"/>
                    <w:sz w:val="28"/>
                  </w:rPr>
                  <m:t>инт</m:t>
                </m:r>
                <m:ctrlPr>
                  <w:rPr>
                    <w:rFonts w:ascii="Cambria Math" w:eastAsia="Calibri" w:hAnsi="Cambria Math" w:cs="Times New Roman"/>
                    <w:i/>
                    <w:sz w:val="28"/>
                  </w:rPr>
                </m:ctrlPr>
              </m:sub>
            </m:sSub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den>
        </m:f>
        <m:r>
          <w:rPr>
            <w:rFonts w:ascii="Cambria Math" w:eastAsia="Calibri" w:hAnsi="Times New Roman" w:cs="Times New Roman"/>
            <w:sz w:val="28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8"/>
              </w:rPr>
            </m:ctrlPr>
          </m:fPr>
          <m:num>
            <m:r>
              <w:rPr>
                <w:rFonts w:ascii="Cambria Math" w:eastAsia="Calibri" w:hAnsi="Times New Roman" w:cs="Times New Roman"/>
                <w:sz w:val="28"/>
              </w:rPr>
              <m:t>10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3,8</m:t>
            </m:r>
            <m:r>
              <w:rPr>
                <w:rFonts w:ascii="Cambria Math" w:eastAsia="Calibri" w:hAnsi="Times New Roman" w:cs="Times New Roman"/>
                <w:sz w:val="28"/>
              </w:rPr>
              <m:t>*</m:t>
            </m:r>
            <m:r>
              <w:rPr>
                <w:rFonts w:ascii="Cambria Math" w:eastAsia="Calibri" w:hAnsi="Times New Roman" w:cs="Times New Roman"/>
                <w:sz w:val="28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8"/>
              </w:rPr>
              <m:t>60</m:t>
            </m:r>
          </m:den>
        </m:f>
      </m:oMath>
      <w:r w:rsidR="00F377D6" w:rsidRPr="00F377D6">
        <w:rPr>
          <w:rFonts w:ascii="Times New Roman" w:hAnsi="Times New Roman" w:cs="Times New Roman"/>
          <w:sz w:val="26"/>
          <w:szCs w:val="26"/>
        </w:rPr>
        <w:t xml:space="preserve">= </w:t>
      </w:r>
      <w:r w:rsidR="00F377D6" w:rsidRPr="00F377D6">
        <w:rPr>
          <w:rFonts w:ascii="Times New Roman" w:hAnsi="Times New Roman" w:cs="Times New Roman"/>
          <w:i/>
          <w:sz w:val="26"/>
          <w:szCs w:val="26"/>
        </w:rPr>
        <w:t>063 заявки</w:t>
      </w:r>
    </w:p>
    <w:p w14:paraId="691ABB20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377D6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F377D6">
        <w:rPr>
          <w:rFonts w:ascii="Times New Roman" w:hAnsi="Times New Roman" w:cs="Times New Roman"/>
          <w:i/>
          <w:iCs/>
          <w:sz w:val="17"/>
          <w:szCs w:val="17"/>
        </w:rPr>
        <w:t>п</w:t>
      </w:r>
      <w:proofErr w:type="spellEnd"/>
      <w:r w:rsidRPr="00F377D6">
        <w:rPr>
          <w:rFonts w:ascii="Times New Roman" w:hAnsi="Times New Roman" w:cs="Times New Roman"/>
          <w:i/>
          <w:iCs/>
          <w:sz w:val="17"/>
          <w:szCs w:val="17"/>
        </w:rPr>
        <w:t xml:space="preserve"> </w:t>
      </w:r>
      <w:r w:rsidRPr="00F377D6">
        <w:rPr>
          <w:rFonts w:ascii="Times New Roman" w:hAnsi="Times New Roman" w:cs="Times New Roman"/>
          <w:i/>
          <w:iCs/>
          <w:sz w:val="26"/>
          <w:szCs w:val="26"/>
        </w:rPr>
        <w:t xml:space="preserve">= (10*3,8*1)/10 = 3,8 </w:t>
      </w:r>
      <w:r w:rsidRPr="00F377D6">
        <w:rPr>
          <w:rFonts w:ascii="Times New Roman" w:hAnsi="Times New Roman" w:cs="Times New Roman"/>
          <w:sz w:val="26"/>
          <w:szCs w:val="26"/>
        </w:rPr>
        <w:t>мин</w:t>
      </w:r>
    </w:p>
    <w:p w14:paraId="4189BC40" w14:textId="1A644C19" w:rsidR="00F377D6" w:rsidRPr="00F377D6" w:rsidRDefault="00BC3BF9" w:rsidP="00F377D6">
      <w:pPr>
        <w:rPr>
          <w:rFonts w:ascii="Times New Roman" w:hAnsi="Times New Roman" w:cs="Times New Roman"/>
          <w:sz w:val="26"/>
          <w:szCs w:val="26"/>
        </w:rPr>
      </w:pPr>
      <w:r w:rsidRPr="00BC3BF9">
        <w:rPr>
          <w:rFonts w:ascii="Times New Roman" w:hAnsi="Times New Roman" w:cs="Times New Roman"/>
          <w:sz w:val="26"/>
          <w:szCs w:val="26"/>
        </w:rPr>
        <w:t>Данные по результатам расчетов по формулам теории массового обслуживания (теоретическому расчету), интуитивному расчету и расчету для детерминированного случая сведены в таблицу 2.</w:t>
      </w:r>
    </w:p>
    <w:p w14:paraId="5C07C63B" w14:textId="77777777" w:rsidR="00F377D6" w:rsidRPr="00F377D6" w:rsidRDefault="00F377D6" w:rsidP="00F377D6">
      <w:pPr>
        <w:pStyle w:val="Default"/>
        <w:jc w:val="right"/>
        <w:rPr>
          <w:sz w:val="26"/>
          <w:szCs w:val="26"/>
        </w:rPr>
      </w:pPr>
      <w:r w:rsidRPr="00F377D6">
        <w:rPr>
          <w:sz w:val="26"/>
          <w:szCs w:val="26"/>
        </w:rPr>
        <w:t xml:space="preserve">Таблица 2 </w:t>
      </w:r>
    </w:p>
    <w:p w14:paraId="314C9D40" w14:textId="77777777" w:rsidR="00F377D6" w:rsidRPr="00F377D6" w:rsidRDefault="00F377D6" w:rsidP="00F377D6">
      <w:pPr>
        <w:jc w:val="center"/>
        <w:rPr>
          <w:rFonts w:ascii="Times New Roman" w:hAnsi="Times New Roman" w:cs="Times New Roman"/>
          <w:sz w:val="26"/>
          <w:szCs w:val="26"/>
        </w:rPr>
      </w:pPr>
      <w:r w:rsidRPr="00F377D6">
        <w:rPr>
          <w:rFonts w:ascii="Times New Roman" w:hAnsi="Times New Roman" w:cs="Times New Roman"/>
          <w:sz w:val="26"/>
          <w:szCs w:val="26"/>
        </w:rPr>
        <w:t>Начальные данные и результаты расчета параметров СМО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88"/>
        <w:gridCol w:w="2248"/>
        <w:gridCol w:w="2268"/>
        <w:gridCol w:w="2541"/>
      </w:tblGrid>
      <w:tr w:rsidR="00F377D6" w:rsidRPr="00F377D6" w14:paraId="2B0DC256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7597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Характеристики системы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1DCA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Интуитивный подход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927E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Теоретический подсчет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C9E3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Детерминированный поток</w:t>
            </w:r>
          </w:p>
        </w:tc>
      </w:tr>
      <w:tr w:rsidR="00F377D6" w:rsidRPr="00F377D6" w14:paraId="4965AD62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31E9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proofErr w:type="spellStart"/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вх</w:t>
            </w:r>
            <w:proofErr w:type="spellEnd"/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 </w:t>
            </w: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(мин.)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9B39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C2E8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1905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377D6" w:rsidRPr="00F377D6" w14:paraId="0C279521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56E6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 xml:space="preserve">0 </w:t>
            </w: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(мин.)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AEA3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916F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3094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</w:tr>
      <w:tr w:rsidR="00F377D6" w:rsidRPr="00F377D6" w14:paraId="34196265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0D419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BD5F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0,63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8369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0,65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18D4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0,65</w:t>
            </w:r>
          </w:p>
        </w:tc>
      </w:tr>
      <w:tr w:rsidR="00F377D6" w:rsidRPr="00F377D6" w14:paraId="6C9948DC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8D64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w</w:t>
            </w:r>
            <w:proofErr w:type="spellEnd"/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заяв</w:t>
            </w:r>
            <w:proofErr w:type="spellEnd"/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00DB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0,23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AEFE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1,21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385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377D6" w:rsidRPr="00F377D6" w14:paraId="37AC090B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E11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 xml:space="preserve">w </w:t>
            </w: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(мин.)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7C9D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7617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7,06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2F4A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377D6" w:rsidRPr="00F377D6" w14:paraId="4F71D1C8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B8B2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 xml:space="preserve">s </w:t>
            </w: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заяв</w:t>
            </w:r>
            <w:proofErr w:type="spellEnd"/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.)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6C5E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0,87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149B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1,86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82EE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0,63</w:t>
            </w:r>
          </w:p>
        </w:tc>
      </w:tr>
      <w:tr w:rsidR="00F377D6" w:rsidRPr="00F377D6" w14:paraId="5E9BA1F6" w14:textId="77777777" w:rsidTr="00F377D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C005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F377D6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 xml:space="preserve">n </w:t>
            </w: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(мин.)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5BE8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5,2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8FD4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10,9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6281" w14:textId="77777777" w:rsidR="00F377D6" w:rsidRPr="00F377D6" w:rsidRDefault="00F377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77D6"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</w:tr>
    </w:tbl>
    <w:p w14:paraId="13A155ED" w14:textId="77777777" w:rsidR="00F377D6" w:rsidRPr="00F377D6" w:rsidRDefault="00F377D6" w:rsidP="00F377D6">
      <w:pPr>
        <w:rPr>
          <w:rFonts w:ascii="Times New Roman" w:hAnsi="Times New Roman" w:cs="Times New Roman"/>
          <w:sz w:val="26"/>
          <w:szCs w:val="26"/>
        </w:rPr>
      </w:pPr>
    </w:p>
    <w:p w14:paraId="2FE46A4C" w14:textId="3637D015" w:rsidR="0086520D" w:rsidRPr="00F377D6" w:rsidRDefault="00007856" w:rsidP="00A4616B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A4616B" w:rsidRPr="00A4616B">
        <w:rPr>
          <w:rFonts w:ascii="Times New Roman" w:hAnsi="Times New Roman" w:cs="Times New Roman"/>
          <w:sz w:val="26"/>
          <w:szCs w:val="26"/>
        </w:rPr>
        <w:t>В процессе выполнения работы мы приобрели навыки анализа характеристик простейших систем массового обслуживания, которые являются компонентами информационных систем, как экспериментальным, так и теоретическим путями. Мы выяснили, что теория массового обслуживания устанавливает верхнюю границу для характеристик, в то время как детерминированный поток устанавливает нижнюю границу. При этом время ожидания равно нулю, а время пребывания равно времени обслуживания.</w:t>
      </w:r>
    </w:p>
    <w:sectPr w:rsidR="0086520D" w:rsidRPr="00F377D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76"/>
    <w:rsid w:val="00007856"/>
    <w:rsid w:val="001F686F"/>
    <w:rsid w:val="00582176"/>
    <w:rsid w:val="00627886"/>
    <w:rsid w:val="0072262C"/>
    <w:rsid w:val="0086520D"/>
    <w:rsid w:val="00A4616B"/>
    <w:rsid w:val="00A9124C"/>
    <w:rsid w:val="00AB0FC6"/>
    <w:rsid w:val="00BC3BF9"/>
    <w:rsid w:val="00C653A3"/>
    <w:rsid w:val="00E9767F"/>
    <w:rsid w:val="00F377D6"/>
    <w:rsid w:val="00F6652F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3124"/>
  <w15:chartTrackingRefBased/>
  <w15:docId w15:val="{92D69839-FED6-4BC6-845B-08CF5AA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2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77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table" w:styleId="a3">
    <w:name w:val="Table Grid"/>
    <w:basedOn w:val="a1"/>
    <w:uiPriority w:val="39"/>
    <w:rsid w:val="00F377D6"/>
    <w:pPr>
      <w:spacing w:after="0" w:line="240" w:lineRule="auto"/>
    </w:pPr>
    <w:rPr>
      <w:rFonts w:eastAsia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Плохотнюк</dc:creator>
  <cp:keywords/>
  <dc:description/>
  <cp:lastModifiedBy>Argunov Sergey</cp:lastModifiedBy>
  <cp:revision>17</cp:revision>
  <dcterms:created xsi:type="dcterms:W3CDTF">2024-02-28T20:29:00Z</dcterms:created>
  <dcterms:modified xsi:type="dcterms:W3CDTF">2024-06-02T23:45:00Z</dcterms:modified>
</cp:coreProperties>
</file>