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50" w:rsidRDefault="00897750" w:rsidP="00897750">
      <w:bookmarkStart w:id="0" w:name="_GoBack"/>
      <w:bookmarkEnd w:id="0"/>
      <w:r>
        <w:t>Website updates:</w:t>
      </w:r>
    </w:p>
    <w:p w:rsidR="00897750" w:rsidRPr="007C43FF" w:rsidRDefault="00897750" w:rsidP="00897750">
      <w:pPr>
        <w:rPr>
          <w:b/>
        </w:rPr>
      </w:pPr>
      <w:r w:rsidRPr="007C43FF">
        <w:rPr>
          <w:b/>
        </w:rPr>
        <w:t xml:space="preserve">Introduction page – </w:t>
      </w:r>
      <w:r>
        <w:rPr>
          <w:b/>
        </w:rPr>
        <w:t xml:space="preserve"> </w:t>
      </w:r>
    </w:p>
    <w:tbl>
      <w:tblPr>
        <w:tblStyle w:val="TableGrid"/>
        <w:tblW w:w="0" w:type="auto"/>
        <w:tblLook w:val="04A0" w:firstRow="1" w:lastRow="0" w:firstColumn="1" w:lastColumn="0" w:noHBand="0" w:noVBand="1"/>
      </w:tblPr>
      <w:tblGrid>
        <w:gridCol w:w="4788"/>
        <w:gridCol w:w="4788"/>
      </w:tblGrid>
      <w:tr w:rsidR="00897750" w:rsidTr="00BE77C9">
        <w:tc>
          <w:tcPr>
            <w:tcW w:w="4788" w:type="dxa"/>
          </w:tcPr>
          <w:p w:rsidR="00897750" w:rsidRDefault="00897750" w:rsidP="00BE77C9">
            <w:r>
              <w:t>Old</w:t>
            </w:r>
          </w:p>
        </w:tc>
        <w:tc>
          <w:tcPr>
            <w:tcW w:w="4788" w:type="dxa"/>
          </w:tcPr>
          <w:p w:rsidR="00897750" w:rsidRDefault="00897750" w:rsidP="00BE77C9">
            <w:r>
              <w:t>New</w:t>
            </w:r>
          </w:p>
        </w:tc>
      </w:tr>
      <w:tr w:rsidR="00897750" w:rsidTr="00BE77C9">
        <w:tc>
          <w:tcPr>
            <w:tcW w:w="4788" w:type="dxa"/>
          </w:tcPr>
          <w:p w:rsidR="00897750" w:rsidRDefault="00897750" w:rsidP="00BE77C9">
            <w:r>
              <w:t>Need to upgrade your systems infrastructure</w:t>
            </w:r>
          </w:p>
          <w:p w:rsidR="00897750" w:rsidRDefault="00897750" w:rsidP="00BE77C9">
            <w:r>
              <w:t>Lower costs and improve services</w:t>
            </w:r>
          </w:p>
          <w:p w:rsidR="00897750" w:rsidRDefault="00897750" w:rsidP="00BE77C9">
            <w:r>
              <w:t>Your investment in IT can be saved</w:t>
            </w:r>
          </w:p>
          <w:p w:rsidR="00897750" w:rsidRDefault="00897750" w:rsidP="00BE77C9">
            <w:r>
              <w:t>HCH Enterprises LLC</w:t>
            </w:r>
          </w:p>
          <w:p w:rsidR="00897750" w:rsidRDefault="00897750" w:rsidP="00BE77C9"/>
        </w:tc>
        <w:tc>
          <w:tcPr>
            <w:tcW w:w="4788" w:type="dxa"/>
          </w:tcPr>
          <w:p w:rsidR="00897750" w:rsidRDefault="00897750" w:rsidP="00BE77C9">
            <w:r>
              <w:t>Need a system upgrade?</w:t>
            </w:r>
          </w:p>
          <w:p w:rsidR="00897750" w:rsidRDefault="00897750" w:rsidP="00BE77C9">
            <w:r>
              <w:t>Want to protect your assets and identity without having to spend a lot of money?</w:t>
            </w:r>
          </w:p>
          <w:p w:rsidR="00897750" w:rsidRDefault="00897750" w:rsidP="00BE77C9">
            <w:r>
              <w:t xml:space="preserve">Need technical support for your business or organization? </w:t>
            </w:r>
          </w:p>
          <w:p w:rsidR="00897750" w:rsidRDefault="00897750" w:rsidP="00BE77C9">
            <w:r>
              <w:t>We can help!</w:t>
            </w:r>
          </w:p>
          <w:p w:rsidR="00897750" w:rsidRDefault="00897750" w:rsidP="00BE77C9">
            <w:r>
              <w:t>HCH Enterprises LLC</w:t>
            </w:r>
          </w:p>
        </w:tc>
      </w:tr>
      <w:tr w:rsidR="00897750" w:rsidTr="00BE77C9">
        <w:tc>
          <w:tcPr>
            <w:tcW w:w="4788" w:type="dxa"/>
          </w:tcPr>
          <w:p w:rsidR="00897750" w:rsidRDefault="00897750" w:rsidP="00BE77C9">
            <w:r>
              <w:t>Current page (earth)</w:t>
            </w:r>
          </w:p>
        </w:tc>
        <w:tc>
          <w:tcPr>
            <w:tcW w:w="4788" w:type="dxa"/>
          </w:tcPr>
          <w:p w:rsidR="00897750" w:rsidRDefault="00897750" w:rsidP="00BE77C9">
            <w:r>
              <w:t>Introduction with a star wars/ star trek/futuristic theme</w:t>
            </w:r>
          </w:p>
        </w:tc>
      </w:tr>
    </w:tbl>
    <w:p w:rsidR="00897750" w:rsidRDefault="00897750" w:rsidP="00897750"/>
    <w:p w:rsidR="00897750" w:rsidRDefault="00897750" w:rsidP="00897750">
      <w:pPr>
        <w:rPr>
          <w:b/>
        </w:rPr>
      </w:pPr>
      <w:r>
        <w:rPr>
          <w:b/>
        </w:rPr>
        <w:t>Home Page</w:t>
      </w:r>
      <w:r>
        <w:rPr>
          <w:b/>
        </w:rPr>
        <w:tab/>
      </w:r>
    </w:p>
    <w:p w:rsidR="00897750" w:rsidRDefault="00897750" w:rsidP="00897750">
      <w:r w:rsidRPr="00394729">
        <w:t xml:space="preserve"> </w:t>
      </w:r>
      <w:r>
        <w:rPr>
          <w:rStyle w:val="Title1"/>
        </w:rPr>
        <w:t>Solutions for Private Industry</w:t>
      </w:r>
      <w:r>
        <w:br/>
        <w:t>HCH Enterprises offers integrated, flexible solutions, and services to premier organizations that require enterprise systems, networking, and information security solutions. Our projects range from complex Storage Area Network Solutions (SANS), to e-business and web development initiatives and can be combined with innovative security services and technologies. Our affordable yet comprehensive technology solutions for the SMB Market are based on proven standards, practices and methodologies. We provide managed services and solutions that relieve the burden of increasing IT staff.</w:t>
      </w:r>
      <w:r>
        <w:br/>
      </w:r>
      <w:r>
        <w:rPr>
          <w:noProof/>
        </w:rPr>
        <w:drawing>
          <wp:inline distT="0" distB="0" distL="0" distR="0" wp14:anchorId="6B9F963B" wp14:editId="64533CC2">
            <wp:extent cx="9753600" cy="26035"/>
            <wp:effectExtent l="0" t="0" r="0" b="0"/>
            <wp:docPr id="6" name="Picture 6" descr="http://www.hchent.com/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chent.com/picts/paragraph-li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6035"/>
                    </a:xfrm>
                    <a:prstGeom prst="rect">
                      <a:avLst/>
                    </a:prstGeom>
                    <a:noFill/>
                    <a:ln>
                      <a:noFill/>
                    </a:ln>
                  </pic:spPr>
                </pic:pic>
              </a:graphicData>
            </a:graphic>
          </wp:inline>
        </w:drawing>
      </w:r>
      <w:r>
        <w:br/>
      </w:r>
    </w:p>
    <w:tbl>
      <w:tblPr>
        <w:tblW w:w="0" w:type="auto"/>
        <w:tblCellSpacing w:w="7" w:type="dxa"/>
        <w:tblCellMar>
          <w:left w:w="0" w:type="dxa"/>
          <w:right w:w="0" w:type="dxa"/>
        </w:tblCellMar>
        <w:tblLook w:val="04A0" w:firstRow="1" w:lastRow="0" w:firstColumn="1" w:lastColumn="0" w:noHBand="0" w:noVBand="1"/>
      </w:tblPr>
      <w:tblGrid>
        <w:gridCol w:w="471"/>
        <w:gridCol w:w="3163"/>
      </w:tblGrid>
      <w:tr w:rsidR="00897750" w:rsidTr="00BE77C9">
        <w:trPr>
          <w:tblCellSpacing w:w="7" w:type="dxa"/>
        </w:trPr>
        <w:tc>
          <w:tcPr>
            <w:tcW w:w="450" w:type="dxa"/>
            <w:vAlign w:val="center"/>
            <w:hideMark/>
          </w:tcPr>
          <w:p w:rsidR="00897750" w:rsidRDefault="00897750" w:rsidP="00BE77C9">
            <w:pPr>
              <w:rPr>
                <w:color w:val="FFFFFF"/>
                <w:sz w:val="24"/>
                <w:szCs w:val="24"/>
              </w:rPr>
            </w:pPr>
            <w:r>
              <w:rPr>
                <w:noProof/>
              </w:rPr>
              <w:drawing>
                <wp:inline distT="0" distB="0" distL="0" distR="0" wp14:anchorId="7259E1A6" wp14:editId="7D329616">
                  <wp:extent cx="237490" cy="237490"/>
                  <wp:effectExtent l="0" t="0" r="0" b="0"/>
                  <wp:docPr id="5" name="Picture 5" descr="http://www.hchent.com/picts/return-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chent.com/picts/return-arro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0" w:type="auto"/>
            <w:vAlign w:val="center"/>
            <w:hideMark/>
          </w:tcPr>
          <w:p w:rsidR="00897750" w:rsidRDefault="00897750" w:rsidP="00BE77C9">
            <w:pPr>
              <w:rPr>
                <w:color w:val="FFFFFF"/>
                <w:sz w:val="24"/>
                <w:szCs w:val="24"/>
              </w:rPr>
            </w:pPr>
            <w:r w:rsidRPr="00695A2B">
              <w:t xml:space="preserve">View our </w:t>
            </w:r>
            <w:r w:rsidR="00695A2B" w:rsidRPr="00695A2B">
              <w:t>Private Industry S</w:t>
            </w:r>
            <w:r w:rsidR="00695A2B">
              <w:t>olutions</w:t>
            </w:r>
          </w:p>
        </w:tc>
      </w:tr>
    </w:tbl>
    <w:p w:rsidR="00897750" w:rsidRDefault="00897750" w:rsidP="00897750">
      <w:r>
        <w:br/>
      </w:r>
      <w:r>
        <w:br/>
      </w:r>
      <w:r>
        <w:rPr>
          <w:rStyle w:val="Title1"/>
        </w:rPr>
        <w:t>Government Solutions, Contracts, and Awards</w:t>
      </w:r>
      <w:r>
        <w:br/>
        <w:t>Our Government services division has been awarded contracts to provide both services and products to Federal, State, and Local government agencies. These entities usually require enhanced systems, networking, information security, and assurance solutions. Our projects range from complex secure wireless network solutions, security assessments, remediation and policy development initiatives which can be combined with innovative security services and technologies.</w:t>
      </w:r>
      <w:r>
        <w:br/>
      </w:r>
      <w:r>
        <w:rPr>
          <w:noProof/>
        </w:rPr>
        <w:drawing>
          <wp:inline distT="0" distB="0" distL="0" distR="0" wp14:anchorId="475CA65B" wp14:editId="4866CF78">
            <wp:extent cx="9753600" cy="26035"/>
            <wp:effectExtent l="0" t="0" r="0" b="0"/>
            <wp:docPr id="4" name="Picture 4" descr="http://www.hchent.com/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chent.com/picts/paragraph-li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6035"/>
                    </a:xfrm>
                    <a:prstGeom prst="rect">
                      <a:avLst/>
                    </a:prstGeom>
                    <a:noFill/>
                    <a:ln>
                      <a:noFill/>
                    </a:ln>
                  </pic:spPr>
                </pic:pic>
              </a:graphicData>
            </a:graphic>
          </wp:inline>
        </w:drawing>
      </w:r>
      <w:r>
        <w:br/>
      </w:r>
    </w:p>
    <w:tbl>
      <w:tblPr>
        <w:tblW w:w="0" w:type="auto"/>
        <w:tblCellSpacing w:w="7" w:type="dxa"/>
        <w:tblCellMar>
          <w:left w:w="0" w:type="dxa"/>
          <w:right w:w="0" w:type="dxa"/>
        </w:tblCellMar>
        <w:tblLook w:val="04A0" w:firstRow="1" w:lastRow="0" w:firstColumn="1" w:lastColumn="0" w:noHBand="0" w:noVBand="1"/>
      </w:tblPr>
      <w:tblGrid>
        <w:gridCol w:w="471"/>
        <w:gridCol w:w="4483"/>
      </w:tblGrid>
      <w:tr w:rsidR="00897750" w:rsidTr="00695A2B">
        <w:trPr>
          <w:tblCellSpacing w:w="7" w:type="dxa"/>
        </w:trPr>
        <w:tc>
          <w:tcPr>
            <w:tcW w:w="450" w:type="dxa"/>
            <w:vAlign w:val="center"/>
            <w:hideMark/>
          </w:tcPr>
          <w:p w:rsidR="00897750" w:rsidRDefault="00897750" w:rsidP="00BE77C9">
            <w:pPr>
              <w:rPr>
                <w:color w:val="FFFFFF"/>
                <w:sz w:val="24"/>
                <w:szCs w:val="24"/>
              </w:rPr>
            </w:pPr>
            <w:r>
              <w:rPr>
                <w:noProof/>
              </w:rPr>
              <w:drawing>
                <wp:inline distT="0" distB="0" distL="0" distR="0" wp14:anchorId="04FFAEE6" wp14:editId="5FE571E3">
                  <wp:extent cx="237490" cy="237490"/>
                  <wp:effectExtent l="0" t="0" r="0" b="0"/>
                  <wp:docPr id="3" name="Picture 3" descr="http://www.hchent.com/picts/return-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chent.com/picts/return-arro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4462" w:type="dxa"/>
            <w:vAlign w:val="center"/>
            <w:hideMark/>
          </w:tcPr>
          <w:p w:rsidR="00897750" w:rsidRDefault="00897750" w:rsidP="00695A2B">
            <w:pPr>
              <w:rPr>
                <w:color w:val="FFFFFF"/>
                <w:sz w:val="24"/>
                <w:szCs w:val="24"/>
              </w:rPr>
            </w:pPr>
            <w:r w:rsidRPr="00695A2B">
              <w:t xml:space="preserve">View our Government </w:t>
            </w:r>
            <w:r w:rsidR="00695A2B">
              <w:t>&amp; Contract Solutions</w:t>
            </w:r>
          </w:p>
        </w:tc>
      </w:tr>
    </w:tbl>
    <w:p w:rsidR="00897750" w:rsidRDefault="00897750" w:rsidP="00897750">
      <w:r>
        <w:br/>
      </w:r>
      <w:r>
        <w:br/>
      </w:r>
      <w:r>
        <w:rPr>
          <w:rStyle w:val="Title1"/>
        </w:rPr>
        <w:t>Services and Capability Discussion</w:t>
      </w:r>
      <w:r>
        <w:br/>
        <w:t xml:space="preserve">Our information systems professionals are highly skilled, seasoned, and solutions-oriented in the areas of software development, systems management, data warehousing, network architecture, and help desk support. Our services and solutions provide successful and measurable turnkey and simplified approaches for many information technology </w:t>
      </w:r>
      <w:r>
        <w:lastRenderedPageBreak/>
        <w:t>systems requirements. These offerings are enhanced even further when teamed with our key leadership professionals. Our project expertise ranges from complex secure wireless network solutions, to security assessments, to remediation and policy development initiatives. These can be combined with innovative security services and technologies. We offer a full-service approach and extensive knowledge of the technology marketplace. Experienced professionals ensure that our services and solutions are a complete and cost effective means to solving your Information Technology and Operational Business issues.</w:t>
      </w:r>
      <w:r>
        <w:br/>
      </w:r>
      <w:r>
        <w:rPr>
          <w:noProof/>
        </w:rPr>
        <w:drawing>
          <wp:inline distT="0" distB="0" distL="0" distR="0" wp14:anchorId="5B73FE76" wp14:editId="0BF5CFFC">
            <wp:extent cx="9753600" cy="26035"/>
            <wp:effectExtent l="0" t="0" r="0" b="0"/>
            <wp:docPr id="7" name="Picture 7" descr="http://www.hchent.com/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chent.com/picts/paragraph-li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6035"/>
                    </a:xfrm>
                    <a:prstGeom prst="rect">
                      <a:avLst/>
                    </a:prstGeom>
                    <a:noFill/>
                    <a:ln>
                      <a:noFill/>
                    </a:ln>
                  </pic:spPr>
                </pic:pic>
              </a:graphicData>
            </a:graphic>
          </wp:inline>
        </w:drawing>
      </w:r>
      <w:r>
        <w:br/>
      </w:r>
    </w:p>
    <w:tbl>
      <w:tblPr>
        <w:tblW w:w="0" w:type="auto"/>
        <w:tblCellSpacing w:w="7" w:type="dxa"/>
        <w:tblCellMar>
          <w:left w:w="0" w:type="dxa"/>
          <w:right w:w="0" w:type="dxa"/>
        </w:tblCellMar>
        <w:tblLook w:val="04A0" w:firstRow="1" w:lastRow="0" w:firstColumn="1" w:lastColumn="0" w:noHBand="0" w:noVBand="1"/>
      </w:tblPr>
      <w:tblGrid>
        <w:gridCol w:w="471"/>
        <w:gridCol w:w="2123"/>
      </w:tblGrid>
      <w:tr w:rsidR="00897750" w:rsidTr="00BE77C9">
        <w:trPr>
          <w:tblCellSpacing w:w="7" w:type="dxa"/>
        </w:trPr>
        <w:tc>
          <w:tcPr>
            <w:tcW w:w="450" w:type="dxa"/>
            <w:vAlign w:val="center"/>
            <w:hideMark/>
          </w:tcPr>
          <w:p w:rsidR="00897750" w:rsidRDefault="00897750" w:rsidP="00BE77C9">
            <w:pPr>
              <w:rPr>
                <w:color w:val="FFFFFF"/>
                <w:sz w:val="24"/>
                <w:szCs w:val="24"/>
              </w:rPr>
            </w:pPr>
            <w:r>
              <w:rPr>
                <w:noProof/>
              </w:rPr>
              <w:drawing>
                <wp:inline distT="0" distB="0" distL="0" distR="0" wp14:anchorId="63941AFF" wp14:editId="43DC88C5">
                  <wp:extent cx="237490" cy="237490"/>
                  <wp:effectExtent l="0" t="0" r="0" b="0"/>
                  <wp:docPr id="8" name="Picture 8" descr="http://www.hchent.com/picts/return-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chent.com/picts/return-arro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0" w:type="auto"/>
            <w:vAlign w:val="center"/>
            <w:hideMark/>
          </w:tcPr>
          <w:p w:rsidR="00897750" w:rsidRDefault="00736CCC" w:rsidP="00BE77C9">
            <w:pPr>
              <w:rPr>
                <w:color w:val="FFFFFF"/>
                <w:sz w:val="24"/>
                <w:szCs w:val="24"/>
              </w:rPr>
            </w:pPr>
            <w:hyperlink r:id="rId8" w:history="1">
              <w:r w:rsidR="00897750">
                <w:rPr>
                  <w:rStyle w:val="Hyperlink"/>
                </w:rPr>
                <w:t xml:space="preserve">View our </w:t>
              </w:r>
              <w:r w:rsidR="00695A2B">
                <w:rPr>
                  <w:rStyle w:val="Hyperlink"/>
                </w:rPr>
                <w:t xml:space="preserve">other </w:t>
              </w:r>
              <w:r w:rsidR="00897750">
                <w:rPr>
                  <w:rStyle w:val="Hyperlink"/>
                </w:rPr>
                <w:t>services</w:t>
              </w:r>
            </w:hyperlink>
          </w:p>
        </w:tc>
      </w:tr>
    </w:tbl>
    <w:p w:rsidR="00897750" w:rsidRPr="00394729" w:rsidRDefault="00897750" w:rsidP="00897750">
      <w:pPr>
        <w:ind w:left="720"/>
      </w:pPr>
    </w:p>
    <w:p w:rsidR="00897750" w:rsidRPr="007C43FF" w:rsidRDefault="00897750" w:rsidP="00897750">
      <w:pPr>
        <w:rPr>
          <w:b/>
        </w:rPr>
      </w:pPr>
      <w:r w:rsidRPr="007C43FF">
        <w:rPr>
          <w:b/>
        </w:rPr>
        <w:t>Contact page</w:t>
      </w:r>
    </w:p>
    <w:p w:rsidR="00897750" w:rsidRDefault="00897750" w:rsidP="00897750">
      <w:pPr>
        <w:ind w:left="720"/>
      </w:pPr>
      <w:r>
        <w:t>Address – please update to:</w:t>
      </w:r>
    </w:p>
    <w:p w:rsidR="00897750" w:rsidRDefault="00897750" w:rsidP="00897750">
      <w:pPr>
        <w:ind w:left="720"/>
      </w:pPr>
      <w:r>
        <w:rPr>
          <w:rStyle w:val="phonetitle"/>
        </w:rPr>
        <w:t>HCH Enterprises, LLC</w:t>
      </w:r>
      <w:r>
        <w:br/>
        <w:t>570 Broad Street, Carriage House 2</w:t>
      </w:r>
      <w:r w:rsidRPr="00FF1AC3">
        <w:rPr>
          <w:vertAlign w:val="superscript"/>
        </w:rPr>
        <w:t>nd</w:t>
      </w:r>
      <w:r>
        <w:t xml:space="preserve"> floor </w:t>
      </w:r>
      <w:r>
        <w:br/>
        <w:t>Providence, RI 02907</w:t>
      </w:r>
    </w:p>
    <w:p w:rsidR="00897750" w:rsidRDefault="00897750" w:rsidP="00897750">
      <w:pPr>
        <w:ind w:left="720"/>
      </w:pPr>
      <w:r>
        <w:t>Add in directions link to this page. Please use google or yahoo maps only!!!!!!</w:t>
      </w:r>
    </w:p>
    <w:p w:rsidR="00897750" w:rsidRDefault="00897750" w:rsidP="00897750">
      <w:pPr>
        <w:ind w:left="720"/>
      </w:pPr>
      <w:r>
        <w:t>Phone #’s – The extension for Program Support is now 3709 &amp; Sales is now 3703</w:t>
      </w:r>
    </w:p>
    <w:p w:rsidR="00897750" w:rsidRPr="004553C2" w:rsidRDefault="00897750" w:rsidP="00897750">
      <w:pPr>
        <w:ind w:left="720"/>
      </w:pPr>
      <w:r>
        <w:t xml:space="preserve">Email address - </w:t>
      </w:r>
      <w:hyperlink r:id="rId9" w:history="1">
        <w:r w:rsidRPr="003E06D0">
          <w:rPr>
            <w:rStyle w:val="Hyperlink"/>
            <w:rFonts w:ascii="Arial" w:hAnsi="Arial" w:cs="Arial"/>
            <w:b/>
            <w:bCs/>
            <w:color w:val="FF0000"/>
            <w:sz w:val="18"/>
            <w:szCs w:val="18"/>
          </w:rPr>
          <w:t>info@hchenterprisesllc.com</w:t>
        </w:r>
      </w:hyperlink>
      <w:r>
        <w:rPr>
          <w:rStyle w:val="Hyperlink"/>
          <w:rFonts w:ascii="Arial" w:hAnsi="Arial" w:cs="Arial"/>
          <w:b/>
          <w:bCs/>
          <w:color w:val="FF0000"/>
          <w:sz w:val="18"/>
          <w:szCs w:val="18"/>
        </w:rPr>
        <w:t xml:space="preserve"> </w:t>
      </w:r>
      <w:r>
        <w:rPr>
          <w:rStyle w:val="Hyperlink"/>
          <w:rFonts w:ascii="Arial" w:hAnsi="Arial" w:cs="Arial"/>
          <w:bCs/>
          <w:color w:val="FF0000"/>
          <w:sz w:val="18"/>
          <w:szCs w:val="18"/>
          <w:u w:val="none"/>
        </w:rPr>
        <w:t xml:space="preserve"> </w:t>
      </w:r>
      <w:r w:rsidRPr="004553C2">
        <w:rPr>
          <w:rStyle w:val="Hyperlink"/>
          <w:rFonts w:ascii="Arial" w:hAnsi="Arial" w:cs="Arial"/>
          <w:bCs/>
          <w:color w:val="auto"/>
          <w:sz w:val="18"/>
          <w:szCs w:val="18"/>
          <w:u w:val="none"/>
        </w:rPr>
        <w:t xml:space="preserve">is now </w:t>
      </w:r>
      <w:r>
        <w:rPr>
          <w:rStyle w:val="Hyperlink"/>
          <w:rFonts w:ascii="Arial" w:hAnsi="Arial" w:cs="Arial"/>
          <w:b/>
          <w:bCs/>
          <w:color w:val="FF0000"/>
          <w:sz w:val="18"/>
          <w:szCs w:val="18"/>
        </w:rPr>
        <w:t>customer-relations</w:t>
      </w:r>
      <w:r w:rsidRPr="004553C2">
        <w:rPr>
          <w:rStyle w:val="Hyperlink"/>
          <w:rFonts w:ascii="Arial" w:hAnsi="Arial" w:cs="Arial"/>
          <w:b/>
          <w:bCs/>
          <w:color w:val="FF0000"/>
          <w:sz w:val="18"/>
          <w:szCs w:val="18"/>
        </w:rPr>
        <w:t>@hchent.com</w:t>
      </w:r>
    </w:p>
    <w:tbl>
      <w:tblPr>
        <w:tblStyle w:val="TableGrid"/>
        <w:tblW w:w="0" w:type="auto"/>
        <w:tblLook w:val="04A0" w:firstRow="1" w:lastRow="0" w:firstColumn="1" w:lastColumn="0" w:noHBand="0" w:noVBand="1"/>
      </w:tblPr>
      <w:tblGrid>
        <w:gridCol w:w="4788"/>
        <w:gridCol w:w="4788"/>
      </w:tblGrid>
      <w:tr w:rsidR="00897750" w:rsidTr="00BE77C9">
        <w:tc>
          <w:tcPr>
            <w:tcW w:w="4788" w:type="dxa"/>
          </w:tcPr>
          <w:p w:rsidR="00897750" w:rsidRDefault="00897750" w:rsidP="00BE77C9">
            <w:r>
              <w:t>Old</w:t>
            </w:r>
          </w:p>
        </w:tc>
        <w:tc>
          <w:tcPr>
            <w:tcW w:w="4788" w:type="dxa"/>
          </w:tcPr>
          <w:p w:rsidR="00897750" w:rsidRDefault="00897750" w:rsidP="00BE77C9">
            <w:r>
              <w:t>New</w:t>
            </w:r>
          </w:p>
        </w:tc>
      </w:tr>
      <w:tr w:rsidR="00897750" w:rsidTr="00BE77C9">
        <w:tc>
          <w:tcPr>
            <w:tcW w:w="4788" w:type="dxa"/>
          </w:tcPr>
          <w:p w:rsidR="00897750" w:rsidRPr="007E023B" w:rsidRDefault="00897750" w:rsidP="00BE77C9">
            <w:pPr>
              <w:rPr>
                <w:rFonts w:ascii="Arial" w:hAnsi="Arial" w:cs="Arial"/>
                <w:bCs/>
                <w:sz w:val="18"/>
                <w:szCs w:val="18"/>
                <w:shd w:val="clear" w:color="auto" w:fill="000000"/>
              </w:rPr>
            </w:pPr>
            <w:r w:rsidRPr="007E023B">
              <w:rPr>
                <w:rFonts w:ascii="Arial" w:hAnsi="Arial" w:cs="Arial"/>
                <w:bCs/>
                <w:sz w:val="38"/>
                <w:szCs w:val="38"/>
                <w:shd w:val="clear" w:color="auto" w:fill="000000"/>
              </w:rPr>
              <w:t>HCH Enterprises,LLC Contacts</w:t>
            </w:r>
          </w:p>
          <w:p w:rsidR="00897750" w:rsidRPr="007E023B" w:rsidRDefault="00897750" w:rsidP="00BE77C9">
            <w:pPr>
              <w:rPr>
                <w:rFonts w:ascii="Arial" w:hAnsi="Arial" w:cs="Arial"/>
                <w:bCs/>
                <w:sz w:val="18"/>
                <w:szCs w:val="18"/>
                <w:shd w:val="clear" w:color="auto" w:fill="000000"/>
              </w:rPr>
            </w:pPr>
          </w:p>
          <w:p w:rsidR="00897750" w:rsidRPr="007E023B" w:rsidRDefault="00897750" w:rsidP="00BE77C9">
            <w:r w:rsidRPr="007E023B">
              <w:rPr>
                <w:rFonts w:ascii="Arial" w:hAnsi="Arial" w:cs="Arial"/>
                <w:bCs/>
                <w:sz w:val="18"/>
                <w:szCs w:val="18"/>
                <w:shd w:val="clear" w:color="auto" w:fill="000000"/>
              </w:rPr>
              <w:t>For More Information:</w:t>
            </w:r>
            <w:r w:rsidRPr="007E023B">
              <w:rPr>
                <w:rFonts w:ascii="Arial" w:hAnsi="Arial" w:cs="Arial"/>
                <w:bCs/>
                <w:sz w:val="18"/>
                <w:szCs w:val="18"/>
              </w:rPr>
              <w:br/>
            </w:r>
            <w:r w:rsidRPr="007E023B">
              <w:rPr>
                <w:rFonts w:ascii="Arial" w:hAnsi="Arial" w:cs="Arial"/>
                <w:bCs/>
                <w:sz w:val="18"/>
                <w:szCs w:val="18"/>
                <w:shd w:val="clear" w:color="auto" w:fill="000000"/>
              </w:rPr>
              <w:t>If you have any questions regarding our products or services, please contact us by calling or e-mailing us and we'll get back to you as soon as possible. We look forward to hearing from you.</w:t>
            </w:r>
          </w:p>
        </w:tc>
        <w:tc>
          <w:tcPr>
            <w:tcW w:w="4788" w:type="dxa"/>
          </w:tcPr>
          <w:p w:rsidR="00897750" w:rsidRPr="007E023B" w:rsidRDefault="00897750" w:rsidP="00BE77C9">
            <w:pPr>
              <w:rPr>
                <w:rFonts w:ascii="Arial" w:hAnsi="Arial" w:cs="Arial"/>
                <w:bCs/>
                <w:sz w:val="18"/>
                <w:szCs w:val="18"/>
                <w:shd w:val="clear" w:color="auto" w:fill="000000"/>
              </w:rPr>
            </w:pPr>
            <w:r w:rsidRPr="007E023B">
              <w:rPr>
                <w:rFonts w:ascii="Arial" w:hAnsi="Arial" w:cs="Arial"/>
                <w:bCs/>
                <w:sz w:val="38"/>
                <w:szCs w:val="38"/>
                <w:shd w:val="clear" w:color="auto" w:fill="000000"/>
              </w:rPr>
              <w:t>Contact Information</w:t>
            </w:r>
          </w:p>
          <w:p w:rsidR="00897750" w:rsidRPr="007E023B" w:rsidRDefault="00897750" w:rsidP="00BE77C9">
            <w:pPr>
              <w:rPr>
                <w:rFonts w:ascii="Arial" w:hAnsi="Arial" w:cs="Arial"/>
                <w:bCs/>
                <w:sz w:val="18"/>
                <w:szCs w:val="18"/>
                <w:shd w:val="clear" w:color="auto" w:fill="000000"/>
              </w:rPr>
            </w:pPr>
          </w:p>
          <w:p w:rsidR="00897750" w:rsidRPr="007E023B" w:rsidRDefault="00897750" w:rsidP="00BE77C9">
            <w:pPr>
              <w:rPr>
                <w:rFonts w:ascii="Arial" w:hAnsi="Arial" w:cs="Arial"/>
                <w:bCs/>
                <w:sz w:val="18"/>
                <w:szCs w:val="18"/>
                <w:shd w:val="clear" w:color="auto" w:fill="000000"/>
              </w:rPr>
            </w:pPr>
          </w:p>
          <w:p w:rsidR="00897750" w:rsidRPr="007E023B" w:rsidRDefault="00897750" w:rsidP="00BE77C9">
            <w:r w:rsidRPr="007E023B">
              <w:rPr>
                <w:rFonts w:ascii="Arial" w:hAnsi="Arial" w:cs="Arial"/>
                <w:bCs/>
                <w:sz w:val="18"/>
                <w:szCs w:val="18"/>
                <w:shd w:val="clear" w:color="auto" w:fill="000000"/>
              </w:rPr>
              <w:t>If you have any questions regarding our products or services, please contact us by phone or or e-mail at anytime. We look forward to working for you soon!</w:t>
            </w:r>
          </w:p>
        </w:tc>
      </w:tr>
    </w:tbl>
    <w:p w:rsidR="00897750" w:rsidRDefault="00897750" w:rsidP="007C43FF">
      <w:pPr>
        <w:rPr>
          <w:b/>
        </w:rPr>
      </w:pPr>
    </w:p>
    <w:p w:rsidR="007C43FF" w:rsidRDefault="007C43FF" w:rsidP="007C43FF">
      <w:r w:rsidRPr="007C43FF">
        <w:rPr>
          <w:b/>
        </w:rPr>
        <w:t>Login</w:t>
      </w:r>
      <w:r>
        <w:t xml:space="preserve"> </w:t>
      </w:r>
    </w:p>
    <w:p w:rsidR="004553C2" w:rsidRDefault="00897750" w:rsidP="00193AA6">
      <w:pPr>
        <w:ind w:left="720"/>
      </w:pPr>
      <w:r>
        <w:t>Lanny will find and update the information for the sharepoint so that we can reintergrate it unto the website. It’s currently not working and disconnected</w:t>
      </w:r>
    </w:p>
    <w:p w:rsidR="00DF3071" w:rsidRPr="007C43FF" w:rsidRDefault="007C43FF">
      <w:pPr>
        <w:rPr>
          <w:b/>
        </w:rPr>
      </w:pPr>
      <w:r w:rsidRPr="007C43FF">
        <w:rPr>
          <w:b/>
        </w:rPr>
        <w:t>Gallery</w:t>
      </w:r>
      <w:r w:rsidR="00F15592">
        <w:rPr>
          <w:b/>
        </w:rPr>
        <w:t xml:space="preserve"> – (answer) delete page</w:t>
      </w:r>
    </w:p>
    <w:p w:rsidR="007C43FF" w:rsidRDefault="00F32716">
      <w:pPr>
        <w:rPr>
          <w:b/>
        </w:rPr>
      </w:pPr>
      <w:r w:rsidRPr="00023A1D">
        <w:rPr>
          <w:b/>
        </w:rPr>
        <w:t>Services</w:t>
      </w:r>
    </w:p>
    <w:p w:rsidR="00563CB5" w:rsidRPr="00563CB5" w:rsidRDefault="00563CB5">
      <w:r w:rsidRPr="00563CB5">
        <w:t>Mary will update the capability statement (will update document and take year off from page)</w:t>
      </w:r>
    </w:p>
    <w:tbl>
      <w:tblPr>
        <w:tblStyle w:val="TableGrid"/>
        <w:tblW w:w="0" w:type="auto"/>
        <w:tblLook w:val="04A0" w:firstRow="1" w:lastRow="0" w:firstColumn="1" w:lastColumn="0" w:noHBand="0" w:noVBand="1"/>
      </w:tblPr>
      <w:tblGrid>
        <w:gridCol w:w="5508"/>
        <w:gridCol w:w="5508"/>
      </w:tblGrid>
      <w:tr w:rsidR="008546AC" w:rsidTr="008546AC">
        <w:tc>
          <w:tcPr>
            <w:tcW w:w="5508" w:type="dxa"/>
          </w:tcPr>
          <w:p w:rsidR="008546AC" w:rsidRDefault="008546AC">
            <w:r>
              <w:t>Old</w:t>
            </w:r>
          </w:p>
        </w:tc>
        <w:tc>
          <w:tcPr>
            <w:tcW w:w="5508" w:type="dxa"/>
          </w:tcPr>
          <w:p w:rsidR="008546AC" w:rsidRDefault="008546AC">
            <w:r>
              <w:t>New</w:t>
            </w:r>
          </w:p>
        </w:tc>
      </w:tr>
      <w:tr w:rsidR="008546AC" w:rsidTr="008546AC">
        <w:tc>
          <w:tcPr>
            <w:tcW w:w="5508" w:type="dxa"/>
          </w:tcPr>
          <w:p w:rsidR="008546AC" w:rsidRDefault="008546AC">
            <w:r>
              <w:rPr>
                <w:rFonts w:ascii="Arial" w:hAnsi="Arial" w:cs="Arial"/>
                <w:b/>
                <w:bCs/>
                <w:color w:val="F0F0F0"/>
                <w:sz w:val="18"/>
                <w:szCs w:val="18"/>
                <w:shd w:val="clear" w:color="auto" w:fill="000000"/>
              </w:rPr>
              <w:t>Our company offers a virtually unlimited list of capabilities because of our vast corporate networking. Within our alliance are companies of all sizes. When it comes to our business, we offer our customers a powerful resource and a recipe for success. Listed below is a comprehensive list of services we offer our clients.</w:t>
            </w:r>
          </w:p>
        </w:tc>
        <w:tc>
          <w:tcPr>
            <w:tcW w:w="5508" w:type="dxa"/>
          </w:tcPr>
          <w:p w:rsidR="008546AC" w:rsidRDefault="008546AC">
            <w:r>
              <w:rPr>
                <w:rFonts w:ascii="Arial" w:hAnsi="Arial" w:cs="Arial"/>
                <w:b/>
                <w:bCs/>
                <w:color w:val="F0F0F0"/>
                <w:sz w:val="18"/>
                <w:szCs w:val="18"/>
                <w:shd w:val="clear" w:color="auto" w:fill="000000"/>
              </w:rPr>
              <w:t>Our company offers a virtually unlimited list of capabilities because of our vast corporate networking. Within our alliance are companies of all sizes. When it comes to our business, we offer our customers a powerful resource and a recipe for success. Listed below is a comprehensive list of services we offer our clients.</w:t>
            </w:r>
          </w:p>
        </w:tc>
      </w:tr>
    </w:tbl>
    <w:p w:rsidR="00F32716" w:rsidRDefault="00F32716"/>
    <w:tbl>
      <w:tblPr>
        <w:tblStyle w:val="TableGrid"/>
        <w:tblW w:w="0" w:type="auto"/>
        <w:tblLook w:val="04A0" w:firstRow="1" w:lastRow="0" w:firstColumn="1" w:lastColumn="0" w:noHBand="0" w:noVBand="1"/>
      </w:tblPr>
      <w:tblGrid>
        <w:gridCol w:w="5508"/>
        <w:gridCol w:w="5508"/>
      </w:tblGrid>
      <w:tr w:rsidR="00565162" w:rsidTr="00565162">
        <w:tc>
          <w:tcPr>
            <w:tcW w:w="5508" w:type="dxa"/>
          </w:tcPr>
          <w:p w:rsidR="00565162" w:rsidRDefault="00565162">
            <w:r>
              <w:t xml:space="preserve">Old (where contact tab is located) </w:t>
            </w:r>
          </w:p>
        </w:tc>
        <w:tc>
          <w:tcPr>
            <w:tcW w:w="5508" w:type="dxa"/>
          </w:tcPr>
          <w:p w:rsidR="00565162" w:rsidRDefault="00565162">
            <w:r>
              <w:t>New</w:t>
            </w:r>
          </w:p>
        </w:tc>
      </w:tr>
      <w:tr w:rsidR="00565162" w:rsidTr="00565162">
        <w:tc>
          <w:tcPr>
            <w:tcW w:w="5508" w:type="dxa"/>
          </w:tcPr>
          <w:p w:rsidR="00565162" w:rsidRDefault="00565162">
            <w:r>
              <w:t>None</w:t>
            </w:r>
          </w:p>
        </w:tc>
        <w:tc>
          <w:tcPr>
            <w:tcW w:w="5508" w:type="dxa"/>
          </w:tcPr>
          <w:p w:rsidR="00565162" w:rsidRPr="00B64B30" w:rsidRDefault="00565162">
            <w:pPr>
              <w:rPr>
                <w:rFonts w:ascii="Arial" w:hAnsi="Arial" w:cs="Arial"/>
                <w:b/>
                <w:sz w:val="18"/>
                <w:szCs w:val="18"/>
              </w:rPr>
            </w:pPr>
            <w:r w:rsidRPr="00B64B30">
              <w:rPr>
                <w:rFonts w:ascii="Arial" w:hAnsi="Arial" w:cs="Arial"/>
                <w:b/>
                <w:color w:val="FFFFFF" w:themeColor="background1"/>
                <w:sz w:val="18"/>
                <w:szCs w:val="18"/>
                <w:highlight w:val="black"/>
              </w:rPr>
              <w:t>Our team works diligently to attain new skills</w:t>
            </w:r>
            <w:r w:rsidR="00525115">
              <w:rPr>
                <w:rFonts w:ascii="Arial" w:hAnsi="Arial" w:cs="Arial"/>
                <w:b/>
                <w:color w:val="FFFFFF" w:themeColor="background1"/>
                <w:sz w:val="18"/>
                <w:szCs w:val="18"/>
                <w:highlight w:val="black"/>
              </w:rPr>
              <w:t xml:space="preserve"> to provide you the best service as possible</w:t>
            </w:r>
            <w:r w:rsidR="00B64B30" w:rsidRPr="00B64B30">
              <w:rPr>
                <w:rFonts w:ascii="Arial" w:hAnsi="Arial" w:cs="Arial"/>
                <w:b/>
                <w:color w:val="FFFFFF" w:themeColor="background1"/>
                <w:sz w:val="18"/>
                <w:szCs w:val="18"/>
                <w:highlight w:val="black"/>
              </w:rPr>
              <w:t>. If</w:t>
            </w:r>
            <w:r w:rsidRPr="00B64B30">
              <w:rPr>
                <w:rFonts w:ascii="Arial" w:hAnsi="Arial" w:cs="Arial"/>
                <w:b/>
                <w:color w:val="FFFFFF" w:themeColor="background1"/>
                <w:sz w:val="18"/>
                <w:szCs w:val="18"/>
                <w:highlight w:val="black"/>
              </w:rPr>
              <w:t xml:space="preserve"> you</w:t>
            </w:r>
            <w:r w:rsidR="00B64B30" w:rsidRPr="00B64B30">
              <w:rPr>
                <w:rFonts w:ascii="Arial" w:hAnsi="Arial" w:cs="Arial"/>
                <w:b/>
                <w:color w:val="FFFFFF" w:themeColor="background1"/>
                <w:sz w:val="18"/>
                <w:szCs w:val="18"/>
                <w:highlight w:val="black"/>
              </w:rPr>
              <w:t xml:space="preserve"> are not certain of the service you may need or</w:t>
            </w:r>
            <w:r w:rsidRPr="00B64B30">
              <w:rPr>
                <w:rFonts w:ascii="Arial" w:hAnsi="Arial" w:cs="Arial"/>
                <w:b/>
                <w:color w:val="FFFFFF" w:themeColor="background1"/>
                <w:sz w:val="18"/>
                <w:szCs w:val="18"/>
                <w:highlight w:val="black"/>
              </w:rPr>
              <w:t xml:space="preserve"> don’t see what you are looking for here, please </w:t>
            </w:r>
            <w:r w:rsidR="00B64B30" w:rsidRPr="00B64B30">
              <w:rPr>
                <w:rFonts w:ascii="Arial" w:hAnsi="Arial" w:cs="Arial"/>
                <w:b/>
                <w:color w:val="FFFFFF" w:themeColor="background1"/>
                <w:sz w:val="18"/>
                <w:szCs w:val="18"/>
                <w:highlight w:val="black"/>
              </w:rPr>
              <w:t xml:space="preserve">let us know by </w:t>
            </w:r>
            <w:r w:rsidRPr="00B64B30">
              <w:rPr>
                <w:rFonts w:ascii="Arial" w:hAnsi="Arial" w:cs="Arial"/>
                <w:b/>
                <w:color w:val="FFFFFF" w:themeColor="background1"/>
                <w:sz w:val="18"/>
                <w:szCs w:val="18"/>
                <w:highlight w:val="black"/>
              </w:rPr>
              <w:t>visit</w:t>
            </w:r>
            <w:r w:rsidR="00B64B30" w:rsidRPr="00B64B30">
              <w:rPr>
                <w:rFonts w:ascii="Arial" w:hAnsi="Arial" w:cs="Arial"/>
                <w:b/>
                <w:color w:val="FFFFFF" w:themeColor="background1"/>
                <w:sz w:val="18"/>
                <w:szCs w:val="18"/>
                <w:highlight w:val="black"/>
              </w:rPr>
              <w:t>ing</w:t>
            </w:r>
            <w:r w:rsidRPr="00B64B30">
              <w:rPr>
                <w:rFonts w:ascii="Arial" w:hAnsi="Arial" w:cs="Arial"/>
                <w:b/>
                <w:color w:val="FFFFFF" w:themeColor="background1"/>
                <w:sz w:val="18"/>
                <w:szCs w:val="18"/>
                <w:highlight w:val="black"/>
              </w:rPr>
              <w:t xml:space="preserve"> our Contact page</w:t>
            </w:r>
            <w:r w:rsidR="00B64B30" w:rsidRPr="00B64B30">
              <w:rPr>
                <w:rFonts w:ascii="Arial" w:hAnsi="Arial" w:cs="Arial"/>
                <w:b/>
                <w:color w:val="FFFFFF" w:themeColor="background1"/>
                <w:sz w:val="18"/>
                <w:szCs w:val="18"/>
                <w:highlight w:val="black"/>
              </w:rPr>
              <w:t xml:space="preserve">. </w:t>
            </w:r>
          </w:p>
        </w:tc>
      </w:tr>
    </w:tbl>
    <w:p w:rsidR="008546AC" w:rsidRDefault="008546AC"/>
    <w:p w:rsidR="00371EC9" w:rsidRDefault="008546AC" w:rsidP="00193AA6">
      <w:pPr>
        <w:ind w:left="720"/>
      </w:pPr>
      <w:r>
        <w:t>Add the following services</w:t>
      </w:r>
      <w:r w:rsidR="00563CB5">
        <w:t xml:space="preserve"> to the list</w:t>
      </w:r>
      <w:r>
        <w:t>:  Project management, Administrative Management, Lab Administrative and Management</w:t>
      </w:r>
      <w:r w:rsidR="00DA6711">
        <w:t xml:space="preserve">, Facility Security Assessment </w:t>
      </w:r>
    </w:p>
    <w:p w:rsidR="00B64B30" w:rsidRDefault="00B64B30">
      <w:pPr>
        <w:rPr>
          <w:b/>
        </w:rPr>
      </w:pPr>
      <w:r>
        <w:rPr>
          <w:b/>
        </w:rPr>
        <w:t xml:space="preserve">About us </w:t>
      </w:r>
    </w:p>
    <w:tbl>
      <w:tblPr>
        <w:tblStyle w:val="TableGrid"/>
        <w:tblW w:w="0" w:type="auto"/>
        <w:tblLook w:val="04A0" w:firstRow="1" w:lastRow="0" w:firstColumn="1" w:lastColumn="0" w:noHBand="0" w:noVBand="1"/>
      </w:tblPr>
      <w:tblGrid>
        <w:gridCol w:w="5508"/>
        <w:gridCol w:w="5508"/>
      </w:tblGrid>
      <w:tr w:rsidR="00B64B30" w:rsidTr="00B64B30">
        <w:tc>
          <w:tcPr>
            <w:tcW w:w="5508" w:type="dxa"/>
          </w:tcPr>
          <w:p w:rsidR="00B64B30" w:rsidRDefault="00B64B30">
            <w:pPr>
              <w:rPr>
                <w:b/>
              </w:rPr>
            </w:pPr>
            <w:r>
              <w:rPr>
                <w:b/>
              </w:rPr>
              <w:t>Old</w:t>
            </w:r>
          </w:p>
        </w:tc>
        <w:tc>
          <w:tcPr>
            <w:tcW w:w="5508" w:type="dxa"/>
          </w:tcPr>
          <w:p w:rsidR="00B64B30" w:rsidRDefault="00B64B30">
            <w:pPr>
              <w:rPr>
                <w:b/>
              </w:rPr>
            </w:pPr>
            <w:r>
              <w:rPr>
                <w:b/>
              </w:rPr>
              <w:t>New</w:t>
            </w:r>
          </w:p>
        </w:tc>
      </w:tr>
      <w:tr w:rsidR="00B64B30" w:rsidTr="00B64B30">
        <w:tc>
          <w:tcPr>
            <w:tcW w:w="5508" w:type="dxa"/>
          </w:tcPr>
          <w:p w:rsidR="00B64B30" w:rsidRDefault="00B64B30">
            <w:pPr>
              <w:rPr>
                <w:b/>
              </w:rPr>
            </w:pPr>
            <w:r>
              <w:rPr>
                <w:rStyle w:val="Title1"/>
                <w:rFonts w:ascii="Arial" w:hAnsi="Arial" w:cs="Arial"/>
                <w:b/>
                <w:bCs/>
                <w:color w:val="FFFFFF"/>
                <w:sz w:val="38"/>
                <w:szCs w:val="38"/>
                <w:shd w:val="clear" w:color="auto" w:fill="000000"/>
              </w:rPr>
              <w:t>Future Plans</w:t>
            </w:r>
            <w:r>
              <w:rPr>
                <w:rFonts w:ascii="Arial" w:hAnsi="Arial" w:cs="Arial"/>
                <w:b/>
                <w:bCs/>
                <w:color w:val="FFFFFF"/>
                <w:sz w:val="38"/>
                <w:szCs w:val="38"/>
                <w:shd w:val="clear" w:color="auto" w:fill="000000"/>
              </w:rPr>
              <w:br/>
            </w:r>
            <w:r>
              <w:rPr>
                <w:rFonts w:ascii="Arial" w:hAnsi="Arial" w:cs="Arial"/>
                <w:b/>
                <w:bCs/>
                <w:color w:val="F0F0F0"/>
                <w:sz w:val="18"/>
                <w:szCs w:val="18"/>
                <w:shd w:val="clear" w:color="auto" w:fill="000000"/>
              </w:rPr>
              <w:t>Providing cost effective solutions to our clients is, and always shall be our mission. We have and will continue to establish partnerships and relationships with industry IT leaders and bring these solutions to our customer base. Our Target Markets are small to medium legal practices, medical practices, light manufacturing, as well as local state and federal governments offices.</w:t>
            </w:r>
          </w:p>
        </w:tc>
        <w:tc>
          <w:tcPr>
            <w:tcW w:w="5508" w:type="dxa"/>
          </w:tcPr>
          <w:p w:rsidR="00B64B30" w:rsidRDefault="00525115">
            <w:pPr>
              <w:rPr>
                <w:b/>
              </w:rPr>
            </w:pPr>
            <w:r>
              <w:rPr>
                <w:b/>
              </w:rPr>
              <w:t>N</w:t>
            </w:r>
            <w:r w:rsidR="003F5CAA">
              <w:rPr>
                <w:b/>
              </w:rPr>
              <w:t>one</w:t>
            </w:r>
          </w:p>
        </w:tc>
      </w:tr>
    </w:tbl>
    <w:p w:rsidR="00B64B30" w:rsidRDefault="00B64B30">
      <w:pPr>
        <w:rPr>
          <w:b/>
        </w:rPr>
      </w:pPr>
    </w:p>
    <w:tbl>
      <w:tblPr>
        <w:tblStyle w:val="TableGrid"/>
        <w:tblW w:w="0" w:type="auto"/>
        <w:tblLook w:val="04A0" w:firstRow="1" w:lastRow="0" w:firstColumn="1" w:lastColumn="0" w:noHBand="0" w:noVBand="1"/>
      </w:tblPr>
      <w:tblGrid>
        <w:gridCol w:w="5508"/>
        <w:gridCol w:w="5508"/>
      </w:tblGrid>
      <w:tr w:rsidR="003F5CAA" w:rsidTr="003F5CAA">
        <w:tc>
          <w:tcPr>
            <w:tcW w:w="5508" w:type="dxa"/>
          </w:tcPr>
          <w:p w:rsidR="003F5CAA" w:rsidRDefault="003F5CAA">
            <w:pPr>
              <w:rPr>
                <w:b/>
              </w:rPr>
            </w:pPr>
            <w:r>
              <w:rPr>
                <w:b/>
              </w:rPr>
              <w:t>Old</w:t>
            </w:r>
          </w:p>
        </w:tc>
        <w:tc>
          <w:tcPr>
            <w:tcW w:w="5508" w:type="dxa"/>
          </w:tcPr>
          <w:p w:rsidR="003F5CAA" w:rsidRDefault="003F5CAA">
            <w:pPr>
              <w:rPr>
                <w:b/>
              </w:rPr>
            </w:pPr>
            <w:r>
              <w:rPr>
                <w:b/>
              </w:rPr>
              <w:t>New</w:t>
            </w:r>
          </w:p>
        </w:tc>
      </w:tr>
      <w:tr w:rsidR="003F5CAA" w:rsidTr="003F5CAA">
        <w:tc>
          <w:tcPr>
            <w:tcW w:w="5508" w:type="dxa"/>
          </w:tcPr>
          <w:p w:rsidR="003F5CAA" w:rsidRDefault="003F5CAA">
            <w:pPr>
              <w:rPr>
                <w:b/>
              </w:rPr>
            </w:pPr>
            <w:r>
              <w:rPr>
                <w:rStyle w:val="Title1"/>
                <w:rFonts w:ascii="Arial" w:hAnsi="Arial" w:cs="Arial"/>
                <w:b/>
                <w:bCs/>
                <w:color w:val="FFFFFF"/>
                <w:sz w:val="38"/>
                <w:szCs w:val="38"/>
                <w:shd w:val="clear" w:color="auto" w:fill="000000"/>
              </w:rPr>
              <w:t>About Us</w:t>
            </w:r>
            <w:r>
              <w:rPr>
                <w:rFonts w:ascii="Arial" w:hAnsi="Arial" w:cs="Arial"/>
                <w:b/>
                <w:bCs/>
                <w:color w:val="FFFFFF"/>
                <w:sz w:val="38"/>
                <w:szCs w:val="38"/>
                <w:shd w:val="clear" w:color="auto" w:fill="000000"/>
              </w:rPr>
              <w:br/>
            </w:r>
            <w:r>
              <w:rPr>
                <w:rFonts w:ascii="Arial" w:hAnsi="Arial" w:cs="Arial"/>
                <w:b/>
                <w:bCs/>
                <w:color w:val="F0F0F0"/>
                <w:sz w:val="18"/>
                <w:szCs w:val="18"/>
                <w:shd w:val="clear" w:color="auto" w:fill="000000"/>
              </w:rPr>
              <w:t>HCH Enterprises, LLC was created through the partnership of organizations and information systems professionals within the information technology industry and has been doing business since 1986. HCH Enterprises, LLC, was incorporated in June 2001, and achieved certification in information systems security in 2002. As an 8(a), SDB Federal Prgram participant, HCH Enterprises, LLC looks forward to providing Federal goverment offices IT Systems services and product support. The professional relationships built within the industry help us provide best in practice methodologies and the lowest cost solutions to our customers.</w:t>
            </w:r>
          </w:p>
        </w:tc>
        <w:tc>
          <w:tcPr>
            <w:tcW w:w="5508" w:type="dxa"/>
          </w:tcPr>
          <w:p w:rsidR="00C42D51" w:rsidRDefault="003F5CAA">
            <w:pPr>
              <w:rPr>
                <w:rFonts w:ascii="Arial" w:hAnsi="Arial" w:cs="Arial"/>
                <w:b/>
                <w:bCs/>
                <w:color w:val="F0F0F0"/>
                <w:sz w:val="18"/>
                <w:szCs w:val="18"/>
                <w:shd w:val="clear" w:color="auto" w:fill="000000"/>
              </w:rPr>
            </w:pPr>
            <w:r>
              <w:rPr>
                <w:rStyle w:val="Title1"/>
                <w:rFonts w:ascii="Arial" w:hAnsi="Arial" w:cs="Arial"/>
                <w:b/>
                <w:bCs/>
                <w:color w:val="FFFFFF"/>
                <w:sz w:val="38"/>
                <w:szCs w:val="38"/>
                <w:shd w:val="clear" w:color="auto" w:fill="000000"/>
              </w:rPr>
              <w:t>About Us</w:t>
            </w:r>
            <w:r>
              <w:rPr>
                <w:rFonts w:ascii="Arial" w:hAnsi="Arial" w:cs="Arial"/>
                <w:b/>
                <w:bCs/>
                <w:color w:val="FFFFFF"/>
                <w:sz w:val="38"/>
                <w:szCs w:val="38"/>
                <w:shd w:val="clear" w:color="auto" w:fill="000000"/>
              </w:rPr>
              <w:br/>
            </w:r>
            <w:r w:rsidR="00C42D51">
              <w:rPr>
                <w:rFonts w:ascii="Arial" w:hAnsi="Arial" w:cs="Arial"/>
                <w:b/>
                <w:bCs/>
                <w:color w:val="F0F0F0"/>
                <w:sz w:val="18"/>
                <w:szCs w:val="18"/>
                <w:shd w:val="clear" w:color="auto" w:fill="000000"/>
              </w:rPr>
              <w:t xml:space="preserve">HCH Enterprises, LLC was created through the partnership of organizations and information systems professionals within the information technology industry and has been in business since 1986. HCH Enterprises, LLC, was incorporated in June 2001, and achieved certification in information systems security in 2002. As an 8(a), SDB Federal Program participant, HCH Enterprises, LLC our mission to provide low cost and effective solutions to our clients while providing exceptional service!  </w:t>
            </w:r>
          </w:p>
          <w:p w:rsidR="00C42D51" w:rsidRDefault="00C42D51">
            <w:pPr>
              <w:rPr>
                <w:rFonts w:ascii="Arial" w:hAnsi="Arial" w:cs="Arial"/>
                <w:b/>
                <w:bCs/>
                <w:color w:val="F0F0F0"/>
                <w:sz w:val="18"/>
                <w:szCs w:val="18"/>
                <w:shd w:val="clear" w:color="auto" w:fill="000000"/>
              </w:rPr>
            </w:pPr>
          </w:p>
          <w:p w:rsidR="00C42D51" w:rsidRDefault="00C42D51">
            <w:pPr>
              <w:rPr>
                <w:rFonts w:ascii="Arial" w:hAnsi="Arial" w:cs="Arial"/>
                <w:b/>
                <w:bCs/>
                <w:color w:val="F0F0F0"/>
                <w:sz w:val="18"/>
                <w:szCs w:val="18"/>
                <w:shd w:val="clear" w:color="auto" w:fill="000000"/>
              </w:rPr>
            </w:pPr>
          </w:p>
          <w:p w:rsidR="003F5CAA" w:rsidRDefault="00C42D51">
            <w:pPr>
              <w:rPr>
                <w:b/>
              </w:rPr>
            </w:pPr>
            <w:r>
              <w:rPr>
                <w:rFonts w:ascii="Arial" w:hAnsi="Arial" w:cs="Arial"/>
                <w:b/>
                <w:bCs/>
                <w:color w:val="F0F0F0"/>
                <w:sz w:val="18"/>
                <w:szCs w:val="18"/>
                <w:shd w:val="clear" w:color="auto" w:fill="000000"/>
              </w:rPr>
              <w:t xml:space="preserve">We strive </w:t>
            </w:r>
            <w:r w:rsidR="00350B37">
              <w:rPr>
                <w:rFonts w:ascii="Arial" w:hAnsi="Arial" w:cs="Arial"/>
                <w:b/>
                <w:bCs/>
                <w:color w:val="F0F0F0"/>
                <w:sz w:val="18"/>
                <w:szCs w:val="18"/>
                <w:shd w:val="clear" w:color="auto" w:fill="000000"/>
              </w:rPr>
              <w:t xml:space="preserve">to cultivate relationships with IT industry </w:t>
            </w:r>
            <w:r w:rsidR="003F5CAA">
              <w:rPr>
                <w:rFonts w:ascii="Arial" w:hAnsi="Arial" w:cs="Arial"/>
                <w:b/>
                <w:bCs/>
                <w:color w:val="F0F0F0"/>
                <w:sz w:val="18"/>
                <w:szCs w:val="18"/>
                <w:shd w:val="clear" w:color="auto" w:fill="000000"/>
              </w:rPr>
              <w:t>leaders</w:t>
            </w:r>
            <w:r w:rsidR="00350B37">
              <w:rPr>
                <w:rFonts w:ascii="Arial" w:hAnsi="Arial" w:cs="Arial"/>
                <w:b/>
                <w:bCs/>
                <w:color w:val="F0F0F0"/>
                <w:sz w:val="18"/>
                <w:szCs w:val="18"/>
                <w:shd w:val="clear" w:color="auto" w:fill="000000"/>
              </w:rPr>
              <w:t xml:space="preserve"> in order to provide world class </w:t>
            </w:r>
            <w:r w:rsidR="003F5CAA">
              <w:rPr>
                <w:rFonts w:ascii="Arial" w:hAnsi="Arial" w:cs="Arial"/>
                <w:b/>
                <w:bCs/>
                <w:color w:val="F0F0F0"/>
                <w:sz w:val="18"/>
                <w:szCs w:val="18"/>
                <w:shd w:val="clear" w:color="auto" w:fill="000000"/>
              </w:rPr>
              <w:t>solutions to our customer base. Our Target Markets are small-mid size businesses and corporations, manufacturers, non-profits as well as local state and federal governments offices.</w:t>
            </w:r>
          </w:p>
        </w:tc>
      </w:tr>
    </w:tbl>
    <w:p w:rsidR="003F5CAA" w:rsidRDefault="003F5CAA">
      <w:pPr>
        <w:rPr>
          <w:b/>
        </w:rPr>
      </w:pPr>
    </w:p>
    <w:tbl>
      <w:tblPr>
        <w:tblStyle w:val="TableGrid"/>
        <w:tblW w:w="0" w:type="auto"/>
        <w:tblLook w:val="04A0" w:firstRow="1" w:lastRow="0" w:firstColumn="1" w:lastColumn="0" w:noHBand="0" w:noVBand="1"/>
      </w:tblPr>
      <w:tblGrid>
        <w:gridCol w:w="5508"/>
        <w:gridCol w:w="5508"/>
      </w:tblGrid>
      <w:tr w:rsidR="00350B37" w:rsidTr="00350B37">
        <w:tc>
          <w:tcPr>
            <w:tcW w:w="5508" w:type="dxa"/>
          </w:tcPr>
          <w:p w:rsidR="00350B37" w:rsidRDefault="00350B37">
            <w:pPr>
              <w:rPr>
                <w:b/>
              </w:rPr>
            </w:pPr>
            <w:r>
              <w:rPr>
                <w:b/>
              </w:rPr>
              <w:t>Old</w:t>
            </w:r>
          </w:p>
        </w:tc>
        <w:tc>
          <w:tcPr>
            <w:tcW w:w="5508" w:type="dxa"/>
          </w:tcPr>
          <w:p w:rsidR="00350B37" w:rsidRDefault="00350B37">
            <w:pPr>
              <w:rPr>
                <w:b/>
              </w:rPr>
            </w:pPr>
            <w:r>
              <w:rPr>
                <w:b/>
              </w:rPr>
              <w:t>New</w:t>
            </w:r>
          </w:p>
        </w:tc>
      </w:tr>
      <w:tr w:rsidR="00350B37" w:rsidTr="00350B37">
        <w:tc>
          <w:tcPr>
            <w:tcW w:w="5508" w:type="dxa"/>
          </w:tcPr>
          <w:p w:rsidR="00350B37" w:rsidRDefault="00350B37">
            <w:pPr>
              <w:rPr>
                <w:b/>
              </w:rPr>
            </w:pPr>
            <w:r>
              <w:rPr>
                <w:rStyle w:val="Title1"/>
                <w:rFonts w:ascii="Arial" w:hAnsi="Arial" w:cs="Arial"/>
                <w:b/>
                <w:bCs/>
                <w:color w:val="FFFFFF"/>
                <w:sz w:val="38"/>
                <w:szCs w:val="38"/>
                <w:shd w:val="clear" w:color="auto" w:fill="000000"/>
              </w:rPr>
              <w:t>History</w:t>
            </w:r>
            <w:r>
              <w:rPr>
                <w:rFonts w:ascii="Arial" w:hAnsi="Arial" w:cs="Arial"/>
                <w:b/>
                <w:bCs/>
                <w:color w:val="FFFFFF"/>
                <w:sz w:val="38"/>
                <w:szCs w:val="38"/>
                <w:shd w:val="clear" w:color="auto" w:fill="000000"/>
              </w:rPr>
              <w:br/>
            </w:r>
            <w:r>
              <w:rPr>
                <w:rFonts w:ascii="Arial" w:hAnsi="Arial" w:cs="Arial"/>
                <w:b/>
                <w:bCs/>
                <w:color w:val="F0F0F0"/>
                <w:sz w:val="18"/>
                <w:szCs w:val="18"/>
                <w:shd w:val="clear" w:color="auto" w:fill="000000"/>
              </w:rPr>
              <w:t>The principal IT professionals in our organization have each worked in excess of twenty years in their professions. Each at one point in time were on staff at fortune 100 companies, or above assisting in driving technology towards a strategic direction. These base properties make up our organization and bring over twenty years experience in the delivery of information systems, communications, and security. HCH Enterprises, LLC has extensive experience implementing systems infrastructure, high bandwidth networks across LANs and WANs. HCH Enterprises, LLC’s understanding of the connectivity and switching between different network environments strengthen its position as an Integrated Solutions Provider. With customers in the federal, state and commercial sectors, mainly domestic, HCH Enterprises, LLC has accomplished itself as a premier integrator and information technology provider in the private, and government business environments. In 2001 HCH Enterprises, LLC started the process of becoming an 8(a) and SDB certified company. HCH Enterprises, LLC was accepted as a program participant in the Federal 8(a) program in October, 2004. HCH Enterprises, LLC was accepted into the Rhode Island Minority Business Enterprise (RIMBE) program in July 2005, MA State Office of Minority and Women Business Assistace (SOMWBA) in April 2006 and most recently was awarded a GSA Schedule 70 Contract #GS-35F-0321S in May 2006 .</w:t>
            </w:r>
            <w:r>
              <w:rPr>
                <w:rStyle w:val="apple-converted-space"/>
                <w:rFonts w:ascii="Arial" w:hAnsi="Arial" w:cs="Arial"/>
                <w:b/>
                <w:bCs/>
                <w:color w:val="F0F0F0"/>
                <w:sz w:val="18"/>
                <w:szCs w:val="18"/>
                <w:shd w:val="clear" w:color="auto" w:fill="000000"/>
              </w:rPr>
              <w:t> </w:t>
            </w:r>
          </w:p>
        </w:tc>
        <w:tc>
          <w:tcPr>
            <w:tcW w:w="5508" w:type="dxa"/>
          </w:tcPr>
          <w:p w:rsidR="0022463E" w:rsidRDefault="0022463E">
            <w:pPr>
              <w:rPr>
                <w:rFonts w:ascii="Arial" w:hAnsi="Arial" w:cs="Arial"/>
                <w:b/>
                <w:bCs/>
                <w:sz w:val="18"/>
                <w:szCs w:val="18"/>
                <w:shd w:val="clear" w:color="auto" w:fill="000000"/>
              </w:rPr>
            </w:pPr>
            <w:r>
              <w:rPr>
                <w:rStyle w:val="Title1"/>
                <w:rFonts w:ascii="Arial" w:hAnsi="Arial" w:cs="Arial"/>
                <w:b/>
                <w:bCs/>
                <w:color w:val="FFFFFF"/>
                <w:sz w:val="38"/>
                <w:szCs w:val="38"/>
                <w:shd w:val="clear" w:color="auto" w:fill="000000"/>
              </w:rPr>
              <w:t>At a Glance</w:t>
            </w:r>
            <w:r w:rsidR="00350B37">
              <w:rPr>
                <w:rFonts w:ascii="Arial" w:hAnsi="Arial" w:cs="Arial"/>
                <w:b/>
                <w:bCs/>
                <w:color w:val="FFFFFF"/>
                <w:sz w:val="38"/>
                <w:szCs w:val="38"/>
                <w:shd w:val="clear" w:color="auto" w:fill="000000"/>
              </w:rPr>
              <w:br/>
            </w:r>
            <w:r w:rsidR="00350B37" w:rsidRPr="0022463E">
              <w:rPr>
                <w:rFonts w:ascii="Arial" w:hAnsi="Arial" w:cs="Arial"/>
                <w:b/>
                <w:bCs/>
                <w:sz w:val="18"/>
                <w:szCs w:val="18"/>
                <w:shd w:val="clear" w:color="auto" w:fill="000000"/>
              </w:rPr>
              <w:t xml:space="preserve">Each of our senior IT professionals at HCH Enterprises bring over thirty years of </w:t>
            </w:r>
            <w:r>
              <w:rPr>
                <w:rFonts w:ascii="Arial" w:hAnsi="Arial" w:cs="Arial"/>
                <w:b/>
                <w:bCs/>
                <w:sz w:val="18"/>
                <w:szCs w:val="18"/>
                <w:shd w:val="clear" w:color="auto" w:fill="000000"/>
              </w:rPr>
              <w:t xml:space="preserve">industry </w:t>
            </w:r>
            <w:r w:rsidR="00350B37" w:rsidRPr="0022463E">
              <w:rPr>
                <w:rFonts w:ascii="Arial" w:hAnsi="Arial" w:cs="Arial"/>
                <w:b/>
                <w:bCs/>
                <w:sz w:val="18"/>
                <w:szCs w:val="18"/>
                <w:shd w:val="clear" w:color="auto" w:fill="000000"/>
              </w:rPr>
              <w:t xml:space="preserve">experience </w:t>
            </w:r>
            <w:r>
              <w:rPr>
                <w:rFonts w:ascii="Arial" w:hAnsi="Arial" w:cs="Arial"/>
                <w:b/>
                <w:bCs/>
                <w:sz w:val="18"/>
                <w:szCs w:val="18"/>
                <w:shd w:val="clear" w:color="auto" w:fill="000000"/>
              </w:rPr>
              <w:t>to our company</w:t>
            </w:r>
            <w:r w:rsidRPr="0022463E">
              <w:rPr>
                <w:rFonts w:ascii="Arial" w:hAnsi="Arial" w:cs="Arial"/>
                <w:b/>
                <w:bCs/>
                <w:sz w:val="18"/>
                <w:szCs w:val="18"/>
                <w:shd w:val="clear" w:color="auto" w:fill="000000"/>
              </w:rPr>
              <w:t xml:space="preserve">. Several  staff have </w:t>
            </w:r>
            <w:r>
              <w:rPr>
                <w:rFonts w:ascii="Arial" w:hAnsi="Arial" w:cs="Arial"/>
                <w:b/>
                <w:bCs/>
                <w:sz w:val="18"/>
                <w:szCs w:val="18"/>
                <w:shd w:val="clear" w:color="auto" w:fill="000000"/>
              </w:rPr>
              <w:t xml:space="preserve">also </w:t>
            </w:r>
            <w:r w:rsidRPr="0022463E">
              <w:rPr>
                <w:rFonts w:ascii="Arial" w:hAnsi="Arial" w:cs="Arial"/>
                <w:b/>
                <w:bCs/>
                <w:sz w:val="18"/>
                <w:szCs w:val="18"/>
                <w:shd w:val="clear" w:color="auto" w:fill="000000"/>
              </w:rPr>
              <w:t>worked at</w:t>
            </w:r>
            <w:r w:rsidR="00350B37" w:rsidRPr="0022463E">
              <w:rPr>
                <w:rFonts w:ascii="Arial" w:hAnsi="Arial" w:cs="Arial"/>
                <w:b/>
                <w:bCs/>
                <w:sz w:val="18"/>
                <w:szCs w:val="18"/>
                <w:shd w:val="clear" w:color="auto" w:fill="000000"/>
              </w:rPr>
              <w:t xml:space="preserve"> fortune 100 </w:t>
            </w:r>
            <w:r>
              <w:rPr>
                <w:rFonts w:ascii="Arial" w:hAnsi="Arial" w:cs="Arial"/>
                <w:b/>
                <w:bCs/>
                <w:sz w:val="18"/>
                <w:szCs w:val="18"/>
                <w:shd w:val="clear" w:color="auto" w:fill="000000"/>
              </w:rPr>
              <w:t>companies</w:t>
            </w:r>
            <w:r w:rsidRPr="0022463E">
              <w:rPr>
                <w:rFonts w:ascii="Arial" w:hAnsi="Arial" w:cs="Arial"/>
                <w:b/>
                <w:bCs/>
                <w:sz w:val="18"/>
                <w:szCs w:val="18"/>
                <w:shd w:val="clear" w:color="auto" w:fill="000000"/>
              </w:rPr>
              <w:t xml:space="preserve"> an</w:t>
            </w:r>
            <w:r>
              <w:rPr>
                <w:rFonts w:ascii="Arial" w:hAnsi="Arial" w:cs="Arial"/>
                <w:b/>
                <w:bCs/>
                <w:sz w:val="18"/>
                <w:szCs w:val="18"/>
                <w:shd w:val="clear" w:color="auto" w:fill="000000"/>
              </w:rPr>
              <w:t xml:space="preserve">d have been the </w:t>
            </w:r>
            <w:r w:rsidR="00362360">
              <w:rPr>
                <w:rFonts w:ascii="Arial" w:hAnsi="Arial" w:cs="Arial"/>
                <w:b/>
                <w:bCs/>
                <w:sz w:val="18"/>
                <w:szCs w:val="18"/>
                <w:shd w:val="clear" w:color="auto" w:fill="000000"/>
              </w:rPr>
              <w:t xml:space="preserve">technological </w:t>
            </w:r>
            <w:r>
              <w:rPr>
                <w:rFonts w:ascii="Arial" w:hAnsi="Arial" w:cs="Arial"/>
                <w:b/>
                <w:bCs/>
                <w:sz w:val="18"/>
                <w:szCs w:val="18"/>
                <w:shd w:val="clear" w:color="auto" w:fill="000000"/>
              </w:rPr>
              <w:t>driving force</w:t>
            </w:r>
            <w:r w:rsidRPr="0022463E">
              <w:rPr>
                <w:rFonts w:ascii="Arial" w:hAnsi="Arial" w:cs="Arial"/>
                <w:b/>
                <w:bCs/>
                <w:sz w:val="18"/>
                <w:szCs w:val="18"/>
                <w:shd w:val="clear" w:color="auto" w:fill="000000"/>
              </w:rPr>
              <w:t xml:space="preserve"> </w:t>
            </w:r>
            <w:r w:rsidR="00362360">
              <w:rPr>
                <w:rFonts w:ascii="Arial" w:hAnsi="Arial" w:cs="Arial"/>
                <w:b/>
                <w:bCs/>
                <w:sz w:val="18"/>
                <w:szCs w:val="18"/>
                <w:shd w:val="clear" w:color="auto" w:fill="000000"/>
              </w:rPr>
              <w:t>for many of today’s industry leaders.</w:t>
            </w:r>
          </w:p>
          <w:p w:rsidR="0022463E" w:rsidRDefault="0022463E">
            <w:pPr>
              <w:rPr>
                <w:rFonts w:ascii="Arial" w:hAnsi="Arial" w:cs="Arial"/>
                <w:b/>
                <w:bCs/>
                <w:sz w:val="18"/>
                <w:szCs w:val="18"/>
                <w:shd w:val="clear" w:color="auto" w:fill="000000"/>
              </w:rPr>
            </w:pPr>
          </w:p>
          <w:p w:rsidR="00350B37" w:rsidRPr="00086CFB" w:rsidRDefault="00695A2B" w:rsidP="0065437D">
            <w:pPr>
              <w:rPr>
                <w:rFonts w:ascii="Arial" w:hAnsi="Arial" w:cs="Arial"/>
                <w:b/>
                <w:bCs/>
                <w:sz w:val="18"/>
                <w:szCs w:val="18"/>
                <w:shd w:val="clear" w:color="auto" w:fill="000000"/>
              </w:rPr>
            </w:pPr>
            <w:r>
              <w:rPr>
                <w:rFonts w:ascii="Arial" w:hAnsi="Arial" w:cs="Arial"/>
                <w:b/>
                <w:bCs/>
                <w:sz w:val="18"/>
                <w:szCs w:val="18"/>
                <w:shd w:val="clear" w:color="auto" w:fill="000000"/>
              </w:rPr>
              <w:t>HCH Enterprises, LLC brings</w:t>
            </w:r>
            <w:r w:rsidR="00362360">
              <w:rPr>
                <w:rFonts w:ascii="Arial" w:hAnsi="Arial" w:cs="Arial"/>
                <w:b/>
                <w:bCs/>
                <w:sz w:val="18"/>
                <w:szCs w:val="18"/>
                <w:shd w:val="clear" w:color="auto" w:fill="000000"/>
              </w:rPr>
              <w:t xml:space="preserve"> over thirty years </w:t>
            </w:r>
            <w:r w:rsidR="00362360" w:rsidRPr="0022463E">
              <w:rPr>
                <w:rFonts w:ascii="Arial" w:hAnsi="Arial" w:cs="Arial"/>
                <w:b/>
                <w:bCs/>
                <w:sz w:val="18"/>
                <w:szCs w:val="18"/>
                <w:shd w:val="clear" w:color="auto" w:fill="000000"/>
              </w:rPr>
              <w:t>experience in the delivery of information systems, communications, and security.</w:t>
            </w:r>
            <w:r w:rsidR="00362360">
              <w:rPr>
                <w:rFonts w:ascii="Arial" w:hAnsi="Arial" w:cs="Arial"/>
                <w:b/>
                <w:bCs/>
                <w:sz w:val="18"/>
                <w:szCs w:val="18"/>
                <w:shd w:val="clear" w:color="auto" w:fill="000000"/>
              </w:rPr>
              <w:t xml:space="preserve"> </w:t>
            </w:r>
            <w:r w:rsidR="00E440D2">
              <w:rPr>
                <w:rFonts w:ascii="Arial" w:hAnsi="Arial" w:cs="Arial"/>
                <w:b/>
                <w:bCs/>
                <w:sz w:val="18"/>
                <w:szCs w:val="18"/>
                <w:shd w:val="clear" w:color="auto" w:fill="000000"/>
              </w:rPr>
              <w:t>We also have</w:t>
            </w:r>
            <w:r w:rsidR="00350B37" w:rsidRPr="0022463E">
              <w:rPr>
                <w:rFonts w:ascii="Arial" w:hAnsi="Arial" w:cs="Arial"/>
                <w:b/>
                <w:bCs/>
                <w:sz w:val="18"/>
                <w:szCs w:val="18"/>
                <w:shd w:val="clear" w:color="auto" w:fill="000000"/>
              </w:rPr>
              <w:t xml:space="preserve"> extensive experience implementing systems infrastructure, high bandwidth networks across LANs and WANs. HCH Enterprises, LLC’s understanding of the connectivity and switching between different network environments strengthen its position as an Int</w:t>
            </w:r>
            <w:r w:rsidR="00E440D2">
              <w:rPr>
                <w:rFonts w:ascii="Arial" w:hAnsi="Arial" w:cs="Arial"/>
                <w:b/>
                <w:bCs/>
                <w:sz w:val="18"/>
                <w:szCs w:val="18"/>
                <w:shd w:val="clear" w:color="auto" w:fill="000000"/>
              </w:rPr>
              <w:t>egrated Solutions Provider. Since we have</w:t>
            </w:r>
            <w:r w:rsidR="00350B37" w:rsidRPr="0022463E">
              <w:rPr>
                <w:rFonts w:ascii="Arial" w:hAnsi="Arial" w:cs="Arial"/>
                <w:b/>
                <w:bCs/>
                <w:sz w:val="18"/>
                <w:szCs w:val="18"/>
                <w:shd w:val="clear" w:color="auto" w:fill="000000"/>
              </w:rPr>
              <w:t xml:space="preserve"> customers in the federal, state and </w:t>
            </w:r>
            <w:r w:rsidR="00F3512B">
              <w:rPr>
                <w:rFonts w:ascii="Arial" w:hAnsi="Arial" w:cs="Arial"/>
                <w:b/>
                <w:bCs/>
                <w:sz w:val="18"/>
                <w:szCs w:val="18"/>
                <w:shd w:val="clear" w:color="auto" w:fill="000000"/>
              </w:rPr>
              <w:t>private</w:t>
            </w:r>
            <w:r w:rsidR="00E440D2">
              <w:rPr>
                <w:rFonts w:ascii="Arial" w:hAnsi="Arial" w:cs="Arial"/>
                <w:b/>
                <w:bCs/>
                <w:sz w:val="18"/>
                <w:szCs w:val="18"/>
                <w:shd w:val="clear" w:color="auto" w:fill="000000"/>
              </w:rPr>
              <w:t xml:space="preserve"> sectors, </w:t>
            </w:r>
            <w:r w:rsidR="00350B37" w:rsidRPr="0022463E">
              <w:rPr>
                <w:rFonts w:ascii="Arial" w:hAnsi="Arial" w:cs="Arial"/>
                <w:b/>
                <w:bCs/>
                <w:sz w:val="18"/>
                <w:szCs w:val="18"/>
                <w:shd w:val="clear" w:color="auto" w:fill="000000"/>
              </w:rPr>
              <w:t>HCH Enterprises, LLC has accomplished itself as a premier integrator and information technology provider in the private, and g</w:t>
            </w:r>
            <w:r w:rsidR="00511AEC">
              <w:rPr>
                <w:rFonts w:ascii="Arial" w:hAnsi="Arial" w:cs="Arial"/>
                <w:b/>
                <w:bCs/>
                <w:sz w:val="18"/>
                <w:szCs w:val="18"/>
                <w:shd w:val="clear" w:color="auto" w:fill="000000"/>
              </w:rPr>
              <w:t>overnment business environments</w:t>
            </w:r>
            <w:r w:rsidR="008F63E8">
              <w:rPr>
                <w:rFonts w:ascii="Arial" w:hAnsi="Arial" w:cs="Arial"/>
                <w:b/>
                <w:bCs/>
                <w:sz w:val="18"/>
                <w:szCs w:val="18"/>
                <w:shd w:val="clear" w:color="auto" w:fill="000000"/>
              </w:rPr>
              <w:t xml:space="preserve">. </w:t>
            </w:r>
            <w:r w:rsidR="00086CFB">
              <w:rPr>
                <w:rFonts w:ascii="Arial" w:hAnsi="Arial" w:cs="Arial"/>
                <w:b/>
                <w:bCs/>
                <w:sz w:val="18"/>
                <w:szCs w:val="18"/>
                <w:shd w:val="clear" w:color="auto" w:fill="000000"/>
              </w:rPr>
              <w:t>H</w:t>
            </w:r>
            <w:r w:rsidR="0077405C">
              <w:rPr>
                <w:rFonts w:ascii="Arial" w:hAnsi="Arial" w:cs="Arial"/>
                <w:b/>
                <w:bCs/>
                <w:sz w:val="18"/>
                <w:szCs w:val="18"/>
                <w:shd w:val="clear" w:color="auto" w:fill="000000"/>
              </w:rPr>
              <w:t>CH Enterprises, LLC</w:t>
            </w:r>
            <w:r w:rsidR="00086CFB">
              <w:rPr>
                <w:rFonts w:ascii="Arial" w:hAnsi="Arial" w:cs="Arial"/>
                <w:b/>
                <w:bCs/>
                <w:sz w:val="18"/>
                <w:szCs w:val="18"/>
                <w:shd w:val="clear" w:color="auto" w:fill="000000"/>
              </w:rPr>
              <w:t xml:space="preserve"> has been awarded various Federal, State and Local contracts including several with the State of Rhode Island where we migrated legacy applications to reflect current technologies. </w:t>
            </w:r>
            <w:r w:rsidR="0077405C">
              <w:rPr>
                <w:rFonts w:ascii="Arial" w:hAnsi="Arial" w:cs="Arial"/>
                <w:b/>
                <w:bCs/>
                <w:sz w:val="18"/>
                <w:szCs w:val="18"/>
                <w:shd w:val="clear" w:color="auto" w:fill="000000"/>
              </w:rPr>
              <w:t xml:space="preserve"> </w:t>
            </w:r>
            <w:r w:rsidR="00F3512B">
              <w:rPr>
                <w:rFonts w:ascii="Arial" w:hAnsi="Arial" w:cs="Arial"/>
                <w:b/>
                <w:bCs/>
                <w:sz w:val="18"/>
                <w:szCs w:val="18"/>
                <w:shd w:val="clear" w:color="auto" w:fill="000000"/>
              </w:rPr>
              <w:t>While</w:t>
            </w:r>
            <w:r w:rsidR="00086CFB">
              <w:rPr>
                <w:rFonts w:ascii="Arial" w:hAnsi="Arial" w:cs="Arial"/>
                <w:b/>
                <w:bCs/>
                <w:sz w:val="18"/>
                <w:szCs w:val="18"/>
                <w:shd w:val="clear" w:color="auto" w:fill="000000"/>
              </w:rPr>
              <w:t xml:space="preserve"> HCH Enterprises, became a part of the State of Rhode Island’s MPA program in 2008, we recently completed</w:t>
            </w:r>
            <w:r w:rsidR="00086CFB" w:rsidRPr="0022463E">
              <w:rPr>
                <w:rFonts w:ascii="Arial" w:hAnsi="Arial" w:cs="Arial"/>
                <w:b/>
                <w:bCs/>
                <w:sz w:val="18"/>
                <w:szCs w:val="18"/>
                <w:shd w:val="clear" w:color="auto" w:fill="000000"/>
              </w:rPr>
              <w:t xml:space="preserve"> the Federal 8(a) prog</w:t>
            </w:r>
            <w:r w:rsidR="00086CFB">
              <w:rPr>
                <w:rFonts w:ascii="Arial" w:hAnsi="Arial" w:cs="Arial"/>
                <w:b/>
                <w:bCs/>
                <w:sz w:val="18"/>
                <w:szCs w:val="18"/>
                <w:shd w:val="clear" w:color="auto" w:fill="000000"/>
              </w:rPr>
              <w:t>ram in 2013</w:t>
            </w:r>
            <w:r w:rsidR="00511AEC">
              <w:rPr>
                <w:rFonts w:ascii="Arial" w:hAnsi="Arial" w:cs="Arial"/>
                <w:b/>
                <w:bCs/>
                <w:sz w:val="18"/>
                <w:szCs w:val="18"/>
                <w:shd w:val="clear" w:color="auto" w:fill="000000"/>
              </w:rPr>
              <w:t xml:space="preserve">. </w:t>
            </w:r>
            <w:r w:rsidR="00350B37" w:rsidRPr="0022463E">
              <w:rPr>
                <w:rFonts w:ascii="Arial" w:hAnsi="Arial" w:cs="Arial"/>
                <w:b/>
                <w:bCs/>
                <w:sz w:val="18"/>
                <w:szCs w:val="18"/>
                <w:shd w:val="clear" w:color="auto" w:fill="000000"/>
              </w:rPr>
              <w:t xml:space="preserve"> HCH Enterprises, LLC </w:t>
            </w:r>
            <w:r w:rsidR="008F63E8">
              <w:rPr>
                <w:rFonts w:ascii="Arial" w:hAnsi="Arial" w:cs="Arial"/>
                <w:b/>
                <w:bCs/>
                <w:sz w:val="18"/>
                <w:szCs w:val="18"/>
                <w:shd w:val="clear" w:color="auto" w:fill="000000"/>
              </w:rPr>
              <w:t>is currently a part of the</w:t>
            </w:r>
            <w:r w:rsidR="00350B37" w:rsidRPr="0022463E">
              <w:rPr>
                <w:rFonts w:ascii="Arial" w:hAnsi="Arial" w:cs="Arial"/>
                <w:b/>
                <w:bCs/>
                <w:sz w:val="18"/>
                <w:szCs w:val="18"/>
                <w:shd w:val="clear" w:color="auto" w:fill="000000"/>
              </w:rPr>
              <w:t xml:space="preserve"> Rhode Island Minority Business Enterpri</w:t>
            </w:r>
            <w:r w:rsidR="008F63E8">
              <w:rPr>
                <w:rFonts w:ascii="Arial" w:hAnsi="Arial" w:cs="Arial"/>
                <w:b/>
                <w:bCs/>
                <w:sz w:val="18"/>
                <w:szCs w:val="18"/>
                <w:shd w:val="clear" w:color="auto" w:fill="000000"/>
              </w:rPr>
              <w:t>se (RIMBE) program and</w:t>
            </w:r>
            <w:r w:rsidR="00350B37" w:rsidRPr="0022463E">
              <w:rPr>
                <w:rFonts w:ascii="Arial" w:hAnsi="Arial" w:cs="Arial"/>
                <w:b/>
                <w:bCs/>
                <w:sz w:val="18"/>
                <w:szCs w:val="18"/>
                <w:shd w:val="clear" w:color="auto" w:fill="000000"/>
              </w:rPr>
              <w:t xml:space="preserve"> MA State Office of Minority and Women Business Assista</w:t>
            </w:r>
            <w:r w:rsidR="00E440D2">
              <w:rPr>
                <w:rFonts w:ascii="Arial" w:hAnsi="Arial" w:cs="Arial"/>
                <w:b/>
                <w:bCs/>
                <w:sz w:val="18"/>
                <w:szCs w:val="18"/>
                <w:shd w:val="clear" w:color="auto" w:fill="000000"/>
              </w:rPr>
              <w:t>n</w:t>
            </w:r>
            <w:r w:rsidR="00350B37" w:rsidRPr="0022463E">
              <w:rPr>
                <w:rFonts w:ascii="Arial" w:hAnsi="Arial" w:cs="Arial"/>
                <w:b/>
                <w:bCs/>
                <w:sz w:val="18"/>
                <w:szCs w:val="18"/>
                <w:shd w:val="clear" w:color="auto" w:fill="000000"/>
              </w:rPr>
              <w:t>ce (SOMWBA)</w:t>
            </w:r>
            <w:r w:rsidR="008F63E8">
              <w:rPr>
                <w:rFonts w:ascii="Arial" w:hAnsi="Arial" w:cs="Arial"/>
                <w:b/>
                <w:bCs/>
                <w:sz w:val="18"/>
                <w:szCs w:val="18"/>
                <w:shd w:val="clear" w:color="auto" w:fill="000000"/>
              </w:rPr>
              <w:t xml:space="preserve"> program</w:t>
            </w:r>
            <w:r w:rsidR="00350B37" w:rsidRPr="0022463E">
              <w:rPr>
                <w:rFonts w:ascii="Arial" w:hAnsi="Arial" w:cs="Arial"/>
                <w:b/>
                <w:bCs/>
                <w:sz w:val="18"/>
                <w:szCs w:val="18"/>
                <w:shd w:val="clear" w:color="auto" w:fill="000000"/>
              </w:rPr>
              <w:t>.</w:t>
            </w:r>
            <w:r w:rsidR="0065437D">
              <w:rPr>
                <w:rFonts w:ascii="Arial" w:hAnsi="Arial" w:cs="Arial"/>
                <w:b/>
                <w:bCs/>
                <w:sz w:val="18"/>
                <w:szCs w:val="18"/>
                <w:shd w:val="clear" w:color="auto" w:fill="000000"/>
              </w:rPr>
              <w:t xml:space="preserve"> In our private sector HCH Enterprises, LLC also won several awards.</w:t>
            </w:r>
            <w:r w:rsidR="00F3512B">
              <w:rPr>
                <w:rFonts w:ascii="Arial" w:hAnsi="Arial" w:cs="Arial"/>
                <w:b/>
                <w:bCs/>
                <w:sz w:val="18"/>
                <w:szCs w:val="18"/>
                <w:shd w:val="clear" w:color="auto" w:fill="000000"/>
              </w:rPr>
              <w:t xml:space="preserve"> </w:t>
            </w:r>
            <w:r w:rsidR="0065437D">
              <w:rPr>
                <w:rFonts w:ascii="Arial" w:hAnsi="Arial" w:cs="Arial"/>
                <w:b/>
                <w:bCs/>
                <w:sz w:val="18"/>
                <w:szCs w:val="18"/>
                <w:shd w:val="clear" w:color="auto" w:fill="000000"/>
              </w:rPr>
              <w:t xml:space="preserve">Awards include a 2012 </w:t>
            </w:r>
            <w:r w:rsidR="00755915">
              <w:rPr>
                <w:rFonts w:ascii="Arial" w:hAnsi="Arial" w:cs="Arial"/>
                <w:b/>
                <w:bCs/>
                <w:sz w:val="18"/>
                <w:szCs w:val="18"/>
                <w:shd w:val="clear" w:color="auto" w:fill="000000"/>
              </w:rPr>
              <w:t>award</w:t>
            </w:r>
            <w:r w:rsidR="00F3512B">
              <w:rPr>
                <w:rFonts w:ascii="Arial" w:hAnsi="Arial" w:cs="Arial"/>
                <w:b/>
                <w:bCs/>
                <w:sz w:val="18"/>
                <w:szCs w:val="18"/>
                <w:shd w:val="clear" w:color="auto" w:fill="000000"/>
              </w:rPr>
              <w:t xml:space="preserve"> to transition Sun Healthcare’s Virtual Desktop Infrastructure into a new environment</w:t>
            </w:r>
            <w:r w:rsidR="0065437D">
              <w:rPr>
                <w:rFonts w:ascii="Arial" w:hAnsi="Arial" w:cs="Arial"/>
                <w:b/>
                <w:bCs/>
                <w:sz w:val="18"/>
                <w:szCs w:val="18"/>
                <w:shd w:val="clear" w:color="auto" w:fill="000000"/>
              </w:rPr>
              <w:t xml:space="preserve"> and </w:t>
            </w:r>
            <w:r w:rsidR="00755915">
              <w:rPr>
                <w:rFonts w:ascii="Arial" w:hAnsi="Arial" w:cs="Arial"/>
                <w:b/>
                <w:bCs/>
                <w:sz w:val="18"/>
                <w:szCs w:val="18"/>
                <w:shd w:val="clear" w:color="auto" w:fill="000000"/>
              </w:rPr>
              <w:t xml:space="preserve">another award from Genesis Healthcare to consolidate company technology at over 180 locations throughout the country. </w:t>
            </w:r>
            <w:r w:rsidR="00F3512B">
              <w:rPr>
                <w:rFonts w:ascii="Arial" w:hAnsi="Arial" w:cs="Arial"/>
                <w:b/>
                <w:bCs/>
                <w:sz w:val="18"/>
                <w:szCs w:val="18"/>
                <w:shd w:val="clear" w:color="auto" w:fill="000000"/>
              </w:rPr>
              <w:t xml:space="preserve"> </w:t>
            </w:r>
            <w:r w:rsidR="00350B37" w:rsidRPr="0022463E">
              <w:rPr>
                <w:rStyle w:val="apple-converted-space"/>
                <w:rFonts w:ascii="Arial" w:hAnsi="Arial" w:cs="Arial"/>
                <w:b/>
                <w:bCs/>
                <w:sz w:val="18"/>
                <w:szCs w:val="18"/>
                <w:shd w:val="clear" w:color="auto" w:fill="000000"/>
              </w:rPr>
              <w:t> </w:t>
            </w:r>
          </w:p>
        </w:tc>
      </w:tr>
    </w:tbl>
    <w:p w:rsidR="0065437D" w:rsidRDefault="0065437D"/>
    <w:p w:rsidR="00115DDB" w:rsidRDefault="00115DDB" w:rsidP="00115DDB">
      <w:pPr>
        <w:rPr>
          <w:b/>
        </w:rPr>
      </w:pPr>
      <w:r>
        <w:rPr>
          <w:b/>
        </w:rPr>
        <w:t>Solutions</w:t>
      </w:r>
    </w:p>
    <w:tbl>
      <w:tblPr>
        <w:tblStyle w:val="TableGrid"/>
        <w:tblW w:w="0" w:type="auto"/>
        <w:tblLook w:val="04A0" w:firstRow="1" w:lastRow="0" w:firstColumn="1" w:lastColumn="0" w:noHBand="0" w:noVBand="1"/>
      </w:tblPr>
      <w:tblGrid>
        <w:gridCol w:w="5508"/>
        <w:gridCol w:w="5508"/>
      </w:tblGrid>
      <w:tr w:rsidR="00115DDB" w:rsidTr="00BE77C9">
        <w:tc>
          <w:tcPr>
            <w:tcW w:w="5508" w:type="dxa"/>
          </w:tcPr>
          <w:p w:rsidR="00115DDB" w:rsidRDefault="00115DDB" w:rsidP="00BE77C9">
            <w:pPr>
              <w:rPr>
                <w:b/>
              </w:rPr>
            </w:pPr>
            <w:r>
              <w:rPr>
                <w:b/>
              </w:rPr>
              <w:t>Old</w:t>
            </w:r>
          </w:p>
        </w:tc>
        <w:tc>
          <w:tcPr>
            <w:tcW w:w="5508" w:type="dxa"/>
          </w:tcPr>
          <w:p w:rsidR="00115DDB" w:rsidRDefault="00115DDB" w:rsidP="00BE77C9">
            <w:pPr>
              <w:rPr>
                <w:b/>
              </w:rPr>
            </w:pPr>
            <w:r>
              <w:rPr>
                <w:b/>
              </w:rPr>
              <w:t>New</w:t>
            </w:r>
          </w:p>
        </w:tc>
      </w:tr>
      <w:tr w:rsidR="00115DDB" w:rsidTr="00BE77C9">
        <w:tc>
          <w:tcPr>
            <w:tcW w:w="5508" w:type="dxa"/>
          </w:tcPr>
          <w:p w:rsidR="00115DDB" w:rsidRDefault="00115DDB" w:rsidP="00BE77C9">
            <w:pPr>
              <w:rPr>
                <w:rFonts w:ascii="Arial" w:hAnsi="Arial" w:cs="Arial"/>
                <w:b/>
                <w:bCs/>
                <w:color w:val="FFFFFF"/>
                <w:sz w:val="38"/>
                <w:szCs w:val="38"/>
                <w:shd w:val="clear" w:color="auto" w:fill="000000"/>
              </w:rPr>
            </w:pPr>
            <w:r>
              <w:rPr>
                <w:rStyle w:val="Title1"/>
                <w:color w:val="FFFFFF"/>
                <w:sz w:val="38"/>
                <w:szCs w:val="38"/>
              </w:rPr>
              <w:t>\</w:t>
            </w:r>
            <w:r>
              <w:rPr>
                <w:rFonts w:ascii="Arial" w:hAnsi="Arial" w:cs="Arial"/>
                <w:b/>
                <w:bCs/>
                <w:color w:val="FFFFFF"/>
                <w:sz w:val="38"/>
                <w:szCs w:val="38"/>
                <w:shd w:val="clear" w:color="auto" w:fill="000000"/>
              </w:rPr>
              <w:t xml:space="preserve"> Enterprise Solutions</w:t>
            </w:r>
          </w:p>
          <w:p w:rsidR="00115DDB" w:rsidRPr="00394729" w:rsidRDefault="00115DDB" w:rsidP="00BE77C9">
            <w:pPr>
              <w:rPr>
                <w:rFonts w:ascii="Arial" w:hAnsi="Arial" w:cs="Arial"/>
                <w:b/>
                <w:bCs/>
                <w:color w:val="F0F0F0"/>
                <w:sz w:val="18"/>
                <w:szCs w:val="18"/>
              </w:rPr>
            </w:pPr>
            <w:r w:rsidRPr="00394729">
              <w:rPr>
                <w:rFonts w:ascii="Arial" w:hAnsi="Arial" w:cs="Arial"/>
                <w:b/>
                <w:bCs/>
                <w:color w:val="FFFFFF" w:themeColor="background1"/>
                <w:sz w:val="18"/>
                <w:szCs w:val="18"/>
                <w:highlight w:val="black"/>
              </w:rPr>
              <w:t>As a systems management, data communications, and information systems security provider, HCH Enterprises, LLC provides a total solutions approach that encompasses everything from design and network connectivity to selecting and installing systems infrastructure equipment. HCH Enterprises, LLC is a long-term partner to our customers, providing service, maintenance, and training in support of everything we sell.</w:t>
            </w:r>
            <w:r w:rsidRPr="00394729">
              <w:rPr>
                <w:rStyle w:val="apple-converted-space"/>
                <w:rFonts w:ascii="Arial" w:hAnsi="Arial" w:cs="Arial"/>
                <w:b/>
                <w:bCs/>
                <w:color w:val="FFFFFF" w:themeColor="background1"/>
                <w:sz w:val="18"/>
                <w:szCs w:val="18"/>
                <w:highlight w:val="black"/>
              </w:rPr>
              <w:t> </w:t>
            </w:r>
          </w:p>
          <w:p w:rsidR="00115DDB" w:rsidRPr="00394729" w:rsidRDefault="00115DDB" w:rsidP="00BE77C9">
            <w:pPr>
              <w:rPr>
                <w:rFonts w:ascii="Arial" w:hAnsi="Arial" w:cs="Arial"/>
                <w:b/>
                <w:bCs/>
                <w:color w:val="FFFFFF" w:themeColor="background1"/>
                <w:sz w:val="18"/>
                <w:szCs w:val="18"/>
                <w:highlight w:val="black"/>
              </w:rPr>
            </w:pPr>
            <w:r w:rsidRPr="00394729">
              <w:rPr>
                <w:rStyle w:val="Title1"/>
                <w:rFonts w:ascii="Arial" w:hAnsi="Arial" w:cs="Arial"/>
                <w:b/>
                <w:bCs/>
                <w:color w:val="FFFFFF" w:themeColor="background1"/>
                <w:sz w:val="38"/>
                <w:szCs w:val="38"/>
                <w:highlight w:val="black"/>
              </w:rPr>
              <w:t>SMB Solutions</w:t>
            </w:r>
          </w:p>
          <w:p w:rsidR="00115DDB" w:rsidRPr="00394729" w:rsidRDefault="00115DDB" w:rsidP="00BE77C9">
            <w:pPr>
              <w:pStyle w:val="NormalWeb"/>
              <w:rPr>
                <w:rFonts w:ascii="Arial" w:hAnsi="Arial" w:cs="Arial"/>
                <w:b/>
                <w:bCs/>
                <w:color w:val="FFFFFF" w:themeColor="background1"/>
                <w:sz w:val="18"/>
                <w:szCs w:val="18"/>
                <w:highlight w:val="black"/>
              </w:rPr>
            </w:pPr>
            <w:r w:rsidRPr="00394729">
              <w:rPr>
                <w:rFonts w:ascii="Arial" w:hAnsi="Arial" w:cs="Arial"/>
                <w:b/>
                <w:bCs/>
                <w:color w:val="FFFFFF" w:themeColor="background1"/>
                <w:sz w:val="18"/>
                <w:szCs w:val="18"/>
                <w:highlight w:val="black"/>
              </w:rPr>
              <w:t>HCH Enterprises, LLC simplifies the acquisition of technology for the Small and Medium size businesses by lowering the cost of ownership for technology. HCH provides a total solutions approach that encompasses everything from business process analysis to design and implementation of the recommended technology. We realize that business operation is highly dependant on technology and the cost of doing business is expensive. HCH provides managed services and solutions that are a cost effective alternative to pay as you consulting services.</w:t>
            </w:r>
            <w:r w:rsidRPr="00394729">
              <w:rPr>
                <w:rStyle w:val="apple-converted-space"/>
                <w:rFonts w:ascii="Arial" w:hAnsi="Arial" w:cs="Arial"/>
                <w:b/>
                <w:bCs/>
                <w:color w:val="FFFFFF" w:themeColor="background1"/>
                <w:sz w:val="18"/>
                <w:szCs w:val="18"/>
                <w:highlight w:val="black"/>
              </w:rPr>
              <w:t> </w:t>
            </w:r>
          </w:p>
          <w:p w:rsidR="00115DDB" w:rsidRPr="00394729" w:rsidRDefault="00736CCC" w:rsidP="00BE77C9">
            <w:pPr>
              <w:numPr>
                <w:ilvl w:val="0"/>
                <w:numId w:val="1"/>
              </w:numPr>
              <w:spacing w:before="100" w:beforeAutospacing="1" w:after="100" w:afterAutospacing="1"/>
              <w:rPr>
                <w:rFonts w:ascii="Arial" w:hAnsi="Arial" w:cs="Arial"/>
                <w:color w:val="FFFFFF" w:themeColor="background1"/>
                <w:sz w:val="21"/>
                <w:szCs w:val="21"/>
                <w:highlight w:val="black"/>
              </w:rPr>
            </w:pPr>
            <w:hyperlink r:id="rId10" w:history="1">
              <w:r w:rsidR="00115DDB" w:rsidRPr="00394729">
                <w:rPr>
                  <w:rStyle w:val="Strong"/>
                  <w:rFonts w:ascii="Arial" w:hAnsi="Arial" w:cs="Arial"/>
                  <w:color w:val="FFFFFF" w:themeColor="background1"/>
                  <w:sz w:val="20"/>
                  <w:szCs w:val="20"/>
                  <w:highlight w:val="black"/>
                </w:rPr>
                <w:t>Managed Network Solution (MNS)</w:t>
              </w:r>
            </w:hyperlink>
          </w:p>
          <w:p w:rsidR="00115DDB" w:rsidRPr="00394729" w:rsidRDefault="00736CCC" w:rsidP="00BE77C9">
            <w:pPr>
              <w:numPr>
                <w:ilvl w:val="0"/>
                <w:numId w:val="1"/>
              </w:numPr>
              <w:spacing w:before="100" w:beforeAutospacing="1" w:after="100" w:afterAutospacing="1"/>
              <w:rPr>
                <w:rFonts w:ascii="Arial" w:hAnsi="Arial" w:cs="Arial"/>
                <w:color w:val="FFFFFF" w:themeColor="background1"/>
                <w:sz w:val="21"/>
                <w:szCs w:val="21"/>
                <w:highlight w:val="black"/>
              </w:rPr>
            </w:pPr>
            <w:hyperlink r:id="rId11" w:history="1">
              <w:r w:rsidR="00115DDB" w:rsidRPr="00394729">
                <w:rPr>
                  <w:rStyle w:val="Hyperlink"/>
                  <w:rFonts w:ascii="Arial" w:hAnsi="Arial" w:cs="Arial"/>
                  <w:b/>
                  <w:bCs/>
                  <w:color w:val="FFFFFF" w:themeColor="background1"/>
                  <w:sz w:val="20"/>
                  <w:szCs w:val="20"/>
                  <w:highlight w:val="black"/>
                </w:rPr>
                <w:t>Managed Security Solution (MSS)</w:t>
              </w:r>
            </w:hyperlink>
          </w:p>
          <w:p w:rsidR="00115DDB" w:rsidRPr="00394729" w:rsidRDefault="00736CCC" w:rsidP="00BE77C9">
            <w:pPr>
              <w:numPr>
                <w:ilvl w:val="0"/>
                <w:numId w:val="1"/>
              </w:numPr>
              <w:spacing w:before="100" w:beforeAutospacing="1" w:after="100" w:afterAutospacing="1"/>
              <w:rPr>
                <w:rFonts w:ascii="Arial" w:hAnsi="Arial" w:cs="Arial"/>
                <w:color w:val="FFFFFF" w:themeColor="background1"/>
                <w:sz w:val="21"/>
                <w:szCs w:val="21"/>
                <w:highlight w:val="black"/>
              </w:rPr>
            </w:pPr>
            <w:hyperlink r:id="rId12" w:history="1">
              <w:r w:rsidR="00115DDB" w:rsidRPr="00394729">
                <w:rPr>
                  <w:rStyle w:val="Strong"/>
                  <w:rFonts w:ascii="Arial" w:hAnsi="Arial" w:cs="Arial"/>
                  <w:color w:val="FFFFFF" w:themeColor="background1"/>
                  <w:sz w:val="20"/>
                  <w:szCs w:val="20"/>
                  <w:highlight w:val="black"/>
                </w:rPr>
                <w:t>Operation Backup Solution</w:t>
              </w:r>
            </w:hyperlink>
          </w:p>
          <w:p w:rsidR="00115DDB" w:rsidRPr="00394729" w:rsidRDefault="00736CCC" w:rsidP="00BE77C9">
            <w:pPr>
              <w:numPr>
                <w:ilvl w:val="0"/>
                <w:numId w:val="1"/>
              </w:numPr>
              <w:spacing w:before="100" w:beforeAutospacing="1" w:after="100" w:afterAutospacing="1"/>
              <w:rPr>
                <w:rFonts w:ascii="Arial" w:hAnsi="Arial" w:cs="Arial"/>
                <w:color w:val="FFFFFF" w:themeColor="background1"/>
                <w:sz w:val="21"/>
                <w:szCs w:val="21"/>
                <w:highlight w:val="black"/>
              </w:rPr>
            </w:pPr>
            <w:hyperlink r:id="rId13" w:history="1">
              <w:r w:rsidR="00115DDB" w:rsidRPr="00394729">
                <w:rPr>
                  <w:rStyle w:val="Strong"/>
                  <w:rFonts w:ascii="Arial" w:hAnsi="Arial" w:cs="Arial"/>
                  <w:color w:val="FFFFFF" w:themeColor="background1"/>
                  <w:sz w:val="20"/>
                  <w:szCs w:val="20"/>
                  <w:highlight w:val="black"/>
                </w:rPr>
                <w:t>Network Fax Solution</w:t>
              </w:r>
            </w:hyperlink>
          </w:p>
          <w:p w:rsidR="00115DDB" w:rsidRPr="00394729" w:rsidRDefault="00736CCC" w:rsidP="00BE77C9">
            <w:pPr>
              <w:numPr>
                <w:ilvl w:val="0"/>
                <w:numId w:val="1"/>
              </w:numPr>
              <w:spacing w:before="100" w:beforeAutospacing="1" w:after="100" w:afterAutospacing="1"/>
              <w:rPr>
                <w:rFonts w:ascii="Arial" w:hAnsi="Arial" w:cs="Arial"/>
                <w:color w:val="FFFFFF" w:themeColor="background1"/>
                <w:sz w:val="21"/>
                <w:szCs w:val="21"/>
                <w:highlight w:val="black"/>
              </w:rPr>
            </w:pPr>
            <w:hyperlink r:id="rId14" w:history="1">
              <w:r w:rsidR="00115DDB" w:rsidRPr="00394729">
                <w:rPr>
                  <w:rStyle w:val="Strong"/>
                  <w:rFonts w:ascii="Arial" w:hAnsi="Arial" w:cs="Arial"/>
                  <w:color w:val="FFFFFF" w:themeColor="background1"/>
                  <w:sz w:val="20"/>
                  <w:szCs w:val="20"/>
                  <w:highlight w:val="black"/>
                </w:rPr>
                <w:t>Security Gateway</w:t>
              </w:r>
              <w:r w:rsidR="00115DDB" w:rsidRPr="00394729">
                <w:rPr>
                  <w:rFonts w:ascii="Arial" w:hAnsi="Arial" w:cs="Arial"/>
                  <w:color w:val="FFFFFF" w:themeColor="background1"/>
                  <w:sz w:val="21"/>
                  <w:szCs w:val="21"/>
                  <w:highlight w:val="black"/>
                </w:rPr>
                <w:br/>
              </w:r>
            </w:hyperlink>
          </w:p>
          <w:p w:rsidR="00115DDB" w:rsidRDefault="00115DDB" w:rsidP="00BE77C9">
            <w:pPr>
              <w:rPr>
                <w:b/>
              </w:rPr>
            </w:pPr>
          </w:p>
        </w:tc>
        <w:tc>
          <w:tcPr>
            <w:tcW w:w="5508" w:type="dxa"/>
          </w:tcPr>
          <w:p w:rsidR="00115DDB" w:rsidRDefault="00115DDB" w:rsidP="00BE77C9">
            <w:pPr>
              <w:rPr>
                <w:rStyle w:val="Title1"/>
                <w:rFonts w:ascii="Arial" w:hAnsi="Arial" w:cs="Arial"/>
                <w:b/>
                <w:bCs/>
                <w:color w:val="FFFFFF"/>
                <w:sz w:val="38"/>
                <w:szCs w:val="38"/>
              </w:rPr>
            </w:pPr>
            <w:r>
              <w:rPr>
                <w:rFonts w:ascii="Arial" w:hAnsi="Arial" w:cs="Arial"/>
                <w:b/>
                <w:bCs/>
                <w:color w:val="FFFFFF"/>
                <w:sz w:val="38"/>
                <w:szCs w:val="38"/>
                <w:shd w:val="clear" w:color="auto" w:fill="000000"/>
              </w:rPr>
              <w:t>Enterprise Solutions</w:t>
            </w:r>
          </w:p>
          <w:p w:rsidR="00115DDB" w:rsidRPr="00394729" w:rsidRDefault="00115DDB" w:rsidP="00BE77C9">
            <w:pPr>
              <w:rPr>
                <w:rFonts w:ascii="Arial" w:hAnsi="Arial" w:cs="Arial"/>
                <w:b/>
                <w:bCs/>
                <w:color w:val="F0F0F0"/>
                <w:sz w:val="18"/>
                <w:szCs w:val="18"/>
              </w:rPr>
            </w:pPr>
            <w:r w:rsidRPr="00394729">
              <w:rPr>
                <w:rFonts w:ascii="Arial" w:hAnsi="Arial" w:cs="Arial"/>
                <w:b/>
                <w:bCs/>
                <w:color w:val="F0F0F0"/>
                <w:sz w:val="18"/>
                <w:szCs w:val="18"/>
                <w:highlight w:val="black"/>
              </w:rPr>
              <w:t xml:space="preserve">As a systems management, data communications, and information systems security provider, HCH Enterprises, LLC provides a total solutions approach that encompasses everything from design and network connectivity to selecting and installing systems infrastructure equipment. </w:t>
            </w:r>
            <w:r>
              <w:rPr>
                <w:rFonts w:ascii="Arial" w:hAnsi="Arial" w:cs="Arial"/>
                <w:b/>
                <w:bCs/>
                <w:color w:val="F0F0F0"/>
                <w:sz w:val="18"/>
                <w:szCs w:val="18"/>
                <w:highlight w:val="black"/>
              </w:rPr>
              <w:t>Here at HCH Enterprises, LLC we are</w:t>
            </w:r>
            <w:r w:rsidRPr="00394729">
              <w:rPr>
                <w:rFonts w:ascii="Arial" w:hAnsi="Arial" w:cs="Arial"/>
                <w:b/>
                <w:bCs/>
                <w:color w:val="F0F0F0"/>
                <w:sz w:val="18"/>
                <w:szCs w:val="18"/>
                <w:highlight w:val="black"/>
              </w:rPr>
              <w:t xml:space="preserve"> a lon</w:t>
            </w:r>
            <w:r>
              <w:rPr>
                <w:rFonts w:ascii="Arial" w:hAnsi="Arial" w:cs="Arial"/>
                <w:b/>
                <w:bCs/>
                <w:color w:val="F0F0F0"/>
                <w:sz w:val="18"/>
                <w:szCs w:val="18"/>
                <w:highlight w:val="black"/>
              </w:rPr>
              <w:t>g-term partner to our customers where we provide quality</w:t>
            </w:r>
            <w:r w:rsidRPr="00394729">
              <w:rPr>
                <w:rFonts w:ascii="Arial" w:hAnsi="Arial" w:cs="Arial"/>
                <w:b/>
                <w:bCs/>
                <w:color w:val="F0F0F0"/>
                <w:sz w:val="18"/>
                <w:szCs w:val="18"/>
                <w:highlight w:val="black"/>
              </w:rPr>
              <w:t xml:space="preserve"> service, maintenance, and training</w:t>
            </w:r>
            <w:r>
              <w:rPr>
                <w:rFonts w:ascii="Arial" w:hAnsi="Arial" w:cs="Arial"/>
                <w:b/>
                <w:bCs/>
                <w:color w:val="F0F0F0"/>
                <w:sz w:val="18"/>
                <w:szCs w:val="18"/>
                <w:highlight w:val="black"/>
              </w:rPr>
              <w:t xml:space="preserve"> programs</w:t>
            </w:r>
            <w:r w:rsidRPr="00394729">
              <w:rPr>
                <w:rFonts w:ascii="Arial" w:hAnsi="Arial" w:cs="Arial"/>
                <w:b/>
                <w:bCs/>
                <w:color w:val="F0F0F0"/>
                <w:sz w:val="18"/>
                <w:szCs w:val="18"/>
                <w:highlight w:val="black"/>
              </w:rPr>
              <w:t xml:space="preserve"> </w:t>
            </w:r>
            <w:r>
              <w:rPr>
                <w:rFonts w:ascii="Arial" w:hAnsi="Arial" w:cs="Arial"/>
                <w:b/>
                <w:bCs/>
                <w:color w:val="F0F0F0"/>
                <w:sz w:val="18"/>
                <w:szCs w:val="18"/>
                <w:highlight w:val="black"/>
              </w:rPr>
              <w:t>in support of all of our solutions</w:t>
            </w:r>
            <w:r w:rsidRPr="00394729">
              <w:rPr>
                <w:rFonts w:ascii="Arial" w:hAnsi="Arial" w:cs="Arial"/>
                <w:b/>
                <w:bCs/>
                <w:color w:val="F0F0F0"/>
                <w:sz w:val="18"/>
                <w:szCs w:val="18"/>
                <w:highlight w:val="black"/>
              </w:rPr>
              <w:t>.</w:t>
            </w:r>
            <w:r w:rsidRPr="00394729">
              <w:rPr>
                <w:rStyle w:val="apple-converted-space"/>
                <w:rFonts w:ascii="Arial" w:hAnsi="Arial" w:cs="Arial"/>
                <w:b/>
                <w:bCs/>
                <w:color w:val="F0F0F0"/>
                <w:sz w:val="18"/>
                <w:szCs w:val="18"/>
                <w:highlight w:val="black"/>
              </w:rPr>
              <w:t> </w:t>
            </w:r>
          </w:p>
          <w:p w:rsidR="00115DDB" w:rsidRPr="00394729" w:rsidRDefault="00115DDB" w:rsidP="00BE77C9">
            <w:pPr>
              <w:rPr>
                <w:rFonts w:ascii="Arial" w:hAnsi="Arial" w:cs="Arial"/>
                <w:b/>
                <w:bCs/>
                <w:color w:val="F0F0F0"/>
                <w:sz w:val="18"/>
                <w:szCs w:val="18"/>
                <w:highlight w:val="black"/>
              </w:rPr>
            </w:pPr>
            <w:r w:rsidRPr="00394729">
              <w:rPr>
                <w:rStyle w:val="Title1"/>
                <w:rFonts w:ascii="Arial" w:hAnsi="Arial" w:cs="Arial"/>
                <w:b/>
                <w:bCs/>
                <w:color w:val="FFFFFF"/>
                <w:sz w:val="38"/>
                <w:szCs w:val="38"/>
                <w:highlight w:val="black"/>
              </w:rPr>
              <w:t>SMB Solutions</w:t>
            </w:r>
          </w:p>
          <w:p w:rsidR="00115DDB" w:rsidRPr="00394729" w:rsidRDefault="00115DDB" w:rsidP="00BE77C9">
            <w:pPr>
              <w:pStyle w:val="NormalWeb"/>
              <w:rPr>
                <w:rFonts w:ascii="Arial" w:hAnsi="Arial" w:cs="Arial"/>
                <w:b/>
                <w:bCs/>
                <w:color w:val="F0F0F0"/>
                <w:sz w:val="18"/>
                <w:szCs w:val="18"/>
                <w:highlight w:val="black"/>
              </w:rPr>
            </w:pPr>
            <w:r w:rsidRPr="00394729">
              <w:rPr>
                <w:rFonts w:ascii="Arial" w:hAnsi="Arial" w:cs="Arial"/>
                <w:b/>
                <w:bCs/>
                <w:color w:val="F0F0F0"/>
                <w:sz w:val="18"/>
                <w:szCs w:val="18"/>
                <w:highlight w:val="black"/>
              </w:rPr>
              <w:t>HCH Enterprises, LLC simplifies the acquisition of technology for the Small and Medium size businesses by lowering the cost of ownership for technology. HCH provides a total solutions approach that encompasses everything from business process analysis to design and implementation of the recommended technology. We realize that business operation is highly dependent on technology and the cost of doing business is expensive. HCH provides managed services and solutions that are a cost effective alternative to pay as you consulting services.</w:t>
            </w:r>
            <w:r w:rsidRPr="00394729">
              <w:rPr>
                <w:rStyle w:val="apple-converted-space"/>
                <w:rFonts w:ascii="Arial" w:hAnsi="Arial" w:cs="Arial"/>
                <w:b/>
                <w:bCs/>
                <w:color w:val="F0F0F0"/>
                <w:sz w:val="18"/>
                <w:szCs w:val="18"/>
                <w:highlight w:val="black"/>
              </w:rPr>
              <w:t> </w:t>
            </w:r>
          </w:p>
          <w:p w:rsidR="00115DDB" w:rsidRPr="00394729" w:rsidRDefault="00736CCC" w:rsidP="00BE77C9">
            <w:pPr>
              <w:numPr>
                <w:ilvl w:val="0"/>
                <w:numId w:val="2"/>
              </w:numPr>
              <w:spacing w:before="100" w:beforeAutospacing="1" w:after="100" w:afterAutospacing="1"/>
              <w:rPr>
                <w:rFonts w:ascii="Arial" w:hAnsi="Arial" w:cs="Arial"/>
                <w:color w:val="F0F0F0"/>
                <w:sz w:val="21"/>
                <w:szCs w:val="21"/>
                <w:highlight w:val="black"/>
              </w:rPr>
            </w:pPr>
            <w:hyperlink r:id="rId15" w:history="1">
              <w:r w:rsidR="00115DDB" w:rsidRPr="00394729">
                <w:rPr>
                  <w:rStyle w:val="Strong"/>
                  <w:rFonts w:ascii="Arial" w:hAnsi="Arial" w:cs="Arial"/>
                  <w:color w:val="99CCFF"/>
                  <w:sz w:val="20"/>
                  <w:szCs w:val="20"/>
                  <w:highlight w:val="black"/>
                </w:rPr>
                <w:t>Managed Network Solution (MNS)</w:t>
              </w:r>
            </w:hyperlink>
          </w:p>
          <w:p w:rsidR="00115DDB" w:rsidRPr="00394729" w:rsidRDefault="00736CCC" w:rsidP="00BE77C9">
            <w:pPr>
              <w:numPr>
                <w:ilvl w:val="0"/>
                <w:numId w:val="2"/>
              </w:numPr>
              <w:spacing w:before="100" w:beforeAutospacing="1" w:after="100" w:afterAutospacing="1"/>
              <w:rPr>
                <w:rFonts w:ascii="Arial" w:hAnsi="Arial" w:cs="Arial"/>
                <w:color w:val="F0F0F0"/>
                <w:sz w:val="21"/>
                <w:szCs w:val="21"/>
                <w:highlight w:val="black"/>
              </w:rPr>
            </w:pPr>
            <w:hyperlink r:id="rId16" w:history="1">
              <w:r w:rsidR="00115DDB" w:rsidRPr="00394729">
                <w:rPr>
                  <w:rStyle w:val="Hyperlink"/>
                  <w:rFonts w:ascii="Arial" w:hAnsi="Arial" w:cs="Arial"/>
                  <w:b/>
                  <w:bCs/>
                  <w:color w:val="99CCFF"/>
                  <w:sz w:val="20"/>
                  <w:szCs w:val="20"/>
                  <w:highlight w:val="black"/>
                </w:rPr>
                <w:t>Managed Security Solution (MSS)</w:t>
              </w:r>
            </w:hyperlink>
          </w:p>
          <w:p w:rsidR="00115DDB" w:rsidRPr="00F52985" w:rsidRDefault="00F52985" w:rsidP="00F52985">
            <w:pPr>
              <w:numPr>
                <w:ilvl w:val="0"/>
                <w:numId w:val="2"/>
              </w:numPr>
              <w:spacing w:before="100" w:beforeAutospacing="1" w:after="100" w:afterAutospacing="1"/>
              <w:rPr>
                <w:b/>
              </w:rPr>
            </w:pPr>
            <w:r>
              <w:t>Two Factor Authentication</w:t>
            </w:r>
          </w:p>
          <w:p w:rsidR="00F52985" w:rsidRPr="00F52985" w:rsidRDefault="00F52985" w:rsidP="00F52985">
            <w:pPr>
              <w:numPr>
                <w:ilvl w:val="0"/>
                <w:numId w:val="2"/>
              </w:numPr>
              <w:spacing w:before="100" w:beforeAutospacing="1" w:after="100" w:afterAutospacing="1"/>
              <w:rPr>
                <w:b/>
              </w:rPr>
            </w:pPr>
            <w:r>
              <w:t>Cloud Computing Solutions</w:t>
            </w:r>
          </w:p>
          <w:p w:rsidR="00F52985" w:rsidRDefault="00F52985" w:rsidP="00F52985">
            <w:pPr>
              <w:numPr>
                <w:ilvl w:val="0"/>
                <w:numId w:val="2"/>
              </w:numPr>
              <w:spacing w:before="100" w:beforeAutospacing="1" w:after="100" w:afterAutospacing="1"/>
              <w:rPr>
                <w:b/>
              </w:rPr>
            </w:pPr>
            <w:r>
              <w:t>Hosted Email and Hosted Exchange Services</w:t>
            </w:r>
          </w:p>
        </w:tc>
      </w:tr>
    </w:tbl>
    <w:p w:rsidR="00F52985" w:rsidRDefault="00F52985" w:rsidP="00115DDB"/>
    <w:p w:rsidR="00115DDB" w:rsidRDefault="00115DDB" w:rsidP="00115DDB">
      <w:pPr>
        <w:rPr>
          <w:b/>
        </w:rPr>
      </w:pPr>
      <w:r>
        <w:rPr>
          <w:b/>
        </w:rPr>
        <w:t>Library – delete page</w:t>
      </w:r>
    </w:p>
    <w:p w:rsidR="00115DDB" w:rsidRDefault="00115DDB" w:rsidP="00115DDB">
      <w:pPr>
        <w:ind w:left="720"/>
      </w:pPr>
      <w:r>
        <w:t xml:space="preserve"> What other recommended readings would you like on the site?</w:t>
      </w:r>
    </w:p>
    <w:p w:rsidR="00115DDB" w:rsidRPr="00217B96" w:rsidRDefault="00115DDB" w:rsidP="00115DDB">
      <w:pPr>
        <w:rPr>
          <w:b/>
        </w:rPr>
      </w:pPr>
      <w:r w:rsidRPr="00217B96">
        <w:rPr>
          <w:b/>
        </w:rPr>
        <w:t>Careers</w:t>
      </w:r>
      <w:r>
        <w:rPr>
          <w:b/>
        </w:rPr>
        <w:t xml:space="preserve"> - </w:t>
      </w:r>
    </w:p>
    <w:p w:rsidR="00115DDB" w:rsidRDefault="00F52985" w:rsidP="00115DDB">
      <w:pPr>
        <w:ind w:left="720"/>
      </w:pPr>
      <w:r>
        <w:t>Get rid of all positions on page</w:t>
      </w:r>
    </w:p>
    <w:p w:rsidR="00115DDB" w:rsidRPr="007C43FF" w:rsidRDefault="00F52985" w:rsidP="00F52985">
      <w:pPr>
        <w:ind w:left="720"/>
      </w:pPr>
      <w:r>
        <w:t xml:space="preserve">Add on - </w:t>
      </w:r>
      <w:r w:rsidR="00115DDB">
        <w:t xml:space="preserve">Check back with us soon for open positions, but submit your resume here: careers@hchent.com  </w:t>
      </w:r>
    </w:p>
    <w:p w:rsidR="00115DDB" w:rsidRDefault="00115DDB" w:rsidP="00115DDB">
      <w:pPr>
        <w:rPr>
          <w:b/>
        </w:rPr>
      </w:pPr>
      <w:r>
        <w:rPr>
          <w:b/>
        </w:rPr>
        <w:t>Clients</w:t>
      </w:r>
    </w:p>
    <w:tbl>
      <w:tblPr>
        <w:tblStyle w:val="TableGrid"/>
        <w:tblW w:w="0" w:type="auto"/>
        <w:tblLook w:val="04A0" w:firstRow="1" w:lastRow="0" w:firstColumn="1" w:lastColumn="0" w:noHBand="0" w:noVBand="1"/>
      </w:tblPr>
      <w:tblGrid>
        <w:gridCol w:w="5508"/>
        <w:gridCol w:w="5508"/>
      </w:tblGrid>
      <w:tr w:rsidR="00115DDB" w:rsidTr="00BE77C9">
        <w:tc>
          <w:tcPr>
            <w:tcW w:w="5508" w:type="dxa"/>
          </w:tcPr>
          <w:p w:rsidR="00115DDB" w:rsidRDefault="00115DDB" w:rsidP="00BE77C9">
            <w:pPr>
              <w:rPr>
                <w:b/>
              </w:rPr>
            </w:pPr>
            <w:r>
              <w:rPr>
                <w:b/>
              </w:rPr>
              <w:t>Old</w:t>
            </w:r>
          </w:p>
        </w:tc>
        <w:tc>
          <w:tcPr>
            <w:tcW w:w="5508" w:type="dxa"/>
          </w:tcPr>
          <w:p w:rsidR="00115DDB" w:rsidRDefault="00115DDB" w:rsidP="00BE77C9">
            <w:pPr>
              <w:rPr>
                <w:b/>
              </w:rPr>
            </w:pPr>
            <w:r>
              <w:rPr>
                <w:b/>
              </w:rPr>
              <w:t>New</w:t>
            </w:r>
          </w:p>
        </w:tc>
      </w:tr>
      <w:tr w:rsidR="00115DDB" w:rsidTr="00BE77C9">
        <w:tc>
          <w:tcPr>
            <w:tcW w:w="5508" w:type="dxa"/>
          </w:tcPr>
          <w:p w:rsidR="00115DDB" w:rsidRDefault="00115DDB" w:rsidP="00BE77C9">
            <w:pPr>
              <w:rPr>
                <w:b/>
              </w:rPr>
            </w:pPr>
            <w:r>
              <w:rPr>
                <w:rFonts w:ascii="Arial" w:hAnsi="Arial" w:cs="Arial"/>
                <w:b/>
                <w:bCs/>
                <w:color w:val="F0F0F0"/>
                <w:sz w:val="18"/>
                <w:szCs w:val="18"/>
                <w:shd w:val="clear" w:color="auto" w:fill="000000"/>
              </w:rPr>
              <w:t>Our product/service is purchased by corporations, universities, and organizations around the world. Below is a list of just a few of our clients that we have provided our services for over the years.</w:t>
            </w:r>
          </w:p>
        </w:tc>
        <w:tc>
          <w:tcPr>
            <w:tcW w:w="5508" w:type="dxa"/>
          </w:tcPr>
          <w:p w:rsidR="00115DDB" w:rsidRDefault="00115DDB" w:rsidP="00BE77C9">
            <w:pPr>
              <w:rPr>
                <w:b/>
              </w:rPr>
            </w:pPr>
            <w:r>
              <w:rPr>
                <w:rFonts w:ascii="Arial" w:hAnsi="Arial" w:cs="Arial"/>
                <w:b/>
                <w:bCs/>
                <w:color w:val="F0F0F0"/>
                <w:sz w:val="18"/>
                <w:szCs w:val="18"/>
                <w:shd w:val="clear" w:color="auto" w:fill="000000"/>
              </w:rPr>
              <w:t>Our products and services are utilized by various small-midsize businesses, corporations, universities, and organizations around the world. Take a look at some of our current and past clients below!</w:t>
            </w:r>
          </w:p>
        </w:tc>
      </w:tr>
    </w:tbl>
    <w:p w:rsidR="00115DDB" w:rsidRDefault="00115DDB" w:rsidP="00115DDB">
      <w:pPr>
        <w:rPr>
          <w:b/>
        </w:rPr>
      </w:pPr>
    </w:p>
    <w:p w:rsidR="00115DDB" w:rsidRDefault="00115DDB" w:rsidP="00115DDB">
      <w:pPr>
        <w:rPr>
          <w:b/>
        </w:rPr>
      </w:pPr>
      <w:r>
        <w:rPr>
          <w:b/>
        </w:rPr>
        <w:t>News – delete page</w:t>
      </w:r>
    </w:p>
    <w:p w:rsidR="00F52985" w:rsidRPr="007C43FF" w:rsidRDefault="00F52985" w:rsidP="00F52985">
      <w:pPr>
        <w:rPr>
          <w:b/>
        </w:rPr>
      </w:pPr>
      <w:r w:rsidRPr="007C43FF">
        <w:rPr>
          <w:b/>
        </w:rPr>
        <w:t>Add</w:t>
      </w:r>
      <w:r>
        <w:rPr>
          <w:b/>
        </w:rPr>
        <w:t xml:space="preserve"> on</w:t>
      </w:r>
      <w:r w:rsidRPr="007C43FF">
        <w:rPr>
          <w:b/>
        </w:rPr>
        <w:t xml:space="preserve"> </w:t>
      </w:r>
    </w:p>
    <w:p w:rsidR="00F52985" w:rsidRPr="00193AA6" w:rsidRDefault="00F52985" w:rsidP="00F52985">
      <w:pPr>
        <w:ind w:left="720"/>
        <w:rPr>
          <w:b/>
        </w:rPr>
      </w:pPr>
      <w:r w:rsidRPr="00193AA6">
        <w:rPr>
          <w:b/>
        </w:rPr>
        <w:t>Directions Tab</w:t>
      </w:r>
      <w:r>
        <w:rPr>
          <w:b/>
        </w:rPr>
        <w:t xml:space="preserve"> under contacts</w:t>
      </w:r>
    </w:p>
    <w:p w:rsidR="00F52985" w:rsidRPr="00F52985" w:rsidRDefault="00F52985" w:rsidP="00F52985">
      <w:pPr>
        <w:ind w:left="720"/>
      </w:pPr>
      <w:r w:rsidRPr="00193AA6">
        <w:rPr>
          <w:b/>
        </w:rPr>
        <w:t>Bottom of every page</w:t>
      </w:r>
      <w:r>
        <w:t xml:space="preserve"> – add on contact information either as a link or name, address, phone # and fax # </w:t>
      </w:r>
    </w:p>
    <w:p w:rsidR="00115DDB" w:rsidRDefault="00115DDB" w:rsidP="00115DDB">
      <w:pPr>
        <w:rPr>
          <w:b/>
        </w:rPr>
      </w:pPr>
      <w:r>
        <w:rPr>
          <w:b/>
        </w:rPr>
        <w:t>Other</w:t>
      </w:r>
    </w:p>
    <w:p w:rsidR="00115DDB" w:rsidRDefault="00F52985" w:rsidP="00F52985">
      <w:pPr>
        <w:ind w:left="720"/>
      </w:pPr>
      <w:r>
        <w:t>Update</w:t>
      </w:r>
      <w:r w:rsidR="00115DDB" w:rsidRPr="00F32716">
        <w:t xml:space="preserve"> copyright</w:t>
      </w:r>
      <w:r>
        <w:t xml:space="preserve"> page to 2014</w:t>
      </w:r>
    </w:p>
    <w:p w:rsidR="00115DDB" w:rsidRPr="00115DDB" w:rsidRDefault="00115DDB" w:rsidP="00115DDB">
      <w:pPr>
        <w:ind w:left="720"/>
        <w:rPr>
          <w:color w:val="FF0000"/>
          <w:sz w:val="96"/>
          <w:szCs w:val="96"/>
        </w:rPr>
      </w:pPr>
      <w:r>
        <w:rPr>
          <w:color w:val="FF0000"/>
          <w:sz w:val="96"/>
          <w:szCs w:val="96"/>
        </w:rPr>
        <w:t>Stop here!!!!!!!!</w:t>
      </w:r>
    </w:p>
    <w:p w:rsidR="000779FA" w:rsidRDefault="00B64B30">
      <w:pPr>
        <w:rPr>
          <w:b/>
        </w:rPr>
      </w:pPr>
      <w:r>
        <w:rPr>
          <w:b/>
        </w:rPr>
        <w:t>Contracts</w:t>
      </w:r>
    </w:p>
    <w:tbl>
      <w:tblPr>
        <w:tblStyle w:val="TableGrid"/>
        <w:tblW w:w="0" w:type="auto"/>
        <w:tblLook w:val="04A0" w:firstRow="1" w:lastRow="0" w:firstColumn="1" w:lastColumn="0" w:noHBand="0" w:noVBand="1"/>
      </w:tblPr>
      <w:tblGrid>
        <w:gridCol w:w="5508"/>
        <w:gridCol w:w="5508"/>
      </w:tblGrid>
      <w:tr w:rsidR="000779FA" w:rsidTr="000779FA">
        <w:tc>
          <w:tcPr>
            <w:tcW w:w="5508" w:type="dxa"/>
          </w:tcPr>
          <w:p w:rsidR="000779FA" w:rsidRDefault="000779FA">
            <w:pPr>
              <w:rPr>
                <w:b/>
              </w:rPr>
            </w:pPr>
            <w:r>
              <w:rPr>
                <w:b/>
              </w:rPr>
              <w:t>Old</w:t>
            </w:r>
          </w:p>
        </w:tc>
        <w:tc>
          <w:tcPr>
            <w:tcW w:w="5508" w:type="dxa"/>
          </w:tcPr>
          <w:p w:rsidR="000779FA" w:rsidRDefault="000779FA">
            <w:pPr>
              <w:rPr>
                <w:b/>
              </w:rPr>
            </w:pPr>
            <w:r>
              <w:rPr>
                <w:b/>
              </w:rPr>
              <w:t>New</w:t>
            </w:r>
          </w:p>
        </w:tc>
      </w:tr>
      <w:tr w:rsidR="000779FA" w:rsidTr="000779FA">
        <w:tc>
          <w:tcPr>
            <w:tcW w:w="5508" w:type="dxa"/>
          </w:tcPr>
          <w:p w:rsidR="000779FA" w:rsidRPr="000779FA" w:rsidRDefault="000779FA" w:rsidP="000779FA">
            <w:pPr>
              <w:rPr>
                <w:rFonts w:ascii="Times New Roman" w:eastAsia="Times New Roman" w:hAnsi="Times New Roman" w:cs="Times New Roman"/>
                <w:sz w:val="24"/>
                <w:szCs w:val="24"/>
              </w:rPr>
            </w:pPr>
            <w:r w:rsidRPr="000779FA">
              <w:rPr>
                <w:rFonts w:ascii="Arial" w:eastAsia="Times New Roman" w:hAnsi="Arial" w:cs="Arial"/>
                <w:b/>
                <w:bCs/>
                <w:color w:val="FFFFFF"/>
                <w:sz w:val="38"/>
                <w:szCs w:val="38"/>
                <w:shd w:val="clear" w:color="auto" w:fill="000000"/>
              </w:rPr>
              <w:t>HCH Enterprises, LLC Government Portal</w:t>
            </w:r>
            <w:r w:rsidRPr="000779FA">
              <w:rPr>
                <w:rFonts w:ascii="Arial" w:eastAsia="Times New Roman" w:hAnsi="Arial" w:cs="Arial"/>
                <w:b/>
                <w:bCs/>
                <w:color w:val="FFFFFF"/>
                <w:sz w:val="38"/>
                <w:szCs w:val="38"/>
                <w:shd w:val="clear" w:color="auto" w:fill="000000"/>
              </w:rPr>
              <w:br/>
            </w:r>
            <w:r w:rsidRPr="000779FA">
              <w:rPr>
                <w:rFonts w:ascii="Arial" w:eastAsia="Times New Roman" w:hAnsi="Arial" w:cs="Arial"/>
                <w:b/>
                <w:bCs/>
                <w:color w:val="FFFFFF"/>
                <w:sz w:val="38"/>
                <w:szCs w:val="38"/>
                <w:shd w:val="clear" w:color="auto" w:fill="000000"/>
              </w:rPr>
              <w:br/>
            </w:r>
            <w:r w:rsidRPr="000779FA">
              <w:rPr>
                <w:rFonts w:ascii="Arial" w:eastAsia="Times New Roman" w:hAnsi="Arial" w:cs="Arial"/>
                <w:b/>
                <w:bCs/>
                <w:color w:val="F0F0F0"/>
                <w:sz w:val="18"/>
                <w:szCs w:val="18"/>
                <w:shd w:val="clear" w:color="auto" w:fill="000000"/>
              </w:rPr>
              <w:t>HCH Enterprises, LLC is an enterprise professional Information Technology service provider. HCH Enterprises enables Government agencies with Internet Services, Information Systems Security, Information Assurance, Data Networking, and Information Technology. By using the industry best practices and methodologies HC</w:t>
            </w:r>
          </w:p>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t>H Enterprises delivers Managed Network Solutions (MNS) and Managed Security Solutions (MSS) efficiently and cost-effectively to accommodate business requirements. Services are offered for ongoing management of IT and network operations or one-time project consultation.</w:t>
            </w:r>
          </w:p>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t>Our expertise in Information assurance and assessment abilities, enable HCH to assist our customers in meeting the FISMA and HSPD-12 requirements by establishing the required policies and procedures and becoming compliant. The research and development methodologies used by our Team members enable HCH to continually investigate and integrate advanced technology in the areas of Wi-Fi communications and RFID.</w:t>
            </w:r>
          </w:p>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br/>
            </w:r>
            <w:r>
              <w:rPr>
                <w:rFonts w:ascii="Arial" w:eastAsia="Times New Roman" w:hAnsi="Arial" w:cs="Arial"/>
                <w:b/>
                <w:bCs/>
                <w:noProof/>
                <w:color w:val="F0F0F0"/>
                <w:sz w:val="18"/>
                <w:szCs w:val="18"/>
              </w:rPr>
              <w:drawing>
                <wp:inline distT="0" distB="0" distL="0" distR="0" wp14:anchorId="0304887F" wp14:editId="5FF51A9F">
                  <wp:extent cx="9753600" cy="28575"/>
                  <wp:effectExtent l="0" t="0" r="0" b="9525"/>
                  <wp:docPr id="1" name="Picture 1" descr="http://hchenterprisesllc.com/Seaport/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chenterprisesllc.com/Seaport/picts/paragraph-li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tbl>
            <w:tblPr>
              <w:tblW w:w="0" w:type="auto"/>
              <w:tblCellSpacing w:w="7" w:type="dxa"/>
              <w:tblCellMar>
                <w:left w:w="0" w:type="dxa"/>
                <w:right w:w="0" w:type="dxa"/>
              </w:tblCellMar>
              <w:tblLook w:val="04A0" w:firstRow="1" w:lastRow="0" w:firstColumn="1" w:lastColumn="0" w:noHBand="0" w:noVBand="1"/>
            </w:tblPr>
            <w:tblGrid>
              <w:gridCol w:w="471"/>
              <w:gridCol w:w="27"/>
            </w:tblGrid>
            <w:tr w:rsidR="000779FA" w:rsidRPr="000779FA" w:rsidTr="000779FA">
              <w:trPr>
                <w:tblCellSpacing w:w="7" w:type="dxa"/>
              </w:trPr>
              <w:tc>
                <w:tcPr>
                  <w:tcW w:w="450" w:type="dxa"/>
                  <w:vAlign w:val="center"/>
                  <w:hideMark/>
                </w:tcPr>
                <w:p w:rsidR="000779FA" w:rsidRPr="000779FA" w:rsidRDefault="000779FA" w:rsidP="000779FA">
                  <w:pPr>
                    <w:spacing w:after="0" w:line="240" w:lineRule="auto"/>
                    <w:rPr>
                      <w:rFonts w:ascii="Arial" w:eastAsia="Times New Roman" w:hAnsi="Arial" w:cs="Arial"/>
                      <w:b/>
                      <w:bCs/>
                      <w:color w:val="F0F0F0"/>
                      <w:sz w:val="18"/>
                      <w:szCs w:val="18"/>
                    </w:rPr>
                  </w:pPr>
                </w:p>
              </w:tc>
              <w:tc>
                <w:tcPr>
                  <w:tcW w:w="0" w:type="auto"/>
                  <w:vAlign w:val="center"/>
                  <w:hideMark/>
                </w:tcPr>
                <w:p w:rsidR="000779FA" w:rsidRPr="000779FA" w:rsidRDefault="000779FA" w:rsidP="000779FA">
                  <w:pPr>
                    <w:spacing w:after="0" w:line="240" w:lineRule="auto"/>
                    <w:rPr>
                      <w:rFonts w:ascii="Arial" w:eastAsia="Times New Roman" w:hAnsi="Arial" w:cs="Arial"/>
                      <w:b/>
                      <w:bCs/>
                      <w:color w:val="F0F0F0"/>
                      <w:sz w:val="18"/>
                      <w:szCs w:val="18"/>
                    </w:rPr>
                  </w:pPr>
                </w:p>
              </w:tc>
            </w:tr>
          </w:tbl>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br/>
              <w:t>Team HCH offers:</w:t>
            </w:r>
            <w:r w:rsidRPr="000779FA">
              <w:rPr>
                <w:rFonts w:ascii="Arial" w:eastAsia="Times New Roman" w:hAnsi="Arial" w:cs="Arial"/>
                <w:b/>
                <w:bCs/>
                <w:color w:val="F0F0F0"/>
                <w:sz w:val="18"/>
                <w:szCs w:val="18"/>
              </w:rPr>
              <w:br/>
              <w:t>Significant Business Process Management experience, including incorporating industry best practices, in large agencies including the Department of Defense (DoD), State and Local Governments as well as numerous corporate clients.</w:t>
            </w:r>
          </w:p>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t>Unparalleled experience with major systems including, but not limited to, Call Centers, Help Desks, Network Operations, Telephony, Application Development, and Systems Integration. </w:t>
            </w:r>
          </w:p>
          <w:p w:rsidR="000779FA" w:rsidRDefault="000779FA">
            <w:pPr>
              <w:rPr>
                <w:b/>
              </w:rPr>
            </w:pPr>
          </w:p>
        </w:tc>
        <w:tc>
          <w:tcPr>
            <w:tcW w:w="5508" w:type="dxa"/>
          </w:tcPr>
          <w:p w:rsidR="000779FA" w:rsidRPr="000779FA" w:rsidRDefault="000779FA" w:rsidP="000779FA">
            <w:pPr>
              <w:rPr>
                <w:rFonts w:ascii="Times New Roman" w:eastAsia="Times New Roman" w:hAnsi="Times New Roman" w:cs="Times New Roman"/>
                <w:color w:val="FFFFFF" w:themeColor="background1"/>
                <w:sz w:val="24"/>
                <w:szCs w:val="24"/>
                <w:highlight w:val="black"/>
              </w:rPr>
            </w:pPr>
            <w:r w:rsidRPr="000779FA">
              <w:rPr>
                <w:rFonts w:ascii="Arial" w:eastAsia="Times New Roman" w:hAnsi="Arial" w:cs="Arial"/>
                <w:b/>
                <w:bCs/>
                <w:color w:val="FFFFFF"/>
                <w:sz w:val="38"/>
                <w:szCs w:val="38"/>
                <w:shd w:val="clear" w:color="auto" w:fill="000000"/>
              </w:rPr>
              <w:t>Government Portal</w:t>
            </w:r>
            <w:r w:rsidRPr="000779FA">
              <w:rPr>
                <w:rFonts w:ascii="Arial" w:eastAsia="Times New Roman" w:hAnsi="Arial" w:cs="Arial"/>
                <w:b/>
                <w:bCs/>
                <w:color w:val="FFFFFF"/>
                <w:sz w:val="38"/>
                <w:szCs w:val="38"/>
                <w:shd w:val="clear" w:color="auto" w:fill="000000"/>
              </w:rPr>
              <w:br/>
            </w:r>
            <w:r w:rsidRPr="000779FA">
              <w:rPr>
                <w:rFonts w:ascii="Arial" w:eastAsia="Times New Roman" w:hAnsi="Arial" w:cs="Arial"/>
                <w:b/>
                <w:bCs/>
                <w:color w:val="FFFFFF"/>
                <w:sz w:val="38"/>
                <w:szCs w:val="38"/>
                <w:shd w:val="clear" w:color="auto" w:fill="000000"/>
              </w:rPr>
              <w:br/>
            </w:r>
            <w:r w:rsidRPr="000779FA">
              <w:rPr>
                <w:rFonts w:ascii="Arial" w:eastAsia="Times New Roman" w:hAnsi="Arial" w:cs="Arial"/>
                <w:b/>
                <w:bCs/>
                <w:color w:val="F0F0F0"/>
                <w:sz w:val="18"/>
                <w:szCs w:val="18"/>
                <w:shd w:val="clear" w:color="auto" w:fill="000000"/>
              </w:rPr>
              <w:t xml:space="preserve">HCH Enterprises, LLC is an enterprise professional Information Technology service provider. HCH Enterprises enables Government agencies with Internet Services, Information Systems Security, Information Assurance, Data Networking, and Information Technology. By using the industry best practices and methodologies </w:t>
            </w:r>
            <w:r w:rsidRPr="000779FA">
              <w:rPr>
                <w:rFonts w:ascii="Arial" w:eastAsia="Times New Roman" w:hAnsi="Arial" w:cs="Arial"/>
                <w:b/>
                <w:bCs/>
                <w:color w:val="FFFFFF" w:themeColor="background1"/>
                <w:sz w:val="18"/>
                <w:szCs w:val="18"/>
                <w:highlight w:val="black"/>
                <w:shd w:val="clear" w:color="auto" w:fill="000000"/>
              </w:rPr>
              <w:t>HC</w:t>
            </w:r>
            <w:r w:rsidRPr="000779FA">
              <w:rPr>
                <w:rFonts w:ascii="Arial" w:eastAsia="Times New Roman" w:hAnsi="Arial" w:cs="Arial"/>
                <w:b/>
                <w:bCs/>
                <w:color w:val="FFFFFF" w:themeColor="background1"/>
                <w:sz w:val="18"/>
                <w:szCs w:val="18"/>
                <w:highlight w:val="black"/>
              </w:rPr>
              <w:t>H Enterprises delivers Managed Network Solutions (MNS) and Managed Security Solutions (MSS) efficiently and cost-effectively to accommodate business requirements. Services are offered for ongoing management of IT and network operations or one-time project consultation.</w:t>
            </w:r>
          </w:p>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FFFFF" w:themeColor="background1"/>
                <w:sz w:val="18"/>
                <w:szCs w:val="18"/>
                <w:highlight w:val="black"/>
              </w:rPr>
              <w:t>Our expertise in Information assurance and assessment</w:t>
            </w:r>
            <w:r w:rsidRPr="000779FA">
              <w:rPr>
                <w:rFonts w:ascii="Arial" w:eastAsia="Times New Roman" w:hAnsi="Arial" w:cs="Arial"/>
                <w:b/>
                <w:bCs/>
                <w:color w:val="FFFFFF" w:themeColor="background1"/>
                <w:sz w:val="18"/>
                <w:szCs w:val="18"/>
              </w:rPr>
              <w:t xml:space="preserve"> </w:t>
            </w:r>
            <w:r w:rsidR="00CB1D8D">
              <w:rPr>
                <w:rFonts w:ascii="Arial" w:eastAsia="Times New Roman" w:hAnsi="Arial" w:cs="Arial"/>
                <w:b/>
                <w:bCs/>
                <w:color w:val="F0F0F0"/>
                <w:sz w:val="18"/>
                <w:szCs w:val="18"/>
              </w:rPr>
              <w:t>abilities, enable us</w:t>
            </w:r>
            <w:r w:rsidRPr="000779FA">
              <w:rPr>
                <w:rFonts w:ascii="Arial" w:eastAsia="Times New Roman" w:hAnsi="Arial" w:cs="Arial"/>
                <w:b/>
                <w:bCs/>
                <w:color w:val="F0F0F0"/>
                <w:sz w:val="18"/>
                <w:szCs w:val="18"/>
              </w:rPr>
              <w:t xml:space="preserve"> to assist our customers in meeting the FISMA and HSPD-12 requirements by establishing the required policies and procedures and becoming compliant. The research and develop</w:t>
            </w:r>
            <w:r w:rsidR="00CB1D8D">
              <w:rPr>
                <w:rFonts w:ascii="Arial" w:eastAsia="Times New Roman" w:hAnsi="Arial" w:cs="Arial"/>
                <w:b/>
                <w:bCs/>
                <w:color w:val="F0F0F0"/>
                <w:sz w:val="18"/>
                <w:szCs w:val="18"/>
              </w:rPr>
              <w:t>ment methodologies used by our t</w:t>
            </w:r>
            <w:r w:rsidRPr="000779FA">
              <w:rPr>
                <w:rFonts w:ascii="Arial" w:eastAsia="Times New Roman" w:hAnsi="Arial" w:cs="Arial"/>
                <w:b/>
                <w:bCs/>
                <w:color w:val="F0F0F0"/>
                <w:sz w:val="18"/>
                <w:szCs w:val="18"/>
              </w:rPr>
              <w:t xml:space="preserve">eam members </w:t>
            </w:r>
            <w:r w:rsidR="00CB1D8D">
              <w:rPr>
                <w:rFonts w:ascii="Arial" w:eastAsia="Times New Roman" w:hAnsi="Arial" w:cs="Arial"/>
                <w:b/>
                <w:bCs/>
                <w:color w:val="F0F0F0"/>
                <w:sz w:val="18"/>
                <w:szCs w:val="18"/>
              </w:rPr>
              <w:t xml:space="preserve">pave way to </w:t>
            </w:r>
            <w:r w:rsidRPr="000779FA">
              <w:rPr>
                <w:rFonts w:ascii="Arial" w:eastAsia="Times New Roman" w:hAnsi="Arial" w:cs="Arial"/>
                <w:b/>
                <w:bCs/>
                <w:color w:val="F0F0F0"/>
                <w:sz w:val="18"/>
                <w:szCs w:val="18"/>
              </w:rPr>
              <w:t xml:space="preserve">HCH </w:t>
            </w:r>
            <w:r w:rsidR="00CB1D8D">
              <w:rPr>
                <w:rFonts w:ascii="Arial" w:eastAsia="Times New Roman" w:hAnsi="Arial" w:cs="Arial"/>
                <w:b/>
                <w:bCs/>
                <w:color w:val="F0F0F0"/>
                <w:sz w:val="18"/>
                <w:szCs w:val="18"/>
              </w:rPr>
              <w:t xml:space="preserve">Enterprises </w:t>
            </w:r>
            <w:r w:rsidRPr="000779FA">
              <w:rPr>
                <w:rFonts w:ascii="Arial" w:eastAsia="Times New Roman" w:hAnsi="Arial" w:cs="Arial"/>
                <w:b/>
                <w:bCs/>
                <w:color w:val="F0F0F0"/>
                <w:sz w:val="18"/>
                <w:szCs w:val="18"/>
              </w:rPr>
              <w:t>to continually investigate and integrate advanced technology in the areas of Wi-Fi communications and RFID.</w:t>
            </w:r>
            <w:r w:rsidRPr="000779FA">
              <w:rPr>
                <w:rFonts w:ascii="Arial" w:eastAsia="Times New Roman" w:hAnsi="Arial" w:cs="Arial"/>
                <w:b/>
                <w:bCs/>
                <w:color w:val="F0F0F0"/>
                <w:sz w:val="18"/>
                <w:szCs w:val="18"/>
              </w:rPr>
              <w:br/>
            </w:r>
            <w:r w:rsidRPr="000779FA">
              <w:rPr>
                <w:rFonts w:ascii="Arial" w:eastAsia="Times New Roman" w:hAnsi="Arial" w:cs="Arial"/>
                <w:b/>
                <w:bCs/>
                <w:noProof/>
                <w:color w:val="F0F0F0"/>
                <w:sz w:val="18"/>
                <w:szCs w:val="18"/>
              </w:rPr>
              <w:drawing>
                <wp:inline distT="0" distB="0" distL="0" distR="0" wp14:anchorId="49E64FFD" wp14:editId="23977F38">
                  <wp:extent cx="9753600" cy="28575"/>
                  <wp:effectExtent l="0" t="0" r="0" b="9525"/>
                  <wp:docPr id="2" name="Picture 2" descr="http://hchenterprisesllc.com/Seaport/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chenterprisesllc.com/Seaport/picts/paragraph-li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tbl>
            <w:tblPr>
              <w:tblW w:w="0" w:type="auto"/>
              <w:tblCellSpacing w:w="7" w:type="dxa"/>
              <w:tblCellMar>
                <w:left w:w="0" w:type="dxa"/>
                <w:right w:w="0" w:type="dxa"/>
              </w:tblCellMar>
              <w:tblLook w:val="04A0" w:firstRow="1" w:lastRow="0" w:firstColumn="1" w:lastColumn="0" w:noHBand="0" w:noVBand="1"/>
            </w:tblPr>
            <w:tblGrid>
              <w:gridCol w:w="471"/>
              <w:gridCol w:w="27"/>
            </w:tblGrid>
            <w:tr w:rsidR="000779FA" w:rsidRPr="000779FA" w:rsidTr="000779FA">
              <w:trPr>
                <w:tblCellSpacing w:w="7" w:type="dxa"/>
              </w:trPr>
              <w:tc>
                <w:tcPr>
                  <w:tcW w:w="450" w:type="dxa"/>
                  <w:vAlign w:val="center"/>
                  <w:hideMark/>
                </w:tcPr>
                <w:p w:rsidR="000779FA" w:rsidRPr="000779FA" w:rsidRDefault="000779FA" w:rsidP="000779FA">
                  <w:pPr>
                    <w:spacing w:after="0" w:line="240" w:lineRule="auto"/>
                    <w:rPr>
                      <w:rFonts w:ascii="Arial" w:eastAsia="Times New Roman" w:hAnsi="Arial" w:cs="Arial"/>
                      <w:b/>
                      <w:bCs/>
                      <w:color w:val="F0F0F0"/>
                      <w:sz w:val="18"/>
                      <w:szCs w:val="18"/>
                    </w:rPr>
                  </w:pPr>
                </w:p>
              </w:tc>
              <w:tc>
                <w:tcPr>
                  <w:tcW w:w="0" w:type="auto"/>
                  <w:vAlign w:val="center"/>
                  <w:hideMark/>
                </w:tcPr>
                <w:p w:rsidR="000779FA" w:rsidRPr="000779FA" w:rsidRDefault="000779FA" w:rsidP="000779FA">
                  <w:pPr>
                    <w:spacing w:after="0" w:line="240" w:lineRule="auto"/>
                    <w:rPr>
                      <w:rFonts w:ascii="Arial" w:eastAsia="Times New Roman" w:hAnsi="Arial" w:cs="Arial"/>
                      <w:b/>
                      <w:bCs/>
                      <w:color w:val="F0F0F0"/>
                      <w:sz w:val="18"/>
                      <w:szCs w:val="18"/>
                    </w:rPr>
                  </w:pPr>
                </w:p>
              </w:tc>
            </w:tr>
          </w:tbl>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br/>
              <w:t>Team HCH offers:</w:t>
            </w:r>
            <w:r w:rsidRPr="000779FA">
              <w:rPr>
                <w:rFonts w:ascii="Arial" w:eastAsia="Times New Roman" w:hAnsi="Arial" w:cs="Arial"/>
                <w:b/>
                <w:bCs/>
                <w:color w:val="F0F0F0"/>
                <w:sz w:val="18"/>
                <w:szCs w:val="18"/>
              </w:rPr>
              <w:br/>
              <w:t>Significant Business Process Management experience, including incorporating industry best practices, in large agencies including the Department of Defense (DoD), State and Local Governments as well as numerous corporate clients.</w:t>
            </w:r>
          </w:p>
          <w:p w:rsidR="000779FA" w:rsidRPr="000779FA" w:rsidRDefault="000779FA" w:rsidP="000779FA">
            <w:pPr>
              <w:shd w:val="clear" w:color="auto" w:fill="000000"/>
              <w:spacing w:before="100" w:beforeAutospacing="1" w:after="100" w:afterAutospacing="1"/>
              <w:jc w:val="both"/>
              <w:rPr>
                <w:rFonts w:ascii="Arial" w:eastAsia="Times New Roman" w:hAnsi="Arial" w:cs="Arial"/>
                <w:b/>
                <w:bCs/>
                <w:color w:val="F0F0F0"/>
                <w:sz w:val="18"/>
                <w:szCs w:val="18"/>
              </w:rPr>
            </w:pPr>
            <w:r w:rsidRPr="000779FA">
              <w:rPr>
                <w:rFonts w:ascii="Arial" w:eastAsia="Times New Roman" w:hAnsi="Arial" w:cs="Arial"/>
                <w:b/>
                <w:bCs/>
                <w:color w:val="F0F0F0"/>
                <w:sz w:val="18"/>
                <w:szCs w:val="18"/>
              </w:rPr>
              <w:t>Unparalleled experience with major systems including, but not limited to, Call Centers, Help Desks, Network Operations, Telephony, Application Development, and Systems Integration. </w:t>
            </w:r>
          </w:p>
          <w:p w:rsidR="000779FA" w:rsidRDefault="000779FA">
            <w:pPr>
              <w:rPr>
                <w:b/>
              </w:rPr>
            </w:pPr>
          </w:p>
        </w:tc>
      </w:tr>
    </w:tbl>
    <w:p w:rsidR="000779FA" w:rsidRDefault="000779FA">
      <w:pPr>
        <w:rPr>
          <w:b/>
        </w:rPr>
      </w:pPr>
    </w:p>
    <w:p w:rsidR="000779FA" w:rsidRDefault="000779FA" w:rsidP="00193AA6">
      <w:pPr>
        <w:ind w:left="720"/>
        <w:rPr>
          <w:b/>
        </w:rPr>
      </w:pPr>
      <w:r w:rsidRPr="00416971">
        <w:t>Do we have any updated experience for government contracts</w:t>
      </w:r>
      <w:r>
        <w:rPr>
          <w:b/>
        </w:rPr>
        <w:t>?</w:t>
      </w:r>
    </w:p>
    <w:p w:rsidR="003F433B" w:rsidRDefault="003F433B" w:rsidP="003F433B">
      <w:pPr>
        <w:ind w:left="720"/>
      </w:pPr>
      <w:r>
        <w:t>We supported the implementation of healthsource RI project management office assistance</w:t>
      </w:r>
    </w:p>
    <w:p w:rsidR="003F433B" w:rsidRDefault="003F433B" w:rsidP="003F433B">
      <w:pPr>
        <w:ind w:left="720"/>
      </w:pPr>
      <w:r>
        <w:t xml:space="preserve">We also have a federal contracts that support services. </w:t>
      </w:r>
    </w:p>
    <w:p w:rsidR="003F433B" w:rsidRDefault="003F433B" w:rsidP="00193AA6">
      <w:pPr>
        <w:ind w:left="720"/>
        <w:rPr>
          <w:b/>
        </w:rPr>
      </w:pPr>
    </w:p>
    <w:p w:rsidR="005E7C24" w:rsidRDefault="00860695">
      <w:pPr>
        <w:rPr>
          <w:b/>
        </w:rPr>
      </w:pPr>
      <w:r>
        <w:rPr>
          <w:b/>
        </w:rPr>
        <w:t>Team Members</w:t>
      </w:r>
    </w:p>
    <w:p w:rsidR="00860695" w:rsidRDefault="00860695" w:rsidP="00193AA6">
      <w:pPr>
        <w:ind w:left="720"/>
      </w:pPr>
      <w:r w:rsidRPr="00860695">
        <w:t>Are they both still current and serve the same purposes?</w:t>
      </w:r>
    </w:p>
    <w:p w:rsidR="00566809" w:rsidRPr="00566809" w:rsidRDefault="00566809">
      <w:pPr>
        <w:rPr>
          <w:b/>
        </w:rPr>
      </w:pPr>
      <w:r w:rsidRPr="00566809">
        <w:rPr>
          <w:b/>
        </w:rPr>
        <w:t>Task Orders</w:t>
      </w:r>
    </w:p>
    <w:p w:rsidR="00566809" w:rsidRPr="00860695" w:rsidRDefault="00566809" w:rsidP="00193AA6">
      <w:pPr>
        <w:ind w:left="720"/>
      </w:pPr>
      <w:r>
        <w:t>Do we need the page? If yes, do we have anything that we can use to update this page?</w:t>
      </w:r>
    </w:p>
    <w:p w:rsidR="00371EC9" w:rsidRDefault="00371EC9"/>
    <w:p w:rsidR="00371EC9" w:rsidRDefault="00371EC9"/>
    <w:p w:rsidR="00371EC9" w:rsidRDefault="00371EC9"/>
    <w:p w:rsidR="00371EC9" w:rsidRDefault="00371EC9"/>
    <w:p w:rsidR="00371EC9" w:rsidRDefault="00371EC9"/>
    <w:p w:rsidR="00371EC9" w:rsidRDefault="00371EC9"/>
    <w:p w:rsidR="00371EC9" w:rsidRDefault="00371EC9"/>
    <w:p w:rsidR="00371EC9" w:rsidRDefault="00371EC9"/>
    <w:p w:rsidR="00371EC9" w:rsidRDefault="00371EC9"/>
    <w:sectPr w:rsidR="00371EC9" w:rsidSect="007C43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871D5"/>
    <w:multiLevelType w:val="multilevel"/>
    <w:tmpl w:val="AF8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0F6473"/>
    <w:multiLevelType w:val="multilevel"/>
    <w:tmpl w:val="A28E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71"/>
    <w:rsid w:val="00023A1D"/>
    <w:rsid w:val="000779FA"/>
    <w:rsid w:val="00086CFB"/>
    <w:rsid w:val="00115DDB"/>
    <w:rsid w:val="00193AA6"/>
    <w:rsid w:val="001C162C"/>
    <w:rsid w:val="00217B96"/>
    <w:rsid w:val="0022463E"/>
    <w:rsid w:val="002A5AE0"/>
    <w:rsid w:val="002E1D77"/>
    <w:rsid w:val="003203AC"/>
    <w:rsid w:val="003431DF"/>
    <w:rsid w:val="00350B37"/>
    <w:rsid w:val="00362360"/>
    <w:rsid w:val="00371EC9"/>
    <w:rsid w:val="00394729"/>
    <w:rsid w:val="003E06D0"/>
    <w:rsid w:val="003F433B"/>
    <w:rsid w:val="003F5CAA"/>
    <w:rsid w:val="00416971"/>
    <w:rsid w:val="004553C2"/>
    <w:rsid w:val="00511AEC"/>
    <w:rsid w:val="00525115"/>
    <w:rsid w:val="00563CB5"/>
    <w:rsid w:val="00565162"/>
    <w:rsid w:val="00566809"/>
    <w:rsid w:val="005E7C24"/>
    <w:rsid w:val="0065437D"/>
    <w:rsid w:val="00695A2B"/>
    <w:rsid w:val="006A62E5"/>
    <w:rsid w:val="00736CCC"/>
    <w:rsid w:val="00755915"/>
    <w:rsid w:val="0077405C"/>
    <w:rsid w:val="007C43FF"/>
    <w:rsid w:val="007E023B"/>
    <w:rsid w:val="008536F1"/>
    <w:rsid w:val="008546AC"/>
    <w:rsid w:val="00860695"/>
    <w:rsid w:val="0088076C"/>
    <w:rsid w:val="00897750"/>
    <w:rsid w:val="008F63E8"/>
    <w:rsid w:val="00A015D4"/>
    <w:rsid w:val="00A4617B"/>
    <w:rsid w:val="00A5502E"/>
    <w:rsid w:val="00A7792B"/>
    <w:rsid w:val="00B64B30"/>
    <w:rsid w:val="00C42D51"/>
    <w:rsid w:val="00CB1D8D"/>
    <w:rsid w:val="00CD3F40"/>
    <w:rsid w:val="00D64F7F"/>
    <w:rsid w:val="00DA6711"/>
    <w:rsid w:val="00DF3071"/>
    <w:rsid w:val="00E440D2"/>
    <w:rsid w:val="00F15592"/>
    <w:rsid w:val="00F32716"/>
    <w:rsid w:val="00F3512B"/>
    <w:rsid w:val="00F36C87"/>
    <w:rsid w:val="00F52985"/>
    <w:rsid w:val="00F80378"/>
    <w:rsid w:val="00FF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E06D0"/>
  </w:style>
  <w:style w:type="character" w:styleId="Hyperlink">
    <w:name w:val="Hyperlink"/>
    <w:basedOn w:val="DefaultParagraphFont"/>
    <w:uiPriority w:val="99"/>
    <w:semiHidden/>
    <w:unhideWhenUsed/>
    <w:rsid w:val="003E06D0"/>
    <w:rPr>
      <w:color w:val="0000FF"/>
      <w:u w:val="single"/>
    </w:rPr>
  </w:style>
  <w:style w:type="paragraph" w:styleId="NormalWeb">
    <w:name w:val="Normal (Web)"/>
    <w:basedOn w:val="Normal"/>
    <w:uiPriority w:val="99"/>
    <w:semiHidden/>
    <w:unhideWhenUsed/>
    <w:rsid w:val="007C4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B64B30"/>
  </w:style>
  <w:style w:type="paragraph" w:styleId="BalloonText">
    <w:name w:val="Balloon Text"/>
    <w:basedOn w:val="Normal"/>
    <w:link w:val="BalloonTextChar"/>
    <w:uiPriority w:val="99"/>
    <w:semiHidden/>
    <w:unhideWhenUsed/>
    <w:rsid w:val="00077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FA"/>
    <w:rPr>
      <w:rFonts w:ascii="Tahoma" w:hAnsi="Tahoma" w:cs="Tahoma"/>
      <w:sz w:val="16"/>
      <w:szCs w:val="16"/>
    </w:rPr>
  </w:style>
  <w:style w:type="character" w:styleId="Strong">
    <w:name w:val="Strong"/>
    <w:basedOn w:val="DefaultParagraphFont"/>
    <w:uiPriority w:val="22"/>
    <w:qFormat/>
    <w:rsid w:val="00394729"/>
    <w:rPr>
      <w:b/>
      <w:bCs/>
    </w:rPr>
  </w:style>
  <w:style w:type="character" w:customStyle="1" w:styleId="phonetitle">
    <w:name w:val="phonetitle"/>
    <w:basedOn w:val="DefaultParagraphFont"/>
    <w:rsid w:val="00FF1A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E06D0"/>
  </w:style>
  <w:style w:type="character" w:styleId="Hyperlink">
    <w:name w:val="Hyperlink"/>
    <w:basedOn w:val="DefaultParagraphFont"/>
    <w:uiPriority w:val="99"/>
    <w:semiHidden/>
    <w:unhideWhenUsed/>
    <w:rsid w:val="003E06D0"/>
    <w:rPr>
      <w:color w:val="0000FF"/>
      <w:u w:val="single"/>
    </w:rPr>
  </w:style>
  <w:style w:type="paragraph" w:styleId="NormalWeb">
    <w:name w:val="Normal (Web)"/>
    <w:basedOn w:val="Normal"/>
    <w:uiPriority w:val="99"/>
    <w:semiHidden/>
    <w:unhideWhenUsed/>
    <w:rsid w:val="007C4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B64B30"/>
  </w:style>
  <w:style w:type="paragraph" w:styleId="BalloonText">
    <w:name w:val="Balloon Text"/>
    <w:basedOn w:val="Normal"/>
    <w:link w:val="BalloonTextChar"/>
    <w:uiPriority w:val="99"/>
    <w:semiHidden/>
    <w:unhideWhenUsed/>
    <w:rsid w:val="00077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FA"/>
    <w:rPr>
      <w:rFonts w:ascii="Tahoma" w:hAnsi="Tahoma" w:cs="Tahoma"/>
      <w:sz w:val="16"/>
      <w:szCs w:val="16"/>
    </w:rPr>
  </w:style>
  <w:style w:type="character" w:styleId="Strong">
    <w:name w:val="Strong"/>
    <w:basedOn w:val="DefaultParagraphFont"/>
    <w:uiPriority w:val="22"/>
    <w:qFormat/>
    <w:rsid w:val="00394729"/>
    <w:rPr>
      <w:b/>
      <w:bCs/>
    </w:rPr>
  </w:style>
  <w:style w:type="character" w:customStyle="1" w:styleId="phonetitle">
    <w:name w:val="phonetitle"/>
    <w:basedOn w:val="DefaultParagraphFont"/>
    <w:rsid w:val="00FF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7885">
      <w:bodyDiv w:val="1"/>
      <w:marLeft w:val="0"/>
      <w:marRight w:val="0"/>
      <w:marTop w:val="0"/>
      <w:marBottom w:val="0"/>
      <w:divBdr>
        <w:top w:val="none" w:sz="0" w:space="0" w:color="auto"/>
        <w:left w:val="none" w:sz="0" w:space="0" w:color="auto"/>
        <w:bottom w:val="none" w:sz="0" w:space="0" w:color="auto"/>
        <w:right w:val="none" w:sz="0" w:space="0" w:color="auto"/>
      </w:divBdr>
    </w:div>
    <w:div w:id="153842924">
      <w:bodyDiv w:val="1"/>
      <w:marLeft w:val="0"/>
      <w:marRight w:val="0"/>
      <w:marTop w:val="0"/>
      <w:marBottom w:val="0"/>
      <w:divBdr>
        <w:top w:val="none" w:sz="0" w:space="0" w:color="auto"/>
        <w:left w:val="none" w:sz="0" w:space="0" w:color="auto"/>
        <w:bottom w:val="none" w:sz="0" w:space="0" w:color="auto"/>
        <w:right w:val="none" w:sz="0" w:space="0" w:color="auto"/>
      </w:divBdr>
    </w:div>
    <w:div w:id="315644280">
      <w:bodyDiv w:val="1"/>
      <w:marLeft w:val="0"/>
      <w:marRight w:val="0"/>
      <w:marTop w:val="0"/>
      <w:marBottom w:val="0"/>
      <w:divBdr>
        <w:top w:val="none" w:sz="0" w:space="0" w:color="auto"/>
        <w:left w:val="none" w:sz="0" w:space="0" w:color="auto"/>
        <w:bottom w:val="none" w:sz="0" w:space="0" w:color="auto"/>
        <w:right w:val="none" w:sz="0" w:space="0" w:color="auto"/>
      </w:divBdr>
    </w:div>
    <w:div w:id="802500910">
      <w:bodyDiv w:val="1"/>
      <w:marLeft w:val="0"/>
      <w:marRight w:val="0"/>
      <w:marTop w:val="0"/>
      <w:marBottom w:val="0"/>
      <w:divBdr>
        <w:top w:val="none" w:sz="0" w:space="0" w:color="auto"/>
        <w:left w:val="none" w:sz="0" w:space="0" w:color="auto"/>
        <w:bottom w:val="none" w:sz="0" w:space="0" w:color="auto"/>
        <w:right w:val="none" w:sz="0" w:space="0" w:color="auto"/>
      </w:divBdr>
    </w:div>
    <w:div w:id="894395341">
      <w:bodyDiv w:val="1"/>
      <w:marLeft w:val="0"/>
      <w:marRight w:val="0"/>
      <w:marTop w:val="0"/>
      <w:marBottom w:val="0"/>
      <w:divBdr>
        <w:top w:val="none" w:sz="0" w:space="0" w:color="auto"/>
        <w:left w:val="none" w:sz="0" w:space="0" w:color="auto"/>
        <w:bottom w:val="none" w:sz="0" w:space="0" w:color="auto"/>
        <w:right w:val="none" w:sz="0" w:space="0" w:color="auto"/>
      </w:divBdr>
    </w:div>
    <w:div w:id="1298219642">
      <w:bodyDiv w:val="1"/>
      <w:marLeft w:val="0"/>
      <w:marRight w:val="0"/>
      <w:marTop w:val="0"/>
      <w:marBottom w:val="0"/>
      <w:divBdr>
        <w:top w:val="none" w:sz="0" w:space="0" w:color="auto"/>
        <w:left w:val="none" w:sz="0" w:space="0" w:color="auto"/>
        <w:bottom w:val="none" w:sz="0" w:space="0" w:color="auto"/>
        <w:right w:val="none" w:sz="0" w:space="0" w:color="auto"/>
      </w:divBdr>
    </w:div>
    <w:div w:id="1716541291">
      <w:bodyDiv w:val="1"/>
      <w:marLeft w:val="0"/>
      <w:marRight w:val="0"/>
      <w:marTop w:val="0"/>
      <w:marBottom w:val="0"/>
      <w:divBdr>
        <w:top w:val="none" w:sz="0" w:space="0" w:color="auto"/>
        <w:left w:val="none" w:sz="0" w:space="0" w:color="auto"/>
        <w:bottom w:val="none" w:sz="0" w:space="0" w:color="auto"/>
        <w:right w:val="none" w:sz="0" w:space="0" w:color="auto"/>
      </w:divBdr>
    </w:div>
    <w:div w:id="190201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hent.com/services.htm" TargetMode="External"/><Relationship Id="rId13" Type="http://schemas.openxmlformats.org/officeDocument/2006/relationships/hyperlink" Target="http://www.hchenterprisesllc.com/NFS.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www.hchenterprisesllc.com/OB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chenterprisesllc.com/MSS.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chenterprisesllc.com/MSS.htm" TargetMode="External"/><Relationship Id="rId5" Type="http://schemas.openxmlformats.org/officeDocument/2006/relationships/webSettings" Target="webSettings.xml"/><Relationship Id="rId15" Type="http://schemas.openxmlformats.org/officeDocument/2006/relationships/hyperlink" Target="http://www.hchenterprisesllc.com/MNS.htm" TargetMode="External"/><Relationship Id="rId10" Type="http://schemas.openxmlformats.org/officeDocument/2006/relationships/hyperlink" Target="http://www.hchenterprisesllc.com/MNS.htm" TargetMode="External"/><Relationship Id="rId4" Type="http://schemas.openxmlformats.org/officeDocument/2006/relationships/settings" Target="settings.xml"/><Relationship Id="rId9" Type="http://schemas.openxmlformats.org/officeDocument/2006/relationships/hyperlink" Target="mailto:info@hchenterprisesllc.com" TargetMode="External"/><Relationship Id="rId14" Type="http://schemas.openxmlformats.org/officeDocument/2006/relationships/hyperlink" Target="http://www.hchenterprisesllc.com/HS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P. Gwann</dc:creator>
  <cp:lastModifiedBy>Michael Waring</cp:lastModifiedBy>
  <cp:revision>2</cp:revision>
  <dcterms:created xsi:type="dcterms:W3CDTF">2014-04-18T12:54:00Z</dcterms:created>
  <dcterms:modified xsi:type="dcterms:W3CDTF">2014-04-18T12:54:00Z</dcterms:modified>
</cp:coreProperties>
</file>