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1A" w:rsidRPr="006F5C57" w:rsidRDefault="000D32BA">
      <w:pPr>
        <w:rPr>
          <w:rFonts w:ascii="新宋体" w:eastAsia="新宋体" w:hAnsi="新宋体"/>
          <w:b/>
          <w:sz w:val="22"/>
        </w:rPr>
      </w:pPr>
      <w:proofErr w:type="spellStart"/>
      <w:r w:rsidRPr="006F5C57">
        <w:rPr>
          <w:rFonts w:ascii="新宋体" w:eastAsia="新宋体" w:hAnsi="新宋体" w:hint="eastAsia"/>
          <w:b/>
          <w:sz w:val="22"/>
        </w:rPr>
        <w:t>Q</w:t>
      </w:r>
      <w:r w:rsidRPr="006F5C57">
        <w:rPr>
          <w:rFonts w:ascii="新宋体" w:eastAsia="新宋体" w:hAnsi="新宋体"/>
          <w:b/>
          <w:sz w:val="22"/>
        </w:rPr>
        <w:t>A</w:t>
      </w:r>
      <w:r w:rsidRPr="006F5C57">
        <w:rPr>
          <w:rFonts w:ascii="新宋体" w:eastAsia="新宋体" w:hAnsi="新宋体" w:hint="eastAsia"/>
          <w:b/>
          <w:sz w:val="22"/>
        </w:rPr>
        <w:t>rt</w:t>
      </w:r>
      <w:proofErr w:type="spellEnd"/>
      <w:r w:rsidRPr="006F5C57">
        <w:rPr>
          <w:rFonts w:ascii="新宋体" w:eastAsia="新宋体" w:hAnsi="新宋体"/>
          <w:b/>
          <w:sz w:val="22"/>
        </w:rPr>
        <w:t xml:space="preserve"> Codes</w:t>
      </w:r>
      <w:r w:rsidR="00B875D7" w:rsidRPr="006F5C57">
        <w:rPr>
          <w:rFonts w:ascii="新宋体" w:eastAsia="新宋体" w:hAnsi="新宋体"/>
          <w:b/>
          <w:sz w:val="22"/>
        </w:rPr>
        <w:t xml:space="preserve"> </w:t>
      </w:r>
      <w:r w:rsidR="00B875D7" w:rsidRPr="006F5C57">
        <w:rPr>
          <w:rFonts w:ascii="新宋体" w:eastAsia="新宋体" w:hAnsi="新宋体" w:hint="eastAsia"/>
          <w:b/>
          <w:sz w:val="22"/>
        </w:rPr>
        <w:t>技术报告</w:t>
      </w:r>
    </w:p>
    <w:p w:rsidR="00A93858" w:rsidRPr="00B5180F" w:rsidRDefault="00A93858">
      <w:pPr>
        <w:rPr>
          <w:rFonts w:ascii="新宋体" w:eastAsia="新宋体" w:hAnsi="新宋体"/>
        </w:rPr>
      </w:pPr>
    </w:p>
    <w:p w:rsidR="00A93858" w:rsidRDefault="00B5180F">
      <w:pPr>
        <w:rPr>
          <w:rFonts w:ascii="新宋体" w:eastAsia="新宋体" w:hAnsi="新宋体"/>
        </w:rPr>
      </w:pPr>
      <w:proofErr w:type="gramStart"/>
      <w:r w:rsidRPr="00B5180F">
        <w:rPr>
          <w:rFonts w:ascii="新宋体" w:eastAsia="新宋体" w:hAnsi="新宋体" w:hint="eastAsia"/>
        </w:rPr>
        <w:t>二维码是</w:t>
      </w:r>
      <w:proofErr w:type="gramEnd"/>
      <w:r w:rsidRPr="00B5180F">
        <w:rPr>
          <w:rFonts w:ascii="新宋体" w:eastAsia="新宋体" w:hAnsi="新宋体" w:hint="eastAsia"/>
        </w:rPr>
        <w:t>根据一定规则设计的一种二维</w:t>
      </w:r>
      <w:bookmarkStart w:id="0" w:name="_GoBack"/>
      <w:bookmarkEnd w:id="0"/>
      <w:r w:rsidRPr="00B5180F">
        <w:rPr>
          <w:rFonts w:ascii="新宋体" w:eastAsia="新宋体" w:hAnsi="新宋体" w:hint="eastAsia"/>
        </w:rPr>
        <w:t>的点阵画面</w:t>
      </w:r>
      <w:r w:rsidR="00B23492">
        <w:rPr>
          <w:rFonts w:ascii="新宋体" w:eastAsia="新宋体" w:hAnsi="新宋体" w:hint="eastAsia"/>
        </w:rPr>
        <w:t>，用于编码任意的文本字符串。</w:t>
      </w:r>
      <w:r w:rsidR="00AC5CC3">
        <w:rPr>
          <w:rFonts w:ascii="新宋体" w:eastAsia="新宋体" w:hAnsi="新宋体" w:hint="eastAsia"/>
        </w:rPr>
        <w:t>通常用于编码URL链接，</w:t>
      </w:r>
      <w:proofErr w:type="gramStart"/>
      <w:r w:rsidR="00AC5CC3">
        <w:rPr>
          <w:rFonts w:ascii="新宋体" w:eastAsia="新宋体" w:hAnsi="新宋体" w:hint="eastAsia"/>
        </w:rPr>
        <w:t>实现扫码登陆</w:t>
      </w:r>
      <w:proofErr w:type="gramEnd"/>
      <w:r w:rsidR="00AC5CC3">
        <w:rPr>
          <w:rFonts w:ascii="新宋体" w:eastAsia="新宋体" w:hAnsi="新宋体" w:hint="eastAsia"/>
        </w:rPr>
        <w:t>的功能。</w:t>
      </w:r>
    </w:p>
    <w:p w:rsidR="0099437E" w:rsidRDefault="0099437E">
      <w:pPr>
        <w:rPr>
          <w:rFonts w:ascii="新宋体" w:eastAsia="新宋体" w:hAnsi="新宋体"/>
        </w:rPr>
      </w:pPr>
    </w:p>
    <w:p w:rsidR="0099437E" w:rsidRDefault="003824B2">
      <w:pPr>
        <w:rPr>
          <w:rFonts w:ascii="新宋体" w:eastAsia="新宋体" w:hAnsi="新宋体"/>
        </w:rPr>
      </w:pPr>
      <w:proofErr w:type="gramStart"/>
      <w:r>
        <w:rPr>
          <w:rFonts w:ascii="新宋体" w:eastAsia="新宋体" w:hAnsi="新宋体" w:hint="eastAsia"/>
        </w:rPr>
        <w:t>二维码基于</w:t>
      </w:r>
      <w:proofErr w:type="gramEnd"/>
      <w:r w:rsidRPr="003824B2">
        <w:rPr>
          <w:rFonts w:ascii="新宋体" w:eastAsia="新宋体" w:hAnsi="新宋体"/>
        </w:rPr>
        <w:t>Reed-Solomon error-correcting codes</w:t>
      </w:r>
      <w:r>
        <w:rPr>
          <w:rFonts w:ascii="新宋体" w:eastAsia="新宋体" w:hAnsi="新宋体" w:hint="eastAsia"/>
        </w:rPr>
        <w:t>原理编码，拥有一定得容错能力，对于特定的编码字符串，并非所以点阵都是严格固定的。</w:t>
      </w:r>
      <w:r w:rsidR="00F66528">
        <w:rPr>
          <w:rFonts w:ascii="新宋体" w:eastAsia="新宋体" w:hAnsi="新宋体" w:hint="eastAsia"/>
        </w:rPr>
        <w:t>因此，</w:t>
      </w:r>
      <w:proofErr w:type="gramStart"/>
      <w:r w:rsidR="00F66528">
        <w:rPr>
          <w:rFonts w:ascii="新宋体" w:eastAsia="新宋体" w:hAnsi="新宋体" w:hint="eastAsia"/>
        </w:rPr>
        <w:t>二维码的</w:t>
      </w:r>
      <w:proofErr w:type="gramEnd"/>
      <w:r w:rsidR="00F66528">
        <w:rPr>
          <w:rFonts w:ascii="新宋体" w:eastAsia="新宋体" w:hAnsi="新宋体" w:hint="eastAsia"/>
        </w:rPr>
        <w:t>编码原理允许发挥个性，进行改变。</w:t>
      </w:r>
    </w:p>
    <w:p w:rsidR="004324D8" w:rsidRDefault="004324D8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如，左图（</w:t>
      </w:r>
      <w:r>
        <w:rPr>
          <w:rFonts w:ascii="Arial" w:hAnsi="Arial" w:cs="Arial"/>
          <w:color w:val="000000"/>
        </w:rPr>
        <w:t>“http://bbc.co.uk/</w:t>
      </w:r>
      <w:proofErr w:type="spellStart"/>
      <w:r>
        <w:rPr>
          <w:rFonts w:ascii="Arial" w:hAnsi="Arial" w:cs="Arial"/>
          <w:color w:val="000000"/>
        </w:rPr>
        <w:t>programmes</w:t>
      </w:r>
      <w:proofErr w:type="spellEnd"/>
      <w:r>
        <w:rPr>
          <w:rFonts w:ascii="Arial" w:hAnsi="Arial" w:cs="Arial"/>
          <w:color w:val="000000"/>
        </w:rPr>
        <w:t>”</w:t>
      </w:r>
      <w:r>
        <w:rPr>
          <w:rFonts w:ascii="新宋体" w:eastAsia="新宋体" w:hAnsi="新宋体" w:hint="eastAsia"/>
        </w:rPr>
        <w:t>）</w:t>
      </w:r>
      <w:r w:rsidR="00233DC5">
        <w:rPr>
          <w:rFonts w:ascii="新宋体" w:eastAsia="新宋体" w:hAnsi="新宋体" w:hint="eastAsia"/>
        </w:rPr>
        <w:t>可以变更成右图，而不会影响编/解码的正确性。</w:t>
      </w:r>
    </w:p>
    <w:p w:rsidR="004324D8" w:rsidRDefault="004324D8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4248150" cy="2047875"/>
            <wp:effectExtent l="0" t="0" r="0" b="9525"/>
            <wp:docPr id="1" name="图片 1" descr="http://research.swtch.com/qr-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swtch.com/qr-b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41" w:rsidRDefault="00875841">
      <w:pPr>
        <w:rPr>
          <w:rFonts w:ascii="新宋体" w:eastAsia="新宋体" w:hAnsi="新宋体"/>
        </w:rPr>
      </w:pPr>
    </w:p>
    <w:p w:rsidR="00875841" w:rsidRDefault="00875841">
      <w:pPr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 w:hint="eastAsia"/>
        </w:rPr>
        <w:t>QArt</w:t>
      </w:r>
      <w:proofErr w:type="spellEnd"/>
      <w:r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>Codes</w:t>
      </w:r>
      <w:r w:rsidR="00FC4799">
        <w:rPr>
          <w:rFonts w:ascii="新宋体" w:eastAsia="新宋体" w:hAnsi="新宋体" w:hint="eastAsia"/>
        </w:rPr>
        <w:t>实现个性化定制的</w:t>
      </w:r>
      <w:proofErr w:type="gramStart"/>
      <w:r>
        <w:rPr>
          <w:rFonts w:ascii="新宋体" w:eastAsia="新宋体" w:hAnsi="新宋体" w:hint="eastAsia"/>
        </w:rPr>
        <w:t>的</w:t>
      </w:r>
      <w:proofErr w:type="gramEnd"/>
      <w:r>
        <w:rPr>
          <w:rFonts w:ascii="新宋体" w:eastAsia="新宋体" w:hAnsi="新宋体" w:hint="eastAsia"/>
        </w:rPr>
        <w:t>原理就</w:t>
      </w:r>
      <w:r w:rsidR="00FC4799">
        <w:rPr>
          <w:rFonts w:ascii="新宋体" w:eastAsia="新宋体" w:hAnsi="新宋体" w:hint="eastAsia"/>
        </w:rPr>
        <w:t>基于此</w:t>
      </w:r>
      <w:r>
        <w:rPr>
          <w:rFonts w:ascii="新宋体" w:eastAsia="新宋体" w:hAnsi="新宋体" w:hint="eastAsia"/>
        </w:rPr>
        <w:t>。</w:t>
      </w:r>
    </w:p>
    <w:p w:rsidR="00F056F1" w:rsidRDefault="00F056F1">
      <w:pPr>
        <w:rPr>
          <w:rFonts w:ascii="新宋体" w:eastAsia="新宋体" w:hAnsi="新宋体" w:hint="eastAsia"/>
        </w:rPr>
      </w:pPr>
    </w:p>
    <w:p w:rsidR="00F35FDD" w:rsidRDefault="00F056F1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Demo如下所示。</w:t>
      </w:r>
    </w:p>
    <w:p w:rsidR="00F35FDD" w:rsidRDefault="00F056F1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D84B212" wp14:editId="26B03D6C">
            <wp:extent cx="1866900" cy="1866900"/>
            <wp:effectExtent l="0" t="0" r="0" b="0"/>
            <wp:docPr id="2" name="图片 2" descr="http://research.swtch.com/q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earch.swtch.com/qar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12CC1" wp14:editId="438EBDC2">
            <wp:extent cx="1866900" cy="1866900"/>
            <wp:effectExtent l="0" t="0" r="0" b="0"/>
            <wp:docPr id="3" name="图片 3" descr="http://research.swtch.com/q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earch.swtch.com/qar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>
      <w:pPr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>
            <wp:extent cx="5219700" cy="9201150"/>
            <wp:effectExtent l="0" t="0" r="0" b="0"/>
            <wp:docPr id="6" name="图片 6" descr="http://research.swtch.com/qar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search.swtch.com/qart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2" w:rsidRDefault="00303702">
      <w:pPr>
        <w:rPr>
          <w:rFonts w:ascii="新宋体" w:eastAsia="新宋体" w:hAnsi="新宋体"/>
        </w:rPr>
      </w:pPr>
    </w:p>
    <w:p w:rsidR="00303702" w:rsidRDefault="00303702" w:rsidP="0030370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如图所示，彩色像素就是</w:t>
      </w:r>
      <w:r w:rsidRPr="00303702">
        <w:rPr>
          <w:rFonts w:ascii="新宋体" w:eastAsia="新宋体" w:hAnsi="新宋体"/>
        </w:rPr>
        <w:t>Reed-Solomon-encoded</w:t>
      </w:r>
      <w:r>
        <w:rPr>
          <w:rFonts w:ascii="新宋体" w:eastAsia="新宋体" w:hAnsi="新宋体" w:hint="eastAsia"/>
        </w:rPr>
        <w:t>像素</w:t>
      </w:r>
      <w:r w:rsidR="008055AE">
        <w:rPr>
          <w:rFonts w:ascii="新宋体" w:eastAsia="新宋体" w:hAnsi="新宋体" w:hint="eastAsia"/>
        </w:rPr>
        <w:t>位。每个</w:t>
      </w:r>
      <w:proofErr w:type="gramStart"/>
      <w:r w:rsidR="008055AE">
        <w:rPr>
          <w:rFonts w:ascii="新宋体" w:eastAsia="新宋体" w:hAnsi="新宋体" w:hint="eastAsia"/>
        </w:rPr>
        <w:t>二维码都有</w:t>
      </w:r>
      <w:proofErr w:type="gramEnd"/>
      <w:r w:rsidR="008055AE">
        <w:rPr>
          <w:rFonts w:ascii="新宋体" w:eastAsia="新宋体" w:hAnsi="新宋体" w:hint="eastAsia"/>
        </w:rPr>
        <w:t>若干个如图所示的</w:t>
      </w:r>
      <w:proofErr w:type="gramStart"/>
      <w:r w:rsidR="008055AE">
        <w:rPr>
          <w:rFonts w:ascii="新宋体" w:eastAsia="新宋体" w:hAnsi="新宋体" w:hint="eastAsia"/>
        </w:rPr>
        <w:t>像素位块</w:t>
      </w:r>
      <w:proofErr w:type="gramEnd"/>
      <w:r w:rsidR="008055AE">
        <w:rPr>
          <w:rFonts w:ascii="新宋体" w:eastAsia="新宋体" w:hAnsi="新宋体" w:hint="eastAsia"/>
        </w:rPr>
        <w:t>，具体取决于错误修正的</w:t>
      </w:r>
      <w:r w:rsidR="00FC2A24">
        <w:rPr>
          <w:rFonts w:ascii="新宋体" w:eastAsia="新宋体" w:hAnsi="新宋体" w:hint="eastAsia"/>
        </w:rPr>
        <w:t>层级。</w:t>
      </w:r>
    </w:p>
    <w:p w:rsidR="00FC2A24" w:rsidRDefault="00FC2A24" w:rsidP="00303702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例如：L级别</w:t>
      </w:r>
      <w:r w:rsidR="00EF25D9">
        <w:rPr>
          <w:rFonts w:ascii="新宋体" w:eastAsia="新宋体" w:hAnsi="新宋体" w:hint="eastAsia"/>
        </w:rPr>
        <w:t>表示最低的纠错冗余度，约20%的纠错冗余码</w:t>
      </w:r>
      <w:r w:rsidR="00957962">
        <w:rPr>
          <w:rFonts w:ascii="新宋体" w:eastAsia="新宋体" w:hAnsi="新宋体" w:hint="eastAsia"/>
        </w:rPr>
        <w:t>；M约38%，Q约55%，H约65%。</w:t>
      </w:r>
    </w:p>
    <w:p w:rsidR="008055AE" w:rsidRDefault="008055AE" w:rsidP="00303702">
      <w:pPr>
        <w:rPr>
          <w:rFonts w:ascii="新宋体" w:eastAsia="新宋体" w:hAnsi="新宋体"/>
        </w:rPr>
      </w:pPr>
    </w:p>
    <w:p w:rsidR="008055AE" w:rsidRDefault="008055AE" w:rsidP="00303702">
      <w:pPr>
        <w:rPr>
          <w:rFonts w:ascii="新宋体" w:eastAsia="新宋体" w:hAnsi="新宋体"/>
        </w:rPr>
      </w:pPr>
    </w:p>
    <w:p w:rsidR="008055AE" w:rsidRDefault="008055AE" w:rsidP="00303702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3009900" cy="3429000"/>
            <wp:effectExtent l="0" t="0" r="0" b="0"/>
            <wp:docPr id="7" name="图片 7" descr="http://research.swtch.com/qar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esearch.swtch.com/qart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AE" w:rsidRDefault="008055AE" w:rsidP="00303702">
      <w:pPr>
        <w:rPr>
          <w:rFonts w:ascii="新宋体" w:eastAsia="新宋体" w:hAnsi="新宋体"/>
        </w:rPr>
      </w:pPr>
    </w:p>
    <w:p w:rsidR="00F26C19" w:rsidRDefault="00F26C19" w:rsidP="0030370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原始信息的数据位被直接用于</w:t>
      </w:r>
      <w:r w:rsidRPr="00F26C19">
        <w:rPr>
          <w:rFonts w:ascii="新宋体" w:eastAsia="新宋体" w:hAnsi="新宋体"/>
        </w:rPr>
        <w:t>Reed-Solomon</w:t>
      </w:r>
      <w:r>
        <w:rPr>
          <w:rFonts w:ascii="新宋体" w:eastAsia="新宋体" w:hAnsi="新宋体" w:hint="eastAsia"/>
        </w:rPr>
        <w:t>编码，因此被编码数据的每一个位，实质上都对应着</w:t>
      </w:r>
      <w:proofErr w:type="gramStart"/>
      <w:r>
        <w:rPr>
          <w:rFonts w:ascii="新宋体" w:eastAsia="新宋体" w:hAnsi="新宋体" w:hint="eastAsia"/>
        </w:rPr>
        <w:t>二维码中</w:t>
      </w:r>
      <w:proofErr w:type="gramEnd"/>
      <w:r>
        <w:rPr>
          <w:rFonts w:ascii="新宋体" w:eastAsia="新宋体" w:hAnsi="新宋体" w:hint="eastAsia"/>
        </w:rPr>
        <w:t>的一个像素。</w:t>
      </w:r>
      <w:r w:rsidR="00584224">
        <w:rPr>
          <w:rFonts w:ascii="新宋体" w:eastAsia="新宋体" w:hAnsi="新宋体" w:hint="eastAsia"/>
        </w:rPr>
        <w:t>如上图所示，亮色区域就是编码数据位对应的像素</w:t>
      </w:r>
      <w:r w:rsidR="00615723">
        <w:rPr>
          <w:rFonts w:ascii="新宋体" w:eastAsia="新宋体" w:hAnsi="新宋体" w:hint="eastAsia"/>
        </w:rPr>
        <w:t>区域。</w:t>
      </w:r>
      <w:r w:rsidR="006F55BF">
        <w:rPr>
          <w:rFonts w:ascii="新宋体" w:eastAsia="新宋体" w:hAnsi="新宋体" w:hint="eastAsia"/>
        </w:rPr>
        <w:t>而暗色（阴影）部分，就是错误校验码对应的像素区域。</w:t>
      </w:r>
    </w:p>
    <w:p w:rsidR="00012C8B" w:rsidRDefault="00012C8B" w:rsidP="00303702">
      <w:pPr>
        <w:rPr>
          <w:rFonts w:ascii="新宋体" w:eastAsia="新宋体" w:hAnsi="新宋体"/>
        </w:rPr>
      </w:pPr>
    </w:p>
    <w:p w:rsidR="00012C8B" w:rsidRDefault="00472A5E" w:rsidP="00303702">
      <w:pPr>
        <w:rPr>
          <w:rFonts w:ascii="新宋体" w:eastAsia="新宋体" w:hAnsi="新宋体" w:hint="eastAsia"/>
        </w:rPr>
      </w:pPr>
      <w:r>
        <w:rPr>
          <w:noProof/>
        </w:rPr>
        <w:lastRenderedPageBreak/>
        <w:drawing>
          <wp:inline distT="0" distB="0" distL="0" distR="0">
            <wp:extent cx="3314700" cy="3543300"/>
            <wp:effectExtent l="0" t="0" r="0" b="0"/>
            <wp:docPr id="10" name="图片 10" descr="http://research.swtch.com/qar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esearch.swtch.com/qart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8B" w:rsidRDefault="00012C8B" w:rsidP="00303702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具体的编码顺序如图所示。图示为第三代标准的</w:t>
      </w:r>
      <w:proofErr w:type="gramStart"/>
      <w:r>
        <w:rPr>
          <w:rFonts w:ascii="新宋体" w:eastAsia="新宋体" w:hAnsi="新宋体" w:hint="eastAsia"/>
        </w:rPr>
        <w:t>二维码编码</w:t>
      </w:r>
      <w:proofErr w:type="gramEnd"/>
      <w:r>
        <w:rPr>
          <w:rFonts w:ascii="新宋体" w:eastAsia="新宋体" w:hAnsi="新宋体" w:hint="eastAsia"/>
        </w:rPr>
        <w:t>顺序，低位数据从右下角开始编码</w:t>
      </w:r>
      <w:r w:rsidR="00472A5E">
        <w:rPr>
          <w:rFonts w:ascii="新宋体" w:eastAsia="新宋体" w:hAnsi="新宋体" w:hint="eastAsia"/>
        </w:rPr>
        <w:t>。</w:t>
      </w:r>
    </w:p>
    <w:p w:rsidR="00F26C19" w:rsidRDefault="00F26C19" w:rsidP="00303702">
      <w:pPr>
        <w:rPr>
          <w:rFonts w:ascii="新宋体" w:eastAsia="新宋体" w:hAnsi="新宋体"/>
        </w:rPr>
      </w:pPr>
    </w:p>
    <w:p w:rsidR="009409CF" w:rsidRDefault="009409CF" w:rsidP="00303702">
      <w:pPr>
        <w:rPr>
          <w:rFonts w:ascii="新宋体" w:eastAsia="新宋体" w:hAnsi="新宋体"/>
        </w:rPr>
      </w:pPr>
    </w:p>
    <w:p w:rsidR="009409CF" w:rsidRDefault="009409CF" w:rsidP="00303702">
      <w:pPr>
        <w:rPr>
          <w:rFonts w:ascii="新宋体" w:eastAsia="新宋体" w:hAnsi="新宋体" w:hint="eastAsia"/>
        </w:rPr>
      </w:pPr>
      <w:r>
        <w:rPr>
          <w:noProof/>
        </w:rPr>
        <w:drawing>
          <wp:inline distT="0" distB="0" distL="0" distR="0">
            <wp:extent cx="4705350" cy="2609850"/>
            <wp:effectExtent l="0" t="0" r="0" b="0"/>
            <wp:docPr id="11" name="图片 11" descr="http://research.swtch.com/qar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research.swtch.com/qart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9" w:rsidRDefault="006F4837" w:rsidP="00303702">
      <w:pPr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 w:hint="eastAsia"/>
        </w:rPr>
        <w:t>QArt</w:t>
      </w:r>
      <w:proofErr w:type="spellEnd"/>
      <w:r>
        <w:rPr>
          <w:rFonts w:ascii="新宋体" w:eastAsia="新宋体" w:hAnsi="新宋体"/>
        </w:rPr>
        <w:t xml:space="preserve"> Codes</w:t>
      </w:r>
      <w:r>
        <w:rPr>
          <w:rFonts w:ascii="新宋体" w:eastAsia="新宋体" w:hAnsi="新宋体" w:hint="eastAsia"/>
        </w:rPr>
        <w:t>的实质其实是利用二</w:t>
      </w:r>
      <w:proofErr w:type="gramStart"/>
      <w:r>
        <w:rPr>
          <w:rFonts w:ascii="新宋体" w:eastAsia="新宋体" w:hAnsi="新宋体" w:hint="eastAsia"/>
        </w:rPr>
        <w:t>维码具有</w:t>
      </w:r>
      <w:proofErr w:type="gramEnd"/>
      <w:r>
        <w:rPr>
          <w:rFonts w:ascii="新宋体" w:eastAsia="新宋体" w:hAnsi="新宋体" w:hint="eastAsia"/>
        </w:rPr>
        <w:t>较多冗余校验码，</w:t>
      </w:r>
      <w:r w:rsidR="00EF31D8">
        <w:rPr>
          <w:rFonts w:ascii="新宋体" w:eastAsia="新宋体" w:hAnsi="新宋体" w:hint="eastAsia"/>
        </w:rPr>
        <w:t>解码器</w:t>
      </w:r>
      <w:r>
        <w:rPr>
          <w:rFonts w:ascii="新宋体" w:eastAsia="新宋体" w:hAnsi="新宋体" w:hint="eastAsia"/>
        </w:rPr>
        <w:t>可以</w:t>
      </w:r>
      <w:r w:rsidR="009409CF">
        <w:rPr>
          <w:rFonts w:ascii="新宋体" w:eastAsia="新宋体" w:hAnsi="新宋体" w:hint="eastAsia"/>
        </w:rPr>
        <w:t>自动</w:t>
      </w:r>
      <w:r>
        <w:rPr>
          <w:rFonts w:ascii="新宋体" w:eastAsia="新宋体" w:hAnsi="新宋体" w:hint="eastAsia"/>
        </w:rPr>
        <w:t>实现错误识别和校正修复，最后还原正确的原始信息的原理。</w:t>
      </w:r>
      <w:proofErr w:type="spellStart"/>
      <w:r w:rsidR="007F1A45">
        <w:rPr>
          <w:rFonts w:ascii="新宋体" w:eastAsia="新宋体" w:hAnsi="新宋体" w:hint="eastAsia"/>
        </w:rPr>
        <w:t>QArt</w:t>
      </w:r>
      <w:proofErr w:type="spellEnd"/>
      <w:r w:rsidR="007F1A45">
        <w:rPr>
          <w:rFonts w:ascii="新宋体" w:eastAsia="新宋体" w:hAnsi="新宋体"/>
        </w:rPr>
        <w:t xml:space="preserve"> C</w:t>
      </w:r>
      <w:r w:rsidR="007F1A45">
        <w:rPr>
          <w:rFonts w:ascii="新宋体" w:eastAsia="新宋体" w:hAnsi="新宋体" w:hint="eastAsia"/>
        </w:rPr>
        <w:t>odes</w:t>
      </w:r>
      <w:r w:rsidR="003C62C0">
        <w:rPr>
          <w:rFonts w:ascii="新宋体" w:eastAsia="新宋体" w:hAnsi="新宋体" w:hint="eastAsia"/>
        </w:rPr>
        <w:t>一定程度上破坏原始信息数据对应的编码位，</w:t>
      </w:r>
      <w:r w:rsidR="00B66740">
        <w:rPr>
          <w:rFonts w:ascii="新宋体" w:eastAsia="新宋体" w:hAnsi="新宋体" w:hint="eastAsia"/>
        </w:rPr>
        <w:t>根据自定义函数或映射，设置个性化的图案蒙版，根据需要破坏不符合需要的像素位，</w:t>
      </w:r>
      <w:r w:rsidR="003C62C0">
        <w:rPr>
          <w:rFonts w:ascii="新宋体" w:eastAsia="新宋体" w:hAnsi="新宋体" w:hint="eastAsia"/>
        </w:rPr>
        <w:t>以此实现自定义、个性化的</w:t>
      </w:r>
      <w:proofErr w:type="gramStart"/>
      <w:r w:rsidR="003C62C0">
        <w:rPr>
          <w:rFonts w:ascii="新宋体" w:eastAsia="新宋体" w:hAnsi="新宋体" w:hint="eastAsia"/>
        </w:rPr>
        <w:t>二维码图案</w:t>
      </w:r>
      <w:proofErr w:type="gramEnd"/>
      <w:r w:rsidR="003C62C0">
        <w:rPr>
          <w:rFonts w:ascii="新宋体" w:eastAsia="新宋体" w:hAnsi="新宋体" w:hint="eastAsia"/>
        </w:rPr>
        <w:t>。</w:t>
      </w:r>
    </w:p>
    <w:p w:rsidR="00BB4482" w:rsidRDefault="00BB4482" w:rsidP="00303702">
      <w:pPr>
        <w:rPr>
          <w:rFonts w:ascii="新宋体" w:eastAsia="新宋体" w:hAnsi="新宋体" w:hint="eastAsia"/>
        </w:rPr>
      </w:pPr>
      <w:proofErr w:type="spellStart"/>
      <w:r>
        <w:rPr>
          <w:rFonts w:ascii="新宋体" w:eastAsia="新宋体" w:hAnsi="新宋体" w:hint="eastAsia"/>
        </w:rPr>
        <w:t>QArt</w:t>
      </w:r>
      <w:proofErr w:type="spellEnd"/>
      <w:r>
        <w:rPr>
          <w:rFonts w:ascii="新宋体" w:eastAsia="新宋体" w:hAnsi="新宋体"/>
        </w:rPr>
        <w:t xml:space="preserve"> Codes</w:t>
      </w:r>
      <w:r>
        <w:rPr>
          <w:rFonts w:ascii="新宋体" w:eastAsia="新宋体" w:hAnsi="新宋体" w:hint="eastAsia"/>
        </w:rPr>
        <w:t>其实是与二</w:t>
      </w:r>
      <w:proofErr w:type="gramStart"/>
      <w:r>
        <w:rPr>
          <w:rFonts w:ascii="新宋体" w:eastAsia="新宋体" w:hAnsi="新宋体" w:hint="eastAsia"/>
        </w:rPr>
        <w:t>维码结果</w:t>
      </w:r>
      <w:proofErr w:type="gramEnd"/>
      <w:r>
        <w:rPr>
          <w:rFonts w:ascii="新宋体" w:eastAsia="新宋体" w:hAnsi="新宋体" w:hint="eastAsia"/>
        </w:rPr>
        <w:t>设计的初衷相违背的，它破坏了</w:t>
      </w:r>
      <w:proofErr w:type="gramStart"/>
      <w:r>
        <w:rPr>
          <w:rFonts w:ascii="新宋体" w:eastAsia="新宋体" w:hAnsi="新宋体" w:hint="eastAsia"/>
        </w:rPr>
        <w:t>二维码原本</w:t>
      </w:r>
      <w:proofErr w:type="gramEnd"/>
      <w:r>
        <w:rPr>
          <w:rFonts w:ascii="新宋体" w:eastAsia="新宋体" w:hAnsi="新宋体" w:hint="eastAsia"/>
        </w:rPr>
        <w:t>的原始数据+冗余校验及错误修正的严格设计规范，而是利用其较高程度的错误冗余设计来实现</w:t>
      </w:r>
      <w:r w:rsidR="00495009">
        <w:rPr>
          <w:rFonts w:ascii="新宋体" w:eastAsia="新宋体" w:hAnsi="新宋体" w:hint="eastAsia"/>
        </w:rPr>
        <w:t>“破坏式”</w:t>
      </w:r>
      <w:r w:rsidR="00495009"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 w:hint="eastAsia"/>
        </w:rPr>
        <w:t>编码。</w:t>
      </w:r>
    </w:p>
    <w:p w:rsidR="00303702" w:rsidRDefault="00303702">
      <w:pPr>
        <w:rPr>
          <w:rFonts w:ascii="新宋体" w:eastAsia="新宋体" w:hAnsi="新宋体"/>
        </w:rPr>
      </w:pPr>
    </w:p>
    <w:p w:rsidR="00852042" w:rsidRDefault="00852042">
      <w:pPr>
        <w:rPr>
          <w:rFonts w:ascii="新宋体" w:eastAsia="新宋体" w:hAnsi="新宋体"/>
        </w:rPr>
      </w:pPr>
    </w:p>
    <w:p w:rsidR="00852042" w:rsidRDefault="00852042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3" name="图片 13" descr="http://research.swtch.com/q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research.swtch.com/qart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2" name="图片 12" descr="http://research.swtch.com/qar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research.swtch.com/qart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07" w:rsidRDefault="00C40107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此案例中，灰色阴影区域表示被占用的</w:t>
      </w:r>
      <w:proofErr w:type="gramStart"/>
      <w:r>
        <w:rPr>
          <w:rFonts w:ascii="新宋体" w:eastAsia="新宋体" w:hAnsi="新宋体" w:hint="eastAsia"/>
        </w:rPr>
        <w:t>像素位</w:t>
      </w:r>
      <w:proofErr w:type="gramEnd"/>
      <w:r>
        <w:rPr>
          <w:rFonts w:ascii="新宋体" w:eastAsia="新宋体" w:hAnsi="新宋体" w:hint="eastAsia"/>
        </w:rPr>
        <w:t>区域。</w:t>
      </w:r>
      <w:r w:rsidR="00250381">
        <w:rPr>
          <w:rFonts w:ascii="新宋体" w:eastAsia="新宋体" w:hAnsi="新宋体" w:hint="eastAsia"/>
        </w:rPr>
        <w:t>具体而言，左边的阴影部分是错误校验码的编码区域，右侧的阴影区域则是原始信息占用的编码像素区域。</w:t>
      </w:r>
      <w:r w:rsidR="00AF3D44">
        <w:rPr>
          <w:rFonts w:ascii="新宋体" w:eastAsia="新宋体" w:hAnsi="新宋体" w:hint="eastAsia"/>
        </w:rPr>
        <w:t>虽然根据自定义</w:t>
      </w:r>
      <w:proofErr w:type="gramStart"/>
      <w:r w:rsidR="00AF3D44">
        <w:rPr>
          <w:rFonts w:ascii="新宋体" w:eastAsia="新宋体" w:hAnsi="新宋体" w:hint="eastAsia"/>
        </w:rPr>
        <w:t>的蒙版有</w:t>
      </w:r>
      <w:proofErr w:type="gramEnd"/>
      <w:r w:rsidR="00AF3D44">
        <w:rPr>
          <w:rFonts w:ascii="新宋体" w:eastAsia="新宋体" w:hAnsi="新宋体" w:hint="eastAsia"/>
        </w:rPr>
        <w:t>所“破坏”，但仍然可以在解码时通过左侧部分的错误校验</w:t>
      </w:r>
      <w:proofErr w:type="gramStart"/>
      <w:r w:rsidR="00AF3D44">
        <w:rPr>
          <w:rFonts w:ascii="新宋体" w:eastAsia="新宋体" w:hAnsi="新宋体" w:hint="eastAsia"/>
        </w:rPr>
        <w:t>码实现</w:t>
      </w:r>
      <w:proofErr w:type="gramEnd"/>
      <w:r w:rsidR="00AF3D44">
        <w:rPr>
          <w:rFonts w:ascii="新宋体" w:eastAsia="新宋体" w:hAnsi="新宋体" w:hint="eastAsia"/>
        </w:rPr>
        <w:t>恢复。</w:t>
      </w:r>
      <w:r w:rsidR="00975D96">
        <w:rPr>
          <w:rFonts w:ascii="新宋体" w:eastAsia="新宋体" w:hAnsi="新宋体" w:hint="eastAsia"/>
        </w:rPr>
        <w:t>因此，这样的二</w:t>
      </w:r>
      <w:proofErr w:type="gramStart"/>
      <w:r w:rsidR="00975D96">
        <w:rPr>
          <w:rFonts w:ascii="新宋体" w:eastAsia="新宋体" w:hAnsi="新宋体" w:hint="eastAsia"/>
        </w:rPr>
        <w:t>维码仍然</w:t>
      </w:r>
      <w:proofErr w:type="gramEnd"/>
      <w:r w:rsidR="00975D96">
        <w:rPr>
          <w:rFonts w:ascii="新宋体" w:eastAsia="新宋体" w:hAnsi="新宋体" w:hint="eastAsia"/>
        </w:rPr>
        <w:t>是可以正常扫描</w:t>
      </w:r>
      <w:r w:rsidR="00EC7ED5">
        <w:rPr>
          <w:rFonts w:ascii="新宋体" w:eastAsia="新宋体" w:hAnsi="新宋体" w:hint="eastAsia"/>
        </w:rPr>
        <w:t>并被正确识别</w:t>
      </w:r>
      <w:r w:rsidR="00975D96">
        <w:rPr>
          <w:rFonts w:ascii="新宋体" w:eastAsia="新宋体" w:hAnsi="新宋体" w:hint="eastAsia"/>
        </w:rPr>
        <w:t>出来的。</w:t>
      </w:r>
    </w:p>
    <w:p w:rsidR="00852042" w:rsidRDefault="00852042">
      <w:pPr>
        <w:rPr>
          <w:rFonts w:ascii="新宋体" w:eastAsia="新宋体" w:hAnsi="新宋体"/>
        </w:rPr>
      </w:pPr>
    </w:p>
    <w:p w:rsidR="00852042" w:rsidRPr="008055AE" w:rsidRDefault="00852042">
      <w:pPr>
        <w:rPr>
          <w:rFonts w:ascii="新宋体" w:eastAsia="新宋体" w:hAnsi="新宋体" w:hint="eastAsia"/>
        </w:rPr>
      </w:pPr>
    </w:p>
    <w:sectPr w:rsidR="00852042" w:rsidRPr="008055A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FC" w:rsidRDefault="002374FC" w:rsidP="000D32BA">
      <w:r>
        <w:separator/>
      </w:r>
    </w:p>
  </w:endnote>
  <w:endnote w:type="continuationSeparator" w:id="0">
    <w:p w:rsidR="002374FC" w:rsidRDefault="002374FC" w:rsidP="000D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FC" w:rsidRDefault="002374FC" w:rsidP="000D32BA">
      <w:r>
        <w:separator/>
      </w:r>
    </w:p>
  </w:footnote>
  <w:footnote w:type="continuationSeparator" w:id="0">
    <w:p w:rsidR="002374FC" w:rsidRDefault="002374FC" w:rsidP="000D3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2BA" w:rsidRDefault="000D32BA" w:rsidP="000D32BA">
    <w:pPr>
      <w:pStyle w:val="a3"/>
      <w:jc w:val="left"/>
      <w:rPr>
        <w:rFonts w:hint="eastAsia"/>
      </w:rPr>
    </w:pPr>
    <w:r>
      <w:rPr>
        <w:rFonts w:hint="eastAsia"/>
      </w:rPr>
      <w:t>1427405017</w:t>
    </w:r>
    <w:r>
      <w:t>_</w:t>
    </w:r>
    <w:r>
      <w:rPr>
        <w:rFonts w:hint="eastAsia"/>
      </w:rPr>
      <w:t>沈家赟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10"/>
    <w:rsid w:val="00012C8B"/>
    <w:rsid w:val="0003441A"/>
    <w:rsid w:val="000D32BA"/>
    <w:rsid w:val="00216A30"/>
    <w:rsid w:val="00233DC5"/>
    <w:rsid w:val="002374FC"/>
    <w:rsid w:val="00250381"/>
    <w:rsid w:val="00303702"/>
    <w:rsid w:val="003824B2"/>
    <w:rsid w:val="003C62C0"/>
    <w:rsid w:val="003F1410"/>
    <w:rsid w:val="004324D8"/>
    <w:rsid w:val="00472A5E"/>
    <w:rsid w:val="00495009"/>
    <w:rsid w:val="00572683"/>
    <w:rsid w:val="00584224"/>
    <w:rsid w:val="00615723"/>
    <w:rsid w:val="006F4837"/>
    <w:rsid w:val="006F55BF"/>
    <w:rsid w:val="006F5C57"/>
    <w:rsid w:val="00766ED9"/>
    <w:rsid w:val="007B6893"/>
    <w:rsid w:val="007F1A45"/>
    <w:rsid w:val="008055AE"/>
    <w:rsid w:val="00852042"/>
    <w:rsid w:val="00875841"/>
    <w:rsid w:val="009409CF"/>
    <w:rsid w:val="00957962"/>
    <w:rsid w:val="00975D96"/>
    <w:rsid w:val="0099437E"/>
    <w:rsid w:val="00A93858"/>
    <w:rsid w:val="00AC5CC3"/>
    <w:rsid w:val="00AC61F4"/>
    <w:rsid w:val="00AF3D44"/>
    <w:rsid w:val="00B23492"/>
    <w:rsid w:val="00B5180F"/>
    <w:rsid w:val="00B66740"/>
    <w:rsid w:val="00B875D7"/>
    <w:rsid w:val="00BB4482"/>
    <w:rsid w:val="00C40107"/>
    <w:rsid w:val="00EC7ED5"/>
    <w:rsid w:val="00EF25D9"/>
    <w:rsid w:val="00EF31D8"/>
    <w:rsid w:val="00F056F1"/>
    <w:rsid w:val="00F26C19"/>
    <w:rsid w:val="00F35FDD"/>
    <w:rsid w:val="00F66528"/>
    <w:rsid w:val="00FC2A24"/>
    <w:rsid w:val="00F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32A1"/>
  <w15:chartTrackingRefBased/>
  <w15:docId w15:val="{8BD648B3-C625-45FC-AFC7-5C75DFE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45</cp:revision>
  <dcterms:created xsi:type="dcterms:W3CDTF">2016-09-18T14:50:00Z</dcterms:created>
  <dcterms:modified xsi:type="dcterms:W3CDTF">2016-09-18T15:33:00Z</dcterms:modified>
</cp:coreProperties>
</file>