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2017、2、23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EL表达式快速入门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EL表达式用来取数据。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基本的样式：${obj}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（他等同于调用了pageContext.findAttribute(obj);）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以下列出使用的例子：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例一：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String name = "majin";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request.setAttribute("name", name);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%&gt;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${name}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&lt;%--相当于调用了pageContext.findAttribute(name) --%&gt;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&lt;%--返回结果找到了返回结果，找不到返回"" 注意不是null，这就省了我们进行判断--%&gt;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PersonBean p = new PersonBean();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p.setName("majin");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request.setAttribute("person", 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${person.name}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这句话看似简单但是 包含了两个调用过程--%&gt;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pageContext.getAttribute("person") --%&gt;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使用反射来获取person中的name属性--%&gt;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//当数据存放在list的集合中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List&lt;PersonBean&gt; list = 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PersonBean("aaa"));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PersonBean("bbb"));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PersonBean("ccc"));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request.setAttribute("list",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${list[1].name}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//目前我们还无法单靠el表达式来迭代，还需要jstl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map = new HashMap();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map.put("a", new PersonBean("a_map"));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map.put("b", new PersonBean("b_map"));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map.put("c", new PersonBean("c_map"));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map.put("11", new PersonBean("111_map"));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request.setAttribute("map", map);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${map.a.name}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&lt;%--  ${map.11.name }  --%&gt;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${map['11'].name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这就说明，key、id等最好不要使用数字来表示 --%&gt;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取数据一般使用.号，当.号不能使用时，可以使用[]--%&gt;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//比较重要的使用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${pageContext.request.contextPath}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//用来获取web应用的根目录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JSTL的快速入门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jsp的标准标签库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导入jar包，jstl.jar和standard.jar这两个jar包(我的me不需要导...)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使用taglib指令引入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uri=</w:t>
      </w:r>
      <w:r>
        <w:rPr>
          <w:rFonts w:hint="default"/>
          <w:lang w:val="en-US" w:eastAsia="zh-CN"/>
        </w:rPr>
        <w:t>”http://java.sun.com/jsp/jstl/core"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prefix="c"</w:t>
      </w:r>
      <w:r>
        <w:rPr>
          <w:rFonts w:hint="eastAsia"/>
          <w:lang w:val="en-US" w:eastAsia="zh-CN"/>
        </w:rPr>
        <w:t xml:space="preserve"> 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这个uri怎么来的那。打开standard.jar中的META-INF中的c.tld,可以找到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8030" cy="4699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c.tld文件中定义的所有标签都绑定到这个uri上面去了（和schema相似）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prefix的值最好取 文件的名字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 使用forEach标签进行list集合的迭代 --%&gt;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list = new ArrayList();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PersonBean("a_list"));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PersonBean("b_list"));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PersonBean("c_list"));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list.add(new PersonBean("d_list"));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request.setAttribute("list", list);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&lt;c:forEach items="${list}" var="person"&gt;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${person.name}&lt;br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&lt;/c:forEach&gt;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&lt;%-- 使用forEach标签进行map集合的迭代 --%&gt;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map = new HashMap();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map.put("a", new PersonBean("a_map"));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map.put("b", new PersonBean("b_map"));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map.put("c", new PersonBean("c_map"));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request.setAttribute("map", map);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%&gt;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&lt;c:forEach items="${map}" var="entry"&gt;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 这里的迭代方式是使用的map的entrySet进行迭代的--%&gt;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${entry.key} : ${entry.value.name}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 /&gt;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&lt;/c:forEach&gt;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&lt;%--使用if标签进行判断 ，用户是否登录--%&gt;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&lt;c:if test="${username != null}"&gt;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欢饮您,${username}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&lt;c:if test="${username == null}"&gt;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用户名：&lt;input type="text" name="username"/&gt;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密码:&lt;input type="password" name="password"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&lt;/c:if&gt;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自定义标签的步骤：</w:t>
      </w:r>
    </w:p>
    <w:p>
      <w:pPr>
        <w:numPr>
          <w:ilvl w:val="0"/>
          <w:numId w:val="2"/>
        </w:numP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>写一个实现tag接口的java类（标签处理器类），将jsp中的java代码移到doStartTag（）中。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public class viewIPTag extends TagSupport {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@Override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public int doStartTag() throws JspException {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HttpServletRequest request = (HttpServletRequest) pageContext.getRequest();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JspWriter out = pageContext.getOut();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String ip = request.getRemoteAddr();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 {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out.print(ip);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 catch (IOException e) {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throw new RuntimeException(e);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super.doStartTag();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在tld文件中，将标签处理器类描述成标签（抄tomcat的examples中tld的文件格式，</w:t>
      </w:r>
      <w:r>
        <w:rPr>
          <w:rFonts w:hint="eastAsia"/>
          <w:color w:val="0070C0"/>
          <w:lang w:val="en-US" w:eastAsia="zh-CN"/>
        </w:rPr>
        <w:t>把标签绑定到uri上面去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&lt;?xml version="1.0" encoding="UTF-8" ?&gt;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&lt;taglib xmlns="http://java.sun.com/xml/ns/j2ee" xmlns:xsi="http://www.w3.org/2001/XMLSchema-instance"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xsi:schemaLocation="http://java.sun.com/xml/ns/j2ee http://java.sun.com/xml/ns/j2ee/web-jsptaglibrary_2_0.xsd"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version="2.0"&gt;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&lt;description&gt;A tag library exercising SimpleTag handlers.&lt;/description&gt;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&lt;tlib-version&gt;1.0&lt;/tlib-version&gt;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&lt;short-name&gt;test&lt;/short-name&gt;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&lt;uri&gt;</w:t>
      </w:r>
      <w:r>
        <w:rPr>
          <w:rFonts w:hint="eastAsia"/>
          <w:color w:val="0070C0"/>
          <w:sz w:val="18"/>
          <w:szCs w:val="21"/>
          <w:lang w:val="en-US" w:eastAsia="zh-CN"/>
        </w:rPr>
        <w:t>http://www.test.cn</w:t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&lt;/uri&gt;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&lt;tag&gt;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&lt;name&gt;viewIP&lt;/name&gt;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&lt;tag-class&gt;com.majin.web.tag.viewIPTag&lt;/tag-class&gt;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&lt;body-content&gt;empty&lt;/body-content&gt; </w:t>
      </w:r>
      <w:r>
        <w:rPr>
          <w:rFonts w:hint="eastAsia"/>
          <w:b/>
          <w:bCs/>
          <w:color w:val="0D0D0D" w:themeColor="text1" w:themeTint="F2"/>
          <w:sz w:val="18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不是空标签时使用JSP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&lt;/tag&gt;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&lt;/taglib&gt;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在jsp文件中使用标签（导入和使用）。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&lt;%@ page language="java" import="java.util.*" pageEncoding="UTF-8"%&gt;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&lt;%@</w:t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taglib uri="http://www.test.cn" prefix="test"%&gt;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&lt;!DOCTYPE HTML PUBLIC "-//W3C//DTD HTML 4.01 Transitional//EN"&gt;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&lt;html&gt;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&lt;title&gt;使用自定义标签显示当前的ip地址&lt;/title&gt;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&lt;/head&gt;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&lt;body&gt;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您的IP地址为: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&lt;%--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&lt;%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String ip = request.getRemoteAddr();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out.print(ip);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%&gt;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--%&gt;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&lt;test:viewIP/&gt;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&lt;/body&gt;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&lt;/html&gt;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自定义标签的实现原理：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Tag接口中定义有6个方法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setPageContext()、setParent()、doStartTag()、doEndTag()、release()和getParent()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最重要说的就是setPageContext(PageContext page)，这个方法把jsp页面的pageContext对象传递给标签处理器类，而且pagecontext对象封装了其他八大隐式对象的引用。那么，jsp中要干的事都可以在我们的java类中干了。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自定义标签的其他的应用：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控制一段内容显示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控制整个页面显示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控制某段内容循环显示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修改某段内容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88310" cy="2338705"/>
            <wp:effectExtent l="0" t="0" r="254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传统接口（jsp2.0之前，因为有些企业的框架是使用jsp2.0以前的技术开发的）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doStartTag() 返回EVAL_BODY_INCLUDE标签体显示,SKIP_BODY标签体不显示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doEndTag() 返回EVAL_PAGE后续页面继续显示，SKIP_PAGE不显示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（使用IterationTag接口）doAfterBody()在标签体结束之后、结束标签开始之前调用，返回EVAL_BODY_AGAIN标签体再次执行，SKIP_BODY标签体不再执行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（使用BodyTag接口）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在doStartTag中，返回EVAL_BODY_BUFFERED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在doEndTag中，得到BodyContext，修改后输出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传统接口流程: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被访问（访问到自定义标签）--&gt;jsp遇到自定义标签&lt;test:viewIP&gt;--&gt;根据test和taglib指令找到uri--&gt;根据uri、viewIP和tld文件找到java类--&gt;实例化这个java类--&gt;依次调用setPageContext、setParent、doStartTag、doEndTag、release方法--&gt;结束后继续执行jsp后面的代码。(注意：标签处理器的对象并</w:t>
      </w:r>
      <w:r>
        <w:rPr>
          <w:rFonts w:hint="eastAsia"/>
          <w:color w:val="FF0000"/>
          <w:lang w:val="en-US" w:eastAsia="zh-CN"/>
        </w:rPr>
        <w:t>不会立即销毁</w:t>
      </w:r>
      <w:r>
        <w:rPr>
          <w:rFonts w:hint="eastAsia"/>
          <w:lang w:val="en-US" w:eastAsia="zh-CN"/>
        </w:rPr>
        <w:t>、和servlet生命周期一样)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简单接口（前面讲的都是传统接口）：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getJspBody().invoke(null)或getJspBody().invoke(this.getJspContext().getOut())，将内容 输出给浏览器。当然，你不这么做的话，不会向浏览器输出标签体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控制后续页面不显示，只需要抛出SkipPageException即可。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重复显示：在doTag()方法中，使用for循环重复调用 invoke()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改变显示内容：使用invoke将内容先输出到带有存缓的writer中，在拿到存缓后，修改内容即可。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简单接口的流程：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Jsp被访问（访问到自定义标签）--&gt;....--&gt;实例化java类--&gt;调用setJspContext()、setJspBody()、setParent()、doTag()方法--&gt;继续jsp的后续代码。（注意：标签处理器的对象会在doTag()方法调用结束后</w:t>
      </w:r>
      <w:r>
        <w:rPr>
          <w:rFonts w:hint="eastAsia"/>
          <w:color w:val="FF0000"/>
          <w:lang w:val="en-US" w:eastAsia="zh-CN"/>
        </w:rPr>
        <w:t>立即变成垃圾</w:t>
      </w:r>
      <w:r>
        <w:rPr>
          <w:rFonts w:hint="eastAsia"/>
          <w:lang w:val="en-US" w:eastAsia="zh-CN"/>
        </w:rPr>
        <w:t>，等待jvm的回收）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同时，还要注意：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简单接口的tld中定义标签内容 与传统的方式不一样。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简单接口（scritpless/empty） 传统接口（JSP/empty）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自定义标签中定义属性：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只需要两步，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标签处理器的属性设置setter方法（这个属性必须和标签的属性名字相同）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count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setCount(int count)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this.count = count;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------------------------------正确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pivate int count1= 0 ;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setCount1(int count) {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This.count1 = count1;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}--------------------------------错误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在tld文件中对属性进行描述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&lt;tag&gt;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&lt;name&gt;sDemo5&lt;/name&gt;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&lt;tag-class&gt;cn.test.web.simpleTag.Demo5&lt;/tag-class&gt;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&lt;body-content&gt;scriptless&lt;/body-content&gt;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&lt;attribute&gt;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&lt;name&gt;count&lt;/name&gt;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&lt;required&gt;true&lt;/required&gt;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&lt;rtexprvalue&gt;true&lt;/rtexprvalue&gt;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&lt;/attribute&gt;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&lt;/tag&gt;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用例：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防盗链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If标签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If-else标签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forEach标签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forEach2标签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Html转义标签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打包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1.防盗链（使用到request中的referer）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JSTL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out标签 value、default、escapeXML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案例：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foreach标签 items、var、begin、end、step、varStatus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案例：1.迭代集合 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输出1~9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&lt;c:foreach begin="1" end="9" var="i"&gt;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${i}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&lt;/c:foreach&gt;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实现table的间色（使用varstatus属性）（注意：html的版本会影响tr是不是会有huvor属性）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if标签 test、var、scope（test为条件，var和scope仍是和域存储有关）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choice标签 when标签 otherwise标签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forTokens标签 items、delims、begin、end、step、var、varstatus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案例：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实现字符串的分割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request.setAttribute("data","a,c,v,b");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&lt;c:forTokens items="${data}" delims="," var="sub"&gt;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${sub}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&lt;/c:forTokens&gt;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catch标签 var （捕捉标签体中的异常，并把异常作为对象 以var值为关键字保存到域中）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param标签 name、value（配合url、redirect标签的使用，相当于在url地址后加上参数）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url标签 var、scope、value、context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案例：构造url、实现url的重写（回话标志号以参数的形式跟在url地址后面）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</w:t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&lt;a href='&lt;c:url value="/index.jsp "/&gt;' &gt;点点&lt;/a&gt;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（这样一来，a标签的href变成 /Day11/index.jsp ，比我们使用${pageContext.request.contextPath}再和/index.jsp合并要简单的多）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</w:t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&lt;c:url var="url" value="/Day11/index.jsp"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&lt;a href="${url}"&gt;点点&lt;/a&gt;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中文字符的url编码（不陌生，百度的搜索引擎）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&lt;c:url var="url" value="index.jsp"&gt;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&lt;c:param name="name" value="中国"&gt;&lt;/c:param&gt;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&lt;/c:url&gt;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&lt;a href="${url}"&gt;点点&lt;/a&gt;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redirect标签 url、context （重定向）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remove标签 var、scope （移除某个域中的属性）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set标签 var、value、target、property、scope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案例：1.设置各个域中的属性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&lt;c:set var="" value="xx" scope="page|session|application|context"/&gt;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设置map集合中的属性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&lt;%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 map=new HashMap();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request.setAttribute("map",map);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&lt;c:set target="${map}" property="key" value="value" /&gt;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3.设置javaBean的属性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&lt;%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Person p =new Person();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request.setAttribute("p",p);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&lt;c:set target="${p}" property="name" value="value"/&gt;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el表达式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执行运算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算数运算、关系运算、逻辑运算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empty运算---判断集合是null 或者 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格式:${empty(list)}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二元运算符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格式:${user==null ? "" :user.name}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(注意el表达式不支持字符串的链接，即${"您好，"+username}不支持)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二元运算符还可以做 数据的回显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&lt;input type="radio" name="gender" value="male" ${gender=='male' ? 'checked':''}&gt;男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&lt;input type="radio" name="gender" value="female" ${gender=='female'?'checked':''}&gt;女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获取web开发的常用对象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${name}这el表达式执行时，首先会查找是不是有name的隐式对象，没有才会调用pageContext.findAttribute(name)来查找，还找不到返回""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el表达式有 11个隐式对象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a)pageContext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取到jsp中的pageContext对象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b)pageScope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取到PageContext所有属性的map集合</w:t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c)sessionScope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d)requestScoope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e)applicationScope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&lt;%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pageContext.setAttribute("name","mm");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%&gt;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${name}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${pageScope.name}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f)param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所有请求参数的map集合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用做数据的回显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g)paramValues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对应一个name有多个值的情况，返回的是String[]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http://localhost:8080/Day12/6.jsp?name=aaa&amp;&amp;name=bbb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${paramValues.name} //这打得到的是数组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${paramValues.name[1]}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h)header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得到所有请求头的map集合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i)headerValues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j)cookies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保存了所有cookie的map对象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${cookies}//得到集合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${cookies.JSESSIONID} //得到session对象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${cookies.JSESSIONID.name}//得到session对象的名字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${cookies.JSESSIONID.value}//session的值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k)initParam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web应用的初始化参数的map集合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web.xml下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&lt;web-app&gt;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&lt;context-param&gt;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&lt;name&gt;&lt;/name&gt;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&lt;value&gt;&lt;/value&gt;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&lt;/context-param&gt;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&lt;/web-app&gt;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前六个对象比较重要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el表达式可以直接调用java的函数，注意：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只能调用静态的函数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在tld文件中将函数描述成el函数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&lt;function&gt;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&lt;name&gt;filter&lt;/name&gt;  el函数的名字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&lt;function-class&gt;cn.web.utils.HtmlFilter&lt;/function-class&gt;   函数的类的位置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&lt;function-signature&gt;java.lang.String filter( java.lang.String )&lt;/function-signature&gt;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函数的签名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&lt;/function&gt;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&lt;%@ taglib uri="http://www.test.cn" prefix="d"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${d:filter("&lt;a href='http://www.baidu.com'&gt;点点&lt;/a&gt;")}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sun公司定义的el函数库（略）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国际化（internationalization 简称i18n）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哪个地区的人来，显示哪个地区的显示风格。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合格的国际化软件：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固定文本，如菜单、导航等，错误信息等 需要国家化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动态数据，如日期、货币等 国际化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固定文本的国际化：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文本信息保存到properties中，一组properties成为一个资源包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一组资源包拥有相同的基名，如：message.properties、message_zh.properties和message_en.properties等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资源包中只能保存ascii型，不能保存中文（使用native2ascii命令，可将一切文本转换成ascii）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javaAPI中，ResourceBundle类的getBundle(baseName，locale)可以根据来访者自动获取相应的资源包进行显示。而后，使用getString(key)从资源包中拿取字符串。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国际化相关的类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Locale类、DateFormat类、NumberFormat类、MessageFormat类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2017/3/3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preparedStatement与Statement的区别：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两个均是接口，PreparedStatement 是Statement的孩子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PreparedStatement可以预防SQL注入(使用占位符 和 转义)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对sql语句进行预编译，可以减缓数据库的压力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java程序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 (预编译)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jvm执行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--&gt;(预编译)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关系代数表达式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DBMS执行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2017/3/16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元数据：数据的定义信息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 -- DataBaseMetaData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参数元数据  -- ParameterMetaData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结果元数据</w:t>
      </w:r>
      <w:r>
        <w:rPr>
          <w:rFonts w:hint="eastAsia"/>
          <w:lang w:val="en-US" w:eastAsia="zh-CN"/>
        </w:rPr>
        <w:tab/>
        <w:t>-- ResultSetMetaData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woc,爆炸!   TM卖批！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java.lang.IllegalArgumentException: Can not set int field cn.majin.domain.Account.id to java.math.BigDecimal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在Account类中id声明为int类型，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在Account表中id生命为int/number(4,2)/number(1)/Integer</w:t>
      </w:r>
      <w:bookmarkStart w:id="0" w:name="_GoBack"/>
      <w:bookmarkEnd w:id="0"/>
      <w:r>
        <w:rPr>
          <w:rFonts w:hint="eastAsia"/>
          <w:lang w:val="en-US" w:eastAsia="zh-CN"/>
        </w:rPr>
        <w:t xml:space="preserve"> 都不行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百度出来，蛇皮！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1）如果不指定number的长度，或指定长度n&gt;18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 number not null，转换为pojo类时，为java.math.BigDecimal类型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2）如果number的长度在10 &lt;= n &lt;= 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 number(n) not null，转换为pojo类时，为java.lang.Long类型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3）如果number的长度在1 &lt;= n &lt;=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 number(n) not null，转换为pojo类时，为java.lang.Integer类型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E6EA"/>
    <w:multiLevelType w:val="singleLevel"/>
    <w:tmpl w:val="58AEE6E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0E2C1"/>
    <w:multiLevelType w:val="multilevel"/>
    <w:tmpl w:val="58B0E2C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B0F1CC"/>
    <w:multiLevelType w:val="singleLevel"/>
    <w:tmpl w:val="58B0F1C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0FCD8"/>
    <w:multiLevelType w:val="multilevel"/>
    <w:tmpl w:val="58B0FCD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B15D56"/>
    <w:multiLevelType w:val="singleLevel"/>
    <w:tmpl w:val="58B15D5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B1633E"/>
    <w:multiLevelType w:val="multilevel"/>
    <w:tmpl w:val="58B1633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B17E65"/>
    <w:multiLevelType w:val="singleLevel"/>
    <w:tmpl w:val="58B17E65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B238FD"/>
    <w:multiLevelType w:val="singleLevel"/>
    <w:tmpl w:val="58B238FD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8B23C26"/>
    <w:multiLevelType w:val="singleLevel"/>
    <w:tmpl w:val="58B23C26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8B23F57"/>
    <w:multiLevelType w:val="singleLevel"/>
    <w:tmpl w:val="58B23F57"/>
    <w:lvl w:ilvl="0" w:tentative="0">
      <w:start w:val="3"/>
      <w:numFmt w:val="decimal"/>
      <w:lvlText w:val="%1."/>
      <w:lvlJc w:val="left"/>
    </w:lvl>
  </w:abstractNum>
  <w:abstractNum w:abstractNumId="10">
    <w:nsid w:val="58B24AF0"/>
    <w:multiLevelType w:val="multilevel"/>
    <w:tmpl w:val="58B24AF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8B27A56"/>
    <w:multiLevelType w:val="singleLevel"/>
    <w:tmpl w:val="58B27A56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B2BE47"/>
    <w:multiLevelType w:val="singleLevel"/>
    <w:tmpl w:val="58B2BE47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B9301B"/>
    <w:multiLevelType w:val="singleLevel"/>
    <w:tmpl w:val="58B9301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13F0C"/>
    <w:rsid w:val="02AF0131"/>
    <w:rsid w:val="03CD20FE"/>
    <w:rsid w:val="03D94433"/>
    <w:rsid w:val="049D2491"/>
    <w:rsid w:val="04B17917"/>
    <w:rsid w:val="05A90A38"/>
    <w:rsid w:val="06147E59"/>
    <w:rsid w:val="063E33FC"/>
    <w:rsid w:val="06DE309F"/>
    <w:rsid w:val="070E533A"/>
    <w:rsid w:val="08140538"/>
    <w:rsid w:val="081B3AF5"/>
    <w:rsid w:val="087C5EB9"/>
    <w:rsid w:val="0C4A0D24"/>
    <w:rsid w:val="0D841F84"/>
    <w:rsid w:val="0DB96EED"/>
    <w:rsid w:val="0E326625"/>
    <w:rsid w:val="0E4C57EE"/>
    <w:rsid w:val="0E9A061E"/>
    <w:rsid w:val="0EFB0784"/>
    <w:rsid w:val="0F1D3228"/>
    <w:rsid w:val="0FA36C5C"/>
    <w:rsid w:val="12314B5D"/>
    <w:rsid w:val="123D09DC"/>
    <w:rsid w:val="125B660E"/>
    <w:rsid w:val="13406CC3"/>
    <w:rsid w:val="13D51D99"/>
    <w:rsid w:val="13F00AB9"/>
    <w:rsid w:val="144E2788"/>
    <w:rsid w:val="154770E3"/>
    <w:rsid w:val="156E4F7D"/>
    <w:rsid w:val="15B1577D"/>
    <w:rsid w:val="169B23C4"/>
    <w:rsid w:val="18A240AD"/>
    <w:rsid w:val="1A9B2808"/>
    <w:rsid w:val="1AD750EB"/>
    <w:rsid w:val="1C604350"/>
    <w:rsid w:val="1D6A16FD"/>
    <w:rsid w:val="1EAA2D68"/>
    <w:rsid w:val="1EAD0D37"/>
    <w:rsid w:val="20247EE1"/>
    <w:rsid w:val="209B6D1E"/>
    <w:rsid w:val="20DD47A7"/>
    <w:rsid w:val="222C6407"/>
    <w:rsid w:val="241B5F4B"/>
    <w:rsid w:val="244827AA"/>
    <w:rsid w:val="246F761C"/>
    <w:rsid w:val="26241D5A"/>
    <w:rsid w:val="267F3CF5"/>
    <w:rsid w:val="27E82ABC"/>
    <w:rsid w:val="2BEE27C7"/>
    <w:rsid w:val="2D3D2C55"/>
    <w:rsid w:val="2DBE3AAE"/>
    <w:rsid w:val="2E113965"/>
    <w:rsid w:val="2E1935DF"/>
    <w:rsid w:val="2FC81E28"/>
    <w:rsid w:val="33631D96"/>
    <w:rsid w:val="338C0ECA"/>
    <w:rsid w:val="35B93621"/>
    <w:rsid w:val="35EC73D7"/>
    <w:rsid w:val="392B5D6C"/>
    <w:rsid w:val="39D855C8"/>
    <w:rsid w:val="3A532689"/>
    <w:rsid w:val="3B7F0072"/>
    <w:rsid w:val="3DC62A59"/>
    <w:rsid w:val="3E7A1DBC"/>
    <w:rsid w:val="3F453B81"/>
    <w:rsid w:val="3F88629F"/>
    <w:rsid w:val="40AB58F7"/>
    <w:rsid w:val="414B0D42"/>
    <w:rsid w:val="41626C0C"/>
    <w:rsid w:val="42AB4E08"/>
    <w:rsid w:val="43BD3D49"/>
    <w:rsid w:val="46B2178B"/>
    <w:rsid w:val="47E60AD4"/>
    <w:rsid w:val="4892630D"/>
    <w:rsid w:val="4A9808AA"/>
    <w:rsid w:val="4AAD1B17"/>
    <w:rsid w:val="4DA10125"/>
    <w:rsid w:val="4DDA75A9"/>
    <w:rsid w:val="4DE20AA2"/>
    <w:rsid w:val="4E9F20D7"/>
    <w:rsid w:val="50D8665E"/>
    <w:rsid w:val="51336014"/>
    <w:rsid w:val="52865BE7"/>
    <w:rsid w:val="54CE306C"/>
    <w:rsid w:val="554D2E5D"/>
    <w:rsid w:val="55791326"/>
    <w:rsid w:val="55840971"/>
    <w:rsid w:val="59102672"/>
    <w:rsid w:val="59382852"/>
    <w:rsid w:val="59A44650"/>
    <w:rsid w:val="5B55653D"/>
    <w:rsid w:val="5B76440B"/>
    <w:rsid w:val="5CFF48CB"/>
    <w:rsid w:val="5DC01ACE"/>
    <w:rsid w:val="5E5E2C72"/>
    <w:rsid w:val="5FB061E9"/>
    <w:rsid w:val="60A71C14"/>
    <w:rsid w:val="60D21CFD"/>
    <w:rsid w:val="60F6270A"/>
    <w:rsid w:val="62B72538"/>
    <w:rsid w:val="62E34C4B"/>
    <w:rsid w:val="643E7749"/>
    <w:rsid w:val="651B15A3"/>
    <w:rsid w:val="6647160E"/>
    <w:rsid w:val="66AE3FB1"/>
    <w:rsid w:val="66FD548C"/>
    <w:rsid w:val="675E62D2"/>
    <w:rsid w:val="6ABA1922"/>
    <w:rsid w:val="6B4D51FB"/>
    <w:rsid w:val="6B565D2C"/>
    <w:rsid w:val="6E9B54FA"/>
    <w:rsid w:val="6EA547FA"/>
    <w:rsid w:val="6EC11D1D"/>
    <w:rsid w:val="6F9A108B"/>
    <w:rsid w:val="6FBF1C49"/>
    <w:rsid w:val="70037EA4"/>
    <w:rsid w:val="70A86CAA"/>
    <w:rsid w:val="742C1A8D"/>
    <w:rsid w:val="750F4157"/>
    <w:rsid w:val="756218B2"/>
    <w:rsid w:val="77F52B53"/>
    <w:rsid w:val="79086D5D"/>
    <w:rsid w:val="791A2CC4"/>
    <w:rsid w:val="7AFB5730"/>
    <w:rsid w:val="7C4D0310"/>
    <w:rsid w:val="7CBF1252"/>
    <w:rsid w:val="7D484473"/>
    <w:rsid w:val="7D8309B8"/>
    <w:rsid w:val="7E995585"/>
    <w:rsid w:val="7EA60514"/>
    <w:rsid w:val="7EDF308F"/>
    <w:rsid w:val="7F505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administer</cp:lastModifiedBy>
  <dcterms:modified xsi:type="dcterms:W3CDTF">2017-03-16T11:51:52Z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