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DD45E" w14:textId="4010FD9E" w:rsidR="009F7FCE" w:rsidRPr="001B0F0D" w:rsidRDefault="00220859" w:rsidP="00176CC2">
      <w:pPr>
        <w:pStyle w:val="papertitle"/>
      </w:pPr>
      <w:r>
        <w:t xml:space="preserve">Explainable AI: </w:t>
      </w:r>
      <w:r w:rsidR="00F22184">
        <w:t xml:space="preserve">Genetic </w:t>
      </w:r>
      <w:r w:rsidR="005B19D8" w:rsidRPr="001B0F0D">
        <w:t>Fuzzy Hand Gesture Classifier</w:t>
      </w:r>
    </w:p>
    <w:p w14:paraId="0D524831" w14:textId="198EA6EE" w:rsidR="00176CC2" w:rsidRPr="001B0F0D" w:rsidRDefault="00D733C1" w:rsidP="00176CC2">
      <w:pPr>
        <w:pStyle w:val="author"/>
      </w:pPr>
      <w:r w:rsidRPr="001B0F0D">
        <w:t>Heath Palmer</w:t>
      </w:r>
      <w:r w:rsidR="009B2539" w:rsidRPr="001B0F0D">
        <w:rPr>
          <w:vertAlign w:val="superscript"/>
        </w:rPr>
        <w:t>1</w:t>
      </w:r>
      <w:r w:rsidR="008915BA">
        <w:rPr>
          <w:vertAlign w:val="superscript"/>
        </w:rPr>
        <w:t xml:space="preserve"> </w:t>
      </w:r>
      <w:r w:rsidR="009B2539" w:rsidRPr="001B0F0D">
        <w:rPr>
          <w:rStyle w:val="ORCID"/>
        </w:rPr>
        <w:t>[</w:t>
      </w:r>
      <w:r w:rsidR="00483549" w:rsidRPr="001B0F0D">
        <w:rPr>
          <w:rStyle w:val="ORCID"/>
        </w:rPr>
        <w:t>0000-0002-5358-8026</w:t>
      </w:r>
      <w:r w:rsidR="009B2539" w:rsidRPr="001B0F0D">
        <w:rPr>
          <w:rStyle w:val="ORCID"/>
        </w:rPr>
        <w:t>]</w:t>
      </w:r>
      <w:r w:rsidR="009B2539" w:rsidRPr="001B0F0D">
        <w:t xml:space="preserve"> </w:t>
      </w:r>
      <w:r w:rsidR="00220859">
        <w:t>and Dr. Kelly Cohen</w:t>
      </w:r>
      <w:r w:rsidR="00220859">
        <w:rPr>
          <w:vertAlign w:val="superscript"/>
        </w:rPr>
        <w:t>2</w:t>
      </w:r>
      <w:r w:rsidR="00220859">
        <w:t xml:space="preserve"> </w:t>
      </w:r>
      <w:r w:rsidR="00220859" w:rsidRPr="00220859">
        <w:rPr>
          <w:rStyle w:val="ORCID"/>
        </w:rPr>
        <w:t>[0000-0002-8655-1465]</w:t>
      </w:r>
    </w:p>
    <w:p w14:paraId="12B0015F" w14:textId="2E47D706" w:rsidR="00176CC2" w:rsidRPr="001B0F0D" w:rsidRDefault="009B2539" w:rsidP="00176CC2">
      <w:pPr>
        <w:pStyle w:val="address"/>
        <w:rPr>
          <w:sz w:val="20"/>
          <w:szCs w:val="22"/>
        </w:rPr>
      </w:pPr>
      <w:r w:rsidRPr="001B0F0D">
        <w:rPr>
          <w:sz w:val="20"/>
          <w:szCs w:val="22"/>
          <w:vertAlign w:val="superscript"/>
        </w:rPr>
        <w:t>1</w:t>
      </w:r>
      <w:r w:rsidR="00220859">
        <w:rPr>
          <w:sz w:val="20"/>
          <w:szCs w:val="22"/>
          <w:vertAlign w:val="superscript"/>
        </w:rPr>
        <w:t>, 2</w:t>
      </w:r>
      <w:r w:rsidRPr="001B0F0D">
        <w:rPr>
          <w:sz w:val="20"/>
          <w:szCs w:val="22"/>
        </w:rPr>
        <w:t xml:space="preserve"> </w:t>
      </w:r>
      <w:r w:rsidR="000703FE" w:rsidRPr="001B0F0D">
        <w:rPr>
          <w:sz w:val="20"/>
          <w:szCs w:val="22"/>
        </w:rPr>
        <w:t xml:space="preserve">Department of Aerospace Engineering, </w:t>
      </w:r>
      <w:r w:rsidR="00D733C1" w:rsidRPr="001B0F0D">
        <w:rPr>
          <w:sz w:val="20"/>
          <w:szCs w:val="22"/>
        </w:rPr>
        <w:t>University of Cincinnati</w:t>
      </w:r>
      <w:r w:rsidRPr="001B0F0D">
        <w:rPr>
          <w:sz w:val="20"/>
          <w:szCs w:val="22"/>
        </w:rPr>
        <w:t xml:space="preserve">, </w:t>
      </w:r>
      <w:r w:rsidR="00D733C1" w:rsidRPr="001B0F0D">
        <w:rPr>
          <w:sz w:val="20"/>
          <w:szCs w:val="22"/>
        </w:rPr>
        <w:t>Cincinnati</w:t>
      </w:r>
      <w:r w:rsidRPr="001B0F0D">
        <w:rPr>
          <w:sz w:val="20"/>
          <w:szCs w:val="22"/>
        </w:rPr>
        <w:t xml:space="preserve"> </w:t>
      </w:r>
      <w:r w:rsidR="00D733C1" w:rsidRPr="001B0F0D">
        <w:rPr>
          <w:sz w:val="20"/>
          <w:szCs w:val="22"/>
        </w:rPr>
        <w:t>OH</w:t>
      </w:r>
      <w:r w:rsidRPr="001B0F0D">
        <w:rPr>
          <w:sz w:val="20"/>
          <w:szCs w:val="22"/>
        </w:rPr>
        <w:t xml:space="preserve"> </w:t>
      </w:r>
      <w:r w:rsidR="00D733C1" w:rsidRPr="001B0F0D">
        <w:rPr>
          <w:sz w:val="20"/>
          <w:szCs w:val="22"/>
        </w:rPr>
        <w:t>45219</w:t>
      </w:r>
      <w:r w:rsidRPr="001B0F0D">
        <w:rPr>
          <w:sz w:val="20"/>
          <w:szCs w:val="22"/>
        </w:rPr>
        <w:t>, USA</w:t>
      </w:r>
    </w:p>
    <w:p w14:paraId="344A4DB2" w14:textId="77777777" w:rsidR="00220859" w:rsidRDefault="006469D2" w:rsidP="00176CC2">
      <w:pPr>
        <w:pStyle w:val="address"/>
        <w:rPr>
          <w:rStyle w:val="e-mail"/>
          <w:sz w:val="20"/>
          <w:szCs w:val="22"/>
        </w:rPr>
      </w:pPr>
      <w:hyperlink r:id="rId10" w:history="1">
        <w:r w:rsidR="00220859" w:rsidRPr="00C002B6">
          <w:rPr>
            <w:rStyle w:val="Hyperlink"/>
            <w:rFonts w:ascii="Courier" w:hAnsi="Courier"/>
            <w:noProof/>
            <w:sz w:val="20"/>
            <w:szCs w:val="22"/>
          </w:rPr>
          <w:t>palmerha@mail.uc.edu</w:t>
        </w:r>
      </w:hyperlink>
    </w:p>
    <w:p w14:paraId="571CF971" w14:textId="52702BBA" w:rsidR="00176CC2" w:rsidRDefault="00220859" w:rsidP="00176CC2">
      <w:pPr>
        <w:pStyle w:val="address"/>
        <w:rPr>
          <w:rStyle w:val="e-mail"/>
          <w:sz w:val="20"/>
          <w:szCs w:val="22"/>
        </w:rPr>
      </w:pPr>
      <w:r w:rsidRPr="00220859">
        <w:rPr>
          <w:rStyle w:val="e-mail"/>
          <w:sz w:val="20"/>
          <w:szCs w:val="22"/>
        </w:rPr>
        <w:t>cohenky@ucmail.uc.edu</w:t>
      </w:r>
    </w:p>
    <w:p w14:paraId="08483317" w14:textId="5057FFBA" w:rsidR="005078EE" w:rsidRPr="00764753" w:rsidRDefault="009B2539" w:rsidP="00176CC2">
      <w:pPr>
        <w:pStyle w:val="abstract"/>
        <w:spacing w:after="0"/>
        <w:ind w:firstLine="0"/>
        <w:rPr>
          <w:sz w:val="20"/>
          <w:szCs w:val="22"/>
        </w:rPr>
      </w:pPr>
      <w:r w:rsidRPr="001B0F0D">
        <w:rPr>
          <w:b/>
          <w:bCs/>
          <w:sz w:val="20"/>
          <w:szCs w:val="22"/>
        </w:rPr>
        <w:t xml:space="preserve">Abstract. </w:t>
      </w:r>
      <w:r w:rsidR="00764753">
        <w:rPr>
          <w:sz w:val="20"/>
          <w:szCs w:val="22"/>
        </w:rPr>
        <w:t xml:space="preserve">Performing hand gestures is </w:t>
      </w:r>
      <w:r w:rsidR="002C2559">
        <w:rPr>
          <w:sz w:val="20"/>
          <w:szCs w:val="22"/>
        </w:rPr>
        <w:t xml:space="preserve">a form of </w:t>
      </w:r>
      <w:r w:rsidR="00F26713">
        <w:rPr>
          <w:sz w:val="20"/>
          <w:szCs w:val="22"/>
        </w:rPr>
        <w:t>nonverbal</w:t>
      </w:r>
      <w:r w:rsidR="002C2559">
        <w:rPr>
          <w:sz w:val="20"/>
          <w:szCs w:val="22"/>
        </w:rPr>
        <w:t xml:space="preserve"> communication </w:t>
      </w:r>
      <w:r w:rsidR="00F26713">
        <w:rPr>
          <w:sz w:val="20"/>
          <w:szCs w:val="22"/>
        </w:rPr>
        <w:t>that</w:t>
      </w:r>
      <w:r w:rsidR="00A66573">
        <w:rPr>
          <w:sz w:val="20"/>
          <w:szCs w:val="22"/>
        </w:rPr>
        <w:t xml:space="preserve"> occurs every day </w:t>
      </w:r>
      <w:r w:rsidR="00BB2E77">
        <w:rPr>
          <w:sz w:val="20"/>
          <w:szCs w:val="22"/>
        </w:rPr>
        <w:t>all over</w:t>
      </w:r>
      <w:r w:rsidR="00F137F4">
        <w:rPr>
          <w:sz w:val="20"/>
          <w:szCs w:val="22"/>
        </w:rPr>
        <w:t xml:space="preserve"> the world. The act of opening a door </w:t>
      </w:r>
      <w:r w:rsidR="00E404A3">
        <w:rPr>
          <w:sz w:val="20"/>
          <w:szCs w:val="22"/>
        </w:rPr>
        <w:t xml:space="preserve">requires the hand to clench in a fist around the handle. </w:t>
      </w:r>
      <w:r w:rsidR="000B7114">
        <w:rPr>
          <w:sz w:val="20"/>
          <w:szCs w:val="22"/>
        </w:rPr>
        <w:t xml:space="preserve">Some may motion an individual to </w:t>
      </w:r>
      <w:r w:rsidR="008071D2">
        <w:rPr>
          <w:sz w:val="20"/>
          <w:szCs w:val="22"/>
        </w:rPr>
        <w:t xml:space="preserve">stop in place by flexing their hand upward with their palm facing away from </w:t>
      </w:r>
      <w:r w:rsidR="00F07E6F">
        <w:rPr>
          <w:sz w:val="20"/>
          <w:szCs w:val="22"/>
        </w:rPr>
        <w:t>the performer</w:t>
      </w:r>
      <w:r w:rsidR="008071D2">
        <w:rPr>
          <w:sz w:val="20"/>
          <w:szCs w:val="22"/>
        </w:rPr>
        <w:t>.</w:t>
      </w:r>
      <w:r w:rsidR="00F07E6F">
        <w:rPr>
          <w:sz w:val="20"/>
          <w:szCs w:val="22"/>
        </w:rPr>
        <w:t xml:space="preserve"> </w:t>
      </w:r>
      <w:r w:rsidR="00C04AA4">
        <w:rPr>
          <w:sz w:val="20"/>
          <w:szCs w:val="22"/>
        </w:rPr>
        <w:t>Many individuals are used to performing hand gestures like these</w:t>
      </w:r>
      <w:r w:rsidR="0034042E">
        <w:rPr>
          <w:sz w:val="20"/>
          <w:szCs w:val="22"/>
        </w:rPr>
        <w:t xml:space="preserve"> without </w:t>
      </w:r>
      <w:r w:rsidR="00D80944">
        <w:rPr>
          <w:sz w:val="20"/>
          <w:szCs w:val="22"/>
        </w:rPr>
        <w:t xml:space="preserve">much thought, but not </w:t>
      </w:r>
      <w:r w:rsidR="00B457BD">
        <w:rPr>
          <w:sz w:val="20"/>
          <w:szCs w:val="22"/>
        </w:rPr>
        <w:t>everyone is this fortunate. Individuals who have lost their hand for one reason or the other</w:t>
      </w:r>
      <w:r w:rsidR="005D6BF8">
        <w:rPr>
          <w:sz w:val="20"/>
          <w:szCs w:val="22"/>
        </w:rPr>
        <w:t xml:space="preserve"> </w:t>
      </w:r>
      <w:r w:rsidR="00E12D1B">
        <w:rPr>
          <w:sz w:val="20"/>
          <w:szCs w:val="22"/>
        </w:rPr>
        <w:t>are</w:t>
      </w:r>
      <w:r w:rsidR="005D6BF8">
        <w:rPr>
          <w:sz w:val="20"/>
          <w:szCs w:val="22"/>
        </w:rPr>
        <w:t xml:space="preserve"> limited in their nonverbal communication</w:t>
      </w:r>
      <w:r w:rsidR="00E12D1B">
        <w:rPr>
          <w:sz w:val="20"/>
          <w:szCs w:val="22"/>
        </w:rPr>
        <w:t xml:space="preserve"> capabilities</w:t>
      </w:r>
      <w:r w:rsidR="00983447">
        <w:rPr>
          <w:sz w:val="20"/>
          <w:szCs w:val="22"/>
        </w:rPr>
        <w:t>.</w:t>
      </w:r>
      <w:r w:rsidR="00E12D1B">
        <w:rPr>
          <w:sz w:val="20"/>
          <w:szCs w:val="22"/>
        </w:rPr>
        <w:t xml:space="preserve"> To address this, medical professionals</w:t>
      </w:r>
      <w:r w:rsidR="00105773">
        <w:rPr>
          <w:sz w:val="20"/>
          <w:szCs w:val="22"/>
        </w:rPr>
        <w:t xml:space="preserve"> develop controllable prosthetics driven by trained models to perform hand gestures and </w:t>
      </w:r>
      <w:r w:rsidR="00105773" w:rsidRPr="00105773">
        <w:rPr>
          <w:sz w:val="20"/>
          <w:szCs w:val="22"/>
        </w:rPr>
        <w:t>restore biological accurate movement</w:t>
      </w:r>
      <w:r w:rsidR="00594238">
        <w:rPr>
          <w:sz w:val="20"/>
          <w:szCs w:val="22"/>
        </w:rPr>
        <w:t xml:space="preserve">. </w:t>
      </w:r>
      <w:r w:rsidR="00C616C1">
        <w:rPr>
          <w:sz w:val="20"/>
          <w:szCs w:val="22"/>
        </w:rPr>
        <w:t xml:space="preserve">This paper aims to develop a </w:t>
      </w:r>
      <w:r w:rsidR="00EE2375">
        <w:rPr>
          <w:sz w:val="20"/>
          <w:szCs w:val="22"/>
        </w:rPr>
        <w:t xml:space="preserve">genetic fuzzy </w:t>
      </w:r>
      <w:r w:rsidR="00C616C1">
        <w:rPr>
          <w:sz w:val="20"/>
          <w:szCs w:val="22"/>
        </w:rPr>
        <w:t>classifier</w:t>
      </w:r>
      <w:r w:rsidR="00A170AE">
        <w:rPr>
          <w:sz w:val="20"/>
          <w:szCs w:val="22"/>
        </w:rPr>
        <w:t xml:space="preserve"> that uses </w:t>
      </w:r>
      <w:r w:rsidR="00A170AE" w:rsidRPr="00A170AE">
        <w:rPr>
          <w:sz w:val="20"/>
          <w:szCs w:val="22"/>
        </w:rPr>
        <w:t>myoelectric signals</w:t>
      </w:r>
      <w:r w:rsidR="00A170AE">
        <w:rPr>
          <w:sz w:val="20"/>
          <w:szCs w:val="22"/>
        </w:rPr>
        <w:t xml:space="preserve"> acquired by </w:t>
      </w:r>
      <w:r w:rsidR="00902B45" w:rsidRPr="00902B45">
        <w:rPr>
          <w:sz w:val="20"/>
          <w:szCs w:val="22"/>
        </w:rPr>
        <w:t>electromyograph</w:t>
      </w:r>
      <w:r w:rsidR="00902B45">
        <w:rPr>
          <w:sz w:val="20"/>
          <w:szCs w:val="22"/>
        </w:rPr>
        <w:t xml:space="preserve">ic sensors to </w:t>
      </w:r>
      <w:r w:rsidR="0016680A">
        <w:rPr>
          <w:sz w:val="20"/>
          <w:szCs w:val="22"/>
        </w:rPr>
        <w:t>characterize</w:t>
      </w:r>
      <w:r w:rsidR="00902B45">
        <w:rPr>
          <w:sz w:val="20"/>
          <w:szCs w:val="22"/>
        </w:rPr>
        <w:t xml:space="preserve"> certain movements of </w:t>
      </w:r>
      <w:r w:rsidR="0016680A">
        <w:rPr>
          <w:sz w:val="20"/>
          <w:szCs w:val="22"/>
        </w:rPr>
        <w:t>an individual’s hand.</w:t>
      </w:r>
      <w:r w:rsidR="00276AB5">
        <w:rPr>
          <w:sz w:val="20"/>
          <w:szCs w:val="22"/>
        </w:rPr>
        <w:t xml:space="preserve"> </w:t>
      </w:r>
      <w:r w:rsidR="00C904A1">
        <w:rPr>
          <w:sz w:val="20"/>
          <w:szCs w:val="22"/>
        </w:rPr>
        <w:t xml:space="preserve">The </w:t>
      </w:r>
      <w:r w:rsidR="00974251">
        <w:rPr>
          <w:sz w:val="20"/>
          <w:szCs w:val="22"/>
        </w:rPr>
        <w:t xml:space="preserve">eight </w:t>
      </w:r>
      <w:r w:rsidR="00137F79">
        <w:rPr>
          <w:sz w:val="20"/>
          <w:szCs w:val="22"/>
        </w:rPr>
        <w:t xml:space="preserve">sensor readings are preprocessed before becoming inputs to the genetic fuzzy system. The output from the system </w:t>
      </w:r>
      <w:r w:rsidR="00E63AE8">
        <w:rPr>
          <w:sz w:val="20"/>
          <w:szCs w:val="22"/>
        </w:rPr>
        <w:t>is a single hand gesture.</w:t>
      </w:r>
      <w:r w:rsidR="00376599">
        <w:rPr>
          <w:sz w:val="20"/>
          <w:szCs w:val="22"/>
        </w:rPr>
        <w:t xml:space="preserve"> The</w:t>
      </w:r>
      <w:r w:rsidR="00B33366">
        <w:rPr>
          <w:sz w:val="20"/>
          <w:szCs w:val="22"/>
        </w:rPr>
        <w:t xml:space="preserve"> </w:t>
      </w:r>
      <w:r w:rsidR="00A736C9">
        <w:rPr>
          <w:sz w:val="20"/>
          <w:szCs w:val="22"/>
        </w:rPr>
        <w:t>genetic fuzzy classifier displays</w:t>
      </w:r>
      <w:r w:rsidR="00340B5C">
        <w:rPr>
          <w:sz w:val="20"/>
          <w:szCs w:val="22"/>
        </w:rPr>
        <w:t xml:space="preserve"> an accuracy of</w:t>
      </w:r>
      <w:r w:rsidR="00A736C9">
        <w:rPr>
          <w:sz w:val="20"/>
          <w:szCs w:val="22"/>
        </w:rPr>
        <w:t xml:space="preserve"> </w:t>
      </w:r>
      <w:r w:rsidR="003313D3">
        <w:rPr>
          <w:sz w:val="20"/>
          <w:szCs w:val="22"/>
        </w:rPr>
        <w:t>6</w:t>
      </w:r>
      <w:r w:rsidR="00C61368">
        <w:rPr>
          <w:sz w:val="20"/>
          <w:szCs w:val="22"/>
        </w:rPr>
        <w:t>7</w:t>
      </w:r>
      <w:r w:rsidR="00914BDE">
        <w:rPr>
          <w:sz w:val="20"/>
          <w:szCs w:val="22"/>
        </w:rPr>
        <w:t>.25</w:t>
      </w:r>
      <w:r w:rsidR="003313D3">
        <w:rPr>
          <w:sz w:val="20"/>
          <w:szCs w:val="22"/>
        </w:rPr>
        <w:t>%</w:t>
      </w:r>
      <w:r w:rsidR="00340B5C">
        <w:rPr>
          <w:sz w:val="20"/>
          <w:szCs w:val="22"/>
        </w:rPr>
        <w:t xml:space="preserve"> </w:t>
      </w:r>
      <w:r w:rsidR="0067292D">
        <w:rPr>
          <w:sz w:val="20"/>
          <w:szCs w:val="22"/>
        </w:rPr>
        <w:t>using the training dataset and 69</w:t>
      </w:r>
      <w:r w:rsidR="000A2633">
        <w:rPr>
          <w:sz w:val="20"/>
          <w:szCs w:val="22"/>
        </w:rPr>
        <w:t>.04</w:t>
      </w:r>
      <w:r w:rsidR="0067292D">
        <w:rPr>
          <w:sz w:val="20"/>
          <w:szCs w:val="22"/>
        </w:rPr>
        <w:t xml:space="preserve">% using the </w:t>
      </w:r>
      <w:r w:rsidR="00B14B9B">
        <w:rPr>
          <w:sz w:val="20"/>
          <w:szCs w:val="22"/>
        </w:rPr>
        <w:t xml:space="preserve">testing set </w:t>
      </w:r>
      <w:r w:rsidR="00340B5C">
        <w:rPr>
          <w:sz w:val="20"/>
          <w:szCs w:val="22"/>
        </w:rPr>
        <w:t>while classifying 3 hand gestures</w:t>
      </w:r>
      <w:r w:rsidR="003313D3">
        <w:rPr>
          <w:sz w:val="20"/>
          <w:szCs w:val="22"/>
        </w:rPr>
        <w:t>.</w:t>
      </w:r>
    </w:p>
    <w:p w14:paraId="70BF3D70" w14:textId="7B21B20E" w:rsidR="00176CC2" w:rsidRPr="001B0F0D" w:rsidRDefault="009B2539" w:rsidP="00176CC2">
      <w:pPr>
        <w:pStyle w:val="keywords"/>
        <w:rPr>
          <w:sz w:val="20"/>
          <w:szCs w:val="22"/>
        </w:rPr>
      </w:pPr>
      <w:r w:rsidRPr="001B0F0D">
        <w:rPr>
          <w:b/>
          <w:bCs/>
          <w:sz w:val="20"/>
          <w:szCs w:val="22"/>
        </w:rPr>
        <w:t>Keywords:</w:t>
      </w:r>
      <w:r w:rsidRPr="001B0F0D">
        <w:rPr>
          <w:sz w:val="20"/>
          <w:szCs w:val="22"/>
        </w:rPr>
        <w:t xml:space="preserve"> </w:t>
      </w:r>
      <w:r w:rsidR="001A6CAE">
        <w:rPr>
          <w:sz w:val="20"/>
          <w:szCs w:val="22"/>
        </w:rPr>
        <w:t>f</w:t>
      </w:r>
      <w:r w:rsidR="005B19D8" w:rsidRPr="001B0F0D">
        <w:rPr>
          <w:sz w:val="20"/>
          <w:szCs w:val="22"/>
        </w:rPr>
        <w:t xml:space="preserve">uzzy </w:t>
      </w:r>
      <w:r w:rsidR="001A6CAE">
        <w:rPr>
          <w:sz w:val="20"/>
          <w:szCs w:val="22"/>
        </w:rPr>
        <w:t>l</w:t>
      </w:r>
      <w:r w:rsidR="005B19D8" w:rsidRPr="001B0F0D">
        <w:rPr>
          <w:sz w:val="20"/>
          <w:szCs w:val="22"/>
        </w:rPr>
        <w:t xml:space="preserve">ogic, </w:t>
      </w:r>
      <w:r w:rsidR="001A6CAE">
        <w:rPr>
          <w:sz w:val="20"/>
          <w:szCs w:val="22"/>
        </w:rPr>
        <w:t>g</w:t>
      </w:r>
      <w:r w:rsidR="005B19D8" w:rsidRPr="001B0F0D">
        <w:rPr>
          <w:sz w:val="20"/>
          <w:szCs w:val="22"/>
        </w:rPr>
        <w:t xml:space="preserve">enetic </w:t>
      </w:r>
      <w:r w:rsidR="001A6CAE">
        <w:rPr>
          <w:sz w:val="20"/>
          <w:szCs w:val="22"/>
        </w:rPr>
        <w:t>fuzzy system (GFS)</w:t>
      </w:r>
      <w:r w:rsidR="005B19D8" w:rsidRPr="001B0F0D">
        <w:rPr>
          <w:sz w:val="20"/>
          <w:szCs w:val="22"/>
        </w:rPr>
        <w:t>,</w:t>
      </w:r>
      <w:r w:rsidR="001A6CAE">
        <w:rPr>
          <w:sz w:val="20"/>
          <w:szCs w:val="22"/>
        </w:rPr>
        <w:t xml:space="preserve"> fuzzy tree,</w:t>
      </w:r>
      <w:r w:rsidR="005B19D8" w:rsidRPr="001B0F0D">
        <w:rPr>
          <w:sz w:val="20"/>
          <w:szCs w:val="22"/>
        </w:rPr>
        <w:t xml:space="preserve"> </w:t>
      </w:r>
      <w:r w:rsidR="001A6CAE">
        <w:rPr>
          <w:sz w:val="20"/>
          <w:szCs w:val="22"/>
        </w:rPr>
        <w:t>c</w:t>
      </w:r>
      <w:r w:rsidR="005B19D8" w:rsidRPr="001B0F0D">
        <w:rPr>
          <w:sz w:val="20"/>
          <w:szCs w:val="22"/>
        </w:rPr>
        <w:t xml:space="preserve">ontrollable </w:t>
      </w:r>
      <w:r w:rsidR="001A6CAE">
        <w:rPr>
          <w:sz w:val="20"/>
          <w:szCs w:val="22"/>
        </w:rPr>
        <w:t>p</w:t>
      </w:r>
      <w:r w:rsidR="005B19D8" w:rsidRPr="001B0F0D">
        <w:rPr>
          <w:sz w:val="20"/>
          <w:szCs w:val="22"/>
        </w:rPr>
        <w:t>rosthetic</w:t>
      </w:r>
      <w:r w:rsidR="001A6CAE">
        <w:rPr>
          <w:sz w:val="20"/>
          <w:szCs w:val="22"/>
        </w:rPr>
        <w:t xml:space="preserve">, </w:t>
      </w:r>
      <w:r w:rsidR="001A6CAE" w:rsidRPr="001A6CAE">
        <w:rPr>
          <w:sz w:val="20"/>
          <w:szCs w:val="22"/>
        </w:rPr>
        <w:t>electromyography (EMG)</w:t>
      </w:r>
    </w:p>
    <w:p w14:paraId="62A33043" w14:textId="037F9566" w:rsidR="00D733C1" w:rsidRPr="001B0F0D" w:rsidRDefault="00D733C1" w:rsidP="00176CC2">
      <w:pPr>
        <w:pStyle w:val="heading1"/>
      </w:pPr>
      <w:r w:rsidRPr="001B0F0D">
        <w:t>Introduction</w:t>
      </w:r>
    </w:p>
    <w:p w14:paraId="2F1D02D7" w14:textId="48A2171E" w:rsidR="00DA744E" w:rsidRPr="001B0F0D" w:rsidRDefault="00A86B7D" w:rsidP="009E1AAE">
      <w:pPr>
        <w:ind w:firstLine="0"/>
      </w:pPr>
      <w:r w:rsidRPr="001B0F0D">
        <w:t xml:space="preserve">A hand gesture is a form of nonverbal communication where the hand action communicates a message. Hand gestures are </w:t>
      </w:r>
      <w:r w:rsidR="008D012E" w:rsidRPr="001B0F0D">
        <w:t xml:space="preserve">performed </w:t>
      </w:r>
      <w:r w:rsidRPr="001B0F0D">
        <w:t xml:space="preserve">every day, sometimes without </w:t>
      </w:r>
      <w:r w:rsidR="00574ED7" w:rsidRPr="001B0F0D">
        <w:t>much thought</w:t>
      </w:r>
      <w:r w:rsidRPr="001B0F0D">
        <w:t xml:space="preserve">. The muscles located in the upper arm, forearm, and hand are used to make the hand gestures. Each muscle may flex or relax depending on the </w:t>
      </w:r>
      <w:r w:rsidR="008C4036" w:rsidRPr="001B0F0D">
        <w:t>gesture. ​</w:t>
      </w:r>
      <w:r w:rsidRPr="001B0F0D">
        <w:t xml:space="preserve"> </w:t>
      </w:r>
      <w:r w:rsidR="00106E85" w:rsidRPr="001B0F0D">
        <w:t>These muscles generate electromyogram signals when they contract, and a joint is flexed or extended. Electromyography (EMG) devices mounted on the surface of a user's forearm may be used to read the myographic signals. One EMG device that does this is the MYO armband. The armband is equipped with eight sensors equally spaced around the band that acquire myographic signals [1</w:t>
      </w:r>
      <w:r w:rsidR="001A6CAE" w:rsidRPr="001B0F0D">
        <w:t>]. ​</w:t>
      </w:r>
      <w:r w:rsidR="00032912" w:rsidRPr="001B0F0D">
        <w:t xml:space="preserve"> </w:t>
      </w:r>
    </w:p>
    <w:p w14:paraId="1BD6C25C" w14:textId="185E4BEE" w:rsidR="00F97C8A" w:rsidRPr="001B0F0D" w:rsidRDefault="00B92290" w:rsidP="00CE7B62">
      <w:r w:rsidRPr="001B0F0D">
        <w:t xml:space="preserve">Using </w:t>
      </w:r>
      <w:r w:rsidR="00B91A05" w:rsidRPr="001B0F0D">
        <w:t>EMG</w:t>
      </w:r>
      <w:r w:rsidRPr="001B0F0D">
        <w:t xml:space="preserve"> signals, d</w:t>
      </w:r>
      <w:r w:rsidR="00106E85" w:rsidRPr="001B0F0D">
        <w:t>evelopers and medical professionals attempt to</w:t>
      </w:r>
      <w:r w:rsidR="00DA744E" w:rsidRPr="001B0F0D">
        <w:t xml:space="preserve"> </w:t>
      </w:r>
      <w:r w:rsidR="00A6370C" w:rsidRPr="001B0F0D">
        <w:t xml:space="preserve">refine </w:t>
      </w:r>
      <w:r w:rsidR="0080016B" w:rsidRPr="001B0F0D">
        <w:t xml:space="preserve">controllable prosthetics and </w:t>
      </w:r>
      <w:bookmarkStart w:id="0" w:name="_Hlk58256569"/>
      <w:r w:rsidR="0080016B" w:rsidRPr="001B0F0D">
        <w:t xml:space="preserve">restore biological accurate movement </w:t>
      </w:r>
      <w:bookmarkEnd w:id="0"/>
      <w:r w:rsidR="0080016B" w:rsidRPr="001B0F0D">
        <w:t>to over</w:t>
      </w:r>
      <w:r w:rsidR="00F51DB2" w:rsidRPr="001B0F0D">
        <w:t xml:space="preserve"> 10,000 individuals </w:t>
      </w:r>
      <w:r w:rsidR="00F51DB2" w:rsidRPr="001B0F0D">
        <w:lastRenderedPageBreak/>
        <w:t xml:space="preserve">with a lost hand </w:t>
      </w:r>
      <w:r w:rsidR="004B5334" w:rsidRPr="001B0F0D">
        <w:t>[2</w:t>
      </w:r>
      <w:r w:rsidR="00274E25">
        <w:t xml:space="preserve">, </w:t>
      </w:r>
      <w:r w:rsidR="00833A12" w:rsidRPr="001B0F0D">
        <w:t>3]</w:t>
      </w:r>
      <w:r w:rsidR="00090EBB" w:rsidRPr="001B0F0D">
        <w:t>.</w:t>
      </w:r>
      <w:r w:rsidR="003764FA" w:rsidRPr="001B0F0D">
        <w:t xml:space="preserve"> </w:t>
      </w:r>
      <w:r w:rsidR="00D05006" w:rsidRPr="001B0F0D">
        <w:t>Before one can control the prosthetic, a model is required to be trained on the EMG signals and make predictions as to which gesture the user is trying to make. It is important that this classification model is accurate</w:t>
      </w:r>
      <w:r w:rsidR="00565FAC" w:rsidRPr="001B0F0D">
        <w:t xml:space="preserve"> and explainable</w:t>
      </w:r>
      <w:r w:rsidR="00415FF0" w:rsidRPr="001B0F0D">
        <w:t>.</w:t>
      </w:r>
      <w:r w:rsidR="00F97C8A" w:rsidRPr="001B0F0D">
        <w:t xml:space="preserve"> This goal stems from a concern of user trust in the technology that is intimately integrated into their daily life. If the model wrongly predicts a gesture, the user may</w:t>
      </w:r>
      <w:r w:rsidR="00B75092" w:rsidRPr="001B0F0D">
        <w:t xml:space="preserve"> lose trust in </w:t>
      </w:r>
      <w:r w:rsidR="00F01A65" w:rsidRPr="001B0F0D">
        <w:t>the prosthetic,</w:t>
      </w:r>
      <w:r w:rsidR="00F97C8A" w:rsidRPr="001B0F0D">
        <w:t xml:space="preserve"> feel as though they do not have control over their body and feel alienated from those around them</w:t>
      </w:r>
      <w:r w:rsidR="00F01A65" w:rsidRPr="001B0F0D">
        <w:t xml:space="preserve"> [4]</w:t>
      </w:r>
      <w:r w:rsidR="00F97C8A" w:rsidRPr="001B0F0D">
        <w:t>.</w:t>
      </w:r>
    </w:p>
    <w:p w14:paraId="6A245193" w14:textId="445184C1" w:rsidR="00905849" w:rsidRPr="001B0F0D" w:rsidRDefault="00774738" w:rsidP="00CE7B62">
      <w:r w:rsidRPr="001B0F0D">
        <w:t xml:space="preserve">The current state of the art </w:t>
      </w:r>
      <w:r w:rsidR="002C1270" w:rsidRPr="001B0F0D">
        <w:t>includes</w:t>
      </w:r>
      <w:r w:rsidR="00810D34" w:rsidRPr="001B0F0D">
        <w:t xml:space="preserve"> the use of</w:t>
      </w:r>
      <w:r w:rsidRPr="001B0F0D">
        <w:t xml:space="preserve"> artificial </w:t>
      </w:r>
      <w:r w:rsidR="00810D34" w:rsidRPr="001B0F0D">
        <w:t>neural</w:t>
      </w:r>
      <w:r w:rsidRPr="001B0F0D">
        <w:t xml:space="preserve"> networks </w:t>
      </w:r>
      <w:r w:rsidR="00810D34" w:rsidRPr="001B0F0D">
        <w:t xml:space="preserve">(ANN) </w:t>
      </w:r>
      <w:r w:rsidRPr="001B0F0D">
        <w:t xml:space="preserve">and </w:t>
      </w:r>
      <w:r w:rsidR="00810D34" w:rsidRPr="001B0F0D">
        <w:t>linear discriminant analysis (LDA) for their classifiers. These methods have shown to be accurate, but not very explainable</w:t>
      </w:r>
      <w:r w:rsidR="00DD16B4" w:rsidRPr="001B0F0D">
        <w:t xml:space="preserve">. </w:t>
      </w:r>
      <w:r w:rsidR="00F75505" w:rsidRPr="001B0F0D">
        <w:t>A ge</w:t>
      </w:r>
      <w:r w:rsidR="00775BE2" w:rsidRPr="001B0F0D">
        <w:t xml:space="preserve">netic fuzzy system (GFS) is one option that can be as accurate or very close to an ANN or LDA while improving on the </w:t>
      </w:r>
      <w:r w:rsidR="00826137" w:rsidRPr="001B0F0D">
        <w:t>explainability of the system.</w:t>
      </w:r>
      <w:r w:rsidR="00A8641B" w:rsidRPr="001B0F0D">
        <w:t xml:space="preserve"> This possibility makes it a good option for a medical application like this one.</w:t>
      </w:r>
      <w:r w:rsidR="00826137" w:rsidRPr="001B0F0D">
        <w:t xml:space="preserve"> </w:t>
      </w:r>
      <w:r w:rsidR="00A8641B" w:rsidRPr="001B0F0D">
        <w:t>Including</w:t>
      </w:r>
      <w:r w:rsidR="00826137" w:rsidRPr="001B0F0D">
        <w:t xml:space="preserve"> both</w:t>
      </w:r>
      <w:r w:rsidR="00A8641B" w:rsidRPr="001B0F0D">
        <w:t xml:space="preserve"> a high accuracy and explainability</w:t>
      </w:r>
      <w:r w:rsidR="00826137" w:rsidRPr="001B0F0D">
        <w:t xml:space="preserve"> is important for technology that has a high space co-occupation</w:t>
      </w:r>
      <w:r w:rsidR="0091541D" w:rsidRPr="001B0F0D">
        <w:t xml:space="preserve"> with the user</w:t>
      </w:r>
      <w:r w:rsidR="00CA0A83" w:rsidRPr="001B0F0D">
        <w:t xml:space="preserve"> so trust may be built in the intimate interaction the human has with the prosthetic.</w:t>
      </w:r>
      <w:r w:rsidR="0091541D" w:rsidRPr="001B0F0D">
        <w:t xml:space="preserve"> </w:t>
      </w:r>
    </w:p>
    <w:p w14:paraId="695B8AAD" w14:textId="14D639B8" w:rsidR="005A1818" w:rsidRPr="001B0F0D" w:rsidRDefault="00A773CB" w:rsidP="00A773CB">
      <w:r w:rsidRPr="001B0F0D">
        <w:t xml:space="preserve">In this paper, we discuss a GFS model that is trained using an aggregate fuzzy tree method for classifying hand gestures. The data for training the GFS is obtained from a MYO armband consisting of eight EMG sensors used to measure muscle activity while a gesture is performed. The data </w:t>
      </w:r>
      <w:r w:rsidR="005E0C05" w:rsidRPr="001B0F0D">
        <w:t>is</w:t>
      </w:r>
      <w:r w:rsidRPr="001B0F0D">
        <w:t xml:space="preserve"> published on UC Irvine’s Machine Learning Database by Lobov, Sergey, et al.</w:t>
      </w:r>
    </w:p>
    <w:p w14:paraId="5EBD94ED" w14:textId="36E0ED08" w:rsidR="00D649C4" w:rsidRPr="001B0F0D" w:rsidRDefault="00D649C4" w:rsidP="00176CC2">
      <w:pPr>
        <w:pStyle w:val="heading1"/>
      </w:pPr>
      <w:r w:rsidRPr="001B0F0D">
        <w:t>Literature Review</w:t>
      </w:r>
    </w:p>
    <w:p w14:paraId="2057B9C9" w14:textId="77777777" w:rsidR="00FB4E57" w:rsidRDefault="00931AB0" w:rsidP="0090393F">
      <w:pPr>
        <w:ind w:firstLine="0"/>
      </w:pPr>
      <w:r>
        <w:t>Prosthe</w:t>
      </w:r>
      <w:r w:rsidR="00C5033E">
        <w:t xml:space="preserve">tics </w:t>
      </w:r>
      <w:r w:rsidR="007739F8">
        <w:t xml:space="preserve">date back to </w:t>
      </w:r>
      <w:r w:rsidR="002648C6">
        <w:t>950 B.C.E</w:t>
      </w:r>
      <w:r w:rsidR="00AC3130">
        <w:t xml:space="preserve">. with a prosthetic toe and continue to </w:t>
      </w:r>
      <w:r w:rsidR="000D7A1F">
        <w:t>impact</w:t>
      </w:r>
      <w:r w:rsidR="001A0868">
        <w:t xml:space="preserve"> individuals with amputated limbs all over the world. </w:t>
      </w:r>
      <w:r w:rsidR="00375C40">
        <w:t xml:space="preserve">In the US, there are </w:t>
      </w:r>
      <w:r w:rsidR="001148C7">
        <w:t>41,000 registered people with an amputated hand or arm [5].</w:t>
      </w:r>
      <w:r w:rsidR="000A5714">
        <w:t xml:space="preserve"> </w:t>
      </w:r>
      <w:r w:rsidR="00AC1A91">
        <w:t xml:space="preserve">In the recent decades, there have been </w:t>
      </w:r>
      <w:r w:rsidR="00117743">
        <w:t>developments with controllable prosthetics where the user has refined control over</w:t>
      </w:r>
      <w:r w:rsidR="004D27AC">
        <w:t xml:space="preserve"> their prosthetic compared</w:t>
      </w:r>
      <w:r w:rsidR="00594B51">
        <w:t xml:space="preserve"> to </w:t>
      </w:r>
      <w:r w:rsidR="006E1570">
        <w:t>passive prosthetics</w:t>
      </w:r>
      <w:r w:rsidR="004E1438">
        <w:t>.</w:t>
      </w:r>
      <w:r w:rsidR="00841719">
        <w:t xml:space="preserve"> The controllable prosthetics</w:t>
      </w:r>
      <w:r w:rsidR="00BC4343">
        <w:t xml:space="preserve"> use arm muscle data</w:t>
      </w:r>
      <w:r w:rsidR="008121BD">
        <w:t xml:space="preserve"> to perform the desired gesture for the user.</w:t>
      </w:r>
      <w:r w:rsidR="004E1438">
        <w:t xml:space="preserve"> </w:t>
      </w:r>
      <w:r w:rsidR="00902A5E">
        <w:t xml:space="preserve">For this to happen, a classification model needs trained an implemented. </w:t>
      </w:r>
    </w:p>
    <w:p w14:paraId="5BEB4180" w14:textId="224A9CA1" w:rsidR="000B36A8" w:rsidRDefault="00902A5E" w:rsidP="00FB4E57">
      <w:r>
        <w:t>There are a variety of hand gesture classification models using</w:t>
      </w:r>
      <w:r w:rsidR="00F64972">
        <w:t xml:space="preserve"> data from electromyographic data.</w:t>
      </w:r>
      <w:r w:rsidR="0090393F">
        <w:t xml:space="preserve"> </w:t>
      </w:r>
      <w:r w:rsidR="000B36A8" w:rsidRPr="002523FD">
        <w:t>Lobov, Sergey, et al. developed two hand gesture classification models using artificial neural networks (ANN) and linear discriminant analysis (LDA). Participants in their study created four hand gestures to play a modified version of Pacman. The muscle signals were recorded using a MYO EMG and used to calculate the root-mean squared values over 200 millisecond windows of time before being passed through their classification models. These classifiers exhibited F-scores between 0.88 and 0.95</w:t>
      </w:r>
      <w:r w:rsidR="005C7C80">
        <w:t xml:space="preserve"> [1]</w:t>
      </w:r>
      <w:r w:rsidR="000B36A8" w:rsidRPr="002523FD">
        <w:t>.</w:t>
      </w:r>
      <w:r w:rsidR="00FB4E57">
        <w:t xml:space="preserve"> </w:t>
      </w:r>
      <w:r w:rsidR="00FB4E57" w:rsidRPr="009C475F">
        <w:t>Balbinot</w:t>
      </w:r>
      <w:r w:rsidR="00FB4E57">
        <w:t xml:space="preserve"> and</w:t>
      </w:r>
      <w:r w:rsidR="00FB4E57" w:rsidRPr="009C475F">
        <w:t xml:space="preserve"> Favieiro</w:t>
      </w:r>
      <w:r w:rsidR="00FB4E57">
        <w:t xml:space="preserve"> developed a GFS to classify their dataset</w:t>
      </w:r>
      <w:r w:rsidR="007663B1">
        <w:t xml:space="preserve"> which included 7 gestures with an accuracy of 86%. The</w:t>
      </w:r>
      <w:r w:rsidR="00E566B1">
        <w:t xml:space="preserve">ir system included neuro fuzzy using </w:t>
      </w:r>
      <w:r w:rsidR="000858BD" w:rsidRPr="000858BD">
        <w:t>adaptive neuro-fuzzy inference system</w:t>
      </w:r>
      <w:r w:rsidR="000858BD">
        <w:t xml:space="preserve"> (</w:t>
      </w:r>
      <w:r w:rsidR="00E566B1">
        <w:t>ANFIS</w:t>
      </w:r>
      <w:r w:rsidR="000858BD">
        <w:t>)</w:t>
      </w:r>
      <w:r w:rsidR="00E0396C">
        <w:t xml:space="preserve"> [6]</w:t>
      </w:r>
      <w:r w:rsidR="00E566B1">
        <w:t>.</w:t>
      </w:r>
    </w:p>
    <w:p w14:paraId="44B9639A" w14:textId="0A3545B3" w:rsidR="00605887" w:rsidRPr="002523FD" w:rsidRDefault="00605887" w:rsidP="0090393F">
      <w:pPr>
        <w:ind w:firstLine="0"/>
      </w:pPr>
      <w:r>
        <w:tab/>
      </w:r>
    </w:p>
    <w:p w14:paraId="3A1697D5" w14:textId="16734227" w:rsidR="00176CC2" w:rsidRPr="001B0F0D" w:rsidRDefault="005B19D8" w:rsidP="00176CC2">
      <w:pPr>
        <w:pStyle w:val="heading1"/>
      </w:pPr>
      <w:r w:rsidRPr="001B0F0D">
        <w:lastRenderedPageBreak/>
        <w:t>Hand Gesture Data Set</w:t>
      </w:r>
    </w:p>
    <w:p w14:paraId="465EFB41" w14:textId="307DD23A" w:rsidR="00BD30E1" w:rsidRPr="001B0F0D" w:rsidRDefault="00C211F9" w:rsidP="009E1AAE">
      <w:pPr>
        <w:pStyle w:val="p1a"/>
      </w:pPr>
      <w:r w:rsidRPr="001B0F0D">
        <w:t xml:space="preserve">The current dataset was </w:t>
      </w:r>
      <w:r w:rsidR="00AB291C" w:rsidRPr="001B0F0D">
        <w:t xml:space="preserve">compiled by Lobov, Sergey, et al. during a </w:t>
      </w:r>
      <w:r w:rsidR="00A9167E" w:rsidRPr="001B0F0D">
        <w:t xml:space="preserve">ten-day </w:t>
      </w:r>
      <w:r w:rsidR="00FA2C0F" w:rsidRPr="001B0F0D">
        <w:t>trial</w:t>
      </w:r>
      <w:r w:rsidR="006F609C" w:rsidRPr="001B0F0D">
        <w:t xml:space="preserve"> where participants were asked to perform</w:t>
      </w:r>
      <w:r w:rsidR="000F4222" w:rsidRPr="001B0F0D">
        <w:t xml:space="preserve"> six</w:t>
      </w:r>
      <w:r w:rsidR="00DC3606" w:rsidRPr="001B0F0D">
        <w:t xml:space="preserve"> hand gestures during a period</w:t>
      </w:r>
      <w:r w:rsidR="000F4222" w:rsidRPr="001B0F0D">
        <w:t xml:space="preserve"> of</w:t>
      </w:r>
      <w:r w:rsidR="00DC3606" w:rsidRPr="001B0F0D">
        <w:t xml:space="preserve"> </w:t>
      </w:r>
      <w:r w:rsidR="000F4222" w:rsidRPr="001B0F0D">
        <w:t>3 seconds at a time. Each participant</w:t>
      </w:r>
      <w:r w:rsidR="00670CBB" w:rsidRPr="001B0F0D">
        <w:t xml:space="preserve"> performed each gesture for a total of 6 seconds</w:t>
      </w:r>
      <w:r w:rsidR="00973169" w:rsidRPr="001B0F0D">
        <w:t>. While performing those gestures, a MYO armband was placed in the participant’s forearm</w:t>
      </w:r>
      <w:r w:rsidR="00F65119" w:rsidRPr="001B0F0D">
        <w:t xml:space="preserve"> </w:t>
      </w:r>
      <w:r w:rsidR="00654CC4" w:rsidRPr="001B0F0D">
        <w:t>and</w:t>
      </w:r>
      <w:r w:rsidR="00F65119" w:rsidRPr="001B0F0D">
        <w:t xml:space="preserve"> recorded</w:t>
      </w:r>
      <w:r w:rsidR="00894924" w:rsidRPr="001B0F0D">
        <w:t xml:space="preserve"> myographic </w:t>
      </w:r>
      <w:r w:rsidR="00F65119" w:rsidRPr="001B0F0D">
        <w:t>signals</w:t>
      </w:r>
      <w:r w:rsidR="00DC7875" w:rsidRPr="001B0F0D">
        <w:t xml:space="preserve"> at 1,000 Hz</w:t>
      </w:r>
      <w:r w:rsidR="00894924" w:rsidRPr="001B0F0D">
        <w:t>.</w:t>
      </w:r>
      <w:r w:rsidR="00DD498D" w:rsidRPr="001B0F0D">
        <w:t xml:space="preserve"> </w:t>
      </w:r>
    </w:p>
    <w:p w14:paraId="56C73CD3" w14:textId="3CD6AF28" w:rsidR="004E2841" w:rsidRPr="001B0F0D" w:rsidRDefault="00E37D22" w:rsidP="004E2841">
      <w:r w:rsidRPr="001B0F0D">
        <w:t xml:space="preserve">From the six gestures, </w:t>
      </w:r>
      <w:r w:rsidR="001C621A" w:rsidRPr="001B0F0D">
        <w:t xml:space="preserve">three were focused on during the training of the genetic fuzzy system. These three gestures include a hand </w:t>
      </w:r>
      <w:r w:rsidR="00470B20" w:rsidRPr="001B0F0D">
        <w:t>clenched in a fist, flexing downward, or flexing upward.</w:t>
      </w:r>
      <w:r w:rsidR="00D51936" w:rsidRPr="001B0F0D">
        <w:t xml:space="preserve"> The </w:t>
      </w:r>
      <w:r w:rsidR="009026F7" w:rsidRPr="001B0F0D">
        <w:t xml:space="preserve">hand at rest, radial deviation, </w:t>
      </w:r>
      <w:r w:rsidR="002D013B" w:rsidRPr="001B0F0D">
        <w:t>ulnar deviation</w:t>
      </w:r>
      <w:r w:rsidR="00A04132" w:rsidRPr="001B0F0D">
        <w:t xml:space="preserve"> </w:t>
      </w:r>
      <w:r w:rsidR="00942C45" w:rsidRPr="001B0F0D">
        <w:t>gesture</w:t>
      </w:r>
      <w:r w:rsidR="009026F7" w:rsidRPr="001B0F0D">
        <w:t>s</w:t>
      </w:r>
      <w:r w:rsidR="00942C45" w:rsidRPr="001B0F0D">
        <w:t xml:space="preserve"> </w:t>
      </w:r>
      <w:r w:rsidR="00A04132" w:rsidRPr="001B0F0D">
        <w:t>w</w:t>
      </w:r>
      <w:r w:rsidR="009026F7" w:rsidRPr="001B0F0D">
        <w:t>ere</w:t>
      </w:r>
      <w:r w:rsidR="00A04132" w:rsidRPr="001B0F0D">
        <w:t xml:space="preserve"> not included as gesture</w:t>
      </w:r>
      <w:r w:rsidR="009026F7" w:rsidRPr="001B0F0D">
        <w:t>s</w:t>
      </w:r>
      <w:r w:rsidR="00A04132" w:rsidRPr="001B0F0D">
        <w:t xml:space="preserve"> during classification and related data was removed. </w:t>
      </w:r>
      <w:r w:rsidR="007A1C2A" w:rsidRPr="001B0F0D">
        <w:t>An ulnar deviation</w:t>
      </w:r>
      <w:r w:rsidR="002D013B" w:rsidRPr="001B0F0D">
        <w:t xml:space="preserve"> is a hand condition</w:t>
      </w:r>
      <w:r w:rsidR="007C0481" w:rsidRPr="001B0F0D">
        <w:t xml:space="preserve"> that occurs when the knuckle bones become swollen and cause the fingers to bend abnormally</w:t>
      </w:r>
      <w:r w:rsidR="001830A8" w:rsidRPr="001B0F0D">
        <w:t xml:space="preserve">. </w:t>
      </w:r>
      <w:r w:rsidR="009026F7" w:rsidRPr="001B0F0D">
        <w:t>Removing these gestures was a decision made to reduce complexity in the system</w:t>
      </w:r>
      <w:r w:rsidR="007A1AB0" w:rsidRPr="001B0F0D">
        <w:t>.</w:t>
      </w:r>
    </w:p>
    <w:p w14:paraId="2AC462A0" w14:textId="5B64564B" w:rsidR="000679A8" w:rsidRPr="001B0F0D" w:rsidRDefault="00420467" w:rsidP="003259F1">
      <w:r w:rsidRPr="001B0F0D">
        <w:rPr>
          <w:noProof/>
        </w:rPr>
        <mc:AlternateContent>
          <mc:Choice Requires="wps">
            <w:drawing>
              <wp:anchor distT="0" distB="0" distL="114300" distR="114300" simplePos="0" relativeHeight="251658240" behindDoc="0" locked="0" layoutInCell="1" allowOverlap="1" wp14:anchorId="14EFABE9" wp14:editId="34299335">
                <wp:simplePos x="0" y="0"/>
                <wp:positionH relativeFrom="margin">
                  <wp:align>right</wp:align>
                </wp:positionH>
                <wp:positionV relativeFrom="paragraph">
                  <wp:posOffset>985934</wp:posOffset>
                </wp:positionV>
                <wp:extent cx="500932" cy="318052"/>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500932" cy="318052"/>
                        </a:xfrm>
                        <a:prstGeom prst="rect">
                          <a:avLst/>
                        </a:prstGeom>
                        <a:noFill/>
                        <a:ln w="6350">
                          <a:noFill/>
                        </a:ln>
                      </wps:spPr>
                      <wps:txbx>
                        <w:txbxContent>
                          <w:p w14:paraId="0A582136" w14:textId="4F2AAAE2" w:rsidR="004619C7" w:rsidRPr="001B0F0D" w:rsidRDefault="004619C7">
                            <w:r w:rsidRPr="001B0F0D">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EFABE9" id="_x0000_t202" coordsize="21600,21600" o:spt="202" path="m,l,21600r21600,l21600,xe">
                <v:stroke joinstyle="miter"/>
                <v:path gradientshapeok="t" o:connecttype="rect"/>
              </v:shapetype>
              <v:shape id="Text Box 6" o:spid="_x0000_s1026" type="#_x0000_t202" style="position:absolute;left:0;text-align:left;margin-left:-11.75pt;margin-top:77.65pt;width:39.45pt;height:25.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" filled="f" stroked="f" strokeweight=".5pt">
                <v:textbox>
                  <w:txbxContent>
                    <w:p w14:paraId="0A582136" w14:textId="4F2AAAE2" w:rsidR="004619C7" w:rsidRPr="001B0F0D" w:rsidRDefault="004619C7">
                      <w:r w:rsidRPr="001B0F0D">
                        <w:t>(1)</w:t>
                      </w:r>
                    </w:p>
                  </w:txbxContent>
                </v:textbox>
                <w10:wrap anchorx="margin"/>
              </v:shape>
            </w:pict>
          </mc:Fallback>
        </mc:AlternateContent>
      </w:r>
      <w:r w:rsidR="007A1AB0" w:rsidRPr="001B0F0D">
        <w:t xml:space="preserve">The raw EMG data related to </w:t>
      </w:r>
      <w:r w:rsidR="00526401" w:rsidRPr="001B0F0D">
        <w:t xml:space="preserve">the hand gestures were preprocessed </w:t>
      </w:r>
      <w:r w:rsidR="00384BE7" w:rsidRPr="001B0F0D">
        <w:t xml:space="preserve">by calculating the root-mean-squared values over 200 millisecond windows. This calculation was done using </w:t>
      </w:r>
      <w:r w:rsidR="003259F1" w:rsidRPr="001B0F0D">
        <w:t>MATLAB’s</w:t>
      </w:r>
      <w:r w:rsidR="00BC57AD" w:rsidRPr="001B0F0D">
        <w:t xml:space="preserve"> RMS function</w:t>
      </w:r>
      <w:r w:rsidR="00422CF1" w:rsidRPr="001B0F0D">
        <w:t xml:space="preserve"> </w:t>
      </w:r>
      <w:r w:rsidR="00551D0E" w:rsidRPr="001B0F0D">
        <w:t xml:space="preserve">described in </w:t>
      </w:r>
      <w:r w:rsidR="004619C7" w:rsidRPr="001B0F0D">
        <w:t>(1)</w:t>
      </w:r>
      <w:r w:rsidR="00BC57AD" w:rsidRPr="001B0F0D">
        <w:t>.</w:t>
      </w:r>
      <w:r w:rsidR="00734C0A" w:rsidRPr="001B0F0D">
        <w:t xml:space="preserve"> In this function, </w:t>
      </w:r>
      <w:r w:rsidR="0053565C" w:rsidRPr="001B0F0D">
        <w:t>t</w:t>
      </w:r>
      <w:r w:rsidR="004603BA" w:rsidRPr="001B0F0D">
        <w:t xml:space="preserve">he square of all numbers in the </w:t>
      </w:r>
      <w:r w:rsidR="00551D0E" w:rsidRPr="001B0F0D">
        <w:t>200-millisecond</w:t>
      </w:r>
      <w:r w:rsidR="007B38D6" w:rsidRPr="001B0F0D">
        <w:t xml:space="preserve"> window</w:t>
      </w:r>
      <w:r w:rsidR="00E56DC7" w:rsidRPr="001B0F0D">
        <w:t xml:space="preserve"> is calculated first. Then, the arithmetic mean of those squares </w:t>
      </w:r>
      <w:r w:rsidR="00397FA5" w:rsidRPr="001B0F0D">
        <w:t>is executed</w:t>
      </w:r>
      <w:r w:rsidR="00A141B9" w:rsidRPr="001B0F0D">
        <w:t>. Finally, the square root of the result is conducted.</w:t>
      </w:r>
      <w:r w:rsidR="00540CEA" w:rsidRPr="001B0F0D">
        <w:t xml:space="preserve"> </w:t>
      </w:r>
    </w:p>
    <w:p w14:paraId="0DE16D3F" w14:textId="7A3FAC15" w:rsidR="000C21BE" w:rsidRPr="001B0F0D" w:rsidRDefault="006469D2" w:rsidP="001B0F0D">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e>
              </m:nary>
            </m:e>
          </m:rad>
        </m:oMath>
      </m:oMathPara>
    </w:p>
    <w:p w14:paraId="1F080209" w14:textId="57C48D66" w:rsidR="005B19D8" w:rsidRPr="001B0F0D" w:rsidRDefault="005B19D8" w:rsidP="005B19D8">
      <w:pPr>
        <w:pStyle w:val="heading1"/>
      </w:pPr>
      <w:r w:rsidRPr="001B0F0D">
        <w:t>Methodology</w:t>
      </w:r>
    </w:p>
    <w:p w14:paraId="71CAC39A" w14:textId="6BCB2770" w:rsidR="008B3039" w:rsidRPr="002C7EC9" w:rsidRDefault="00E97141" w:rsidP="00701CD3">
      <w:pPr>
        <w:ind w:firstLine="0"/>
      </w:pPr>
      <w:r>
        <w:t>A genetic fuzzy system was de</w:t>
      </w:r>
      <w:r w:rsidR="00A657C5">
        <w:t xml:space="preserve">signed to </w:t>
      </w:r>
      <w:r w:rsidR="00F62C85">
        <w:t xml:space="preserve">classify hand gestures from processed muscle signal information </w:t>
      </w:r>
      <w:r w:rsidR="00BF7B8E">
        <w:t xml:space="preserve">listed in the </w:t>
      </w:r>
      <w:r w:rsidR="006B27DF">
        <w:t>dataset</w:t>
      </w:r>
      <w:r w:rsidR="00BF7B8E">
        <w:t xml:space="preserve"> made available on UC Irvine’s Machine Learning Database</w:t>
      </w:r>
      <w:r w:rsidR="006B27DF">
        <w:t xml:space="preserve">. </w:t>
      </w:r>
      <w:r w:rsidR="00781443">
        <w:t xml:space="preserve">There </w:t>
      </w:r>
      <w:r w:rsidR="005B6689">
        <w:t>was</w:t>
      </w:r>
      <w:r w:rsidR="00781443">
        <w:t xml:space="preserve"> a total of eight inputs to the system. These inputs were RMS calculations</w:t>
      </w:r>
      <w:r w:rsidR="00014917">
        <w:t xml:space="preserve"> performed over 200 millisecond windows</w:t>
      </w:r>
      <w:r w:rsidR="005D2DF1">
        <w:t xml:space="preserve"> </w:t>
      </w:r>
      <w:r w:rsidR="00014917">
        <w:t xml:space="preserve">of the raw </w:t>
      </w:r>
      <w:r w:rsidR="005B6689">
        <w:t>muscle sensor data.</w:t>
      </w:r>
      <w:r w:rsidR="005D2DF1">
        <w:t xml:space="preserve"> There was a total of 4 seconds worth of data per gesture</w:t>
      </w:r>
      <w:r w:rsidR="002A2033">
        <w:t xml:space="preserve">. The data was split into </w:t>
      </w:r>
      <w:r w:rsidR="00412830">
        <w:t>50% training data and 50% testing data.</w:t>
      </w:r>
      <w:r w:rsidR="005B6689">
        <w:t xml:space="preserve"> </w:t>
      </w:r>
      <w:r w:rsidR="00DD1AE2">
        <w:t>These inputs were paired together based on the</w:t>
      </w:r>
      <w:r w:rsidR="00F648BE">
        <w:t xml:space="preserve"> muscle</w:t>
      </w:r>
      <w:r w:rsidR="005741D0">
        <w:t xml:space="preserve">s </w:t>
      </w:r>
      <w:r w:rsidR="00F648BE">
        <w:t xml:space="preserve">being measured in the </w:t>
      </w:r>
      <w:r w:rsidR="00277A38">
        <w:t>participant’s arm.</w:t>
      </w:r>
      <w:r w:rsidR="00F648BE">
        <w:t xml:space="preserve"> The four muscle</w:t>
      </w:r>
      <w:r w:rsidR="005741D0">
        <w:t xml:space="preserve">s </w:t>
      </w:r>
      <w:r w:rsidR="008B3039">
        <w:t>of interest</w:t>
      </w:r>
      <w:r w:rsidR="005741D0">
        <w:t xml:space="preserve"> </w:t>
      </w:r>
      <w:r w:rsidR="00F44F86">
        <w:t xml:space="preserve">included the </w:t>
      </w:r>
      <w:r w:rsidR="00F44F86" w:rsidRPr="00FA1224">
        <w:rPr>
          <w:i/>
          <w:iCs/>
        </w:rPr>
        <w:t>flexor carp</w:t>
      </w:r>
      <w:r w:rsidR="00FA1224" w:rsidRPr="00FA1224">
        <w:rPr>
          <w:i/>
          <w:iCs/>
        </w:rPr>
        <w:t>i radialis</w:t>
      </w:r>
      <w:r w:rsidR="00FA1224">
        <w:t xml:space="preserve"> (FR), </w:t>
      </w:r>
      <w:r w:rsidR="00011FC2">
        <w:rPr>
          <w:i/>
          <w:iCs/>
        </w:rPr>
        <w:t xml:space="preserve">flexor carpi ulnaris </w:t>
      </w:r>
      <w:r w:rsidR="00011FC2">
        <w:t xml:space="preserve">(FU), </w:t>
      </w:r>
      <w:r w:rsidR="00011FC2">
        <w:rPr>
          <w:i/>
          <w:iCs/>
        </w:rPr>
        <w:t>extensor carpi radialis long</w:t>
      </w:r>
      <w:r w:rsidR="002C7EC9">
        <w:rPr>
          <w:i/>
          <w:iCs/>
        </w:rPr>
        <w:t>us</w:t>
      </w:r>
      <w:r w:rsidR="002C7EC9">
        <w:t xml:space="preserve"> (ER), and </w:t>
      </w:r>
      <w:r w:rsidR="002C7EC9">
        <w:rPr>
          <w:i/>
          <w:iCs/>
        </w:rPr>
        <w:t>extensor carpi ulnaris</w:t>
      </w:r>
      <w:r w:rsidR="002C7EC9">
        <w:t xml:space="preserve"> (EU) [1].</w:t>
      </w:r>
      <w:r w:rsidR="00581BC0">
        <w:t xml:space="preserve"> </w:t>
      </w:r>
      <w:r w:rsidR="001F664F">
        <w:t xml:space="preserve">The eight sensors were paired as follows: sensor 5 and 6, sensor </w:t>
      </w:r>
      <w:r w:rsidR="00544815">
        <w:t>2 and 8, sensor 3 and 4, sensor 1 and 7 accordingly.</w:t>
      </w:r>
      <w:r w:rsidR="005D2DF1">
        <w:t xml:space="preserve"> The data</w:t>
      </w:r>
    </w:p>
    <w:p w14:paraId="4CAE1353" w14:textId="00697830" w:rsidR="00506943" w:rsidRDefault="00506943" w:rsidP="008B3039">
      <w:r>
        <w:t xml:space="preserve">The GFS </w:t>
      </w:r>
      <w:r w:rsidR="00025C71">
        <w:t>was a three-layer aggregate Fuzzy Tree structure</w:t>
      </w:r>
      <w:r w:rsidR="00304E8F">
        <w:t xml:space="preserve"> that</w:t>
      </w:r>
      <w:r w:rsidR="00025C71">
        <w:t xml:space="preserve"> </w:t>
      </w:r>
      <w:r>
        <w:t>included seven fuzzy inference systems (FIS)</w:t>
      </w:r>
      <w:r w:rsidR="005539F4">
        <w:t xml:space="preserve"> in Fig. 1.</w:t>
      </w:r>
      <w:r w:rsidR="00E55186">
        <w:t xml:space="preserve"> Each FIS </w:t>
      </w:r>
      <w:r w:rsidR="00C01705">
        <w:t xml:space="preserve">was a Mamdani inference system with </w:t>
      </w:r>
      <w:r w:rsidR="00E55186">
        <w:t>two inputs and one output.</w:t>
      </w:r>
      <w:r w:rsidR="00304E8F">
        <w:t xml:space="preserve"> The inputs to each </w:t>
      </w:r>
      <w:r w:rsidR="00E62E4B">
        <w:t xml:space="preserve">FIS on layer one </w:t>
      </w:r>
      <w:r w:rsidR="00D012CF">
        <w:t>was</w:t>
      </w:r>
      <w:r w:rsidR="00E62E4B">
        <w:t xml:space="preserve"> the RMS values from the </w:t>
      </w:r>
      <w:r w:rsidR="0042062F">
        <w:t xml:space="preserve">sensor pairs per muscle. The </w:t>
      </w:r>
      <w:r w:rsidR="00C47474">
        <w:t xml:space="preserve">output from FIS 1-4 were hand gesture predictions and used as inputs to FIS 5 and 6. </w:t>
      </w:r>
      <w:r w:rsidR="008E4E36">
        <w:t xml:space="preserve">FIS 5 and 6 </w:t>
      </w:r>
      <w:r w:rsidR="00E27CE6">
        <w:t xml:space="preserve">each </w:t>
      </w:r>
      <w:r w:rsidR="008E4E36">
        <w:t>output a</w:t>
      </w:r>
      <w:r w:rsidR="00E27CE6">
        <w:t xml:space="preserve"> hand gesture which was used as and input to FIS 7.</w:t>
      </w:r>
      <w:r w:rsidR="008E4E36">
        <w:t xml:space="preserve"> </w:t>
      </w:r>
      <w:r w:rsidR="00C47474">
        <w:t>The final FIS</w:t>
      </w:r>
      <w:r w:rsidR="008E4E36">
        <w:t xml:space="preserve"> </w:t>
      </w:r>
      <w:r w:rsidR="00443B6E">
        <w:t>output the final estimated hand gesture.</w:t>
      </w:r>
    </w:p>
    <w:p w14:paraId="05EB8B52" w14:textId="18BDED56" w:rsidR="00443B6E" w:rsidRPr="001B0F0D" w:rsidRDefault="002E1C2B" w:rsidP="005041DD">
      <w:pPr>
        <w:pStyle w:val="p1a"/>
        <w:jc w:val="center"/>
        <w:rPr>
          <w:sz w:val="18"/>
          <w:szCs w:val="18"/>
        </w:rPr>
      </w:pPr>
      <w:r>
        <w:rPr>
          <w:noProof/>
          <w:sz w:val="18"/>
          <w:szCs w:val="18"/>
        </w:rPr>
        <w:lastRenderedPageBreak/>
        <w:drawing>
          <wp:inline distT="0" distB="0" distL="0" distR="0" wp14:anchorId="2C3C8C18" wp14:editId="3D49EB63">
            <wp:extent cx="4158532" cy="1958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367" cy="1966397"/>
                    </a:xfrm>
                    <a:prstGeom prst="rect">
                      <a:avLst/>
                    </a:prstGeom>
                    <a:noFill/>
                    <a:ln>
                      <a:noFill/>
                    </a:ln>
                  </pic:spPr>
                </pic:pic>
              </a:graphicData>
            </a:graphic>
          </wp:inline>
        </w:drawing>
      </w:r>
    </w:p>
    <w:p w14:paraId="384C6CD5" w14:textId="4BB3952F" w:rsidR="00443B6E" w:rsidRDefault="00443B6E" w:rsidP="00443B6E">
      <w:pPr>
        <w:ind w:firstLine="0"/>
      </w:pPr>
      <w:r w:rsidRPr="001B0F0D">
        <w:rPr>
          <w:b/>
          <w:bCs/>
        </w:rPr>
        <w:t>Fig. 1.</w:t>
      </w:r>
      <w:r w:rsidRPr="001B0F0D">
        <w:t xml:space="preserve"> </w:t>
      </w:r>
      <w:r w:rsidR="00053AF7">
        <w:t>Fuzzy Tree b</w:t>
      </w:r>
      <w:r w:rsidRPr="001B0F0D">
        <w:t>lock diagram.</w:t>
      </w:r>
    </w:p>
    <w:p w14:paraId="6C8577FD" w14:textId="77777777" w:rsidR="00464378" w:rsidRPr="001B0F0D" w:rsidRDefault="00464378" w:rsidP="00443B6E">
      <w:pPr>
        <w:ind w:firstLine="0"/>
      </w:pPr>
    </w:p>
    <w:p w14:paraId="12814CA3" w14:textId="40819A44" w:rsidR="00701CD3" w:rsidRDefault="005B6689" w:rsidP="008B3039">
      <w:r>
        <w:t>There was a total of one ou</w:t>
      </w:r>
      <w:r w:rsidR="000B1556">
        <w:t>t</w:t>
      </w:r>
      <w:r>
        <w:t xml:space="preserve">put from the system that </w:t>
      </w:r>
      <w:r w:rsidR="000B1556">
        <w:t xml:space="preserve">specified the </w:t>
      </w:r>
      <w:r w:rsidR="004770E3">
        <w:t xml:space="preserve">predicted </w:t>
      </w:r>
      <w:r w:rsidR="000B1556">
        <w:t>gesture the participant was performing.</w:t>
      </w:r>
      <w:r w:rsidR="004770E3">
        <w:t xml:space="preserve"> </w:t>
      </w:r>
      <w:r w:rsidR="004D76C2">
        <w:t xml:space="preserve">There </w:t>
      </w:r>
      <w:r w:rsidR="0098623E">
        <w:t>w</w:t>
      </w:r>
      <w:r w:rsidR="00A27ABB">
        <w:t>ere</w:t>
      </w:r>
      <w:r w:rsidR="004D76C2">
        <w:t xml:space="preserve"> three gestures that were chosen for the model to classify. </w:t>
      </w:r>
      <w:r w:rsidR="008C1BE7">
        <w:t xml:space="preserve">The gestures were </w:t>
      </w:r>
      <w:r w:rsidR="00AA02C6">
        <w:t>labeled as gesture 2 (</w:t>
      </w:r>
      <w:r w:rsidR="008C1BE7">
        <w:t>a hand clenched in a fist</w:t>
      </w:r>
      <w:r w:rsidR="00AA02C6">
        <w:t>)</w:t>
      </w:r>
      <w:r w:rsidR="008C1BE7">
        <w:t>,</w:t>
      </w:r>
      <w:r w:rsidR="00AA02C6">
        <w:t xml:space="preserve"> gesture 3</w:t>
      </w:r>
      <w:r w:rsidR="008C1BE7">
        <w:t xml:space="preserve"> </w:t>
      </w:r>
      <w:r w:rsidR="00AA02C6">
        <w:t>(</w:t>
      </w:r>
      <w:r w:rsidR="004F467E">
        <w:t xml:space="preserve">a hand </w:t>
      </w:r>
      <w:r w:rsidR="008C1BE7">
        <w:t xml:space="preserve">flexing </w:t>
      </w:r>
      <w:r w:rsidR="006B0A01">
        <w:t>down</w:t>
      </w:r>
      <w:r w:rsidR="008C1BE7">
        <w:t>ward</w:t>
      </w:r>
      <w:r w:rsidR="004F467E">
        <w:t>)</w:t>
      </w:r>
      <w:r w:rsidR="008C1BE7">
        <w:t>,</w:t>
      </w:r>
      <w:r w:rsidR="004F467E">
        <w:t xml:space="preserve"> </w:t>
      </w:r>
      <w:r w:rsidR="008C1BE7">
        <w:t>or</w:t>
      </w:r>
      <w:r w:rsidR="004F467E">
        <w:t xml:space="preserve"> gesture 4</w:t>
      </w:r>
      <w:r w:rsidR="008C1BE7">
        <w:t xml:space="preserve"> </w:t>
      </w:r>
      <w:r w:rsidR="004F467E">
        <w:t xml:space="preserve">(a hand </w:t>
      </w:r>
      <w:r w:rsidR="008C1BE7">
        <w:t xml:space="preserve">flexing </w:t>
      </w:r>
      <w:r w:rsidR="006B0A01">
        <w:t>up</w:t>
      </w:r>
      <w:r w:rsidR="008C1BE7">
        <w:t>ward</w:t>
      </w:r>
      <w:r w:rsidR="004F467E">
        <w:t>)</w:t>
      </w:r>
      <w:r w:rsidR="008C1BE7">
        <w:t>.</w:t>
      </w:r>
    </w:p>
    <w:p w14:paraId="5C5203D0" w14:textId="496B1BC0" w:rsidR="00464378" w:rsidRDefault="00464378" w:rsidP="008B3039">
      <w:r>
        <w:t xml:space="preserve">The </w:t>
      </w:r>
      <w:r w:rsidR="00544274">
        <w:t>fuzzy tree structure was tuned using a genetic algorithm over 50,000 generations.</w:t>
      </w:r>
      <w:r w:rsidR="004C2C84">
        <w:t xml:space="preserve"> 20 chromosomes made up each population.</w:t>
      </w:r>
      <w:r w:rsidR="00544274">
        <w:t xml:space="preserve"> The</w:t>
      </w:r>
      <w:r w:rsidR="00B23F3C">
        <w:t xml:space="preserve">re </w:t>
      </w:r>
      <w:r w:rsidR="004C2C84">
        <w:t>was</w:t>
      </w:r>
      <w:r w:rsidR="00B23F3C">
        <w:t xml:space="preserve"> a total of 189 genes in each chromosome. This was worked out by </w:t>
      </w:r>
      <w:r w:rsidR="0064027C">
        <w:t>assigning 27 genes per FIS.</w:t>
      </w:r>
      <w:r w:rsidR="00AC4A66">
        <w:t xml:space="preserve"> There were </w:t>
      </w:r>
      <w:r w:rsidR="00A0183B">
        <w:t>6</w:t>
      </w:r>
      <w:r w:rsidR="00AC4A66">
        <w:t xml:space="preserve"> </w:t>
      </w:r>
      <w:r w:rsidR="0031742C">
        <w:t xml:space="preserve">genes describing the center of each </w:t>
      </w:r>
      <w:r w:rsidR="007951E9">
        <w:t xml:space="preserve">input membership function and </w:t>
      </w:r>
      <w:r w:rsidR="00A0183B">
        <w:t>6</w:t>
      </w:r>
      <w:r w:rsidR="007951E9">
        <w:t xml:space="preserve"> genes describing the input membership function base widths.</w:t>
      </w:r>
      <w:r w:rsidR="00DD5614">
        <w:t xml:space="preserve"> The input membership functions were shaped like </w:t>
      </w:r>
      <w:r w:rsidR="007A2525">
        <w:t xml:space="preserve">isosceles </w:t>
      </w:r>
      <w:r w:rsidR="00DD5614">
        <w:t>triangles.</w:t>
      </w:r>
      <w:r w:rsidR="00A0183B">
        <w:t xml:space="preserve"> There were 3 genes describing the center of </w:t>
      </w:r>
      <w:r w:rsidR="003F4AA2">
        <w:t xml:space="preserve">each </w:t>
      </w:r>
      <w:r w:rsidR="00A0183B">
        <w:t>output membership function</w:t>
      </w:r>
      <w:r w:rsidR="003F4AA2">
        <w:t xml:space="preserve"> and 3 genes describing the base width of each output membership function.</w:t>
      </w:r>
      <w:r w:rsidR="00DD5614">
        <w:t xml:space="preserve"> The output membership functions were shaped like </w:t>
      </w:r>
      <w:r w:rsidR="00DC0AEC">
        <w:t xml:space="preserve">isosceles </w:t>
      </w:r>
      <w:r w:rsidR="00DD5614">
        <w:t>triangles.</w:t>
      </w:r>
      <w:r w:rsidR="00A0183B">
        <w:t xml:space="preserve"> There </w:t>
      </w:r>
      <w:r w:rsidR="003F4AA2">
        <w:t>was</w:t>
      </w:r>
      <w:r w:rsidR="00A0183B">
        <w:t xml:space="preserve"> a total of 9 rules per FIS.</w:t>
      </w:r>
      <w:r w:rsidR="003F4AA2">
        <w:t xml:space="preserve"> These</w:t>
      </w:r>
      <w:r w:rsidR="00706CBE">
        <w:t xml:space="preserve"> rules were determined using the Pittsburgh method </w:t>
      </w:r>
      <w:r w:rsidR="00D0337D">
        <w:t>and used the following structure:</w:t>
      </w:r>
      <w:r w:rsidR="00706CBE">
        <w:t xml:space="preserve"> IF</w:t>
      </w:r>
      <w:r w:rsidR="00D0337D">
        <w:t xml:space="preserve"> </w:t>
      </w:r>
      <w:r w:rsidR="00D0337D" w:rsidRPr="00157D05">
        <w:rPr>
          <w:i/>
          <w:iCs/>
        </w:rPr>
        <w:t>input 1</w:t>
      </w:r>
      <w:r w:rsidR="00D0337D">
        <w:t xml:space="preserve"> AND </w:t>
      </w:r>
      <w:r w:rsidR="00D0337D" w:rsidRPr="00157D05">
        <w:rPr>
          <w:i/>
          <w:iCs/>
        </w:rPr>
        <w:t>input 2</w:t>
      </w:r>
      <w:r w:rsidR="00D0337D">
        <w:t xml:space="preserve"> THEN </w:t>
      </w:r>
      <w:r w:rsidR="00157D05" w:rsidRPr="00157D05">
        <w:rPr>
          <w:i/>
          <w:iCs/>
        </w:rPr>
        <w:t>gesture</w:t>
      </w:r>
      <w:r w:rsidR="00157D05">
        <w:t>.</w:t>
      </w:r>
      <w:r w:rsidR="00D0337D">
        <w:t xml:space="preserve"> </w:t>
      </w:r>
      <w:r w:rsidR="00E83190">
        <w:t xml:space="preserve">Additional parameters assigned to the GA system included a probability of mutation of </w:t>
      </w:r>
      <w:r w:rsidR="00DC2C82">
        <w:t xml:space="preserve">0.3, </w:t>
      </w:r>
      <w:r w:rsidR="00CD1501">
        <w:t xml:space="preserve">a rate of elitism of 0.25, and a probability of crossover of 0.95. </w:t>
      </w:r>
      <w:r w:rsidR="00A86351">
        <w:t>Double crossover was selected for this system.</w:t>
      </w:r>
    </w:p>
    <w:p w14:paraId="1E2FC2C2" w14:textId="3E704B35" w:rsidR="000B2B48" w:rsidRDefault="00420467" w:rsidP="008B3039">
      <w:r w:rsidRPr="001B0F0D">
        <w:rPr>
          <w:noProof/>
        </w:rPr>
        <mc:AlternateContent>
          <mc:Choice Requires="wps">
            <w:drawing>
              <wp:anchor distT="0" distB="0" distL="114300" distR="114300" simplePos="0" relativeHeight="251658241" behindDoc="0" locked="0" layoutInCell="1" allowOverlap="1" wp14:anchorId="6CA949F7" wp14:editId="0282EDED">
                <wp:simplePos x="0" y="0"/>
                <wp:positionH relativeFrom="margin">
                  <wp:align>right</wp:align>
                </wp:positionH>
                <wp:positionV relativeFrom="paragraph">
                  <wp:posOffset>728980</wp:posOffset>
                </wp:positionV>
                <wp:extent cx="500932" cy="318052"/>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500932" cy="318052"/>
                        </a:xfrm>
                        <a:prstGeom prst="rect">
                          <a:avLst/>
                        </a:prstGeom>
                        <a:noFill/>
                        <a:ln w="6350">
                          <a:noFill/>
                        </a:ln>
                      </wps:spPr>
                      <wps:txbx>
                        <w:txbxContent>
                          <w:p w14:paraId="334F64F9" w14:textId="4CE3F056" w:rsidR="00420467" w:rsidRPr="00420467" w:rsidRDefault="00420467" w:rsidP="00420467">
                            <w:r w:rsidRPr="00420467">
                              <w:t>(</w:t>
                            </w:r>
                            <w:r>
                              <w:t>2</w:t>
                            </w:r>
                            <w:r w:rsidRPr="0042046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949F7" id="Text Box 20" o:spid="_x0000_s1027" type="#_x0000_t202" style="position:absolute;left:0;text-align:left;margin-left:-11.75pt;margin-top:57.4pt;width:39.45pt;height:25.05pt;z-index:25165824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" filled="f" stroked="f" strokeweight=".5pt">
                <v:textbox>
                  <w:txbxContent>
                    <w:p w14:paraId="334F64F9" w14:textId="4CE3F056" w:rsidR="00420467" w:rsidRPr="00420467" w:rsidRDefault="00420467" w:rsidP="00420467">
                      <w:r w:rsidRPr="00420467">
                        <w:t>(</w:t>
                      </w:r>
                      <w:r>
                        <w:t>2</w:t>
                      </w:r>
                      <w:r w:rsidRPr="00420467">
                        <w:t>)</w:t>
                      </w:r>
                    </w:p>
                  </w:txbxContent>
                </v:textbox>
                <w10:wrap anchorx="margin"/>
              </v:shape>
            </w:pict>
          </mc:Fallback>
        </mc:AlternateContent>
      </w:r>
      <w:r w:rsidR="00A94E93">
        <w:t xml:space="preserve">The </w:t>
      </w:r>
      <w:r w:rsidR="00947A54">
        <w:t>center of mass</w:t>
      </w:r>
      <w:r w:rsidR="00A94E93">
        <w:t xml:space="preserve"> method was used to defuzzify</w:t>
      </w:r>
      <w:r w:rsidR="00947A54">
        <w:t xml:space="preserve"> the </w:t>
      </w:r>
      <w:r w:rsidR="003D200B">
        <w:t>output per FIS.</w:t>
      </w:r>
      <w:r w:rsidR="00502B9A">
        <w:t xml:space="preserve"> Once the output from FIS 7 was defuzzified, t</w:t>
      </w:r>
      <w:r w:rsidR="000B2B48">
        <w:t>he genetic</w:t>
      </w:r>
      <w:r w:rsidR="00BD589D">
        <w:t xml:space="preserve"> algorithm calculated the </w:t>
      </w:r>
      <w:r w:rsidR="00393A91">
        <w:t xml:space="preserve">generation </w:t>
      </w:r>
      <w:r w:rsidR="00BD589D">
        <w:t xml:space="preserve">fitness value </w:t>
      </w:r>
      <w:r w:rsidR="002640BA">
        <w:t>using (2) where</w:t>
      </w:r>
      <w:r w:rsidR="00A10DDD">
        <w:t xml:space="preserve"> the estimated gesture </w:t>
      </w:r>
      <w:r w:rsidR="00D91DA7">
        <w:t>w</w:t>
      </w:r>
      <w:r w:rsidR="004943FF">
        <w:t>as</w:t>
      </w:r>
      <w:r w:rsidR="00D91DA7">
        <w:t xml:space="preserve"> </w:t>
      </w:r>
      <w:r w:rsidR="00A10DDD">
        <w:t>subtracted from the actual</w:t>
      </w:r>
      <w:r w:rsidR="009C442A">
        <w:t xml:space="preserve"> gestures performed</w:t>
      </w:r>
      <w:r w:rsidR="00D91DA7">
        <w:t>, then</w:t>
      </w:r>
      <w:r w:rsidR="009C442A">
        <w:t xml:space="preserve"> the absolute value of that difference was summed up</w:t>
      </w:r>
      <w:r w:rsidR="004943FF">
        <w:t xml:space="preserve"> for each</w:t>
      </w:r>
      <w:r w:rsidR="00BB684C">
        <w:t xml:space="preserve"> data point</w:t>
      </w:r>
      <w:r w:rsidR="004943FF">
        <w:t>.</w:t>
      </w:r>
    </w:p>
    <w:p w14:paraId="150C91B7" w14:textId="2803707D" w:rsidR="00BB684C" w:rsidRPr="00420467" w:rsidRDefault="00BB684C" w:rsidP="00BB684C">
      <w:pPr>
        <w:ind w:firstLine="0"/>
      </w:pPr>
      <m:oMathPara>
        <m:oMathParaPr>
          <m:jc m:val="center"/>
        </m:oMathParaPr>
        <m:oMath>
          <m:r>
            <w:rPr>
              <w:rFonts w:ascii="Cambria Math" w:hAnsi="Cambria Math"/>
            </w:rPr>
            <m:t>Fitness=sum</m:t>
          </m:r>
          <m:d>
            <m:dPr>
              <m:ctrlPr>
                <w:rPr>
                  <w:rFonts w:ascii="Cambria Math" w:hAnsi="Cambria Math"/>
                  <w:i/>
                </w:rPr>
              </m:ctrlPr>
            </m:dPr>
            <m:e>
              <m:r>
                <w:rPr>
                  <w:rFonts w:ascii="Cambria Math" w:hAnsi="Cambria Math"/>
                </w:rPr>
                <m:t>abs</m:t>
              </m:r>
              <m:d>
                <m:dPr>
                  <m:ctrlPr>
                    <w:rPr>
                      <w:rFonts w:ascii="Cambria Math" w:hAnsi="Cambria Math"/>
                      <w:i/>
                    </w:rPr>
                  </m:ctrlPr>
                </m:dPr>
                <m:e>
                  <m:r>
                    <w:rPr>
                      <w:rFonts w:ascii="Cambria Math" w:hAnsi="Cambria Math"/>
                    </w:rPr>
                    <m:t>actual gesture-estimated gesture</m:t>
                  </m:r>
                </m:e>
              </m:d>
            </m:e>
          </m:d>
        </m:oMath>
      </m:oMathPara>
    </w:p>
    <w:p w14:paraId="1E51D5F4" w14:textId="2652152B" w:rsidR="00E83190" w:rsidRDefault="00E83190" w:rsidP="008B3039"/>
    <w:p w14:paraId="1883765E" w14:textId="77777777" w:rsidR="00A27ABB" w:rsidRPr="00701CD3" w:rsidRDefault="00A27ABB" w:rsidP="008B3039"/>
    <w:p w14:paraId="3C86AE41" w14:textId="77777777" w:rsidR="00E65D90" w:rsidRPr="001B0F0D" w:rsidRDefault="00E65D90" w:rsidP="00E65D90">
      <w:pPr>
        <w:ind w:firstLine="0"/>
        <w:rPr>
          <w:sz w:val="18"/>
          <w:szCs w:val="18"/>
        </w:rPr>
      </w:pPr>
      <w:r w:rsidRPr="001B0F0D">
        <w:rPr>
          <w:noProof/>
          <w:sz w:val="18"/>
          <w:szCs w:val="18"/>
        </w:rPr>
        <w:lastRenderedPageBreak/>
        <w:drawing>
          <wp:inline distT="0" distB="0" distL="0" distR="0" wp14:anchorId="0FAD3273" wp14:editId="027522C6">
            <wp:extent cx="4540194" cy="26448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194" cy="2644882"/>
                    </a:xfrm>
                    <a:prstGeom prst="rect">
                      <a:avLst/>
                    </a:prstGeom>
                    <a:noFill/>
                    <a:ln>
                      <a:noFill/>
                    </a:ln>
                  </pic:spPr>
                </pic:pic>
              </a:graphicData>
            </a:graphic>
          </wp:inline>
        </w:drawing>
      </w:r>
    </w:p>
    <w:p w14:paraId="15D7B7A7" w14:textId="698CE6DE" w:rsidR="00E65D90" w:rsidRDefault="00E65D90" w:rsidP="00D51A8C">
      <w:pPr>
        <w:ind w:firstLine="0"/>
      </w:pPr>
      <w:r w:rsidRPr="001B0F0D">
        <w:rPr>
          <w:b/>
          <w:bCs/>
        </w:rPr>
        <w:t>Fig. 2.</w:t>
      </w:r>
      <w:r w:rsidRPr="001B0F0D">
        <w:t xml:space="preserve"> Fine tuning process</w:t>
      </w:r>
      <w:r w:rsidR="003F78C1">
        <w:t xml:space="preserve"> using a genetic algorithm.</w:t>
      </w:r>
    </w:p>
    <w:p w14:paraId="5D81BB06" w14:textId="3DC405D0" w:rsidR="009C0296" w:rsidRDefault="009C0296" w:rsidP="00D51A8C">
      <w:pPr>
        <w:ind w:firstLine="0"/>
      </w:pPr>
    </w:p>
    <w:p w14:paraId="241FCF96" w14:textId="1474F6E0" w:rsidR="009C0296" w:rsidRPr="001B0F0D" w:rsidRDefault="009C0296" w:rsidP="00D51A8C">
      <w:pPr>
        <w:ind w:firstLine="0"/>
      </w:pPr>
      <w:r>
        <w:tab/>
        <w:t>Once the system was trained, the best chromosome was used</w:t>
      </w:r>
      <w:r w:rsidR="005D46B4">
        <w:t xml:space="preserve"> to set up </w:t>
      </w:r>
      <w:r w:rsidR="007474FE">
        <w:t>the classifier. This classifier was passed in the training set and testing set at separate times.</w:t>
      </w:r>
      <w:r w:rsidR="00F8710C">
        <w:t xml:space="preserve"> The outputs from the classifier </w:t>
      </w:r>
      <w:r w:rsidR="00CD09ED">
        <w:t>produced a decimal number</w:t>
      </w:r>
      <w:r w:rsidR="00E039E5">
        <w:t xml:space="preserve"> between 2 and 4.</w:t>
      </w:r>
      <w:r w:rsidR="003118D3">
        <w:t xml:space="preserve"> </w:t>
      </w:r>
      <w:r w:rsidR="00C65162">
        <w:t>These outputs needed to follow the gesture options of 2, 3 or 4 and required some post processing.</w:t>
      </w:r>
      <w:r w:rsidR="00BA6348">
        <w:t xml:space="preserve"> The classification results were </w:t>
      </w:r>
      <w:r w:rsidR="005046DC">
        <w:t xml:space="preserve">used in a greedy approach where if the decimal place was more than 0.25, then the </w:t>
      </w:r>
      <w:r w:rsidR="004F21BE">
        <w:t>gesture would round up</w:t>
      </w:r>
      <w:r w:rsidR="00F8710C">
        <w:t xml:space="preserve"> to the next acceptable integer</w:t>
      </w:r>
      <w:r w:rsidR="004F21BE">
        <w:t>. If the decimal place was less than 0.25, then the gesture value would round down to the lower</w:t>
      </w:r>
      <w:r w:rsidR="00F8710C">
        <w:t xml:space="preserve"> acceptable integer.</w:t>
      </w:r>
      <w:r w:rsidR="006B6DD3">
        <w:t xml:space="preserve"> This achieved a final estimated output of either gesture 2, 3 or 4</w:t>
      </w:r>
      <w:r w:rsidR="00110BB4">
        <w:t xml:space="preserve"> – the gestures focused on in this project.</w:t>
      </w:r>
    </w:p>
    <w:p w14:paraId="22717E38" w14:textId="620C503F" w:rsidR="005B19D8" w:rsidRPr="001B0F0D" w:rsidRDefault="005B19D8" w:rsidP="005B19D8">
      <w:pPr>
        <w:pStyle w:val="heading1"/>
      </w:pPr>
      <w:r w:rsidRPr="001B0F0D">
        <w:t>Results</w:t>
      </w:r>
    </w:p>
    <w:p w14:paraId="05543399" w14:textId="041E7F2E" w:rsidR="005B19D8" w:rsidRPr="001B0F0D" w:rsidRDefault="004B073C" w:rsidP="005B19D8">
      <w:pPr>
        <w:pStyle w:val="heading2"/>
        <w:spacing w:before="0"/>
      </w:pPr>
      <w:r w:rsidRPr="001B0F0D">
        <w:t>Training</w:t>
      </w:r>
    </w:p>
    <w:p w14:paraId="53152995" w14:textId="2B1BFA18" w:rsidR="000B5F81" w:rsidRDefault="000B5F81" w:rsidP="000B5F81">
      <w:pPr>
        <w:ind w:firstLine="0"/>
      </w:pPr>
      <w:r w:rsidRPr="009C5A22">
        <w:t xml:space="preserve">The </w:t>
      </w:r>
      <w:r w:rsidR="00C47BC5" w:rsidRPr="009C5A22">
        <w:t>training of the genetic fuzzy system produced a</w:t>
      </w:r>
      <w:r w:rsidR="004371EE" w:rsidRPr="009C5A22">
        <w:t xml:space="preserve"> chromosome</w:t>
      </w:r>
      <w:r w:rsidR="00DC3BAD" w:rsidRPr="009C5A22">
        <w:t xml:space="preserve"> with a</w:t>
      </w:r>
      <w:r w:rsidR="00C47BC5" w:rsidRPr="009C5A22">
        <w:t xml:space="preserve"> fitness value of </w:t>
      </w:r>
      <w:r w:rsidR="004371EE" w:rsidRPr="009C5A22">
        <w:t>36.11 in Figure 3.</w:t>
      </w:r>
      <w:r w:rsidR="00DC3BAD" w:rsidRPr="009C5A22">
        <w:t xml:space="preserve"> This chromosome was the best after 50,000 generations but was not much better</w:t>
      </w:r>
      <w:r w:rsidR="00136872" w:rsidRPr="009C5A22">
        <w:t xml:space="preserve"> than the results in the first </w:t>
      </w:r>
      <w:r w:rsidR="00F22B06">
        <w:t>5</w:t>
      </w:r>
      <w:r w:rsidR="00334F84" w:rsidRPr="009C5A22">
        <w:t xml:space="preserve">,000 generations. </w:t>
      </w:r>
      <w:r w:rsidR="00944CE8" w:rsidRPr="009C5A22">
        <w:t xml:space="preserve">The best chromosome was used </w:t>
      </w:r>
      <w:r w:rsidR="00794561">
        <w:t xml:space="preserve">to define the rule base and membership functions </w:t>
      </w:r>
      <w:r w:rsidR="00EB2D5D">
        <w:t xml:space="preserve">in the fuzzy tree </w:t>
      </w:r>
      <w:r w:rsidR="00944CE8" w:rsidRPr="009C5A22">
        <w:t>to classify gestures with a final output</w:t>
      </w:r>
      <w:r w:rsidR="00F5338F" w:rsidRPr="009C5A22">
        <w:t xml:space="preserve"> between 2 and 4 seen in Figure 4. These decimal values were later</w:t>
      </w:r>
      <w:r w:rsidR="00EC03E1" w:rsidRPr="009C5A22">
        <w:t xml:space="preserve"> rounded up or down to determine an integer value associated with the hand gesture. That output was either gesture 2, 3 or 4 and used</w:t>
      </w:r>
      <w:r w:rsidR="00A70319" w:rsidRPr="009C5A22">
        <w:t xml:space="preserve"> to </w:t>
      </w:r>
      <w:r w:rsidR="000225CF" w:rsidRPr="009C5A22">
        <w:t>create the confusion matrix in Figure 9</w:t>
      </w:r>
      <w:r w:rsidR="0084198B" w:rsidRPr="009C5A22">
        <w:t xml:space="preserve">. That confusion matric was used to </w:t>
      </w:r>
      <w:r w:rsidR="00A70319" w:rsidRPr="009C5A22">
        <w:t xml:space="preserve">calculate </w:t>
      </w:r>
      <w:r w:rsidR="0084198B" w:rsidRPr="009C5A22">
        <w:t xml:space="preserve">the </w:t>
      </w:r>
      <w:r w:rsidR="00A70319" w:rsidRPr="009C5A22">
        <w:t>performance metrics in Table 1.</w:t>
      </w:r>
      <w:r w:rsidR="00233308">
        <w:t xml:space="preserve"> </w:t>
      </w:r>
      <w:r w:rsidR="003B43B0">
        <w:t>The classifier using the best chromosome parameters displayed a classification accuracy of 67</w:t>
      </w:r>
      <w:r w:rsidR="00914BDE">
        <w:t>.25</w:t>
      </w:r>
      <w:r w:rsidR="003B43B0">
        <w:t>%.</w:t>
      </w:r>
    </w:p>
    <w:p w14:paraId="5053EFB7" w14:textId="20D13A8D" w:rsidR="00672D0C" w:rsidRDefault="00672D0C" w:rsidP="000B5F81">
      <w:pPr>
        <w:ind w:firstLine="0"/>
      </w:pPr>
      <w:r>
        <w:lastRenderedPageBreak/>
        <w:tab/>
      </w:r>
      <w:r w:rsidR="009D445A">
        <w:t xml:space="preserve">The </w:t>
      </w:r>
      <w:r w:rsidR="006E7364">
        <w:t>input membership functions displayed great overlap</w:t>
      </w:r>
      <w:r w:rsidR="003B1031">
        <w:t xml:space="preserve"> for FIS 1 and FIS 7 displayed in Figures 5 and 7.</w:t>
      </w:r>
      <w:r w:rsidR="003A671F">
        <w:t xml:space="preserve"> The output membership functions for FIS 1 and 7 are displayed in Figures 6 and 8.</w:t>
      </w:r>
      <w:r w:rsidR="003B1031">
        <w:t xml:space="preserve"> </w:t>
      </w:r>
      <w:r w:rsidR="0061440C">
        <w:t>Additional membership functions for each FIS may be displayed by modifying the code</w:t>
      </w:r>
      <w:r w:rsidR="009863DE">
        <w:t xml:space="preserve">. </w:t>
      </w:r>
      <w:r w:rsidR="0099057C">
        <w:t xml:space="preserve">The </w:t>
      </w:r>
      <w:r w:rsidR="003A671F">
        <w:t xml:space="preserve">first, second, and third membership functions for both inputs and outputs are colored blue, orange, and yellow, respectively. </w:t>
      </w:r>
    </w:p>
    <w:p w14:paraId="44A668AD" w14:textId="77777777" w:rsidR="003A671F" w:rsidRPr="009C5A22" w:rsidRDefault="003A671F" w:rsidP="000B5F81">
      <w:pPr>
        <w:ind w:firstLine="0"/>
      </w:pPr>
    </w:p>
    <w:p w14:paraId="5897C517" w14:textId="5E5A2BE1" w:rsidR="00D70D58" w:rsidRPr="001B0F0D" w:rsidRDefault="00F22B06" w:rsidP="009D4A1D">
      <w:pPr>
        <w:ind w:firstLine="0"/>
        <w:jc w:val="center"/>
      </w:pPr>
      <w:r>
        <w:rPr>
          <w:noProof/>
        </w:rPr>
        <w:drawing>
          <wp:inline distT="0" distB="0" distL="0" distR="0" wp14:anchorId="0A3E3465" wp14:editId="44524D5A">
            <wp:extent cx="2567636" cy="18915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982" cy="1916117"/>
                    </a:xfrm>
                    <a:prstGeom prst="rect">
                      <a:avLst/>
                    </a:prstGeom>
                    <a:noFill/>
                    <a:ln>
                      <a:noFill/>
                    </a:ln>
                  </pic:spPr>
                </pic:pic>
              </a:graphicData>
            </a:graphic>
          </wp:inline>
        </w:drawing>
      </w:r>
    </w:p>
    <w:p w14:paraId="46686820" w14:textId="35979874" w:rsidR="00D70D58" w:rsidRDefault="00D70D58" w:rsidP="00D51A8C">
      <w:pPr>
        <w:ind w:firstLine="0"/>
        <w:jc w:val="left"/>
      </w:pPr>
      <w:r w:rsidRPr="001B0F0D">
        <w:rPr>
          <w:b/>
          <w:bCs/>
        </w:rPr>
        <w:t xml:space="preserve">Fig. </w:t>
      </w:r>
      <w:r w:rsidR="00D51A8C">
        <w:rPr>
          <w:b/>
          <w:bCs/>
        </w:rPr>
        <w:t>3</w:t>
      </w:r>
      <w:r w:rsidR="00893DFA" w:rsidRPr="001B0F0D">
        <w:rPr>
          <w:b/>
          <w:bCs/>
        </w:rPr>
        <w:t>.</w:t>
      </w:r>
      <w:r w:rsidRPr="001B0F0D">
        <w:t xml:space="preserve"> Fitness function while training.</w:t>
      </w:r>
    </w:p>
    <w:p w14:paraId="13C0696B" w14:textId="77777777" w:rsidR="00563714" w:rsidRPr="001B0F0D" w:rsidRDefault="00563714" w:rsidP="00D51A8C">
      <w:pPr>
        <w:ind w:firstLine="0"/>
        <w:jc w:val="left"/>
      </w:pPr>
    </w:p>
    <w:p w14:paraId="56FCA6F0" w14:textId="5170DCE5" w:rsidR="00E5081A" w:rsidRPr="001B0F0D" w:rsidRDefault="00D70D58" w:rsidP="009D4A1D">
      <w:pPr>
        <w:ind w:firstLine="0"/>
        <w:jc w:val="center"/>
      </w:pPr>
      <w:r w:rsidRPr="001B0F0D">
        <w:rPr>
          <w:noProof/>
        </w:rPr>
        <w:drawing>
          <wp:inline distT="0" distB="0" distL="0" distR="0" wp14:anchorId="7A78FF5D" wp14:editId="3A0FF4F9">
            <wp:extent cx="2854518" cy="210454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727" cy="2145988"/>
                    </a:xfrm>
                    <a:prstGeom prst="rect">
                      <a:avLst/>
                    </a:prstGeom>
                    <a:noFill/>
                    <a:ln>
                      <a:noFill/>
                    </a:ln>
                  </pic:spPr>
                </pic:pic>
              </a:graphicData>
            </a:graphic>
          </wp:inline>
        </w:drawing>
      </w:r>
    </w:p>
    <w:p w14:paraId="1E4A48D0" w14:textId="20BA3FD0" w:rsidR="009D4A1D" w:rsidRPr="001B0F0D" w:rsidRDefault="009D4A1D" w:rsidP="00D51A8C">
      <w:pPr>
        <w:ind w:firstLine="0"/>
        <w:jc w:val="left"/>
      </w:pPr>
      <w:r w:rsidRPr="001B0F0D">
        <w:rPr>
          <w:b/>
          <w:bCs/>
        </w:rPr>
        <w:t xml:space="preserve">Fig. </w:t>
      </w:r>
      <w:r w:rsidR="00D51A8C">
        <w:rPr>
          <w:b/>
          <w:bCs/>
        </w:rPr>
        <w:t>4</w:t>
      </w:r>
      <w:r w:rsidR="00893DFA" w:rsidRPr="001B0F0D">
        <w:rPr>
          <w:b/>
          <w:bCs/>
        </w:rPr>
        <w:t>.</w:t>
      </w:r>
      <w:r w:rsidRPr="001B0F0D">
        <w:t xml:space="preserve"> </w:t>
      </w:r>
      <w:r w:rsidR="0023410E">
        <w:t xml:space="preserve">GFS Gesture Training Estimate </w:t>
      </w:r>
      <w:r w:rsidR="00D70D58" w:rsidRPr="001B0F0D">
        <w:t>Scatter plot.</w:t>
      </w:r>
    </w:p>
    <w:p w14:paraId="2913BEBE" w14:textId="75893BA3" w:rsidR="00E759FF" w:rsidRPr="001B0F0D" w:rsidRDefault="00E759FF" w:rsidP="00D70D58">
      <w:pPr>
        <w:ind w:firstLine="0"/>
        <w:jc w:val="left"/>
      </w:pPr>
    </w:p>
    <w:p w14:paraId="2CC1DA65" w14:textId="4663C7D1" w:rsidR="00E759FF" w:rsidRPr="001B0F0D" w:rsidRDefault="00DF7ABE" w:rsidP="00E46162">
      <w:pPr>
        <w:ind w:firstLine="0"/>
        <w:jc w:val="center"/>
      </w:pPr>
      <w:r w:rsidRPr="001B0F0D">
        <w:rPr>
          <w:noProof/>
          <w:sz w:val="18"/>
          <w:szCs w:val="18"/>
        </w:rPr>
        <w:lastRenderedPageBreak/>
        <w:drawing>
          <wp:inline distT="0" distB="0" distL="0" distR="0" wp14:anchorId="2FA0987C" wp14:editId="3AEEE991">
            <wp:extent cx="2162754" cy="162222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4795" cy="1676258"/>
                    </a:xfrm>
                    <a:prstGeom prst="rect">
                      <a:avLst/>
                    </a:prstGeom>
                  </pic:spPr>
                </pic:pic>
              </a:graphicData>
            </a:graphic>
          </wp:inline>
        </w:drawing>
      </w:r>
      <w:r w:rsidRPr="001B0F0D">
        <w:rPr>
          <w:noProof/>
          <w:sz w:val="18"/>
          <w:szCs w:val="18"/>
        </w:rPr>
        <w:drawing>
          <wp:inline distT="0" distB="0" distL="0" distR="0" wp14:anchorId="08327BA1" wp14:editId="4FEF1A36">
            <wp:extent cx="2151944" cy="1614114"/>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5948" cy="1647120"/>
                    </a:xfrm>
                    <a:prstGeom prst="rect">
                      <a:avLst/>
                    </a:prstGeom>
                  </pic:spPr>
                </pic:pic>
              </a:graphicData>
            </a:graphic>
          </wp:inline>
        </w:drawing>
      </w:r>
    </w:p>
    <w:p w14:paraId="7CF589DE" w14:textId="628C0060" w:rsidR="00F33BFE" w:rsidRDefault="00F33BFE" w:rsidP="00D70D58">
      <w:pPr>
        <w:ind w:firstLine="0"/>
        <w:jc w:val="left"/>
      </w:pPr>
      <w:r w:rsidRPr="001B0F0D">
        <w:rPr>
          <w:b/>
          <w:bCs/>
        </w:rPr>
        <w:t xml:space="preserve">Fig. </w:t>
      </w:r>
      <w:r w:rsidR="00D51A8C">
        <w:rPr>
          <w:b/>
          <w:bCs/>
        </w:rPr>
        <w:t>5</w:t>
      </w:r>
      <w:r w:rsidRPr="001B0F0D">
        <w:rPr>
          <w:b/>
          <w:bCs/>
        </w:rPr>
        <w:t xml:space="preserve">. </w:t>
      </w:r>
      <w:r w:rsidRPr="001B0F0D">
        <w:t>FIS 1 Input Membership Functions.</w:t>
      </w:r>
      <w:r w:rsidR="000E4138" w:rsidRPr="001B0F0D">
        <w:t xml:space="preserve"> Left: </w:t>
      </w:r>
      <w:r w:rsidR="002E0048" w:rsidRPr="001B0F0D">
        <w:t>RMS input 1. Right: RMS input 2.</w:t>
      </w:r>
    </w:p>
    <w:p w14:paraId="2FF74DB9" w14:textId="77777777" w:rsidR="00672169" w:rsidRPr="001B0F0D" w:rsidRDefault="00672169" w:rsidP="00D70D58">
      <w:pPr>
        <w:ind w:firstLine="0"/>
        <w:jc w:val="left"/>
      </w:pPr>
    </w:p>
    <w:p w14:paraId="00DB3F02" w14:textId="1797EA81" w:rsidR="00F33BFE" w:rsidRPr="001B0F0D" w:rsidRDefault="000E4138" w:rsidP="000E4138">
      <w:pPr>
        <w:ind w:firstLine="0"/>
        <w:jc w:val="center"/>
      </w:pPr>
      <w:r w:rsidRPr="001B0F0D">
        <w:rPr>
          <w:noProof/>
          <w:sz w:val="18"/>
          <w:szCs w:val="18"/>
        </w:rPr>
        <w:drawing>
          <wp:inline distT="0" distB="0" distL="0" distR="0" wp14:anchorId="5D5ADBDD" wp14:editId="4E010133">
            <wp:extent cx="2300356" cy="1725433"/>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428" cy="1738238"/>
                    </a:xfrm>
                    <a:prstGeom prst="rect">
                      <a:avLst/>
                    </a:prstGeom>
                  </pic:spPr>
                </pic:pic>
              </a:graphicData>
            </a:graphic>
          </wp:inline>
        </w:drawing>
      </w:r>
    </w:p>
    <w:p w14:paraId="3A0C1CB2" w14:textId="063BB87A" w:rsidR="000E4138" w:rsidRDefault="002E0048" w:rsidP="000E4138">
      <w:pPr>
        <w:ind w:firstLine="0"/>
        <w:jc w:val="left"/>
      </w:pPr>
      <w:r w:rsidRPr="001B0F0D">
        <w:rPr>
          <w:b/>
          <w:bCs/>
        </w:rPr>
        <w:t xml:space="preserve">Fig. </w:t>
      </w:r>
      <w:r w:rsidR="00D51A8C">
        <w:rPr>
          <w:b/>
          <w:bCs/>
        </w:rPr>
        <w:t>6</w:t>
      </w:r>
      <w:r w:rsidRPr="001B0F0D">
        <w:rPr>
          <w:b/>
          <w:bCs/>
        </w:rPr>
        <w:t>.</w:t>
      </w:r>
      <w:r w:rsidRPr="001B0F0D">
        <w:t xml:space="preserve"> FIS 1 Output Membership Functions.</w:t>
      </w:r>
    </w:p>
    <w:p w14:paraId="3C20C1D0" w14:textId="77777777" w:rsidR="00A977A3" w:rsidRPr="001B0F0D" w:rsidRDefault="00A977A3" w:rsidP="000E4138">
      <w:pPr>
        <w:ind w:firstLine="0"/>
        <w:jc w:val="left"/>
      </w:pPr>
    </w:p>
    <w:p w14:paraId="7C8CEFFE" w14:textId="6A417898" w:rsidR="002E0048" w:rsidRPr="001B0F0D" w:rsidRDefault="00A62590" w:rsidP="00E46162">
      <w:pPr>
        <w:ind w:firstLine="0"/>
        <w:jc w:val="center"/>
      </w:pPr>
      <w:r w:rsidRPr="001B0F0D">
        <w:rPr>
          <w:noProof/>
          <w:sz w:val="18"/>
          <w:szCs w:val="18"/>
        </w:rPr>
        <w:drawing>
          <wp:inline distT="0" distB="0" distL="0" distR="0" wp14:anchorId="35AA1549" wp14:editId="332A4A2B">
            <wp:extent cx="2138900" cy="1604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6868" cy="1632809"/>
                    </a:xfrm>
                    <a:prstGeom prst="rect">
                      <a:avLst/>
                    </a:prstGeom>
                  </pic:spPr>
                </pic:pic>
              </a:graphicData>
            </a:graphic>
          </wp:inline>
        </w:drawing>
      </w:r>
      <w:r w:rsidRPr="001B0F0D">
        <w:rPr>
          <w:noProof/>
          <w:sz w:val="18"/>
          <w:szCs w:val="18"/>
        </w:rPr>
        <w:drawing>
          <wp:inline distT="0" distB="0" distL="0" distR="0" wp14:anchorId="5F9E1FCA" wp14:editId="6B45A7C1">
            <wp:extent cx="2190788" cy="161411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5764" cy="1632517"/>
                    </a:xfrm>
                    <a:prstGeom prst="rect">
                      <a:avLst/>
                    </a:prstGeom>
                  </pic:spPr>
                </pic:pic>
              </a:graphicData>
            </a:graphic>
          </wp:inline>
        </w:drawing>
      </w:r>
    </w:p>
    <w:p w14:paraId="136F2D09" w14:textId="5A761A13" w:rsidR="00C54EAE" w:rsidRPr="001B0F0D" w:rsidRDefault="00A62590" w:rsidP="000E4138">
      <w:pPr>
        <w:ind w:firstLine="0"/>
        <w:jc w:val="left"/>
      </w:pPr>
      <w:r w:rsidRPr="001B0F0D">
        <w:rPr>
          <w:b/>
          <w:bCs/>
        </w:rPr>
        <w:t xml:space="preserve">Fig. </w:t>
      </w:r>
      <w:r w:rsidR="00D51A8C">
        <w:rPr>
          <w:b/>
          <w:bCs/>
        </w:rPr>
        <w:t>7</w:t>
      </w:r>
      <w:r w:rsidR="00C54EAE" w:rsidRPr="001B0F0D">
        <w:rPr>
          <w:b/>
          <w:bCs/>
        </w:rPr>
        <w:t>.</w:t>
      </w:r>
      <w:r w:rsidR="00C54EAE" w:rsidRPr="001B0F0D">
        <w:t xml:space="preserve"> FIS 7 Input Membership Functions. Left: Gesture Estimate Input 1. Right: Gesture Estimate Input 2.</w:t>
      </w:r>
    </w:p>
    <w:p w14:paraId="081B9AB3" w14:textId="77777777" w:rsidR="00C54EAE" w:rsidRPr="001B0F0D" w:rsidRDefault="00C54EAE" w:rsidP="000E4138">
      <w:pPr>
        <w:ind w:firstLine="0"/>
        <w:jc w:val="left"/>
      </w:pPr>
    </w:p>
    <w:p w14:paraId="358C7513" w14:textId="782B2755" w:rsidR="004B073C" w:rsidRPr="001B0F0D" w:rsidRDefault="00567BCE" w:rsidP="00567BCE">
      <w:pPr>
        <w:ind w:firstLine="0"/>
        <w:jc w:val="center"/>
      </w:pPr>
      <w:r w:rsidRPr="001B0F0D">
        <w:rPr>
          <w:noProof/>
          <w:sz w:val="18"/>
          <w:szCs w:val="18"/>
        </w:rPr>
        <w:lastRenderedPageBreak/>
        <w:drawing>
          <wp:inline distT="0" distB="0" distL="0" distR="0" wp14:anchorId="3B4440D2" wp14:editId="67EFDE2C">
            <wp:extent cx="2258170" cy="16637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542" cy="1695715"/>
                    </a:xfrm>
                    <a:prstGeom prst="rect">
                      <a:avLst/>
                    </a:prstGeom>
                  </pic:spPr>
                </pic:pic>
              </a:graphicData>
            </a:graphic>
          </wp:inline>
        </w:drawing>
      </w:r>
    </w:p>
    <w:p w14:paraId="2A90D08E" w14:textId="3D6D8CCC" w:rsidR="00567BCE" w:rsidRDefault="00567BCE" w:rsidP="00567BCE">
      <w:pPr>
        <w:ind w:firstLine="0"/>
        <w:jc w:val="left"/>
      </w:pPr>
      <w:r w:rsidRPr="001B0F0D">
        <w:rPr>
          <w:b/>
          <w:bCs/>
        </w:rPr>
        <w:t xml:space="preserve">Fig. </w:t>
      </w:r>
      <w:r w:rsidR="00D51A8C">
        <w:rPr>
          <w:b/>
          <w:bCs/>
        </w:rPr>
        <w:t>8</w:t>
      </w:r>
      <w:r w:rsidRPr="001B0F0D">
        <w:rPr>
          <w:b/>
          <w:bCs/>
        </w:rPr>
        <w:t>.</w:t>
      </w:r>
      <w:r w:rsidRPr="001B0F0D">
        <w:t xml:space="preserve"> FIS 7 Output Membership Function.</w:t>
      </w:r>
    </w:p>
    <w:p w14:paraId="2EBF38BD" w14:textId="77777777" w:rsidR="00672169" w:rsidRPr="001B0F0D" w:rsidRDefault="00672169" w:rsidP="00567BCE">
      <w:pPr>
        <w:ind w:firstLine="0"/>
        <w:jc w:val="left"/>
      </w:pPr>
    </w:p>
    <w:p w14:paraId="2A54D16D" w14:textId="7E227F92" w:rsidR="002F03C0" w:rsidRPr="001B0F0D" w:rsidRDefault="00F22B06" w:rsidP="00175C62">
      <w:pPr>
        <w:ind w:firstLine="0"/>
        <w:jc w:val="center"/>
      </w:pPr>
      <w:r w:rsidRPr="001B0F0D">
        <w:rPr>
          <w:noProof/>
          <w:sz w:val="18"/>
          <w:szCs w:val="18"/>
        </w:rPr>
        <w:drawing>
          <wp:inline distT="0" distB="0" distL="0" distR="0" wp14:anchorId="0C84FD80" wp14:editId="64FDDBE8">
            <wp:extent cx="2719346" cy="203970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189" cy="2078593"/>
                    </a:xfrm>
                    <a:prstGeom prst="rect">
                      <a:avLst/>
                    </a:prstGeom>
                  </pic:spPr>
                </pic:pic>
              </a:graphicData>
            </a:graphic>
          </wp:inline>
        </w:drawing>
      </w:r>
    </w:p>
    <w:p w14:paraId="61B0009A" w14:textId="668FE929" w:rsidR="00175C62" w:rsidRPr="00F22B06" w:rsidRDefault="00175C62" w:rsidP="00175C62">
      <w:pPr>
        <w:ind w:firstLine="0"/>
        <w:jc w:val="left"/>
      </w:pPr>
      <w:r w:rsidRPr="00F22B06">
        <w:rPr>
          <w:b/>
          <w:bCs/>
        </w:rPr>
        <w:t xml:space="preserve">Fig. </w:t>
      </w:r>
      <w:r w:rsidR="00D51A8C" w:rsidRPr="00F22B06">
        <w:rPr>
          <w:b/>
          <w:bCs/>
        </w:rPr>
        <w:t>9</w:t>
      </w:r>
      <w:r w:rsidRPr="00F22B06">
        <w:rPr>
          <w:b/>
          <w:bCs/>
        </w:rPr>
        <w:t>.</w:t>
      </w:r>
      <w:r w:rsidRPr="00F22B06">
        <w:t xml:space="preserve"> </w:t>
      </w:r>
      <w:r w:rsidR="009D1C50" w:rsidRPr="00F22B06">
        <w:t>Training Set Confusion Matrix.</w:t>
      </w:r>
    </w:p>
    <w:p w14:paraId="39F0A77B" w14:textId="60A6F869" w:rsidR="00C80FCF" w:rsidRDefault="00C80FCF" w:rsidP="00175C62">
      <w:pPr>
        <w:ind w:firstLine="0"/>
        <w:jc w:val="left"/>
      </w:pPr>
    </w:p>
    <w:p w14:paraId="6322AB5F" w14:textId="12B120F0" w:rsidR="00C80FCF" w:rsidRDefault="00C80FCF" w:rsidP="00C80FCF">
      <w:pPr>
        <w:ind w:firstLine="0"/>
        <w:jc w:val="center"/>
      </w:pPr>
      <w:r>
        <w:rPr>
          <w:b/>
          <w:bCs/>
        </w:rPr>
        <w:t>Table 1.</w:t>
      </w:r>
      <w:r>
        <w:t xml:space="preserve"> Training Performance Metrics.</w:t>
      </w:r>
    </w:p>
    <w:p w14:paraId="304958E7" w14:textId="77777777" w:rsidR="00F22B06" w:rsidRDefault="00F22B06" w:rsidP="00C80FCF">
      <w:pPr>
        <w:ind w:firstLine="0"/>
        <w:jc w:val="center"/>
      </w:pPr>
    </w:p>
    <w:p w14:paraId="62940106" w14:textId="27AC2917" w:rsidR="00F22B06" w:rsidRDefault="00F22B06" w:rsidP="00C80FCF">
      <w:pPr>
        <w:ind w:firstLine="0"/>
        <w:jc w:val="center"/>
      </w:pPr>
      <w:r w:rsidRPr="00F22B06">
        <w:rPr>
          <w:noProof/>
        </w:rPr>
        <w:drawing>
          <wp:inline distT="0" distB="0" distL="0" distR="0" wp14:anchorId="3F170848" wp14:editId="2D6F736F">
            <wp:extent cx="3774440" cy="9658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4440" cy="965835"/>
                    </a:xfrm>
                    <a:prstGeom prst="rect">
                      <a:avLst/>
                    </a:prstGeom>
                    <a:noFill/>
                    <a:ln>
                      <a:noFill/>
                    </a:ln>
                  </pic:spPr>
                </pic:pic>
              </a:graphicData>
            </a:graphic>
          </wp:inline>
        </w:drawing>
      </w:r>
    </w:p>
    <w:p w14:paraId="3173004E" w14:textId="77777777" w:rsidR="009D1C50" w:rsidRPr="001B0F0D" w:rsidRDefault="009D1C50" w:rsidP="00175C62">
      <w:pPr>
        <w:ind w:firstLine="0"/>
        <w:jc w:val="left"/>
      </w:pPr>
    </w:p>
    <w:p w14:paraId="5094968D" w14:textId="6EB3A591" w:rsidR="00034FC1" w:rsidRDefault="004B073C" w:rsidP="00034FC1">
      <w:pPr>
        <w:pStyle w:val="heading2"/>
        <w:spacing w:before="0"/>
      </w:pPr>
      <w:r w:rsidRPr="001B0F0D">
        <w:t>Testing</w:t>
      </w:r>
    </w:p>
    <w:p w14:paraId="255E7E08" w14:textId="700F93F4" w:rsidR="003E7720" w:rsidRPr="00D3510B" w:rsidRDefault="003237AA" w:rsidP="009B63FB">
      <w:pPr>
        <w:pStyle w:val="p1a"/>
        <w:rPr>
          <w:highlight w:val="yellow"/>
        </w:rPr>
      </w:pPr>
      <w:r>
        <w:t xml:space="preserve">The classifier was given </w:t>
      </w:r>
      <w:r w:rsidR="00A15020">
        <w:t xml:space="preserve">a testing set of </w:t>
      </w:r>
      <w:r w:rsidR="009B63FB">
        <w:t>RMS values which resulted in a 69</w:t>
      </w:r>
      <w:r w:rsidR="00CC5070">
        <w:t>.04</w:t>
      </w:r>
      <w:r w:rsidR="009B63FB">
        <w:t xml:space="preserve">% accuracy in Table 2. The performance parameters were calculated based on the confusion matrix in Figure 10. </w:t>
      </w:r>
    </w:p>
    <w:p w14:paraId="1F79F952" w14:textId="42382FA5" w:rsidR="003E7720" w:rsidRPr="001B0F0D" w:rsidRDefault="009A7965" w:rsidP="009D1C50">
      <w:pPr>
        <w:ind w:firstLine="0"/>
        <w:jc w:val="center"/>
      </w:pPr>
      <w:r w:rsidRPr="001B0F0D">
        <w:rPr>
          <w:noProof/>
          <w:sz w:val="18"/>
          <w:szCs w:val="18"/>
        </w:rPr>
        <w:lastRenderedPageBreak/>
        <w:drawing>
          <wp:inline distT="0" distB="0" distL="0" distR="0" wp14:anchorId="0088A67C" wp14:editId="156798D9">
            <wp:extent cx="2607776" cy="195602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2632" cy="1989666"/>
                    </a:xfrm>
                    <a:prstGeom prst="rect">
                      <a:avLst/>
                    </a:prstGeom>
                  </pic:spPr>
                </pic:pic>
              </a:graphicData>
            </a:graphic>
          </wp:inline>
        </w:drawing>
      </w:r>
    </w:p>
    <w:p w14:paraId="01D9E939" w14:textId="7FA14725" w:rsidR="009D1C50" w:rsidRPr="009A7965" w:rsidRDefault="009D1C50" w:rsidP="009D1C50">
      <w:pPr>
        <w:ind w:firstLine="0"/>
        <w:jc w:val="left"/>
      </w:pPr>
      <w:r w:rsidRPr="009A7965">
        <w:rPr>
          <w:b/>
          <w:bCs/>
        </w:rPr>
        <w:t>Fig. 1</w:t>
      </w:r>
      <w:r w:rsidR="00D51A8C" w:rsidRPr="009A7965">
        <w:rPr>
          <w:b/>
          <w:bCs/>
        </w:rPr>
        <w:t>0</w:t>
      </w:r>
      <w:r w:rsidRPr="009A7965">
        <w:rPr>
          <w:b/>
          <w:bCs/>
        </w:rPr>
        <w:t>.</w:t>
      </w:r>
      <w:r w:rsidRPr="009A7965">
        <w:t xml:space="preserve"> Test Set Confusion Matrix.</w:t>
      </w:r>
    </w:p>
    <w:p w14:paraId="5C82A449" w14:textId="6F34CE9D" w:rsidR="00BB6191" w:rsidRDefault="00BB6191" w:rsidP="009D1C50">
      <w:pPr>
        <w:ind w:firstLine="0"/>
        <w:jc w:val="left"/>
      </w:pPr>
    </w:p>
    <w:p w14:paraId="57E73ED1" w14:textId="5D61B369" w:rsidR="009A7965" w:rsidRDefault="009A7965" w:rsidP="009D1C50">
      <w:pPr>
        <w:ind w:firstLine="0"/>
        <w:jc w:val="left"/>
      </w:pPr>
    </w:p>
    <w:p w14:paraId="082CBB09" w14:textId="370FED5C" w:rsidR="009A7965" w:rsidRDefault="009A7965" w:rsidP="009D1C50">
      <w:pPr>
        <w:ind w:firstLine="0"/>
        <w:jc w:val="left"/>
      </w:pPr>
    </w:p>
    <w:p w14:paraId="7911B8E3" w14:textId="37EECDD5" w:rsidR="009A7965" w:rsidRDefault="009A7965" w:rsidP="009D1C50">
      <w:pPr>
        <w:ind w:firstLine="0"/>
        <w:jc w:val="left"/>
      </w:pPr>
    </w:p>
    <w:p w14:paraId="5F5B3779" w14:textId="77777777" w:rsidR="009A7965" w:rsidRDefault="009A7965" w:rsidP="009D1C50">
      <w:pPr>
        <w:ind w:firstLine="0"/>
        <w:jc w:val="left"/>
      </w:pPr>
    </w:p>
    <w:p w14:paraId="0F0D995E" w14:textId="77777777" w:rsidR="00C80FCF" w:rsidRDefault="00C80FCF" w:rsidP="00C80FCF">
      <w:pPr>
        <w:ind w:firstLine="0"/>
        <w:jc w:val="left"/>
        <w:rPr>
          <w:b/>
          <w:bCs/>
        </w:rPr>
      </w:pPr>
    </w:p>
    <w:p w14:paraId="04BD4096" w14:textId="350219B4" w:rsidR="00C80FCF" w:rsidRDefault="00C80FCF" w:rsidP="00C80FCF">
      <w:pPr>
        <w:ind w:firstLine="0"/>
        <w:jc w:val="center"/>
      </w:pPr>
      <w:r>
        <w:rPr>
          <w:b/>
          <w:bCs/>
        </w:rPr>
        <w:t>Table 2.</w:t>
      </w:r>
      <w:r>
        <w:t xml:space="preserve"> Test Set Performance Metrics.</w:t>
      </w:r>
    </w:p>
    <w:p w14:paraId="2CA0EC5A" w14:textId="77777777" w:rsidR="00C80FCF" w:rsidRDefault="00C80FCF" w:rsidP="00C80FCF">
      <w:pPr>
        <w:ind w:firstLine="0"/>
        <w:jc w:val="left"/>
      </w:pPr>
    </w:p>
    <w:p w14:paraId="1AA7A3CE" w14:textId="7E46AA44" w:rsidR="00BB6191" w:rsidRDefault="00F22B06" w:rsidP="00BB6191">
      <w:pPr>
        <w:ind w:firstLine="0"/>
        <w:jc w:val="center"/>
      </w:pPr>
      <w:r w:rsidRPr="00F22B06">
        <w:rPr>
          <w:noProof/>
        </w:rPr>
        <w:drawing>
          <wp:inline distT="0" distB="0" distL="0" distR="0" wp14:anchorId="4A427629" wp14:editId="0E48147D">
            <wp:extent cx="3745230" cy="965835"/>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5230" cy="965835"/>
                    </a:xfrm>
                    <a:prstGeom prst="rect">
                      <a:avLst/>
                    </a:prstGeom>
                    <a:noFill/>
                    <a:ln>
                      <a:noFill/>
                    </a:ln>
                  </pic:spPr>
                </pic:pic>
              </a:graphicData>
            </a:graphic>
          </wp:inline>
        </w:drawing>
      </w:r>
    </w:p>
    <w:p w14:paraId="383B5DFC" w14:textId="58916363" w:rsidR="00B21C55" w:rsidRDefault="00B21C55" w:rsidP="00BB6191">
      <w:pPr>
        <w:ind w:firstLine="0"/>
        <w:jc w:val="left"/>
      </w:pPr>
    </w:p>
    <w:p w14:paraId="50717BFA" w14:textId="468EBC0A" w:rsidR="00B21C55" w:rsidRDefault="00B21C55" w:rsidP="00B21C55">
      <w:pPr>
        <w:pStyle w:val="heading2"/>
        <w:spacing w:before="0"/>
      </w:pPr>
      <w:r>
        <w:t>Data Visualization</w:t>
      </w:r>
    </w:p>
    <w:p w14:paraId="777A1631" w14:textId="79082973" w:rsidR="00E10810" w:rsidRDefault="0012084F" w:rsidP="007621F1">
      <w:pPr>
        <w:pStyle w:val="p1a"/>
      </w:pPr>
      <w:r>
        <w:t>The RMS values calculated based on the eight EMG sensors is visualized in Figure 11. This was conducted late in the development process</w:t>
      </w:r>
      <w:r w:rsidR="00B43EB1">
        <w:t xml:space="preserve">. There does not appear to be any strong correlation between the inputs which makes it difficult to continue with an aggregate fuzzy tree structure. </w:t>
      </w:r>
      <w:r w:rsidR="00950904">
        <w:t>A cascading fuzzy tree model</w:t>
      </w:r>
      <w:r w:rsidR="007621F1">
        <w:t xml:space="preserve"> is meant to handle uncorrelated data and may be explored in the future.</w:t>
      </w:r>
    </w:p>
    <w:p w14:paraId="21B25C26" w14:textId="2B54A58E" w:rsidR="00E10810" w:rsidRDefault="00A6032A" w:rsidP="00B02362">
      <w:pPr>
        <w:pStyle w:val="p1a"/>
        <w:jc w:val="center"/>
      </w:pPr>
      <w:r>
        <w:rPr>
          <w:noProof/>
        </w:rPr>
        <w:lastRenderedPageBreak/>
        <w:drawing>
          <wp:anchor distT="0" distB="0" distL="114300" distR="114300" simplePos="0" relativeHeight="251659265" behindDoc="0" locked="0" layoutInCell="1" allowOverlap="1" wp14:anchorId="35EE50EB" wp14:editId="55741402">
            <wp:simplePos x="0" y="0"/>
            <wp:positionH relativeFrom="margin">
              <wp:align>center</wp:align>
            </wp:positionH>
            <wp:positionV relativeFrom="paragraph">
              <wp:posOffset>0</wp:posOffset>
            </wp:positionV>
            <wp:extent cx="5597525" cy="3182620"/>
            <wp:effectExtent l="0" t="0" r="317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7525" cy="318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771BC" w14:textId="38B59347" w:rsidR="00B21C55" w:rsidRPr="00B21C55" w:rsidRDefault="00E10810" w:rsidP="00E10810">
      <w:pPr>
        <w:pStyle w:val="p1a"/>
      </w:pPr>
      <w:r w:rsidRPr="00E10810">
        <w:rPr>
          <w:b/>
          <w:bCs/>
        </w:rPr>
        <w:t xml:space="preserve">Fig. </w:t>
      </w:r>
      <w:r w:rsidR="00D51A8C">
        <w:rPr>
          <w:b/>
          <w:bCs/>
        </w:rPr>
        <w:t>11</w:t>
      </w:r>
      <w:r w:rsidRPr="00E10810">
        <w:rPr>
          <w:b/>
          <w:bCs/>
        </w:rPr>
        <w:t>.</w:t>
      </w:r>
      <w:r>
        <w:t xml:space="preserve"> Scatter plot matrix of the eight sensor readings as RMS values and their assigned gesture.</w:t>
      </w:r>
      <w:r w:rsidR="00DE14E8">
        <w:t xml:space="preserve"> Blue data points represent gesture 2. Green data points represent gesture 3. Red data points represent gesture 4.</w:t>
      </w:r>
    </w:p>
    <w:p w14:paraId="3E230BA1" w14:textId="41C2865C" w:rsidR="005B19D8" w:rsidRPr="001B0F0D" w:rsidRDefault="005B19D8" w:rsidP="005B19D8">
      <w:pPr>
        <w:pStyle w:val="heading1"/>
      </w:pPr>
      <w:r w:rsidRPr="001B0F0D">
        <w:t>Conclusion</w:t>
      </w:r>
      <w:r w:rsidR="00641CF7" w:rsidRPr="001B0F0D">
        <w:t xml:space="preserve"> and Future Work</w:t>
      </w:r>
    </w:p>
    <w:p w14:paraId="776B7E41" w14:textId="4DC779C8" w:rsidR="005B19D8" w:rsidRPr="001B0F0D" w:rsidRDefault="00FA0545" w:rsidP="005B19D8">
      <w:pPr>
        <w:ind w:firstLine="0"/>
      </w:pPr>
      <w:r>
        <w:t xml:space="preserve">In this paper, I present the </w:t>
      </w:r>
      <w:r w:rsidR="00FE7BA9">
        <w:t>development</w:t>
      </w:r>
      <w:r w:rsidR="003A4A57">
        <w:t xml:space="preserve"> and </w:t>
      </w:r>
      <w:r>
        <w:t xml:space="preserve">performance of a GFS for classifying hand gestures performed by </w:t>
      </w:r>
      <w:r w:rsidR="00C15AF8">
        <w:t>individuals wearing a MYO EMG armband.</w:t>
      </w:r>
      <w:r w:rsidR="000B7040">
        <w:t xml:space="preserve"> </w:t>
      </w:r>
      <w:r w:rsidR="003A4A57">
        <w:t xml:space="preserve">The GFS was implemented seven FIS in an aggregate </w:t>
      </w:r>
      <w:r w:rsidR="00D3510B">
        <w:t xml:space="preserve">fuzzy tree structure tuned by a genetic algorithm. </w:t>
      </w:r>
      <w:r w:rsidR="00A20850">
        <w:t xml:space="preserve">The GFS </w:t>
      </w:r>
      <w:r w:rsidR="003A596F">
        <w:t xml:space="preserve">was </w:t>
      </w:r>
      <w:r w:rsidR="00FE1841">
        <w:t xml:space="preserve">evaluated using precision, recall, and F1-score performance metrics. The GFS could not be compared to </w:t>
      </w:r>
      <w:r w:rsidR="00106A6F">
        <w:t xml:space="preserve">results </w:t>
      </w:r>
      <w:r w:rsidR="00E528FC">
        <w:t>produced by</w:t>
      </w:r>
      <w:r w:rsidR="00106A6F">
        <w:t xml:space="preserve"> </w:t>
      </w:r>
      <w:r w:rsidR="00106A6F" w:rsidRPr="00106A6F">
        <w:t>Lobov, Sergey, et al.</w:t>
      </w:r>
      <w:r w:rsidR="00E528FC">
        <w:t xml:space="preserve"> since a different dataset was used in their</w:t>
      </w:r>
      <w:r w:rsidR="0094029E">
        <w:t xml:space="preserve"> classifiers.</w:t>
      </w:r>
      <w:r w:rsidR="000A0DD1">
        <w:t xml:space="preserve"> The </w:t>
      </w:r>
      <w:r w:rsidR="00AC45D2">
        <w:t>sensor data was determined to be more uncorrelated than initially anticipated</w:t>
      </w:r>
      <w:r w:rsidR="00FE7BA9">
        <w:t xml:space="preserve">. </w:t>
      </w:r>
    </w:p>
    <w:p w14:paraId="096148E5" w14:textId="1CDC26A5" w:rsidR="006D3FEB" w:rsidRPr="001B0F0D" w:rsidRDefault="00E067A3" w:rsidP="008737E7">
      <w:r w:rsidRPr="001B0F0D">
        <w:t>The</w:t>
      </w:r>
      <w:r w:rsidR="00943619" w:rsidRPr="001B0F0D">
        <w:t xml:space="preserve">re are a few next steps I would like to take with this project </w:t>
      </w:r>
      <w:r w:rsidR="00CE14A1" w:rsidRPr="001B0F0D">
        <w:t>soon</w:t>
      </w:r>
      <w:r w:rsidR="00943619" w:rsidRPr="001B0F0D">
        <w:t xml:space="preserve">. First, </w:t>
      </w:r>
      <w:r w:rsidR="00CE14A1" w:rsidRPr="001B0F0D">
        <w:t>I would</w:t>
      </w:r>
      <w:r w:rsidR="00943619" w:rsidRPr="001B0F0D">
        <w:t xml:space="preserve"> like to</w:t>
      </w:r>
      <w:r w:rsidR="00FC7DA9" w:rsidRPr="001B0F0D">
        <w:t xml:space="preserve"> </w:t>
      </w:r>
      <w:r w:rsidR="00311800">
        <w:t>compare</w:t>
      </w:r>
      <w:r w:rsidR="00FC7DA9" w:rsidRPr="001B0F0D">
        <w:t xml:space="preserve"> the aggregate Fuzzy Tree structure with either an </w:t>
      </w:r>
      <w:r w:rsidR="00C638A3" w:rsidRPr="001B0F0D">
        <w:t>incremental</w:t>
      </w:r>
      <w:r w:rsidR="00943619" w:rsidRPr="001B0F0D">
        <w:t xml:space="preserve"> </w:t>
      </w:r>
      <w:r w:rsidR="00FC7DA9" w:rsidRPr="001B0F0D">
        <w:t>or</w:t>
      </w:r>
      <w:r w:rsidR="00943619" w:rsidRPr="001B0F0D">
        <w:t xml:space="preserve"> </w:t>
      </w:r>
      <w:r w:rsidR="002957AA" w:rsidRPr="001B0F0D">
        <w:t xml:space="preserve">cascading </w:t>
      </w:r>
      <w:r w:rsidR="00FC7DA9" w:rsidRPr="001B0F0D">
        <w:t>structure</w:t>
      </w:r>
      <w:r w:rsidR="00420304" w:rsidRPr="001B0F0D">
        <w:t>.</w:t>
      </w:r>
      <w:r w:rsidR="00C916E8" w:rsidRPr="001B0F0D">
        <w:t xml:space="preserve"> This</w:t>
      </w:r>
      <w:r w:rsidR="00714111" w:rsidRPr="001B0F0D">
        <w:t xml:space="preserve"> step is necessary after determining that there is less correlation between the sensor values </w:t>
      </w:r>
      <w:r w:rsidR="00B53860" w:rsidRPr="001B0F0D">
        <w:t>than previously thought.</w:t>
      </w:r>
      <w:r w:rsidR="00B84CC8" w:rsidRPr="001B0F0D">
        <w:t xml:space="preserve"> Second, </w:t>
      </w:r>
      <w:r w:rsidR="00BD2E25" w:rsidRPr="001B0F0D">
        <w:t xml:space="preserve">a new data set </w:t>
      </w:r>
      <w:r w:rsidR="005E607D" w:rsidRPr="001B0F0D">
        <w:t>shall be reviewed</w:t>
      </w:r>
      <w:r w:rsidR="00D75B86" w:rsidRPr="001B0F0D">
        <w:t xml:space="preserve"> that includes </w:t>
      </w:r>
      <w:r w:rsidR="00BD2E25" w:rsidRPr="001B0F0D">
        <w:t xml:space="preserve">MYO armband EMG </w:t>
      </w:r>
      <w:r w:rsidR="00486D37" w:rsidRPr="001B0F0D">
        <w:t>signal</w:t>
      </w:r>
      <w:r w:rsidR="00D75B86" w:rsidRPr="001B0F0D">
        <w:t>s</w:t>
      </w:r>
      <w:r w:rsidR="00820D8F" w:rsidRPr="001B0F0D">
        <w:t xml:space="preserve"> and their associated hand gestures</w:t>
      </w:r>
      <w:r w:rsidR="005B29B8" w:rsidRPr="001B0F0D">
        <w:t xml:space="preserve">. This data set shall </w:t>
      </w:r>
      <w:r w:rsidR="009750E2" w:rsidRPr="001B0F0D">
        <w:t xml:space="preserve">have been </w:t>
      </w:r>
      <w:r w:rsidR="002C3B75" w:rsidRPr="001B0F0D">
        <w:t xml:space="preserve">implemented with </w:t>
      </w:r>
      <w:r w:rsidR="00E8067B" w:rsidRPr="001B0F0D">
        <w:t xml:space="preserve">classification models using </w:t>
      </w:r>
      <w:r w:rsidR="00F823D6" w:rsidRPr="001B0F0D">
        <w:t>tools like ANNs and LDAs</w:t>
      </w:r>
      <w:r w:rsidR="004D1439" w:rsidRPr="001B0F0D">
        <w:t xml:space="preserve"> to ensure an easy comparison with </w:t>
      </w:r>
      <w:r w:rsidR="00E803E8" w:rsidRPr="001B0F0D">
        <w:t>my GFS</w:t>
      </w:r>
      <w:r w:rsidR="003D4E3D" w:rsidRPr="001B0F0D">
        <w:t>.</w:t>
      </w:r>
      <w:r w:rsidR="00196815" w:rsidRPr="001B0F0D">
        <w:t xml:space="preserve"> Finally, </w:t>
      </w:r>
      <w:r w:rsidR="00545956" w:rsidRPr="001B0F0D">
        <w:t xml:space="preserve">learning of additional </w:t>
      </w:r>
      <w:r w:rsidR="00E649A6" w:rsidRPr="001B0F0D">
        <w:t>hand gestures shall be explored</w:t>
      </w:r>
      <w:r w:rsidR="0040075F" w:rsidRPr="001B0F0D">
        <w:t xml:space="preserve"> to expand the capabilities of the system</w:t>
      </w:r>
      <w:r w:rsidR="00D95179" w:rsidRPr="001B0F0D">
        <w:t>.</w:t>
      </w:r>
    </w:p>
    <w:p w14:paraId="13462169" w14:textId="77777777" w:rsidR="00483549" w:rsidRPr="001B0F0D" w:rsidRDefault="00483549" w:rsidP="00483549">
      <w:pPr>
        <w:pStyle w:val="heading1"/>
        <w:numPr>
          <w:ilvl w:val="0"/>
          <w:numId w:val="0"/>
        </w:numPr>
        <w:ind w:left="567" w:hanging="567"/>
      </w:pPr>
      <w:r w:rsidRPr="001B0F0D">
        <w:lastRenderedPageBreak/>
        <w:t>References</w:t>
      </w:r>
    </w:p>
    <w:p w14:paraId="047C8786" w14:textId="77777777" w:rsidR="00483549" w:rsidRPr="001B0F0D" w:rsidRDefault="00483549" w:rsidP="00483549">
      <w:pPr>
        <w:pStyle w:val="ListParagraph"/>
        <w:numPr>
          <w:ilvl w:val="0"/>
          <w:numId w:val="10"/>
        </w:numPr>
      </w:pPr>
      <w:r w:rsidRPr="001B0F0D">
        <w:t>Lobov S., Krilova N., Kastalskiy I., Kazantsev V., Makarov V.A. Latent Factors Limiting the Performance of sEMG-Interfaces. Sensors. 2018;18(4):1122. doi: 10.3390/s18041122</w:t>
      </w:r>
    </w:p>
    <w:p w14:paraId="5EBDA6E8" w14:textId="3584D8AC" w:rsidR="00853050" w:rsidRPr="001B0F0D" w:rsidRDefault="00853050" w:rsidP="00483549">
      <w:pPr>
        <w:pStyle w:val="ListParagraph"/>
        <w:numPr>
          <w:ilvl w:val="0"/>
          <w:numId w:val="10"/>
        </w:numPr>
      </w:pPr>
      <w:r w:rsidRPr="001B0F0D">
        <w:t xml:space="preserve">Roche, A.D., Rehbaum, H., Farina, D. et al. Prosthetic Myoelectric Control Strategies: A Clinical Perspective. Curr Surg Rep 2, 44 (2014). </w:t>
      </w:r>
      <w:hyperlink r:id="rId26" w:history="1">
        <w:r w:rsidR="00833A12" w:rsidRPr="001B0F0D">
          <w:rPr>
            <w:rStyle w:val="Hyperlink"/>
          </w:rPr>
          <w:t>https://doi.org/10.1007/s40137-013-0044-8</w:t>
        </w:r>
      </w:hyperlink>
    </w:p>
    <w:p w14:paraId="07E7D0F2" w14:textId="5DC5C24D" w:rsidR="00833A12" w:rsidRPr="001B0F0D" w:rsidRDefault="00833A12" w:rsidP="00483549">
      <w:pPr>
        <w:pStyle w:val="ListParagraph"/>
        <w:numPr>
          <w:ilvl w:val="0"/>
          <w:numId w:val="10"/>
        </w:numPr>
      </w:pPr>
      <w:r w:rsidRPr="001B0F0D">
        <w:t xml:space="preserve">Industrial Safety &amp;amp; Hygiene News. “Statistics on Hand and Arm Loss.” ISHN RSS, ISHN, 28 Jan. 2014, </w:t>
      </w:r>
      <w:hyperlink r:id="rId27" w:history="1">
        <w:r w:rsidRPr="001B0F0D">
          <w:rPr>
            <w:rStyle w:val="Hyperlink"/>
          </w:rPr>
          <w:t>www.ishn.com/articles/97844-statistics-on-hand-and-arm-loss</w:t>
        </w:r>
      </w:hyperlink>
      <w:r w:rsidRPr="001B0F0D">
        <w:t>.</w:t>
      </w:r>
    </w:p>
    <w:p w14:paraId="3867D302" w14:textId="44CBF870" w:rsidR="00483549" w:rsidRPr="001B0F0D" w:rsidRDefault="00F01A65" w:rsidP="00B96F42">
      <w:pPr>
        <w:pStyle w:val="ListParagraph"/>
        <w:numPr>
          <w:ilvl w:val="0"/>
          <w:numId w:val="10"/>
        </w:numPr>
      </w:pPr>
      <w:r w:rsidRPr="001B0F0D">
        <w:t>Graczyk, E. L., Gill, A., Tyler, D. J., &amp; Resnik, L. J. (2019). The benefits of sensation on the experience of a hand: A qualitative case series. PloS one, 14(1), e0211469.</w:t>
      </w:r>
    </w:p>
    <w:p w14:paraId="791191E2" w14:textId="52AA5A1B" w:rsidR="0098227C" w:rsidRDefault="0092100F" w:rsidP="00B96F42">
      <w:pPr>
        <w:pStyle w:val="ListParagraph"/>
        <w:numPr>
          <w:ilvl w:val="0"/>
          <w:numId w:val="10"/>
        </w:numPr>
      </w:pPr>
      <w:r w:rsidRPr="0092100F">
        <w:t>Schulz S., Pylatiuk C., Bretthauer G. A New Ultralight Anthropomorphic Hand. Proceedings of IEEE International Conference on Robotics and Automation; Saint Paul, MN, USA. 14–18 May 2001; pp. 2437–2441. [</w:t>
      </w:r>
      <w:hyperlink r:id="rId28" w:history="1">
        <w:r w:rsidRPr="00C80052">
          <w:rPr>
            <w:rStyle w:val="Hyperlink"/>
          </w:rPr>
          <w:t>Google Scholar</w:t>
        </w:r>
      </w:hyperlink>
      <w:r w:rsidRPr="0092100F">
        <w:t>]</w:t>
      </w:r>
    </w:p>
    <w:p w14:paraId="42C572F6" w14:textId="05E327FB" w:rsidR="009C475F" w:rsidRDefault="009C475F" w:rsidP="00B96F42">
      <w:pPr>
        <w:pStyle w:val="ListParagraph"/>
        <w:numPr>
          <w:ilvl w:val="0"/>
          <w:numId w:val="10"/>
        </w:numPr>
      </w:pPr>
      <w:r w:rsidRPr="009C475F">
        <w:t>Balbinot, A., &amp; Favieiro, G. (2013). A neuro-fuzzy system for characterization of arm movements. Sensors (Basel, Switzerland), 13(2), 2613–2630. https://doi.org/10.3390/s130202613</w:t>
      </w:r>
    </w:p>
    <w:p w14:paraId="36302A40" w14:textId="20265181" w:rsidR="0000705A" w:rsidRPr="001B0F0D" w:rsidRDefault="007C0458" w:rsidP="00B96F42">
      <w:pPr>
        <w:pStyle w:val="ListParagraph"/>
        <w:numPr>
          <w:ilvl w:val="0"/>
          <w:numId w:val="10"/>
        </w:numPr>
      </w:pPr>
      <w:r w:rsidRPr="001B0F0D">
        <w:t xml:space="preserve">Krasoulis, A., Kyranou, I., Erden, M. et al. Improved prosthetic hand control with concurrent use of myoelectric and inertial measurements. J NeuroEngineering Rehabil 14, 71 (2017). </w:t>
      </w:r>
      <w:hyperlink r:id="rId29" w:history="1">
        <w:r w:rsidRPr="001B0F0D">
          <w:rPr>
            <w:rStyle w:val="Hyperlink"/>
          </w:rPr>
          <w:t>https://doi.org/10.1186/s12984-017-0284-4</w:t>
        </w:r>
      </w:hyperlink>
    </w:p>
    <w:p w14:paraId="40E1AB36" w14:textId="0216B777" w:rsidR="005B19D8" w:rsidRPr="001B0F0D" w:rsidRDefault="005B19D8" w:rsidP="00415001">
      <w:pPr>
        <w:ind w:left="360" w:firstLine="0"/>
      </w:pPr>
    </w:p>
    <w:p w14:paraId="3C890B80" w14:textId="708AFAFA" w:rsidR="00483549" w:rsidRPr="001B0F0D" w:rsidRDefault="00483549" w:rsidP="00483549"/>
    <w:p w14:paraId="17E00B09" w14:textId="77777777" w:rsidR="009E1AAE" w:rsidRPr="001B0F0D" w:rsidRDefault="009E1AAE" w:rsidP="00483549"/>
    <w:p w14:paraId="61444DDC" w14:textId="77777777" w:rsidR="009E1AAE" w:rsidRPr="001B0F0D" w:rsidRDefault="009E1AAE" w:rsidP="00483549"/>
    <w:p w14:paraId="073D01C8" w14:textId="77777777" w:rsidR="009E1AAE" w:rsidRPr="001B0F0D" w:rsidRDefault="009E1AAE" w:rsidP="00483549"/>
    <w:p w14:paraId="47278A3D" w14:textId="77777777" w:rsidR="009E1AAE" w:rsidRPr="001B0F0D" w:rsidRDefault="009E1AAE" w:rsidP="00483549"/>
    <w:p w14:paraId="3ABF90C4" w14:textId="77777777" w:rsidR="009E1AAE" w:rsidRPr="001B0F0D" w:rsidRDefault="009E1AAE" w:rsidP="00483549"/>
    <w:p w14:paraId="07B5DA08" w14:textId="3A19FD10" w:rsidR="00176CC2" w:rsidRPr="005E06F7" w:rsidRDefault="00176CC2" w:rsidP="005E06F7">
      <w:pPr>
        <w:overflowPunct/>
        <w:autoSpaceDE/>
        <w:autoSpaceDN/>
        <w:adjustRightInd/>
        <w:ind w:firstLine="0"/>
        <w:jc w:val="left"/>
        <w:textAlignment w:val="auto"/>
        <w:rPr>
          <w:b/>
        </w:rPr>
      </w:pPr>
    </w:p>
    <w:sectPr w:rsidR="00176CC2" w:rsidRPr="005E06F7" w:rsidSect="009F7FCE">
      <w:headerReference w:type="even" r:id="rId30"/>
      <w:headerReference w:type="default" r:id="rId3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128D8" w14:textId="77777777" w:rsidR="006469D2" w:rsidRDefault="006469D2">
      <w:r>
        <w:separator/>
      </w:r>
    </w:p>
  </w:endnote>
  <w:endnote w:type="continuationSeparator" w:id="0">
    <w:p w14:paraId="0DD58A93" w14:textId="77777777" w:rsidR="006469D2" w:rsidRDefault="006469D2">
      <w:r>
        <w:continuationSeparator/>
      </w:r>
    </w:p>
  </w:endnote>
  <w:endnote w:type="continuationNotice" w:id="1">
    <w:p w14:paraId="16E54192" w14:textId="77777777" w:rsidR="006469D2" w:rsidRDefault="006469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08E59" w14:textId="77777777" w:rsidR="006469D2" w:rsidRDefault="006469D2" w:rsidP="009F7FCE">
      <w:pPr>
        <w:ind w:firstLine="0"/>
      </w:pPr>
      <w:r>
        <w:separator/>
      </w:r>
    </w:p>
  </w:footnote>
  <w:footnote w:type="continuationSeparator" w:id="0">
    <w:p w14:paraId="189F8CBA" w14:textId="77777777" w:rsidR="006469D2" w:rsidRDefault="006469D2" w:rsidP="009F7FCE">
      <w:pPr>
        <w:ind w:firstLine="0"/>
      </w:pPr>
      <w:r>
        <w:continuationSeparator/>
      </w:r>
    </w:p>
  </w:footnote>
  <w:footnote w:type="continuationNotice" w:id="1">
    <w:p w14:paraId="117899F5" w14:textId="77777777" w:rsidR="006469D2" w:rsidRDefault="006469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546F9"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6B08"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FA5"/>
    <w:multiLevelType w:val="hybridMultilevel"/>
    <w:tmpl w:val="4156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506"/>
    <w:multiLevelType w:val="hybridMultilevel"/>
    <w:tmpl w:val="BE5E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0C6137D"/>
    <w:multiLevelType w:val="hybridMultilevel"/>
    <w:tmpl w:val="8CD8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87102"/>
    <w:multiLevelType w:val="hybridMultilevel"/>
    <w:tmpl w:val="C2B2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367FC"/>
    <w:multiLevelType w:val="hybridMultilevel"/>
    <w:tmpl w:val="07F0EE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A007C5"/>
    <w:multiLevelType w:val="hybridMultilevel"/>
    <w:tmpl w:val="66D8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22027"/>
    <w:multiLevelType w:val="hybridMultilevel"/>
    <w:tmpl w:val="591AD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46FF7"/>
    <w:multiLevelType w:val="hybridMultilevel"/>
    <w:tmpl w:val="38B61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205A0"/>
    <w:multiLevelType w:val="hybridMultilevel"/>
    <w:tmpl w:val="EEAC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340" w:hanging="567"/>
      </w:pPr>
    </w:lvl>
    <w:lvl w:ilvl="1">
      <w:start w:val="1"/>
      <w:numFmt w:val="decimal"/>
      <w:pStyle w:val="heading2"/>
      <w:lvlText w:val="%1.%2"/>
      <w:lvlJc w:val="left"/>
      <w:pPr>
        <w:tabs>
          <w:tab w:val="num" w:pos="567"/>
        </w:tabs>
        <w:ind w:left="340" w:hanging="567"/>
      </w:pPr>
    </w:lvl>
    <w:lvl w:ilvl="2">
      <w:start w:val="1"/>
      <w:numFmt w:val="decimal"/>
      <w:lvlText w:val="%1.%2.%3"/>
      <w:lvlJc w:val="left"/>
      <w:pPr>
        <w:tabs>
          <w:tab w:val="num" w:pos="851"/>
        </w:tabs>
        <w:ind w:left="624" w:hanging="851"/>
      </w:pPr>
    </w:lvl>
    <w:lvl w:ilvl="3">
      <w:start w:val="1"/>
      <w:numFmt w:val="decimal"/>
      <w:lvlText w:val="%1.%2.%3.%4"/>
      <w:lvlJc w:val="left"/>
      <w:pPr>
        <w:tabs>
          <w:tab w:val="num" w:pos="851"/>
        </w:tabs>
        <w:ind w:left="624" w:hanging="851"/>
      </w:pPr>
    </w:lvl>
    <w:lvl w:ilvl="4">
      <w:start w:val="1"/>
      <w:numFmt w:val="decimal"/>
      <w:lvlText w:val="%1.%2.%3.%4.%5"/>
      <w:lvlJc w:val="left"/>
      <w:pPr>
        <w:tabs>
          <w:tab w:val="num" w:pos="964"/>
        </w:tabs>
        <w:ind w:left="737" w:hanging="964"/>
      </w:pPr>
      <w:rPr>
        <w:b w:val="0"/>
        <w:i/>
        <w:sz w:val="20"/>
      </w:rPr>
    </w:lvl>
    <w:lvl w:ilvl="5">
      <w:start w:val="1"/>
      <w:numFmt w:val="decimal"/>
      <w:lvlText w:val="%1.%2.%3.%4.%5.%6"/>
      <w:lvlJc w:val="left"/>
      <w:pPr>
        <w:tabs>
          <w:tab w:val="num" w:pos="1152"/>
        </w:tabs>
        <w:ind w:left="925" w:hanging="1152"/>
      </w:pPr>
    </w:lvl>
    <w:lvl w:ilvl="6">
      <w:start w:val="1"/>
      <w:numFmt w:val="decimal"/>
      <w:lvlText w:val="%1.%2.%3.%4.%5.%6.%7"/>
      <w:lvlJc w:val="left"/>
      <w:pPr>
        <w:tabs>
          <w:tab w:val="num" w:pos="1296"/>
        </w:tabs>
        <w:ind w:left="1069" w:hanging="1296"/>
      </w:pPr>
    </w:lvl>
    <w:lvl w:ilvl="7">
      <w:start w:val="1"/>
      <w:numFmt w:val="decimal"/>
      <w:lvlText w:val="%1.%2.%3.%4.%5.%6.%7.%8"/>
      <w:lvlJc w:val="left"/>
      <w:pPr>
        <w:tabs>
          <w:tab w:val="num" w:pos="1440"/>
        </w:tabs>
        <w:ind w:left="1213" w:hanging="1440"/>
      </w:pPr>
    </w:lvl>
    <w:lvl w:ilvl="8">
      <w:start w:val="1"/>
      <w:numFmt w:val="decimal"/>
      <w:lvlText w:val="%1.%2.%3.%4.%5.%6.%7.%8.%9"/>
      <w:lvlJc w:val="left"/>
      <w:pPr>
        <w:tabs>
          <w:tab w:val="num" w:pos="1584"/>
        </w:tabs>
        <w:ind w:left="1357" w:hanging="1584"/>
      </w:pPr>
    </w:lvl>
  </w:abstractNum>
  <w:abstractNum w:abstractNumId="1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2"/>
  </w:num>
  <w:num w:numId="6">
    <w:abstractNumId w:val="12"/>
  </w:num>
  <w:num w:numId="7">
    <w:abstractNumId w:val="11"/>
  </w:num>
  <w:num w:numId="8">
    <w:abstractNumId w:val="13"/>
  </w:num>
  <w:num w:numId="9">
    <w:abstractNumId w:val="13"/>
  </w:num>
  <w:num w:numId="10">
    <w:abstractNumId w:val="9"/>
  </w:num>
  <w:num w:numId="11">
    <w:abstractNumId w:val="4"/>
  </w:num>
  <w:num w:numId="12">
    <w:abstractNumId w:val="0"/>
  </w:num>
  <w:num w:numId="13">
    <w:abstractNumId w:val="5"/>
  </w:num>
  <w:num w:numId="14">
    <w:abstractNumId w:val="1"/>
  </w:num>
  <w:num w:numId="15">
    <w:abstractNumId w:val="6"/>
  </w:num>
  <w:num w:numId="16">
    <w:abstractNumId w:val="8"/>
  </w:num>
  <w:num w:numId="17">
    <w:abstractNumId w:val="7"/>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2344"/>
    <w:rsid w:val="0000652E"/>
    <w:rsid w:val="0000705A"/>
    <w:rsid w:val="00011FC2"/>
    <w:rsid w:val="00014917"/>
    <w:rsid w:val="00014FF9"/>
    <w:rsid w:val="00020398"/>
    <w:rsid w:val="000225CF"/>
    <w:rsid w:val="0002591E"/>
    <w:rsid w:val="00025C71"/>
    <w:rsid w:val="0003281B"/>
    <w:rsid w:val="00032912"/>
    <w:rsid w:val="00034FC1"/>
    <w:rsid w:val="00035CCF"/>
    <w:rsid w:val="00037E2D"/>
    <w:rsid w:val="0004623D"/>
    <w:rsid w:val="000500C9"/>
    <w:rsid w:val="0005178A"/>
    <w:rsid w:val="00053AF7"/>
    <w:rsid w:val="00053B81"/>
    <w:rsid w:val="000679A8"/>
    <w:rsid w:val="000703FE"/>
    <w:rsid w:val="00074DC3"/>
    <w:rsid w:val="00074FE9"/>
    <w:rsid w:val="000858BD"/>
    <w:rsid w:val="00090EBB"/>
    <w:rsid w:val="000A0DD1"/>
    <w:rsid w:val="000A2633"/>
    <w:rsid w:val="000A5714"/>
    <w:rsid w:val="000B1556"/>
    <w:rsid w:val="000B2B48"/>
    <w:rsid w:val="000B3121"/>
    <w:rsid w:val="000B36A8"/>
    <w:rsid w:val="000B5F81"/>
    <w:rsid w:val="000B7040"/>
    <w:rsid w:val="000B7114"/>
    <w:rsid w:val="000B7330"/>
    <w:rsid w:val="000C0BC9"/>
    <w:rsid w:val="000C21BE"/>
    <w:rsid w:val="000D6C15"/>
    <w:rsid w:val="000D72B9"/>
    <w:rsid w:val="000D7A1F"/>
    <w:rsid w:val="000E4138"/>
    <w:rsid w:val="000E4378"/>
    <w:rsid w:val="000E64D4"/>
    <w:rsid w:val="000F4222"/>
    <w:rsid w:val="00101E15"/>
    <w:rsid w:val="00105773"/>
    <w:rsid w:val="00106A6F"/>
    <w:rsid w:val="00106E85"/>
    <w:rsid w:val="00110286"/>
    <w:rsid w:val="00110651"/>
    <w:rsid w:val="00110BB4"/>
    <w:rsid w:val="00112F2B"/>
    <w:rsid w:val="001148C7"/>
    <w:rsid w:val="00115119"/>
    <w:rsid w:val="0011641C"/>
    <w:rsid w:val="00117743"/>
    <w:rsid w:val="00117C0E"/>
    <w:rsid w:val="0012084F"/>
    <w:rsid w:val="00121F33"/>
    <w:rsid w:val="00136872"/>
    <w:rsid w:val="00136E9D"/>
    <w:rsid w:val="00137F79"/>
    <w:rsid w:val="00151679"/>
    <w:rsid w:val="00157D05"/>
    <w:rsid w:val="0016680A"/>
    <w:rsid w:val="00172F44"/>
    <w:rsid w:val="00175C62"/>
    <w:rsid w:val="00176CC2"/>
    <w:rsid w:val="00180C82"/>
    <w:rsid w:val="001830A8"/>
    <w:rsid w:val="00196815"/>
    <w:rsid w:val="001A02F0"/>
    <w:rsid w:val="001A0868"/>
    <w:rsid w:val="001A1360"/>
    <w:rsid w:val="001A6CAE"/>
    <w:rsid w:val="001B0F0D"/>
    <w:rsid w:val="001B5626"/>
    <w:rsid w:val="001B6685"/>
    <w:rsid w:val="001C0FF6"/>
    <w:rsid w:val="001C331B"/>
    <w:rsid w:val="001C621A"/>
    <w:rsid w:val="001C7A2F"/>
    <w:rsid w:val="001F3262"/>
    <w:rsid w:val="001F664F"/>
    <w:rsid w:val="00201148"/>
    <w:rsid w:val="00202FF9"/>
    <w:rsid w:val="00204F49"/>
    <w:rsid w:val="00217FED"/>
    <w:rsid w:val="00220859"/>
    <w:rsid w:val="00233308"/>
    <w:rsid w:val="0023410E"/>
    <w:rsid w:val="00235A8B"/>
    <w:rsid w:val="002523FD"/>
    <w:rsid w:val="00261CF8"/>
    <w:rsid w:val="002640BA"/>
    <w:rsid w:val="002648C6"/>
    <w:rsid w:val="00264CE8"/>
    <w:rsid w:val="0026727E"/>
    <w:rsid w:val="00274E25"/>
    <w:rsid w:val="00276201"/>
    <w:rsid w:val="0027629D"/>
    <w:rsid w:val="00276AB5"/>
    <w:rsid w:val="00277A38"/>
    <w:rsid w:val="0028781B"/>
    <w:rsid w:val="00290302"/>
    <w:rsid w:val="0029295C"/>
    <w:rsid w:val="00293DE2"/>
    <w:rsid w:val="002955F7"/>
    <w:rsid w:val="002957AA"/>
    <w:rsid w:val="002A2033"/>
    <w:rsid w:val="002A3405"/>
    <w:rsid w:val="002A57CF"/>
    <w:rsid w:val="002B0255"/>
    <w:rsid w:val="002B272B"/>
    <w:rsid w:val="002B4A72"/>
    <w:rsid w:val="002C1270"/>
    <w:rsid w:val="002C1368"/>
    <w:rsid w:val="002C2559"/>
    <w:rsid w:val="002C3B75"/>
    <w:rsid w:val="002C7EC9"/>
    <w:rsid w:val="002D013B"/>
    <w:rsid w:val="002D48C5"/>
    <w:rsid w:val="002E0048"/>
    <w:rsid w:val="002E14AC"/>
    <w:rsid w:val="002E14DA"/>
    <w:rsid w:val="002E1C2B"/>
    <w:rsid w:val="002E3668"/>
    <w:rsid w:val="002E621F"/>
    <w:rsid w:val="002E79F4"/>
    <w:rsid w:val="002F03C0"/>
    <w:rsid w:val="002F5E09"/>
    <w:rsid w:val="003019CD"/>
    <w:rsid w:val="00304E8F"/>
    <w:rsid w:val="00305C15"/>
    <w:rsid w:val="00311800"/>
    <w:rsid w:val="003118D3"/>
    <w:rsid w:val="0031274B"/>
    <w:rsid w:val="0031293D"/>
    <w:rsid w:val="00315627"/>
    <w:rsid w:val="0031742C"/>
    <w:rsid w:val="003237AA"/>
    <w:rsid w:val="003259F1"/>
    <w:rsid w:val="003313D3"/>
    <w:rsid w:val="00334ED2"/>
    <w:rsid w:val="00334F84"/>
    <w:rsid w:val="00335A08"/>
    <w:rsid w:val="0034042E"/>
    <w:rsid w:val="00340B5C"/>
    <w:rsid w:val="003503CB"/>
    <w:rsid w:val="00372799"/>
    <w:rsid w:val="00375C40"/>
    <w:rsid w:val="00376242"/>
    <w:rsid w:val="003764FA"/>
    <w:rsid w:val="00376599"/>
    <w:rsid w:val="00376CB4"/>
    <w:rsid w:val="00384BE7"/>
    <w:rsid w:val="00393A91"/>
    <w:rsid w:val="00397FA5"/>
    <w:rsid w:val="003A4A57"/>
    <w:rsid w:val="003A596F"/>
    <w:rsid w:val="003A671F"/>
    <w:rsid w:val="003B1031"/>
    <w:rsid w:val="003B155F"/>
    <w:rsid w:val="003B43B0"/>
    <w:rsid w:val="003B4BBC"/>
    <w:rsid w:val="003C37F5"/>
    <w:rsid w:val="003D200B"/>
    <w:rsid w:val="003D4313"/>
    <w:rsid w:val="003D4E3D"/>
    <w:rsid w:val="003E1B9B"/>
    <w:rsid w:val="003E2244"/>
    <w:rsid w:val="003E6CE8"/>
    <w:rsid w:val="003E7720"/>
    <w:rsid w:val="003F15F1"/>
    <w:rsid w:val="003F2CC2"/>
    <w:rsid w:val="003F4AA2"/>
    <w:rsid w:val="003F78C1"/>
    <w:rsid w:val="0040075F"/>
    <w:rsid w:val="00403E51"/>
    <w:rsid w:val="0040747C"/>
    <w:rsid w:val="00412830"/>
    <w:rsid w:val="00415001"/>
    <w:rsid w:val="00415FF0"/>
    <w:rsid w:val="00420304"/>
    <w:rsid w:val="00420467"/>
    <w:rsid w:val="0042062F"/>
    <w:rsid w:val="00422CA5"/>
    <w:rsid w:val="00422CF1"/>
    <w:rsid w:val="004309AE"/>
    <w:rsid w:val="0043473F"/>
    <w:rsid w:val="004371EE"/>
    <w:rsid w:val="00441E59"/>
    <w:rsid w:val="0044283D"/>
    <w:rsid w:val="00443B6E"/>
    <w:rsid w:val="004603BA"/>
    <w:rsid w:val="004619C7"/>
    <w:rsid w:val="00463600"/>
    <w:rsid w:val="00464378"/>
    <w:rsid w:val="00470B20"/>
    <w:rsid w:val="004770E3"/>
    <w:rsid w:val="00483549"/>
    <w:rsid w:val="00486D37"/>
    <w:rsid w:val="00487F67"/>
    <w:rsid w:val="004943FF"/>
    <w:rsid w:val="0049542C"/>
    <w:rsid w:val="004B073C"/>
    <w:rsid w:val="004B09DC"/>
    <w:rsid w:val="004B12E7"/>
    <w:rsid w:val="004B5334"/>
    <w:rsid w:val="004C2C84"/>
    <w:rsid w:val="004C7723"/>
    <w:rsid w:val="004D1439"/>
    <w:rsid w:val="004D27AC"/>
    <w:rsid w:val="004D76C2"/>
    <w:rsid w:val="004E1438"/>
    <w:rsid w:val="004E2841"/>
    <w:rsid w:val="004F1133"/>
    <w:rsid w:val="004F21BE"/>
    <w:rsid w:val="004F467E"/>
    <w:rsid w:val="00500EA1"/>
    <w:rsid w:val="005025C4"/>
    <w:rsid w:val="00502B9A"/>
    <w:rsid w:val="00503773"/>
    <w:rsid w:val="005041DD"/>
    <w:rsid w:val="005046DC"/>
    <w:rsid w:val="00506943"/>
    <w:rsid w:val="00506A51"/>
    <w:rsid w:val="005078EE"/>
    <w:rsid w:val="00526401"/>
    <w:rsid w:val="00526EF2"/>
    <w:rsid w:val="0053565C"/>
    <w:rsid w:val="00540CEA"/>
    <w:rsid w:val="00541EF4"/>
    <w:rsid w:val="00544274"/>
    <w:rsid w:val="00544815"/>
    <w:rsid w:val="00545956"/>
    <w:rsid w:val="00551D0E"/>
    <w:rsid w:val="00553206"/>
    <w:rsid w:val="005539F4"/>
    <w:rsid w:val="0055475F"/>
    <w:rsid w:val="00563714"/>
    <w:rsid w:val="00565FAC"/>
    <w:rsid w:val="00567BCE"/>
    <w:rsid w:val="005741D0"/>
    <w:rsid w:val="00574ED7"/>
    <w:rsid w:val="00577499"/>
    <w:rsid w:val="00581BC0"/>
    <w:rsid w:val="00594238"/>
    <w:rsid w:val="00594B51"/>
    <w:rsid w:val="005A1818"/>
    <w:rsid w:val="005B19D8"/>
    <w:rsid w:val="005B29B8"/>
    <w:rsid w:val="005B560F"/>
    <w:rsid w:val="005B6689"/>
    <w:rsid w:val="005C7C80"/>
    <w:rsid w:val="005D1394"/>
    <w:rsid w:val="005D2DF1"/>
    <w:rsid w:val="005D46B4"/>
    <w:rsid w:val="005D6BF8"/>
    <w:rsid w:val="005D7212"/>
    <w:rsid w:val="005D7510"/>
    <w:rsid w:val="005E06F7"/>
    <w:rsid w:val="005E0C05"/>
    <w:rsid w:val="005E19A4"/>
    <w:rsid w:val="005E31E8"/>
    <w:rsid w:val="005E607D"/>
    <w:rsid w:val="006031A0"/>
    <w:rsid w:val="00605887"/>
    <w:rsid w:val="0061440C"/>
    <w:rsid w:val="00614E5A"/>
    <w:rsid w:val="0064027C"/>
    <w:rsid w:val="00641CF7"/>
    <w:rsid w:val="00641F5B"/>
    <w:rsid w:val="006469D2"/>
    <w:rsid w:val="00654CC4"/>
    <w:rsid w:val="006646D5"/>
    <w:rsid w:val="00667211"/>
    <w:rsid w:val="00670CBB"/>
    <w:rsid w:val="00672169"/>
    <w:rsid w:val="0067292D"/>
    <w:rsid w:val="00672D0C"/>
    <w:rsid w:val="006B0A01"/>
    <w:rsid w:val="006B27DF"/>
    <w:rsid w:val="006B3A83"/>
    <w:rsid w:val="006B6DD3"/>
    <w:rsid w:val="006C654B"/>
    <w:rsid w:val="006D3FEB"/>
    <w:rsid w:val="006E1570"/>
    <w:rsid w:val="006E3D9D"/>
    <w:rsid w:val="006E7364"/>
    <w:rsid w:val="006F609C"/>
    <w:rsid w:val="006F68D5"/>
    <w:rsid w:val="00701CD3"/>
    <w:rsid w:val="00701DB8"/>
    <w:rsid w:val="00702BF2"/>
    <w:rsid w:val="007060A1"/>
    <w:rsid w:val="00706CBE"/>
    <w:rsid w:val="00712F09"/>
    <w:rsid w:val="00714111"/>
    <w:rsid w:val="00725265"/>
    <w:rsid w:val="00734C0A"/>
    <w:rsid w:val="00736D7E"/>
    <w:rsid w:val="007474FE"/>
    <w:rsid w:val="007611BF"/>
    <w:rsid w:val="007621F1"/>
    <w:rsid w:val="007624A6"/>
    <w:rsid w:val="00764753"/>
    <w:rsid w:val="007663B1"/>
    <w:rsid w:val="007739F8"/>
    <w:rsid w:val="00774738"/>
    <w:rsid w:val="00775BE2"/>
    <w:rsid w:val="00777D3F"/>
    <w:rsid w:val="00781443"/>
    <w:rsid w:val="007937CB"/>
    <w:rsid w:val="00794214"/>
    <w:rsid w:val="00794561"/>
    <w:rsid w:val="007951E9"/>
    <w:rsid w:val="007A1AB0"/>
    <w:rsid w:val="007A1C2A"/>
    <w:rsid w:val="007A2525"/>
    <w:rsid w:val="007B38D6"/>
    <w:rsid w:val="007B6C36"/>
    <w:rsid w:val="007C0458"/>
    <w:rsid w:val="007C0481"/>
    <w:rsid w:val="007C4343"/>
    <w:rsid w:val="007D090B"/>
    <w:rsid w:val="007D2A43"/>
    <w:rsid w:val="007D5E79"/>
    <w:rsid w:val="007E679A"/>
    <w:rsid w:val="007F6C6F"/>
    <w:rsid w:val="0080016B"/>
    <w:rsid w:val="008071D2"/>
    <w:rsid w:val="00810D34"/>
    <w:rsid w:val="00811F5B"/>
    <w:rsid w:val="008121BD"/>
    <w:rsid w:val="00820D8F"/>
    <w:rsid w:val="00823732"/>
    <w:rsid w:val="008258CF"/>
    <w:rsid w:val="00826137"/>
    <w:rsid w:val="00826AE3"/>
    <w:rsid w:val="00830C62"/>
    <w:rsid w:val="00832DC9"/>
    <w:rsid w:val="00833A12"/>
    <w:rsid w:val="00841719"/>
    <w:rsid w:val="0084198B"/>
    <w:rsid w:val="00850959"/>
    <w:rsid w:val="00853050"/>
    <w:rsid w:val="00853BFA"/>
    <w:rsid w:val="00872B47"/>
    <w:rsid w:val="008737E7"/>
    <w:rsid w:val="00873C6C"/>
    <w:rsid w:val="00874268"/>
    <w:rsid w:val="00874ABF"/>
    <w:rsid w:val="008834DF"/>
    <w:rsid w:val="008915BA"/>
    <w:rsid w:val="00893DFA"/>
    <w:rsid w:val="0089465B"/>
    <w:rsid w:val="00894924"/>
    <w:rsid w:val="008A4106"/>
    <w:rsid w:val="008B3039"/>
    <w:rsid w:val="008B3304"/>
    <w:rsid w:val="008B733D"/>
    <w:rsid w:val="008C1BE7"/>
    <w:rsid w:val="008C4036"/>
    <w:rsid w:val="008C6105"/>
    <w:rsid w:val="008C694B"/>
    <w:rsid w:val="008D012E"/>
    <w:rsid w:val="008E34C0"/>
    <w:rsid w:val="008E4E36"/>
    <w:rsid w:val="008F2D4C"/>
    <w:rsid w:val="008F7516"/>
    <w:rsid w:val="009026F7"/>
    <w:rsid w:val="00902A5E"/>
    <w:rsid w:val="00902B45"/>
    <w:rsid w:val="0090393F"/>
    <w:rsid w:val="00905849"/>
    <w:rsid w:val="009149D4"/>
    <w:rsid w:val="00914B6D"/>
    <w:rsid w:val="00914BDE"/>
    <w:rsid w:val="0091541D"/>
    <w:rsid w:val="0092070D"/>
    <w:rsid w:val="0092100F"/>
    <w:rsid w:val="00921D7B"/>
    <w:rsid w:val="00931AB0"/>
    <w:rsid w:val="00932305"/>
    <w:rsid w:val="00933D0C"/>
    <w:rsid w:val="0094029E"/>
    <w:rsid w:val="00942C45"/>
    <w:rsid w:val="00943619"/>
    <w:rsid w:val="00944CE8"/>
    <w:rsid w:val="00945275"/>
    <w:rsid w:val="00947A54"/>
    <w:rsid w:val="00950904"/>
    <w:rsid w:val="00952457"/>
    <w:rsid w:val="00952A49"/>
    <w:rsid w:val="00973169"/>
    <w:rsid w:val="00974251"/>
    <w:rsid w:val="009750E2"/>
    <w:rsid w:val="0098227C"/>
    <w:rsid w:val="00983447"/>
    <w:rsid w:val="0098623E"/>
    <w:rsid w:val="009863DE"/>
    <w:rsid w:val="0099057C"/>
    <w:rsid w:val="009930E4"/>
    <w:rsid w:val="009A1EAC"/>
    <w:rsid w:val="009A6B97"/>
    <w:rsid w:val="009A7965"/>
    <w:rsid w:val="009B2539"/>
    <w:rsid w:val="009B63FB"/>
    <w:rsid w:val="009C0296"/>
    <w:rsid w:val="009C17C2"/>
    <w:rsid w:val="009C442A"/>
    <w:rsid w:val="009C475F"/>
    <w:rsid w:val="009C5A22"/>
    <w:rsid w:val="009D1C50"/>
    <w:rsid w:val="009D3D9C"/>
    <w:rsid w:val="009D445A"/>
    <w:rsid w:val="009D4A1D"/>
    <w:rsid w:val="009D523D"/>
    <w:rsid w:val="009E1AAE"/>
    <w:rsid w:val="009E587F"/>
    <w:rsid w:val="009F375C"/>
    <w:rsid w:val="009F7FCE"/>
    <w:rsid w:val="00A00C11"/>
    <w:rsid w:val="00A0183B"/>
    <w:rsid w:val="00A0281E"/>
    <w:rsid w:val="00A04132"/>
    <w:rsid w:val="00A10DDD"/>
    <w:rsid w:val="00A141B9"/>
    <w:rsid w:val="00A145B6"/>
    <w:rsid w:val="00A14ABC"/>
    <w:rsid w:val="00A15020"/>
    <w:rsid w:val="00A170AE"/>
    <w:rsid w:val="00A17D3D"/>
    <w:rsid w:val="00A202CE"/>
    <w:rsid w:val="00A20850"/>
    <w:rsid w:val="00A27ABB"/>
    <w:rsid w:val="00A31870"/>
    <w:rsid w:val="00A6032A"/>
    <w:rsid w:val="00A62590"/>
    <w:rsid w:val="00A6370C"/>
    <w:rsid w:val="00A657C5"/>
    <w:rsid w:val="00A66573"/>
    <w:rsid w:val="00A67650"/>
    <w:rsid w:val="00A70319"/>
    <w:rsid w:val="00A736C9"/>
    <w:rsid w:val="00A773CB"/>
    <w:rsid w:val="00A8565D"/>
    <w:rsid w:val="00A86351"/>
    <w:rsid w:val="00A8641B"/>
    <w:rsid w:val="00A86B7D"/>
    <w:rsid w:val="00A9167E"/>
    <w:rsid w:val="00A94E93"/>
    <w:rsid w:val="00A977A3"/>
    <w:rsid w:val="00AA02C6"/>
    <w:rsid w:val="00AA65CD"/>
    <w:rsid w:val="00AA7C8D"/>
    <w:rsid w:val="00AB02E1"/>
    <w:rsid w:val="00AB291C"/>
    <w:rsid w:val="00AB7414"/>
    <w:rsid w:val="00AC1A91"/>
    <w:rsid w:val="00AC3130"/>
    <w:rsid w:val="00AC45D2"/>
    <w:rsid w:val="00AC4A66"/>
    <w:rsid w:val="00AD5C21"/>
    <w:rsid w:val="00AD5E37"/>
    <w:rsid w:val="00AE1562"/>
    <w:rsid w:val="00AF3F7E"/>
    <w:rsid w:val="00AF781E"/>
    <w:rsid w:val="00B00B27"/>
    <w:rsid w:val="00B02362"/>
    <w:rsid w:val="00B07821"/>
    <w:rsid w:val="00B124C4"/>
    <w:rsid w:val="00B14B9B"/>
    <w:rsid w:val="00B21C55"/>
    <w:rsid w:val="00B22D8C"/>
    <w:rsid w:val="00B23481"/>
    <w:rsid w:val="00B23F3C"/>
    <w:rsid w:val="00B33366"/>
    <w:rsid w:val="00B4035B"/>
    <w:rsid w:val="00B426CC"/>
    <w:rsid w:val="00B43EB1"/>
    <w:rsid w:val="00B457BD"/>
    <w:rsid w:val="00B46FB3"/>
    <w:rsid w:val="00B5367E"/>
    <w:rsid w:val="00B53860"/>
    <w:rsid w:val="00B563F9"/>
    <w:rsid w:val="00B56480"/>
    <w:rsid w:val="00B576FD"/>
    <w:rsid w:val="00B57B29"/>
    <w:rsid w:val="00B75092"/>
    <w:rsid w:val="00B81C0C"/>
    <w:rsid w:val="00B84CC8"/>
    <w:rsid w:val="00B91A05"/>
    <w:rsid w:val="00B92290"/>
    <w:rsid w:val="00B93B7C"/>
    <w:rsid w:val="00B96F42"/>
    <w:rsid w:val="00BA2FE8"/>
    <w:rsid w:val="00BA6348"/>
    <w:rsid w:val="00BB2E77"/>
    <w:rsid w:val="00BB4E3C"/>
    <w:rsid w:val="00BB5ABA"/>
    <w:rsid w:val="00BB6191"/>
    <w:rsid w:val="00BB684C"/>
    <w:rsid w:val="00BC4343"/>
    <w:rsid w:val="00BC57AD"/>
    <w:rsid w:val="00BD075E"/>
    <w:rsid w:val="00BD2E25"/>
    <w:rsid w:val="00BD30E1"/>
    <w:rsid w:val="00BD4A85"/>
    <w:rsid w:val="00BD589D"/>
    <w:rsid w:val="00BD5CF5"/>
    <w:rsid w:val="00BE087F"/>
    <w:rsid w:val="00BE2234"/>
    <w:rsid w:val="00BE2624"/>
    <w:rsid w:val="00BF510E"/>
    <w:rsid w:val="00BF7B8E"/>
    <w:rsid w:val="00C01482"/>
    <w:rsid w:val="00C01705"/>
    <w:rsid w:val="00C02412"/>
    <w:rsid w:val="00C04AA4"/>
    <w:rsid w:val="00C150A2"/>
    <w:rsid w:val="00C15AF8"/>
    <w:rsid w:val="00C211F9"/>
    <w:rsid w:val="00C254DF"/>
    <w:rsid w:val="00C25FA3"/>
    <w:rsid w:val="00C361C1"/>
    <w:rsid w:val="00C410B8"/>
    <w:rsid w:val="00C47474"/>
    <w:rsid w:val="00C47BC5"/>
    <w:rsid w:val="00C5033E"/>
    <w:rsid w:val="00C54EAE"/>
    <w:rsid w:val="00C61368"/>
    <w:rsid w:val="00C616C1"/>
    <w:rsid w:val="00C638A3"/>
    <w:rsid w:val="00C65162"/>
    <w:rsid w:val="00C73917"/>
    <w:rsid w:val="00C75EC2"/>
    <w:rsid w:val="00C80052"/>
    <w:rsid w:val="00C80FCF"/>
    <w:rsid w:val="00C904A1"/>
    <w:rsid w:val="00C916E8"/>
    <w:rsid w:val="00CA007A"/>
    <w:rsid w:val="00CA0A83"/>
    <w:rsid w:val="00CA433B"/>
    <w:rsid w:val="00CB524F"/>
    <w:rsid w:val="00CC4483"/>
    <w:rsid w:val="00CC5070"/>
    <w:rsid w:val="00CD09ED"/>
    <w:rsid w:val="00CD1501"/>
    <w:rsid w:val="00CD370D"/>
    <w:rsid w:val="00CD3A27"/>
    <w:rsid w:val="00CE14A1"/>
    <w:rsid w:val="00CE2502"/>
    <w:rsid w:val="00CE3C15"/>
    <w:rsid w:val="00CE7B62"/>
    <w:rsid w:val="00CF43F3"/>
    <w:rsid w:val="00CF4962"/>
    <w:rsid w:val="00CF660A"/>
    <w:rsid w:val="00D002A0"/>
    <w:rsid w:val="00D012CF"/>
    <w:rsid w:val="00D02FD3"/>
    <w:rsid w:val="00D0337D"/>
    <w:rsid w:val="00D05006"/>
    <w:rsid w:val="00D069C4"/>
    <w:rsid w:val="00D1390E"/>
    <w:rsid w:val="00D31BD7"/>
    <w:rsid w:val="00D31FC6"/>
    <w:rsid w:val="00D3510B"/>
    <w:rsid w:val="00D50BE2"/>
    <w:rsid w:val="00D51936"/>
    <w:rsid w:val="00D51A8C"/>
    <w:rsid w:val="00D51C53"/>
    <w:rsid w:val="00D57447"/>
    <w:rsid w:val="00D649C4"/>
    <w:rsid w:val="00D70D58"/>
    <w:rsid w:val="00D733C1"/>
    <w:rsid w:val="00D75B86"/>
    <w:rsid w:val="00D80944"/>
    <w:rsid w:val="00D82805"/>
    <w:rsid w:val="00D83894"/>
    <w:rsid w:val="00D84D20"/>
    <w:rsid w:val="00D90A55"/>
    <w:rsid w:val="00D91DA7"/>
    <w:rsid w:val="00D95179"/>
    <w:rsid w:val="00DA18F8"/>
    <w:rsid w:val="00DA2B0B"/>
    <w:rsid w:val="00DA744E"/>
    <w:rsid w:val="00DA7610"/>
    <w:rsid w:val="00DC0AEC"/>
    <w:rsid w:val="00DC18EC"/>
    <w:rsid w:val="00DC2C82"/>
    <w:rsid w:val="00DC2CA9"/>
    <w:rsid w:val="00DC2DC7"/>
    <w:rsid w:val="00DC3606"/>
    <w:rsid w:val="00DC3BAD"/>
    <w:rsid w:val="00DC7875"/>
    <w:rsid w:val="00DD16B4"/>
    <w:rsid w:val="00DD1AE2"/>
    <w:rsid w:val="00DD4948"/>
    <w:rsid w:val="00DD498D"/>
    <w:rsid w:val="00DD5614"/>
    <w:rsid w:val="00DE14E8"/>
    <w:rsid w:val="00DE4F1F"/>
    <w:rsid w:val="00DE771F"/>
    <w:rsid w:val="00DF7ABE"/>
    <w:rsid w:val="00E0396C"/>
    <w:rsid w:val="00E039E5"/>
    <w:rsid w:val="00E06547"/>
    <w:rsid w:val="00E067A3"/>
    <w:rsid w:val="00E10810"/>
    <w:rsid w:val="00E12D1B"/>
    <w:rsid w:val="00E16A39"/>
    <w:rsid w:val="00E176D0"/>
    <w:rsid w:val="00E17A81"/>
    <w:rsid w:val="00E27CE6"/>
    <w:rsid w:val="00E30E23"/>
    <w:rsid w:val="00E37D22"/>
    <w:rsid w:val="00E404A3"/>
    <w:rsid w:val="00E46162"/>
    <w:rsid w:val="00E5081A"/>
    <w:rsid w:val="00E528FC"/>
    <w:rsid w:val="00E548A2"/>
    <w:rsid w:val="00E55186"/>
    <w:rsid w:val="00E566B1"/>
    <w:rsid w:val="00E56DC7"/>
    <w:rsid w:val="00E56E38"/>
    <w:rsid w:val="00E56E5B"/>
    <w:rsid w:val="00E603C7"/>
    <w:rsid w:val="00E62E4B"/>
    <w:rsid w:val="00E63AE8"/>
    <w:rsid w:val="00E649A6"/>
    <w:rsid w:val="00E6516F"/>
    <w:rsid w:val="00E65D90"/>
    <w:rsid w:val="00E71959"/>
    <w:rsid w:val="00E759FF"/>
    <w:rsid w:val="00E77321"/>
    <w:rsid w:val="00E803E8"/>
    <w:rsid w:val="00E8067B"/>
    <w:rsid w:val="00E80E66"/>
    <w:rsid w:val="00E83190"/>
    <w:rsid w:val="00E83465"/>
    <w:rsid w:val="00E85FF4"/>
    <w:rsid w:val="00E909FC"/>
    <w:rsid w:val="00E97141"/>
    <w:rsid w:val="00EB2D5D"/>
    <w:rsid w:val="00EB4435"/>
    <w:rsid w:val="00EB4DA7"/>
    <w:rsid w:val="00EB7E8A"/>
    <w:rsid w:val="00EC03E1"/>
    <w:rsid w:val="00EC0410"/>
    <w:rsid w:val="00EC555E"/>
    <w:rsid w:val="00EE1C37"/>
    <w:rsid w:val="00EE2375"/>
    <w:rsid w:val="00EE72AD"/>
    <w:rsid w:val="00EF2AAB"/>
    <w:rsid w:val="00EF4EE7"/>
    <w:rsid w:val="00F01A65"/>
    <w:rsid w:val="00F07E6F"/>
    <w:rsid w:val="00F137F4"/>
    <w:rsid w:val="00F21B25"/>
    <w:rsid w:val="00F22184"/>
    <w:rsid w:val="00F22B06"/>
    <w:rsid w:val="00F26713"/>
    <w:rsid w:val="00F321B4"/>
    <w:rsid w:val="00F33BFE"/>
    <w:rsid w:val="00F446EF"/>
    <w:rsid w:val="00F44F86"/>
    <w:rsid w:val="00F4521D"/>
    <w:rsid w:val="00F51DB2"/>
    <w:rsid w:val="00F5338F"/>
    <w:rsid w:val="00F56932"/>
    <w:rsid w:val="00F62C85"/>
    <w:rsid w:val="00F648BE"/>
    <w:rsid w:val="00F64972"/>
    <w:rsid w:val="00F65119"/>
    <w:rsid w:val="00F72845"/>
    <w:rsid w:val="00F75505"/>
    <w:rsid w:val="00F806B2"/>
    <w:rsid w:val="00F823D6"/>
    <w:rsid w:val="00F8710C"/>
    <w:rsid w:val="00F87228"/>
    <w:rsid w:val="00F926EF"/>
    <w:rsid w:val="00F971F1"/>
    <w:rsid w:val="00F97C8A"/>
    <w:rsid w:val="00FA0545"/>
    <w:rsid w:val="00FA1224"/>
    <w:rsid w:val="00FA2189"/>
    <w:rsid w:val="00FA2C0F"/>
    <w:rsid w:val="00FB4E57"/>
    <w:rsid w:val="00FC26F7"/>
    <w:rsid w:val="00FC5239"/>
    <w:rsid w:val="00FC5944"/>
    <w:rsid w:val="00FC7DA9"/>
    <w:rsid w:val="00FE1841"/>
    <w:rsid w:val="00FE4B02"/>
    <w:rsid w:val="00FE7BA9"/>
    <w:rsid w:val="00FF0836"/>
    <w:rsid w:val="00FF4715"/>
    <w:rsid w:val="786E3A7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F6654"/>
  <w15:docId w15:val="{B6EC98DE-7B6E-45A8-836F-BB272B0E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rsid w:val="00483549"/>
    <w:pPr>
      <w:ind w:left="720"/>
      <w:contextualSpacing/>
    </w:pPr>
  </w:style>
  <w:style w:type="character" w:styleId="PlaceholderText">
    <w:name w:val="Placeholder Text"/>
    <w:basedOn w:val="DefaultParagraphFont"/>
    <w:semiHidden/>
    <w:rsid w:val="00AD5E37"/>
    <w:rPr>
      <w:color w:val="808080"/>
    </w:rPr>
  </w:style>
  <w:style w:type="character" w:styleId="UnresolvedMention">
    <w:name w:val="Unresolved Mention"/>
    <w:basedOn w:val="DefaultParagraphFont"/>
    <w:uiPriority w:val="99"/>
    <w:semiHidden/>
    <w:unhideWhenUsed/>
    <w:rsid w:val="00833A12"/>
    <w:rPr>
      <w:color w:val="605E5C"/>
      <w:shd w:val="clear" w:color="auto" w:fill="E1DFDD"/>
    </w:rPr>
  </w:style>
  <w:style w:type="character" w:styleId="CommentReference">
    <w:name w:val="annotation reference"/>
    <w:basedOn w:val="DefaultParagraphFont"/>
    <w:semiHidden/>
    <w:unhideWhenUsed/>
    <w:rsid w:val="00A773CB"/>
    <w:rPr>
      <w:sz w:val="16"/>
      <w:szCs w:val="16"/>
    </w:rPr>
  </w:style>
  <w:style w:type="paragraph" w:styleId="CommentText">
    <w:name w:val="annotation text"/>
    <w:basedOn w:val="Normal"/>
    <w:link w:val="CommentTextChar"/>
    <w:semiHidden/>
    <w:unhideWhenUsed/>
    <w:rsid w:val="00A773CB"/>
    <w:pPr>
      <w:spacing w:line="240" w:lineRule="auto"/>
    </w:pPr>
  </w:style>
  <w:style w:type="character" w:customStyle="1" w:styleId="CommentTextChar">
    <w:name w:val="Comment Text Char"/>
    <w:basedOn w:val="DefaultParagraphFont"/>
    <w:link w:val="CommentText"/>
    <w:semiHidden/>
    <w:rsid w:val="00A773CB"/>
  </w:style>
  <w:style w:type="paragraph" w:styleId="CommentSubject">
    <w:name w:val="annotation subject"/>
    <w:basedOn w:val="CommentText"/>
    <w:next w:val="CommentText"/>
    <w:link w:val="CommentSubjectChar"/>
    <w:semiHidden/>
    <w:unhideWhenUsed/>
    <w:rsid w:val="00A773CB"/>
    <w:rPr>
      <w:b/>
      <w:bCs/>
    </w:rPr>
  </w:style>
  <w:style w:type="character" w:customStyle="1" w:styleId="CommentSubjectChar">
    <w:name w:val="Comment Subject Char"/>
    <w:basedOn w:val="CommentTextChar"/>
    <w:link w:val="CommentSubject"/>
    <w:semiHidden/>
    <w:rsid w:val="00A773CB"/>
    <w:rPr>
      <w:b/>
      <w:bCs/>
    </w:rPr>
  </w:style>
  <w:style w:type="paragraph" w:styleId="BalloonText">
    <w:name w:val="Balloon Text"/>
    <w:basedOn w:val="Normal"/>
    <w:link w:val="BalloonTextChar"/>
    <w:semiHidden/>
    <w:rsid w:val="00A773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773CB"/>
    <w:rPr>
      <w:rFonts w:ascii="Segoe UI" w:hAnsi="Segoe UI" w:cs="Segoe UI"/>
      <w:sz w:val="18"/>
      <w:szCs w:val="18"/>
    </w:rPr>
  </w:style>
  <w:style w:type="character" w:styleId="FollowedHyperlink">
    <w:name w:val="FollowedHyperlink"/>
    <w:basedOn w:val="DefaultParagraphFont"/>
    <w:semiHidden/>
    <w:unhideWhenUsed/>
    <w:rsid w:val="00C800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4897">
      <w:bodyDiv w:val="1"/>
      <w:marLeft w:val="0"/>
      <w:marRight w:val="0"/>
      <w:marTop w:val="0"/>
      <w:marBottom w:val="0"/>
      <w:divBdr>
        <w:top w:val="none" w:sz="0" w:space="0" w:color="auto"/>
        <w:left w:val="none" w:sz="0" w:space="0" w:color="auto"/>
        <w:bottom w:val="none" w:sz="0" w:space="0" w:color="auto"/>
        <w:right w:val="none" w:sz="0" w:space="0" w:color="auto"/>
      </w:divBdr>
    </w:div>
    <w:div w:id="543757678">
      <w:bodyDiv w:val="1"/>
      <w:marLeft w:val="0"/>
      <w:marRight w:val="0"/>
      <w:marTop w:val="0"/>
      <w:marBottom w:val="0"/>
      <w:divBdr>
        <w:top w:val="none" w:sz="0" w:space="0" w:color="auto"/>
        <w:left w:val="none" w:sz="0" w:space="0" w:color="auto"/>
        <w:bottom w:val="none" w:sz="0" w:space="0" w:color="auto"/>
        <w:right w:val="none" w:sz="0" w:space="0" w:color="auto"/>
      </w:divBdr>
    </w:div>
    <w:div w:id="863245856">
      <w:bodyDiv w:val="1"/>
      <w:marLeft w:val="0"/>
      <w:marRight w:val="0"/>
      <w:marTop w:val="0"/>
      <w:marBottom w:val="0"/>
      <w:divBdr>
        <w:top w:val="none" w:sz="0" w:space="0" w:color="auto"/>
        <w:left w:val="none" w:sz="0" w:space="0" w:color="auto"/>
        <w:bottom w:val="none" w:sz="0" w:space="0" w:color="auto"/>
        <w:right w:val="none" w:sz="0" w:space="0" w:color="auto"/>
      </w:divBdr>
    </w:div>
    <w:div w:id="1272591973">
      <w:bodyDiv w:val="1"/>
      <w:marLeft w:val="0"/>
      <w:marRight w:val="0"/>
      <w:marTop w:val="0"/>
      <w:marBottom w:val="0"/>
      <w:divBdr>
        <w:top w:val="none" w:sz="0" w:space="0" w:color="auto"/>
        <w:left w:val="none" w:sz="0" w:space="0" w:color="auto"/>
        <w:bottom w:val="none" w:sz="0" w:space="0" w:color="auto"/>
        <w:right w:val="none" w:sz="0" w:space="0" w:color="auto"/>
      </w:divBdr>
    </w:div>
    <w:div w:id="200535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s40137-013-0044-8"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186/s12984-017-0284-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cholar.google.com/scholar?q=Schulz+S.+Pylatiuk+C.+Bretthauer+G.+A+New+Ultralight+Anthropomorphic+Hand+Proceedings+of+IEEE+International+Conference+on+Robotics+and+Automation+Saint+Paul,+MN,+USA+14%E2%80%9318+May+2001+2437+2441+" TargetMode="External"/><Relationship Id="rId10" Type="http://schemas.openxmlformats.org/officeDocument/2006/relationships/hyperlink" Target="mailto:palmerha@mail.uc.edu"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www.ishn.com/articles/97844-statistics-on-hand-and-arm-loss"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A479C291FCD043B1044E6A3E0A3AF7" ma:contentTypeVersion="20" ma:contentTypeDescription="Create a new document." ma:contentTypeScope="" ma:versionID="3e0ca9597f22118768920d2009f9e395">
  <xsd:schema xmlns:xsd="http://www.w3.org/2001/XMLSchema" xmlns:xs="http://www.w3.org/2001/XMLSchema" xmlns:p="http://schemas.microsoft.com/office/2006/metadata/properties" xmlns:ns1="http://schemas.microsoft.com/sharepoint/v3" xmlns:ns3="aa06bda9-11f6-4e5b-ae3f-b7cecf66aedf" xmlns:ns4="d2c6fce2-a53d-49fa-82b7-afd4a63313a6" targetNamespace="http://schemas.microsoft.com/office/2006/metadata/properties" ma:root="true" ma:fieldsID="7ec9f236ca8c57faec33b1f1d86248d2" ns1:_="" ns3:_="" ns4:_="">
    <xsd:import namespace="http://schemas.microsoft.com/sharepoint/v3"/>
    <xsd:import namespace="aa06bda9-11f6-4e5b-ae3f-b7cecf66aedf"/>
    <xsd:import namespace="d2c6fce2-a53d-49fa-82b7-afd4a63313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06bda9-11f6-4e5b-ae3f-b7cecf66ae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c6fce2-a53d-49fa-82b7-afd4a63313a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igrationWizId" ma:index="23" nillable="true" ma:displayName="MigrationWizId" ma:internalName="MigrationWizId">
      <xsd:simpleType>
        <xsd:restriction base="dms:Text"/>
      </xsd:simpleType>
    </xsd:element>
    <xsd:element name="MigrationWizIdPermissions" ma:index="24" nillable="true" ma:displayName="MigrationWizIdPermissions" ma:internalName="MigrationWizIdPermissions">
      <xsd:simpleType>
        <xsd:restriction base="dms:Text"/>
      </xsd:simpleType>
    </xsd:element>
    <xsd:element name="MigrationWizIdPermissionLevels" ma:index="25" nillable="true" ma:displayName="MigrationWizIdPermissionLevels" ma:internalName="MigrationWizIdPermissionLevels">
      <xsd:simpleType>
        <xsd:restriction base="dms:Text"/>
      </xsd:simpleType>
    </xsd:element>
    <xsd:element name="MigrationWizIdDocumentLibraryPermissions" ma:index="26" nillable="true" ma:displayName="MigrationWizIdDocumentLibraryPermissions" ma:internalName="MigrationWizIdDocumentLibraryPermissions">
      <xsd:simpleType>
        <xsd:restriction base="dms:Text"/>
      </xsd:simpleType>
    </xsd:element>
    <xsd:element name="MigrationWizIdSecurityGroups" ma:index="27" nillable="true" ma:displayName="MigrationWizIdSecurityGroups" ma:internalName="MigrationWizIdSecurityGroup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 xmlns="d2c6fce2-a53d-49fa-82b7-afd4a63313a6" xsi:nil="true"/>
    <_ip_UnifiedCompliancePolicyProperties xmlns="http://schemas.microsoft.com/sharepoint/v3" xsi:nil="true"/>
    <MigrationWizIdPermissions xmlns="d2c6fce2-a53d-49fa-82b7-afd4a63313a6" xsi:nil="true"/>
    <MigrationWizIdDocumentLibraryPermissions xmlns="d2c6fce2-a53d-49fa-82b7-afd4a63313a6" xsi:nil="true"/>
    <MigrationWizIdPermissionLevels xmlns="d2c6fce2-a53d-49fa-82b7-afd4a63313a6" xsi:nil="true"/>
    <MigrationWizIdSecurityGroups xmlns="d2c6fce2-a53d-49fa-82b7-afd4a63313a6" xsi:nil="true"/>
  </documentManagement>
</p:properties>
</file>

<file path=customXml/itemProps1.xml><?xml version="1.0" encoding="utf-8"?>
<ds:datastoreItem xmlns:ds="http://schemas.openxmlformats.org/officeDocument/2006/customXml" ds:itemID="{1D60E55B-9E7B-4C61-AEAA-22122F9D888E}">
  <ds:schemaRefs>
    <ds:schemaRef ds:uri="http://schemas.microsoft.com/sharepoint/v3/contenttype/forms"/>
  </ds:schemaRefs>
</ds:datastoreItem>
</file>

<file path=customXml/itemProps2.xml><?xml version="1.0" encoding="utf-8"?>
<ds:datastoreItem xmlns:ds="http://schemas.openxmlformats.org/officeDocument/2006/customXml" ds:itemID="{F1209D9E-D468-4D5A-86B7-BDECBE14B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06bda9-11f6-4e5b-ae3f-b7cecf66aedf"/>
    <ds:schemaRef ds:uri="d2c6fce2-a53d-49fa-82b7-afd4a6331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5C202-1BED-416B-B719-6CC19D7725EA}">
  <ds:schemaRefs>
    <ds:schemaRef ds:uri="http://schemas.microsoft.com/office/2006/metadata/properties"/>
    <ds:schemaRef ds:uri="http://schemas.microsoft.com/office/infopath/2007/PartnerControls"/>
    <ds:schemaRef ds:uri="http://schemas.microsoft.com/sharepoint/v3"/>
    <ds:schemaRef ds:uri="d2c6fce2-a53d-49fa-82b7-afd4a63313a6"/>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2648</Words>
  <Characters>13855</Characters>
  <Application>Microsoft Office Word</Application>
  <DocSecurity>0</DocSecurity>
  <Lines>282</Lines>
  <Paragraphs>74</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16429</CharactersWithSpaces>
  <SharedDoc>false</SharedDoc>
  <HLinks>
    <vt:vector size="24" baseType="variant">
      <vt:variant>
        <vt:i4>327699</vt:i4>
      </vt:variant>
      <vt:variant>
        <vt:i4>9</vt:i4>
      </vt:variant>
      <vt:variant>
        <vt:i4>0</vt:i4>
      </vt:variant>
      <vt:variant>
        <vt:i4>5</vt:i4>
      </vt:variant>
      <vt:variant>
        <vt:lpwstr>https://doi.org/10.1186/s12984-017-0284-4</vt:lpwstr>
      </vt:variant>
      <vt:variant>
        <vt:lpwstr/>
      </vt:variant>
      <vt:variant>
        <vt:i4>1835026</vt:i4>
      </vt:variant>
      <vt:variant>
        <vt:i4>6</vt:i4>
      </vt:variant>
      <vt:variant>
        <vt:i4>0</vt:i4>
      </vt:variant>
      <vt:variant>
        <vt:i4>5</vt:i4>
      </vt:variant>
      <vt:variant>
        <vt:lpwstr>https://scholar.google.com/scholar?q=Schulz+S.+Pylatiuk+C.+Bretthauer+G.+A+New+Ultralight+Anthropomorphic+Hand+Proceedings+of+IEEE+International+Conference+on+Robotics+and+Automation+Saint+Paul,+MN,+USA+14%E2%80%9318+May+2001+2437+2441+</vt:lpwstr>
      </vt:variant>
      <vt:variant>
        <vt:lpwstr/>
      </vt:variant>
      <vt:variant>
        <vt:i4>7405673</vt:i4>
      </vt:variant>
      <vt:variant>
        <vt:i4>3</vt:i4>
      </vt:variant>
      <vt:variant>
        <vt:i4>0</vt:i4>
      </vt:variant>
      <vt:variant>
        <vt:i4>5</vt:i4>
      </vt:variant>
      <vt:variant>
        <vt:lpwstr>http://www.ishn.com/articles/97844-statistics-on-hand-and-arm-loss</vt:lpwstr>
      </vt:variant>
      <vt:variant>
        <vt:lpwstr/>
      </vt:variant>
      <vt:variant>
        <vt:i4>720920</vt:i4>
      </vt:variant>
      <vt:variant>
        <vt:i4>0</vt:i4>
      </vt:variant>
      <vt:variant>
        <vt:i4>0</vt:i4>
      </vt:variant>
      <vt:variant>
        <vt:i4>5</vt:i4>
      </vt:variant>
      <vt:variant>
        <vt:lpwstr>https://doi.org/10.1007/s40137-013-0044-8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Palmer, Heath (palmerha)</cp:lastModifiedBy>
  <cp:revision>8</cp:revision>
  <dcterms:created xsi:type="dcterms:W3CDTF">2021-02-11T04:33:00Z</dcterms:created>
  <dcterms:modified xsi:type="dcterms:W3CDTF">2021-02-11T05:10:00Z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0x01010043A479C291FCD043B1044E6A3E0A3AF7</vt:lpwstr>
  </property>
</Properties>
</file>