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3,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Deel</w:t>
      </w:r>
    </w:p>
    <w:p>
      <w:pPr>
        <w:pStyle w:val="Date"/>
      </w:pPr>
      <w:r>
        <w:t xml:space="preserve">10/11/2019</w:t>
      </w:r>
    </w:p>
    <w:p>
      <w:pPr>
        <w:pStyle w:val="Heading1"/>
      </w:pPr>
      <w:bookmarkStart w:id="20" w:name="global-options"/>
      <w:r>
        <w:t xml:space="preserve">Global options</w:t>
      </w:r>
      <w:bookmarkEnd w:id="20"/>
    </w:p>
    <w:p>
      <w:pPr>
        <w:pStyle w:val="Heading2"/>
      </w:pPr>
      <w:bookmarkStart w:id="21" w:name="create-of-figure"/>
      <w:r>
        <w:t xml:space="preserve">Create of figure</w:t>
      </w:r>
      <w:bookmarkEnd w:id="21"/>
    </w:p>
    <w:p>
      <w:pPr>
        <w:pStyle w:val="Heading2"/>
      </w:pPr>
      <w:bookmarkStart w:id="22" w:name="choice-1---creation-of-map-showing-homicides-of-cities-in"/>
      <w:r>
        <w:t xml:space="preserve">Choice 1 - creation of map showing homicides of cities in</w:t>
      </w:r>
      <w:bookmarkEnd w:id="22"/>
    </w:p>
    <w:p>
      <w:pPr>
        <w:pStyle w:val="Heading2"/>
      </w:pPr>
      <w:bookmarkStart w:id="23" w:name="read-in-libraries"/>
      <w:r>
        <w:t xml:space="preserve">Read in libraries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3.7.2, GDAL 2.4.2, PROJ 5.2.0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To enable </w:t>
      </w:r>
      <w:r>
        <w:br w:type="textWrapping"/>
      </w:r>
      <w:r>
        <w:rPr>
          <w:rStyle w:val="VerbatimChar"/>
        </w:rPr>
        <w:t xml:space="preserve">## caching of data, set `options(tigris_use_cache = TRUE)` in your R script or .Rprofile.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'tigris'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tigris_class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4" w:name="load-in-the-data-and-filter-to-denver-co"/>
      <w:r>
        <w:t xml:space="preserve">Load in the data and filter to Denver, CO</w:t>
      </w:r>
      <w:bookmarkEnd w:id="24"/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col_double(),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load-in-co-data-and-filter-to-denver"/>
      <w:r>
        <w:t xml:space="preserve">Load in co data and filter to denver</w:t>
      </w:r>
      <w:bookmarkEnd w:id="25"/>
    </w:p>
    <w:p>
      <w:pPr>
        <w:pStyle w:val="SourceCode"/>
      </w:pPr>
      <w:r>
        <w:rPr>
          <w:rStyle w:val="CommentTok"/>
        </w:rPr>
        <w:t xml:space="preserve"># get tx counties</w:t>
      </w:r>
      <w:r>
        <w:br w:type="textWrapping"/>
      </w:r>
      <w:r>
        <w:rPr>
          <w:rStyle w:val="NormalTok"/>
        </w:rPr>
        <w:t xml:space="preserve">co_counties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filter to denver county</w:t>
      </w:r>
      <w:r>
        <w:br w:type="textWrapping"/>
      </w:r>
      <w:r>
        <w:rPr>
          <w:rStyle w:val="NormalTok"/>
        </w:rPr>
        <w:t xml:space="preserve">denver_county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co_counties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tracts</w:t>
      </w:r>
      <w:r>
        <w:br w:type="textWrapping"/>
      </w:r>
      <w:r>
        <w:rPr>
          <w:rStyle w:val="NormalTok"/>
        </w:rPr>
        <w:t xml:space="preserve">denver_tracts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tracts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convert-homicides-to-sf-object"/>
      <w:r>
        <w:t xml:space="preserve">Convert homicides to sf object</w:t>
      </w:r>
      <w:bookmarkEnd w:id="26"/>
    </w:p>
    <w:p>
      <w:pPr>
        <w:pStyle w:val="SourceCode"/>
      </w:pPr>
      <w:r>
        <w:rPr>
          <w:rStyle w:val="CommentTok"/>
        </w:rPr>
        <w:t xml:space="preserve"># filter out lat/lon NAs</w:t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change to an sf object</w:t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(homicides, 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figure-generation"/>
      <w:r>
        <w:t xml:space="preserve">Figure generation</w:t>
      </w:r>
      <w:bookmarkEnd w:id="27"/>
    </w:p>
    <w:p>
      <w:pPr>
        <w:pStyle w:val="SourceCode"/>
      </w:pP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fct_infreq</w:t>
      </w:r>
      <w:r>
        <w:rPr>
          <w:rStyle w:val="NormalTok"/>
        </w:rPr>
        <w:t xml:space="preserve">(victim_race))</w:t>
      </w:r>
      <w:r>
        <w:br w:type="textWrapping"/>
      </w:r>
      <w:r>
        <w:br w:type="textWrapping"/>
      </w:r>
      <w:r>
        <w:rPr>
          <w:rStyle w:val="NormalTok"/>
        </w:rPr>
        <w:t xml:space="preserve">homicides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victim_race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denver_county)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denver_tracts)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homicides,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victim_race))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disposition)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 of homicides in Denver County sorted by disposition"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3, R Programming</dc:title>
  <dc:creator>Heather Deel</dc:creator>
  <cp:keywords/>
  <dcterms:created xsi:type="dcterms:W3CDTF">2019-11-20T20:05:41Z</dcterms:created>
  <dcterms:modified xsi:type="dcterms:W3CDTF">2019-11-20T20:05:41Z</dcterms:modified>
</cp:coreProperties>
</file>