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0270" w14:textId="77777777" w:rsidR="00A55D74" w:rsidRDefault="00A55D74" w:rsidP="00C93054">
      <w:pPr>
        <w:pStyle w:val="Heading1"/>
      </w:pPr>
      <w:r>
        <w:t>Book Proposal Form</w:t>
      </w:r>
    </w:p>
    <w:p w14:paraId="2400660B" w14:textId="77777777" w:rsidR="00A55D74" w:rsidRDefault="00A55D74" w:rsidP="00A55D74"/>
    <w:p w14:paraId="3E57884A" w14:textId="77777777" w:rsidR="00A55D74" w:rsidRDefault="00A55D74" w:rsidP="00A55D74">
      <w:r>
        <w:t xml:space="preserve">Send </w:t>
      </w:r>
      <w:proofErr w:type="gramStart"/>
      <w:r>
        <w:t>to:</w:t>
      </w:r>
      <w:proofErr w:type="gramEnd"/>
      <w:r>
        <w:tab/>
        <w:t>Sydney University Press Submissions</w:t>
      </w:r>
    </w:p>
    <w:p w14:paraId="3F1465FC" w14:textId="77777777" w:rsidR="00A55D74" w:rsidRDefault="00A55D74" w:rsidP="00A55D74">
      <w:r>
        <w:tab/>
      </w:r>
      <w:r>
        <w:tab/>
        <w:t xml:space="preserve">Level </w:t>
      </w:r>
      <w:r w:rsidR="00952725">
        <w:t>1</w:t>
      </w:r>
      <w:r>
        <w:t xml:space="preserve"> Fisher Library F03</w:t>
      </w:r>
    </w:p>
    <w:p w14:paraId="0C994BFE" w14:textId="77777777" w:rsidR="00A55D74" w:rsidRDefault="00A55D74" w:rsidP="00A55D74">
      <w:r>
        <w:tab/>
      </w:r>
      <w:r>
        <w:tab/>
        <w:t xml:space="preserve">University of Sydney NSW 2006 </w:t>
      </w:r>
    </w:p>
    <w:p w14:paraId="700501C6" w14:textId="77777777" w:rsidR="00A55D74" w:rsidRDefault="00A55D74" w:rsidP="00A55D74"/>
    <w:p w14:paraId="0B21F31B" w14:textId="77777777" w:rsidR="00A55D74" w:rsidRDefault="00A55D74" w:rsidP="00A55D74">
      <w:r>
        <w:t>Or:</w:t>
      </w:r>
      <w:r>
        <w:tab/>
      </w:r>
      <w:r>
        <w:tab/>
        <w:t>sup.info@sydney.edu.au</w:t>
      </w:r>
    </w:p>
    <w:p w14:paraId="3078151F" w14:textId="77777777" w:rsidR="00A55D74" w:rsidRDefault="00A55D74" w:rsidP="00A55D74"/>
    <w:p w14:paraId="09CF1697" w14:textId="77777777" w:rsidR="00A55D74" w:rsidRDefault="00A55D74" w:rsidP="00A55D74">
      <w:r>
        <w:t>In addition to the information requested below, please submit:</w:t>
      </w:r>
    </w:p>
    <w:p w14:paraId="68A2478A" w14:textId="77777777" w:rsidR="00A55D74" w:rsidRDefault="00A55D74" w:rsidP="00A55D74"/>
    <w:p w14:paraId="349F6B2D" w14:textId="77777777" w:rsidR="00A55D74" w:rsidRDefault="00A55D74" w:rsidP="00A55D74">
      <w:r>
        <w:t>-</w:t>
      </w:r>
      <w:r>
        <w:tab/>
        <w:t>a detailed synopsis or abstract</w:t>
      </w:r>
    </w:p>
    <w:p w14:paraId="62DF625B" w14:textId="77777777" w:rsidR="00A55D74" w:rsidRDefault="00A55D74" w:rsidP="00A55D74">
      <w:r>
        <w:t>-</w:t>
      </w:r>
      <w:r>
        <w:tab/>
        <w:t>author resume (brief)</w:t>
      </w:r>
    </w:p>
    <w:p w14:paraId="2ECD2210" w14:textId="77777777" w:rsidR="004A13F2" w:rsidRDefault="00A55D74" w:rsidP="00A55D74">
      <w:r>
        <w:t>-</w:t>
      </w:r>
      <w:r>
        <w:tab/>
        <w:t>complete manuscript (if available), including table of contents, or sample chapters</w:t>
      </w:r>
    </w:p>
    <w:p w14:paraId="0EA093F6" w14:textId="77777777" w:rsidR="00A55D74" w:rsidRDefault="00A55D74" w:rsidP="00A55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1"/>
        <w:gridCol w:w="5015"/>
      </w:tblGrid>
      <w:tr w:rsidR="00C93054" w14:paraId="1557E474" w14:textId="77777777" w:rsidTr="009F7587">
        <w:tc>
          <w:tcPr>
            <w:tcW w:w="9016" w:type="dxa"/>
            <w:gridSpan w:val="2"/>
            <w:shd w:val="clear" w:color="auto" w:fill="BFBFBF" w:themeFill="background1" w:themeFillShade="BF"/>
          </w:tcPr>
          <w:p w14:paraId="4158F72B" w14:textId="77777777" w:rsidR="00C93054" w:rsidRDefault="00C93054" w:rsidP="00C93054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Proposed work</w:t>
            </w:r>
          </w:p>
          <w:p w14:paraId="0D0F0C4F" w14:textId="77777777" w:rsidR="00C93054" w:rsidRDefault="00C93054" w:rsidP="00A55D74"/>
        </w:tc>
      </w:tr>
      <w:tr w:rsidR="00C93054" w14:paraId="665FFAF2" w14:textId="77777777" w:rsidTr="009F7587">
        <w:tc>
          <w:tcPr>
            <w:tcW w:w="4001" w:type="dxa"/>
          </w:tcPr>
          <w:p w14:paraId="67E400FE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Date of submission:</w:t>
            </w:r>
          </w:p>
          <w:p w14:paraId="3106FBB9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73F3ADD0" w14:textId="77777777" w:rsidR="00C93054" w:rsidRDefault="00C93054" w:rsidP="00A55D74"/>
        </w:tc>
      </w:tr>
      <w:tr w:rsidR="00C93054" w14:paraId="4CD4D960" w14:textId="77777777" w:rsidTr="009F7587">
        <w:tc>
          <w:tcPr>
            <w:tcW w:w="4001" w:type="dxa"/>
          </w:tcPr>
          <w:p w14:paraId="0B2B15D2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Author name(s</w:t>
            </w:r>
            <w:proofErr w:type="gramStart"/>
            <w:r w:rsidRPr="00D8466D">
              <w:rPr>
                <w:rFonts w:ascii="Times New Roman" w:hAnsi="Times New Roman"/>
                <w:sz w:val="20"/>
                <w:szCs w:val="20"/>
              </w:rPr>
              <w:t>) :</w:t>
            </w:r>
            <w:proofErr w:type="gramEnd"/>
            <w:r w:rsidRPr="00D8466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EF0CF17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474568DE" w14:textId="77777777" w:rsidR="00C93054" w:rsidRDefault="00C93054" w:rsidP="00A55D74"/>
        </w:tc>
      </w:tr>
      <w:tr w:rsidR="00C93054" w14:paraId="410D8C2D" w14:textId="77777777" w:rsidTr="009F7587">
        <w:tc>
          <w:tcPr>
            <w:tcW w:w="4001" w:type="dxa"/>
          </w:tcPr>
          <w:p w14:paraId="1CA411B7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Tentative title:</w:t>
            </w:r>
          </w:p>
          <w:p w14:paraId="5D486B27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3E43908F" w14:textId="77777777" w:rsidR="00C93054" w:rsidRDefault="00C93054" w:rsidP="00A55D74"/>
        </w:tc>
      </w:tr>
      <w:tr w:rsidR="00C93054" w14:paraId="7F5D1A6A" w14:textId="77777777" w:rsidTr="009F7587">
        <w:tc>
          <w:tcPr>
            <w:tcW w:w="4001" w:type="dxa"/>
          </w:tcPr>
          <w:p w14:paraId="3FC7661A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Tentative subtitle:</w:t>
            </w:r>
          </w:p>
          <w:p w14:paraId="5FA4BF6C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4E50731E" w14:textId="77777777" w:rsidR="00C93054" w:rsidRDefault="00C93054" w:rsidP="00A55D74"/>
        </w:tc>
      </w:tr>
      <w:tr w:rsidR="00835B4E" w14:paraId="5523C2E5" w14:textId="77777777" w:rsidTr="009F7587">
        <w:tc>
          <w:tcPr>
            <w:tcW w:w="4001" w:type="dxa"/>
          </w:tcPr>
          <w:p w14:paraId="31CB5084" w14:textId="77777777" w:rsidR="00835B4E" w:rsidRDefault="00835B4E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Series for inclusion:</w:t>
            </w:r>
          </w:p>
          <w:p w14:paraId="5FDCA31B" w14:textId="77777777" w:rsidR="00835B4E" w:rsidRPr="00835B4E" w:rsidRDefault="00835B4E" w:rsidP="00835B4E">
            <w:pPr>
              <w:ind w:left="360"/>
              <w:rPr>
                <w:rFonts w:ascii="Times New Roman" w:hAnsi="Times New Roman"/>
                <w:i/>
                <w:sz w:val="20"/>
                <w:szCs w:val="20"/>
              </w:rPr>
            </w:pPr>
            <w:r w:rsidRPr="00835B4E">
              <w:rPr>
                <w:rFonts w:ascii="Times New Roman" w:hAnsi="Times New Roman"/>
                <w:i/>
                <w:sz w:val="20"/>
                <w:szCs w:val="20"/>
              </w:rPr>
              <w:t>Priority is given to works that align with an SUP series</w:t>
            </w:r>
          </w:p>
        </w:tc>
        <w:tc>
          <w:tcPr>
            <w:tcW w:w="5015" w:type="dxa"/>
          </w:tcPr>
          <w:p w14:paraId="2E6A23C4" w14:textId="77777777" w:rsidR="00835B4E" w:rsidRP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="00835B4E" w:rsidRPr="00835B4E">
              <w:rPr>
                <w:rFonts w:ascii="Times New Roman" w:hAnsi="Times New Roman" w:cs="Times New Roman"/>
                <w:sz w:val="20"/>
              </w:rPr>
              <w:t>Sydney Studies in Australian Literature</w:t>
            </w:r>
          </w:p>
          <w:p w14:paraId="38EAF1B1" w14:textId="77777777" w:rsidR="00835B4E" w:rsidRP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="00835B4E" w:rsidRPr="00835B4E">
              <w:rPr>
                <w:rFonts w:ascii="Times New Roman" w:hAnsi="Times New Roman" w:cs="Times New Roman"/>
                <w:sz w:val="20"/>
              </w:rPr>
              <w:t>Animal Publics</w:t>
            </w:r>
          </w:p>
          <w:p w14:paraId="2846E4D3" w14:textId="77777777" w:rsidR="00835B4E" w:rsidRP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="00835B4E" w:rsidRPr="00835B4E">
              <w:rPr>
                <w:rFonts w:ascii="Times New Roman" w:hAnsi="Times New Roman" w:cs="Times New Roman"/>
                <w:sz w:val="20"/>
              </w:rPr>
              <w:t>Tom Austen Brown Australian Archaeology</w:t>
            </w:r>
          </w:p>
          <w:p w14:paraId="42C53E1B" w14:textId="77777777" w:rsidR="00835B4E" w:rsidRP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="00835B4E" w:rsidRPr="00835B4E">
              <w:rPr>
                <w:rFonts w:ascii="Times New Roman" w:hAnsi="Times New Roman" w:cs="Times New Roman"/>
                <w:sz w:val="20"/>
              </w:rPr>
              <w:t>China and the West in the Modern World</w:t>
            </w:r>
          </w:p>
          <w:p w14:paraId="23EC6847" w14:textId="77777777" w:rsidR="00835B4E" w:rsidRP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="00835B4E" w:rsidRPr="00835B4E">
              <w:rPr>
                <w:rFonts w:ascii="Times New Roman" w:hAnsi="Times New Roman" w:cs="Times New Roman"/>
                <w:sz w:val="20"/>
              </w:rPr>
              <w:t>Public and Social Policy</w:t>
            </w:r>
          </w:p>
          <w:p w14:paraId="3F6936CC" w14:textId="77777777" w:rsidR="00835B4E" w:rsidRDefault="00002C4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>
              <w:rPr>
                <w:rFonts w:ascii="Times New Roman" w:hAnsi="Times New Roman" w:cs="Times New Roman"/>
                <w:sz w:val="20"/>
              </w:rPr>
              <w:t>Indigenous Music of Australia</w:t>
            </w:r>
          </w:p>
          <w:p w14:paraId="42680321" w14:textId="20797C9F" w:rsidR="004C35F9" w:rsidRDefault="004C35F9" w:rsidP="00A55D7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Adapa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Monographs (</w:t>
            </w:r>
            <w:r w:rsidR="00BE5112">
              <w:rPr>
                <w:rFonts w:ascii="Times New Roman" w:hAnsi="Times New Roman" w:cs="Times New Roman"/>
                <w:sz w:val="20"/>
              </w:rPr>
              <w:t>N</w:t>
            </w:r>
            <w:r>
              <w:rPr>
                <w:rFonts w:ascii="Times New Roman" w:hAnsi="Times New Roman" w:cs="Times New Roman"/>
                <w:sz w:val="20"/>
              </w:rPr>
              <w:t>ear Eastern archaeology)</w:t>
            </w:r>
          </w:p>
          <w:p w14:paraId="1BED56B2" w14:textId="134E33D0" w:rsidR="00BE5112" w:rsidRDefault="00BE5112" w:rsidP="00A55D74">
            <w:pPr>
              <w:rPr>
                <w:rFonts w:ascii="Times New Roman" w:hAnsi="Times New Roman" w:cs="Times New Roman"/>
                <w:sz w:val="20"/>
              </w:rPr>
            </w:pPr>
            <w:r w:rsidRPr="00BE5112">
              <w:rPr>
                <w:rFonts w:ascii="Times New Roman" w:hAnsi="Times New Roman" w:cs="Times New Roman"/>
                <w:sz w:val="20"/>
              </w:rPr>
              <w:t></w:t>
            </w:r>
            <w:r>
              <w:rPr>
                <w:rFonts w:ascii="Times New Roman" w:hAnsi="Times New Roman" w:cs="Times New Roman"/>
                <w:sz w:val="20"/>
              </w:rPr>
              <w:t xml:space="preserve">    Sydney Series in Celtic Studies</w:t>
            </w:r>
          </w:p>
          <w:p w14:paraId="2B4CECB8" w14:textId="77777777" w:rsidR="004C35F9" w:rsidRDefault="004C35F9" w:rsidP="00A55D74">
            <w:pPr>
              <w:rPr>
                <w:rFonts w:ascii="Times New Roman" w:hAnsi="Times New Roman" w:cs="Times New Roman"/>
                <w:sz w:val="20"/>
              </w:rPr>
            </w:pPr>
          </w:p>
          <w:p w14:paraId="41221F9E" w14:textId="77777777" w:rsidR="00002C49" w:rsidRPr="00002C49" w:rsidRDefault="00002C49" w:rsidP="00002C49">
            <w:pPr>
              <w:rPr>
                <w:rFonts w:ascii="Times New Roman" w:hAnsi="Times New Roman" w:cs="Times New Roman"/>
              </w:rPr>
            </w:pPr>
            <w:r>
              <w:rPr>
                <w:rFonts w:ascii="Wingdings" w:hAnsi="Wingdings" w:cs="Times New Roman"/>
                <w:sz w:val="20"/>
              </w:rPr>
              <w:sym w:font="Wingdings" w:char="F06F"/>
            </w:r>
            <w:r>
              <w:rPr>
                <w:rFonts w:ascii="Wingdings" w:hAnsi="Wingdings" w:cs="Times New Roman"/>
                <w:sz w:val="20"/>
              </w:rPr>
              <w:t></w:t>
            </w:r>
            <w:r w:rsidRPr="00002C49">
              <w:rPr>
                <w:rFonts w:ascii="Times New Roman" w:hAnsi="Times New Roman" w:cs="Times New Roman"/>
                <w:sz w:val="20"/>
              </w:rPr>
              <w:t>Not aligned with a series</w:t>
            </w:r>
          </w:p>
        </w:tc>
      </w:tr>
      <w:tr w:rsidR="00C93054" w14:paraId="18172357" w14:textId="77777777" w:rsidTr="009F7587">
        <w:tc>
          <w:tcPr>
            <w:tcW w:w="4001" w:type="dxa"/>
          </w:tcPr>
          <w:p w14:paraId="57F8A481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Brief summary of book:</w:t>
            </w:r>
          </w:p>
          <w:p w14:paraId="78CBD67B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3EF022EC" w14:textId="77777777" w:rsidR="00C93054" w:rsidRDefault="00C93054" w:rsidP="00A55D74"/>
          <w:p w14:paraId="1D78837D" w14:textId="77777777" w:rsidR="008E2196" w:rsidRDefault="008E2196" w:rsidP="00A55D74"/>
          <w:p w14:paraId="33591E63" w14:textId="77777777" w:rsidR="008E2196" w:rsidRDefault="008E2196" w:rsidP="00A55D74"/>
          <w:p w14:paraId="7CEF9CD8" w14:textId="77777777" w:rsidR="008E2196" w:rsidRDefault="008E2196" w:rsidP="00A55D74"/>
          <w:p w14:paraId="0F61055B" w14:textId="77777777" w:rsidR="008E2196" w:rsidRDefault="008E2196" w:rsidP="00A55D74"/>
        </w:tc>
      </w:tr>
      <w:tr w:rsidR="00C93054" w14:paraId="1F47D4C7" w14:textId="77777777" w:rsidTr="009F7587">
        <w:tc>
          <w:tcPr>
            <w:tcW w:w="4001" w:type="dxa"/>
          </w:tcPr>
          <w:p w14:paraId="4AB38BAF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 xml:space="preserve">Market interest in topic: </w:t>
            </w:r>
          </w:p>
          <w:p w14:paraId="65029290" w14:textId="77777777" w:rsidR="00C93054" w:rsidRPr="00D8466D" w:rsidRDefault="00C93054" w:rsidP="00A55D74">
            <w:pPr>
              <w:rPr>
                <w:sz w:val="20"/>
              </w:rPr>
            </w:pPr>
          </w:p>
        </w:tc>
        <w:tc>
          <w:tcPr>
            <w:tcW w:w="5015" w:type="dxa"/>
          </w:tcPr>
          <w:p w14:paraId="2EBD7DEC" w14:textId="77777777" w:rsidR="00C93054" w:rsidRDefault="00C93054" w:rsidP="00A55D74"/>
          <w:p w14:paraId="369497E2" w14:textId="77777777" w:rsidR="008E2196" w:rsidRDefault="008E2196" w:rsidP="00A55D74"/>
          <w:p w14:paraId="7D938813" w14:textId="77777777" w:rsidR="008E2196" w:rsidRDefault="008E2196" w:rsidP="00A55D74"/>
          <w:p w14:paraId="1FD82BFA" w14:textId="77777777" w:rsidR="008E2196" w:rsidRDefault="008E2196" w:rsidP="00A55D74"/>
          <w:p w14:paraId="431BDF07" w14:textId="77777777" w:rsidR="008E2196" w:rsidRDefault="008E2196" w:rsidP="00A55D74"/>
        </w:tc>
      </w:tr>
      <w:tr w:rsidR="00C93054" w14:paraId="5D04CE97" w14:textId="77777777" w:rsidTr="009F7587">
        <w:tc>
          <w:tcPr>
            <w:tcW w:w="4001" w:type="dxa"/>
          </w:tcPr>
          <w:p w14:paraId="21BAA9D7" w14:textId="1812E7C5" w:rsidR="00C93054" w:rsidRPr="00D8466D" w:rsidRDefault="00C93054" w:rsidP="00A55D7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Unique features (what makes this work different to others in the market?)</w:t>
            </w:r>
            <w:r w:rsidR="009F758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015" w:type="dxa"/>
          </w:tcPr>
          <w:p w14:paraId="111264E4" w14:textId="77777777" w:rsidR="00C93054" w:rsidRDefault="00C93054" w:rsidP="00A55D74"/>
          <w:p w14:paraId="09B532C2" w14:textId="77777777" w:rsidR="008E2196" w:rsidRDefault="008E2196" w:rsidP="00A55D74"/>
          <w:p w14:paraId="5F151D75" w14:textId="77777777" w:rsidR="008E2196" w:rsidRDefault="008E2196" w:rsidP="00A55D74"/>
          <w:p w14:paraId="48180857" w14:textId="77777777" w:rsidR="008E2196" w:rsidRDefault="008E2196" w:rsidP="00A55D74"/>
        </w:tc>
      </w:tr>
      <w:tr w:rsidR="009F7587" w14:paraId="61E1B6C4" w14:textId="77777777" w:rsidTr="009F7587">
        <w:tc>
          <w:tcPr>
            <w:tcW w:w="4001" w:type="dxa"/>
          </w:tcPr>
          <w:p w14:paraId="1443A095" w14:textId="459B017B" w:rsidR="009F7587" w:rsidRPr="00D8466D" w:rsidRDefault="009F7587" w:rsidP="00A55D7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Comparison titles (</w:t>
            </w:r>
            <w:r w:rsidR="00EF5B2E">
              <w:rPr>
                <w:rFonts w:ascii="Times New Roman" w:hAnsi="Times New Roman"/>
                <w:sz w:val="20"/>
                <w:szCs w:val="20"/>
              </w:rPr>
              <w:t>these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might include recent titles engaging with similar subject matter, landmark titles in the field, and/or books engaging with other topics but </w:t>
            </w:r>
            <w:r w:rsidR="00EF5B2E">
              <w:rPr>
                <w:rFonts w:ascii="Times New Roman" w:hAnsi="Times New Roman"/>
                <w:sz w:val="20"/>
                <w:szCs w:val="20"/>
              </w:rPr>
              <w:t xml:space="preserve">from </w:t>
            </w:r>
            <w:r w:rsidR="00EF5B2E">
              <w:rPr>
                <w:rFonts w:ascii="Times New Roman" w:hAnsi="Times New Roman"/>
                <w:sz w:val="20"/>
                <w:szCs w:val="20"/>
              </w:rPr>
              <w:lastRenderedPageBreak/>
              <w:t>a comparable angle or methodological approach)</w:t>
            </w:r>
          </w:p>
        </w:tc>
        <w:tc>
          <w:tcPr>
            <w:tcW w:w="5015" w:type="dxa"/>
          </w:tcPr>
          <w:p w14:paraId="01743353" w14:textId="77777777" w:rsidR="009F7587" w:rsidRDefault="009F7587" w:rsidP="00A55D74"/>
        </w:tc>
      </w:tr>
      <w:tr w:rsidR="00C93054" w14:paraId="623BECCF" w14:textId="77777777" w:rsidTr="009F7587">
        <w:tc>
          <w:tcPr>
            <w:tcW w:w="4001" w:type="dxa"/>
          </w:tcPr>
          <w:p w14:paraId="1C7660A8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Has this work been submitted to other publishers? Please list.</w:t>
            </w:r>
          </w:p>
        </w:tc>
        <w:tc>
          <w:tcPr>
            <w:tcW w:w="5015" w:type="dxa"/>
          </w:tcPr>
          <w:p w14:paraId="0466D2CB" w14:textId="77777777" w:rsidR="00C93054" w:rsidRDefault="00C93054" w:rsidP="00A55D74"/>
          <w:p w14:paraId="77B16D57" w14:textId="77777777" w:rsidR="008E2196" w:rsidRDefault="008E2196" w:rsidP="00A55D74"/>
          <w:p w14:paraId="6CBC9A43" w14:textId="77777777" w:rsidR="008E2196" w:rsidRDefault="008E2196" w:rsidP="00A55D74"/>
          <w:p w14:paraId="1A76FFB1" w14:textId="77777777" w:rsidR="008E2196" w:rsidRDefault="008E2196" w:rsidP="00A55D74"/>
        </w:tc>
      </w:tr>
      <w:tr w:rsidR="00C93054" w14:paraId="17DBA748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2FF8B44A" w14:textId="77777777" w:rsidR="00C93054" w:rsidRPr="00D8466D" w:rsidRDefault="00C93054" w:rsidP="00C93054">
            <w:pPr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Previous contact with SUP:</w:t>
            </w:r>
          </w:p>
          <w:p w14:paraId="732954B8" w14:textId="77777777" w:rsidR="00D8466D" w:rsidRPr="00D8466D" w:rsidRDefault="00D8466D" w:rsidP="00D8466D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13A40EE2" w14:textId="77777777" w:rsidR="00C93054" w:rsidRDefault="00C93054" w:rsidP="00A55D74"/>
        </w:tc>
      </w:tr>
      <w:tr w:rsidR="00C93054" w14:paraId="6A2DE0AD" w14:textId="77777777" w:rsidTr="009F7587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0AD2AF4" w14:textId="77777777" w:rsidR="00C93054" w:rsidRDefault="00C93054" w:rsidP="00C93054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Production information</w:t>
            </w:r>
          </w:p>
          <w:p w14:paraId="6E55BC83" w14:textId="77777777" w:rsidR="00C93054" w:rsidRDefault="00C93054" w:rsidP="00A55D74"/>
        </w:tc>
      </w:tr>
      <w:tr w:rsidR="00C93054" w14:paraId="6972A498" w14:textId="77777777" w:rsidTr="009F7587">
        <w:tc>
          <w:tcPr>
            <w:tcW w:w="4001" w:type="dxa"/>
          </w:tcPr>
          <w:p w14:paraId="7D114D0C" w14:textId="77777777" w:rsidR="00C93054" w:rsidRPr="00D8466D" w:rsidRDefault="00C93054" w:rsidP="00D8466D">
            <w:pPr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Estimated completion date:</w:t>
            </w:r>
          </w:p>
          <w:p w14:paraId="1BC5BD66" w14:textId="77777777" w:rsidR="00D8466D" w:rsidRPr="00D8466D" w:rsidRDefault="00D8466D" w:rsidP="00D8466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0BFFA53C" w14:textId="77777777" w:rsidR="00C93054" w:rsidRDefault="00C93054" w:rsidP="00A55D74"/>
        </w:tc>
      </w:tr>
      <w:tr w:rsidR="00C93054" w14:paraId="1F6F084A" w14:textId="77777777" w:rsidTr="009F7587">
        <w:tc>
          <w:tcPr>
            <w:tcW w:w="4001" w:type="dxa"/>
          </w:tcPr>
          <w:p w14:paraId="6E214517" w14:textId="77777777" w:rsidR="00C93054" w:rsidRPr="00D8466D" w:rsidRDefault="00C93054" w:rsidP="00D8466D">
            <w:pPr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Estimated manuscript word count:</w:t>
            </w:r>
          </w:p>
          <w:p w14:paraId="0D647673" w14:textId="77777777" w:rsidR="00D8466D" w:rsidRPr="00D8466D" w:rsidRDefault="00D8466D" w:rsidP="00D8466D">
            <w:pPr>
              <w:ind w:left="4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220CD40" w14:textId="77777777" w:rsidR="00C93054" w:rsidRDefault="00C93054" w:rsidP="00A55D74"/>
        </w:tc>
      </w:tr>
      <w:tr w:rsidR="00C93054" w14:paraId="584A1FB4" w14:textId="77777777" w:rsidTr="009F7587">
        <w:tc>
          <w:tcPr>
            <w:tcW w:w="4001" w:type="dxa"/>
          </w:tcPr>
          <w:p w14:paraId="019DB1EA" w14:textId="77777777" w:rsidR="00C93054" w:rsidRDefault="00C93054" w:rsidP="00DD7919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c)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 xml:space="preserve">Illustrations?   Yes/No  </w:t>
            </w:r>
          </w:p>
          <w:p w14:paraId="19BF05DF" w14:textId="77777777" w:rsidR="00835B4E" w:rsidRDefault="00835B4E" w:rsidP="00DD7919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</w:p>
          <w:p w14:paraId="505107C4" w14:textId="77777777" w:rsidR="00835B4E" w:rsidRPr="00D8466D" w:rsidRDefault="00835B4E" w:rsidP="00DD7919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4FA3C1AE" w14:textId="77777777" w:rsidR="00C93054" w:rsidRDefault="00C93054" w:rsidP="00A55D74"/>
        </w:tc>
      </w:tr>
      <w:tr w:rsidR="00C93054" w14:paraId="4168E73E" w14:textId="77777777" w:rsidTr="009F7587">
        <w:tc>
          <w:tcPr>
            <w:tcW w:w="4001" w:type="dxa"/>
          </w:tcPr>
          <w:p w14:paraId="2EAF2105" w14:textId="77777777" w:rsidR="00C93054" w:rsidRPr="00D8466D" w:rsidRDefault="00C93054" w:rsidP="00C93054">
            <w:p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If Yes:  Type of illustrations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Estimated no. of images</w:t>
            </w:r>
          </w:p>
          <w:p w14:paraId="0F92947C" w14:textId="77777777" w:rsidR="00C93054" w:rsidRPr="00D8466D" w:rsidRDefault="00C93054" w:rsidP="00C9305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5572075" w14:textId="77777777" w:rsidR="00C93054" w:rsidRPr="00D8466D" w:rsidRDefault="00C93054" w:rsidP="00C93054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84DFF3" w14:textId="77777777" w:rsidR="00C93054" w:rsidRPr="00D8466D" w:rsidRDefault="00C93054" w:rsidP="00C9305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905700" w14:textId="77777777" w:rsidR="00C93054" w:rsidRPr="00D8466D" w:rsidRDefault="00C93054" w:rsidP="00C93054">
            <w:pPr>
              <w:rPr>
                <w:sz w:val="20"/>
              </w:rPr>
            </w:pPr>
            <w:r w:rsidRPr="00D8466D">
              <w:rPr>
                <w:sz w:val="20"/>
              </w:rPr>
              <w:t>___</w:t>
            </w:r>
            <w:r w:rsidRPr="00D8466D">
              <w:rPr>
                <w:sz w:val="20"/>
              </w:rPr>
              <w:tab/>
              <w:t>Line drawings</w:t>
            </w:r>
            <w:r w:rsidRPr="00D8466D">
              <w:rPr>
                <w:sz w:val="20"/>
              </w:rPr>
              <w:tab/>
            </w:r>
            <w:r w:rsidRPr="00D8466D">
              <w:rPr>
                <w:sz w:val="20"/>
              </w:rPr>
              <w:tab/>
              <w:t>___</w:t>
            </w:r>
          </w:p>
          <w:p w14:paraId="7A66803A" w14:textId="77777777" w:rsidR="00C93054" w:rsidRPr="00D8466D" w:rsidRDefault="00C93054" w:rsidP="00C93054">
            <w:pPr>
              <w:rPr>
                <w:sz w:val="20"/>
              </w:rPr>
            </w:pPr>
            <w:r w:rsidRPr="00D8466D">
              <w:rPr>
                <w:sz w:val="20"/>
              </w:rPr>
              <w:t>___</w:t>
            </w:r>
            <w:r w:rsidRPr="00D8466D">
              <w:rPr>
                <w:sz w:val="20"/>
              </w:rPr>
              <w:tab/>
              <w:t>Maps</w:t>
            </w:r>
            <w:r w:rsidRPr="00D8466D">
              <w:rPr>
                <w:sz w:val="20"/>
              </w:rPr>
              <w:tab/>
            </w:r>
            <w:r w:rsidRPr="00D8466D">
              <w:rPr>
                <w:sz w:val="20"/>
              </w:rPr>
              <w:tab/>
            </w:r>
            <w:r w:rsidRPr="00D8466D">
              <w:rPr>
                <w:sz w:val="20"/>
              </w:rPr>
              <w:tab/>
              <w:t>___</w:t>
            </w:r>
          </w:p>
          <w:p w14:paraId="49521A1F" w14:textId="77777777" w:rsidR="00C93054" w:rsidRPr="00D8466D" w:rsidRDefault="00C93054" w:rsidP="00C93054">
            <w:pPr>
              <w:rPr>
                <w:sz w:val="20"/>
              </w:rPr>
            </w:pPr>
            <w:r w:rsidRPr="00D8466D">
              <w:rPr>
                <w:sz w:val="20"/>
              </w:rPr>
              <w:t>___</w:t>
            </w:r>
            <w:r w:rsidRPr="00D8466D">
              <w:rPr>
                <w:sz w:val="20"/>
              </w:rPr>
              <w:tab/>
              <w:t>Colour photographs</w:t>
            </w:r>
            <w:r w:rsidRPr="00D8466D">
              <w:rPr>
                <w:sz w:val="20"/>
              </w:rPr>
              <w:tab/>
              <w:t>___</w:t>
            </w:r>
          </w:p>
          <w:p w14:paraId="6DC0E436" w14:textId="77777777" w:rsidR="00C93054" w:rsidRPr="00D8466D" w:rsidRDefault="00C93054" w:rsidP="00C93054">
            <w:pPr>
              <w:rPr>
                <w:sz w:val="20"/>
              </w:rPr>
            </w:pPr>
            <w:r w:rsidRPr="00D8466D">
              <w:rPr>
                <w:sz w:val="20"/>
              </w:rPr>
              <w:t>___</w:t>
            </w:r>
            <w:r w:rsidRPr="00D8466D">
              <w:rPr>
                <w:sz w:val="20"/>
              </w:rPr>
              <w:tab/>
              <w:t>Black and white photographs___</w:t>
            </w:r>
          </w:p>
          <w:p w14:paraId="1BFFDA5D" w14:textId="77777777" w:rsidR="00C93054" w:rsidRDefault="00D8466D" w:rsidP="00C93054">
            <w:r w:rsidRPr="00D8466D">
              <w:rPr>
                <w:sz w:val="20"/>
              </w:rPr>
              <w:t>___</w:t>
            </w:r>
            <w:r w:rsidRPr="00D8466D">
              <w:rPr>
                <w:sz w:val="20"/>
              </w:rPr>
              <w:tab/>
              <w:t>Other: please specify:</w:t>
            </w:r>
            <w:r w:rsidRPr="00D8466D">
              <w:rPr>
                <w:sz w:val="20"/>
              </w:rPr>
              <w:tab/>
              <w:t>___</w:t>
            </w:r>
          </w:p>
        </w:tc>
      </w:tr>
      <w:tr w:rsidR="00C93054" w14:paraId="2CB5BB78" w14:textId="77777777" w:rsidTr="009F7587">
        <w:tc>
          <w:tcPr>
            <w:tcW w:w="4001" w:type="dxa"/>
          </w:tcPr>
          <w:p w14:paraId="707C1DF9" w14:textId="77777777" w:rsidR="00C93054" w:rsidRPr="00D8466D" w:rsidRDefault="00C93054" w:rsidP="00DD7919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d)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Are the illustrations spread throughout the book or collected in a central section?</w:t>
            </w:r>
          </w:p>
        </w:tc>
        <w:tc>
          <w:tcPr>
            <w:tcW w:w="5015" w:type="dxa"/>
          </w:tcPr>
          <w:p w14:paraId="6496BB3D" w14:textId="77777777" w:rsidR="00C93054" w:rsidRDefault="00C93054" w:rsidP="00A55D74"/>
          <w:p w14:paraId="0599EEA7" w14:textId="77777777" w:rsidR="008E2196" w:rsidRDefault="008E2196" w:rsidP="00A55D74"/>
          <w:p w14:paraId="7D6527D3" w14:textId="77777777" w:rsidR="008E2196" w:rsidRDefault="008E2196" w:rsidP="00A55D74"/>
        </w:tc>
      </w:tr>
      <w:tr w:rsidR="00C93054" w14:paraId="53F887D6" w14:textId="77777777" w:rsidTr="009F7587">
        <w:tc>
          <w:tcPr>
            <w:tcW w:w="4001" w:type="dxa"/>
          </w:tcPr>
          <w:p w14:paraId="52E5C123" w14:textId="77777777" w:rsidR="00D8466D" w:rsidRPr="00D8466D" w:rsidRDefault="00C93054" w:rsidP="00D8466D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e)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Does the work require an index?</w:t>
            </w:r>
          </w:p>
        </w:tc>
        <w:tc>
          <w:tcPr>
            <w:tcW w:w="5015" w:type="dxa"/>
          </w:tcPr>
          <w:p w14:paraId="532F2DB0" w14:textId="77777777" w:rsidR="00C93054" w:rsidRDefault="00C93054" w:rsidP="00A55D74"/>
        </w:tc>
      </w:tr>
      <w:tr w:rsidR="00C93054" w14:paraId="49AD5215" w14:textId="77777777" w:rsidTr="009F7587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08000DA" w14:textId="77777777" w:rsidR="00C93054" w:rsidRPr="00D8466D" w:rsidRDefault="00C93054" w:rsidP="00A55D74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Author information</w:t>
            </w:r>
          </w:p>
        </w:tc>
      </w:tr>
      <w:tr w:rsidR="00C93054" w14:paraId="61FDC066" w14:textId="77777777" w:rsidTr="009F7587">
        <w:tc>
          <w:tcPr>
            <w:tcW w:w="4001" w:type="dxa"/>
          </w:tcPr>
          <w:p w14:paraId="1932D3E3" w14:textId="2C2F73A4" w:rsidR="00C93054" w:rsidRPr="00D8466D" w:rsidRDefault="00DD7919" w:rsidP="00FB7761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a)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Primary author contact:</w:t>
            </w:r>
          </w:p>
        </w:tc>
        <w:tc>
          <w:tcPr>
            <w:tcW w:w="5015" w:type="dxa"/>
          </w:tcPr>
          <w:p w14:paraId="4DF76BC1" w14:textId="77777777" w:rsidR="00C93054" w:rsidRDefault="00C93054" w:rsidP="00A55D74"/>
          <w:p w14:paraId="27ED9F1C" w14:textId="77777777" w:rsidR="008E2196" w:rsidRDefault="008E2196" w:rsidP="00A55D74"/>
        </w:tc>
      </w:tr>
      <w:tr w:rsidR="00FB7761" w14:paraId="06335DA7" w14:textId="77777777" w:rsidTr="009F7587">
        <w:tc>
          <w:tcPr>
            <w:tcW w:w="4001" w:type="dxa"/>
          </w:tcPr>
          <w:p w14:paraId="5ECAF0FB" w14:textId="77777777" w:rsidR="00FB7761" w:rsidRPr="00D8466D" w:rsidRDefault="00FB7761" w:rsidP="00FB7761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b)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Primary contact details:</w:t>
            </w:r>
          </w:p>
        </w:tc>
        <w:tc>
          <w:tcPr>
            <w:tcW w:w="5015" w:type="dxa"/>
          </w:tcPr>
          <w:p w14:paraId="2A8BA48D" w14:textId="77777777" w:rsidR="00FB7761" w:rsidRDefault="00FB7761" w:rsidP="00A55D74"/>
          <w:p w14:paraId="4A34871E" w14:textId="77777777" w:rsidR="008E2196" w:rsidRDefault="008E2196" w:rsidP="00A55D74"/>
          <w:p w14:paraId="5C307831" w14:textId="77777777" w:rsidR="008E2196" w:rsidRDefault="008E2196" w:rsidP="00A55D74"/>
          <w:p w14:paraId="4A7FD807" w14:textId="77777777" w:rsidR="008E2196" w:rsidRDefault="008E2196" w:rsidP="00A55D74"/>
          <w:p w14:paraId="258F516C" w14:textId="77777777" w:rsidR="008E2196" w:rsidRDefault="008E2196" w:rsidP="00A55D74"/>
        </w:tc>
      </w:tr>
      <w:tr w:rsidR="00FB7761" w14:paraId="5BBCAF30" w14:textId="77777777" w:rsidTr="009F7587">
        <w:tc>
          <w:tcPr>
            <w:tcW w:w="4001" w:type="dxa"/>
          </w:tcPr>
          <w:p w14:paraId="7B9C72BB" w14:textId="77777777" w:rsidR="00FB7761" w:rsidRPr="00D8466D" w:rsidRDefault="00FB7761" w:rsidP="00FB7761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 xml:space="preserve">Other author contact details: </w:t>
            </w:r>
          </w:p>
          <w:p w14:paraId="3BEA7070" w14:textId="77777777" w:rsidR="00FB7761" w:rsidRPr="00D8466D" w:rsidRDefault="00FB7761" w:rsidP="00FB7761">
            <w:pPr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c)</w:t>
            </w:r>
            <w:r w:rsidRPr="00D8466D">
              <w:rPr>
                <w:rFonts w:ascii="Times New Roman" w:hAnsi="Times New Roman"/>
                <w:sz w:val="20"/>
                <w:szCs w:val="20"/>
              </w:rPr>
              <w:tab/>
              <w:t>Full names, titles and contact details:</w:t>
            </w:r>
          </w:p>
        </w:tc>
        <w:tc>
          <w:tcPr>
            <w:tcW w:w="5015" w:type="dxa"/>
          </w:tcPr>
          <w:p w14:paraId="2BE83FF2" w14:textId="77777777" w:rsidR="00FB7761" w:rsidRDefault="00FB7761" w:rsidP="00A55D74"/>
          <w:p w14:paraId="07E9F6CB" w14:textId="77777777" w:rsidR="008E2196" w:rsidRDefault="008E2196" w:rsidP="00A55D74"/>
          <w:p w14:paraId="35AD6EFD" w14:textId="77777777" w:rsidR="008E2196" w:rsidRDefault="008E2196" w:rsidP="00A55D74"/>
          <w:p w14:paraId="59879DF3" w14:textId="77777777" w:rsidR="008E2196" w:rsidRDefault="008E2196" w:rsidP="00A55D74"/>
          <w:p w14:paraId="42C35C67" w14:textId="77777777" w:rsidR="008E2196" w:rsidRDefault="008E2196" w:rsidP="00A55D74"/>
        </w:tc>
      </w:tr>
      <w:tr w:rsidR="00FB7761" w14:paraId="6CAD0FAF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7099A11F" w14:textId="1D959EB2" w:rsidR="00FB7761" w:rsidRPr="00D8466D" w:rsidRDefault="00FB7761" w:rsidP="00FB7761">
            <w:p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d)    Previous books published by all authors: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50C7168D" w14:textId="77777777" w:rsidR="00FB7761" w:rsidRDefault="00FB7761" w:rsidP="00A55D74"/>
          <w:p w14:paraId="00B8F578" w14:textId="77777777" w:rsidR="008E2196" w:rsidRDefault="008E2196" w:rsidP="00A55D74"/>
          <w:p w14:paraId="52ADB2B1" w14:textId="77777777" w:rsidR="008E2196" w:rsidRDefault="008E2196" w:rsidP="00A55D74"/>
        </w:tc>
      </w:tr>
      <w:tr w:rsidR="009F7587" w14:paraId="0D05F236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1239A26F" w14:textId="0B1A155D" w:rsidR="009F7587" w:rsidRPr="00D8466D" w:rsidRDefault="009F7587" w:rsidP="00FB776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e)   Please provide a brief biographical note for each author (up to 100 words per person).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481948AD" w14:textId="77777777" w:rsidR="009F7587" w:rsidRDefault="009F7587" w:rsidP="00A55D74"/>
        </w:tc>
      </w:tr>
      <w:tr w:rsidR="00FB7761" w14:paraId="008EAC50" w14:textId="77777777" w:rsidTr="009F7587">
        <w:tc>
          <w:tcPr>
            <w:tcW w:w="4001" w:type="dxa"/>
            <w:tcBorders>
              <w:right w:val="nil"/>
            </w:tcBorders>
            <w:shd w:val="clear" w:color="auto" w:fill="BFBFBF" w:themeFill="background1" w:themeFillShade="BF"/>
          </w:tcPr>
          <w:p w14:paraId="463F9AA5" w14:textId="77777777" w:rsidR="00FB7761" w:rsidRDefault="00FB7761" w:rsidP="00FB7761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0"/>
              </w:rPr>
            </w:pPr>
            <w:r w:rsidRPr="00FB7761">
              <w:rPr>
                <w:rFonts w:ascii="Times New Roman" w:hAnsi="Times New Roman"/>
                <w:b/>
                <w:sz w:val="24"/>
                <w:szCs w:val="20"/>
              </w:rPr>
              <w:t>Research works</w:t>
            </w:r>
          </w:p>
          <w:p w14:paraId="111C7F57" w14:textId="77777777" w:rsidR="00FB7761" w:rsidRPr="00FB7761" w:rsidRDefault="00FB7761" w:rsidP="00FB7761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5015" w:type="dxa"/>
            <w:tcBorders>
              <w:left w:val="nil"/>
            </w:tcBorders>
            <w:shd w:val="clear" w:color="auto" w:fill="BFBFBF" w:themeFill="background1" w:themeFillShade="BF"/>
          </w:tcPr>
          <w:p w14:paraId="0D4DE674" w14:textId="77777777" w:rsidR="00FB7761" w:rsidRDefault="00FB7761" w:rsidP="00A55D74">
            <w:r w:rsidRPr="00FB7761">
              <w:rPr>
                <w:rFonts w:ascii="Times New Roman" w:hAnsi="Times New Roman"/>
                <w:szCs w:val="20"/>
              </w:rPr>
              <w:t>PLEASE NOTE From 2012 all publications resulting from ARC funding must be deposited in an Open Access repository within 12 months of publication.</w:t>
            </w:r>
          </w:p>
        </w:tc>
      </w:tr>
      <w:tr w:rsidR="00FB7761" w14:paraId="0A9840D3" w14:textId="77777777" w:rsidTr="009F7587">
        <w:tc>
          <w:tcPr>
            <w:tcW w:w="4001" w:type="dxa"/>
          </w:tcPr>
          <w:p w14:paraId="7C752711" w14:textId="77777777" w:rsidR="00FB7761" w:rsidRPr="00D8466D" w:rsidRDefault="00E6457D" w:rsidP="00E6457D">
            <w:pPr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Does the research in this work come from an ARC/NHMRC-funded project?</w:t>
            </w:r>
          </w:p>
        </w:tc>
        <w:tc>
          <w:tcPr>
            <w:tcW w:w="5015" w:type="dxa"/>
          </w:tcPr>
          <w:p w14:paraId="3568A53F" w14:textId="77777777" w:rsidR="00FB7761" w:rsidRPr="00793BFD" w:rsidRDefault="00FB7761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FB7761" w14:paraId="4A05686F" w14:textId="77777777" w:rsidTr="009F7587">
        <w:tc>
          <w:tcPr>
            <w:tcW w:w="4001" w:type="dxa"/>
            <w:tcBorders>
              <w:right w:val="nil"/>
            </w:tcBorders>
            <w:shd w:val="clear" w:color="auto" w:fill="BFBFBF" w:themeFill="background1" w:themeFillShade="BF"/>
          </w:tcPr>
          <w:p w14:paraId="0D9E1CA5" w14:textId="77777777" w:rsidR="00793BFD" w:rsidRDefault="00793BFD" w:rsidP="00793BFD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Contribution</w:t>
            </w:r>
          </w:p>
          <w:p w14:paraId="05BD9DD8" w14:textId="77777777" w:rsidR="00FB7761" w:rsidRPr="00DD7919" w:rsidRDefault="00FB7761" w:rsidP="00FB7761">
            <w:pPr>
              <w:ind w:left="426" w:hanging="426"/>
              <w:rPr>
                <w:rFonts w:ascii="Times New Roman" w:hAnsi="Times New Roman"/>
                <w:szCs w:val="20"/>
              </w:rPr>
            </w:pPr>
          </w:p>
        </w:tc>
        <w:tc>
          <w:tcPr>
            <w:tcW w:w="5015" w:type="dxa"/>
            <w:tcBorders>
              <w:left w:val="nil"/>
            </w:tcBorders>
            <w:shd w:val="clear" w:color="auto" w:fill="BFBFBF" w:themeFill="background1" w:themeFillShade="BF"/>
          </w:tcPr>
          <w:p w14:paraId="565D07E9" w14:textId="77777777" w:rsidR="00FB7761" w:rsidRPr="00D8466D" w:rsidRDefault="00D8466D" w:rsidP="00A55D74">
            <w:pPr>
              <w:rPr>
                <w:rFonts w:ascii="Times New Roman" w:hAnsi="Times New Roman" w:cs="Times New Roman"/>
                <w:i/>
              </w:rPr>
            </w:pPr>
            <w:r w:rsidRPr="00D8466D">
              <w:rPr>
                <w:rFonts w:ascii="Times New Roman" w:hAnsi="Times New Roman" w:cs="Times New Roman"/>
                <w:i/>
              </w:rPr>
              <w:t>The majority of SUP books do not require a subvention.</w:t>
            </w:r>
          </w:p>
        </w:tc>
      </w:tr>
      <w:tr w:rsidR="00FB7761" w14:paraId="1E5D3CCF" w14:textId="77777777" w:rsidTr="009F7587">
        <w:tc>
          <w:tcPr>
            <w:tcW w:w="4001" w:type="dxa"/>
          </w:tcPr>
          <w:p w14:paraId="4C844EA7" w14:textId="77777777" w:rsidR="00DF085F" w:rsidRPr="00D8466D" w:rsidRDefault="00DF085F" w:rsidP="00DF085F">
            <w:pPr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8466D">
              <w:rPr>
                <w:rFonts w:ascii="Times New Roman" w:hAnsi="Times New Roman"/>
                <w:sz w:val="20"/>
                <w:szCs w:val="20"/>
              </w:rPr>
              <w:lastRenderedPageBreak/>
              <w:t>Is</w:t>
            </w:r>
            <w:proofErr w:type="gramEnd"/>
            <w:r w:rsidRPr="00D8466D">
              <w:rPr>
                <w:rFonts w:ascii="Times New Roman" w:hAnsi="Times New Roman"/>
                <w:sz w:val="20"/>
                <w:szCs w:val="20"/>
              </w:rPr>
              <w:t xml:space="preserve"> a portion of your ARC grant available for publication support? If yes, please specify amount.</w:t>
            </w:r>
          </w:p>
        </w:tc>
        <w:tc>
          <w:tcPr>
            <w:tcW w:w="5015" w:type="dxa"/>
          </w:tcPr>
          <w:p w14:paraId="0ACA3ED4" w14:textId="77777777" w:rsidR="00FB7761" w:rsidRDefault="00FB7761" w:rsidP="00A55D74">
            <w:pPr>
              <w:rPr>
                <w:rFonts w:ascii="Times New Roman" w:hAnsi="Times New Roman" w:cs="Times New Roman"/>
              </w:rPr>
            </w:pPr>
          </w:p>
          <w:p w14:paraId="0BD8FC8C" w14:textId="77777777" w:rsidR="008E2196" w:rsidRPr="00793BFD" w:rsidRDefault="008E2196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DF085F" w14:paraId="1EB47230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79F2A2A5" w14:textId="77777777" w:rsidR="00DF085F" w:rsidRPr="00D8466D" w:rsidRDefault="00DF085F" w:rsidP="00DF085F">
            <w:pPr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SUP will request a contribution publication under certain conditions:</w:t>
            </w:r>
          </w:p>
          <w:p w14:paraId="6C567EC9" w14:textId="77777777" w:rsidR="00DF085F" w:rsidRPr="00D8466D" w:rsidRDefault="00DF085F" w:rsidP="00DF085F">
            <w:pPr>
              <w:numPr>
                <w:ilvl w:val="1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OA on release</w:t>
            </w:r>
          </w:p>
          <w:p w14:paraId="4D4AE61F" w14:textId="77777777" w:rsidR="00DF085F" w:rsidRPr="00D8466D" w:rsidRDefault="00DF085F" w:rsidP="00D8466D">
            <w:pPr>
              <w:numPr>
                <w:ilvl w:val="1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D8466D">
              <w:rPr>
                <w:rFonts w:ascii="Times New Roman" w:hAnsi="Times New Roman"/>
                <w:sz w:val="20"/>
                <w:szCs w:val="20"/>
              </w:rPr>
              <w:t>Significant or complex editorial or production requirements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4D6B0BE7" w14:textId="77777777" w:rsidR="00DF085F" w:rsidRPr="00793BFD" w:rsidRDefault="00DF085F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DF085F" w14:paraId="225DFF93" w14:textId="77777777" w:rsidTr="009F7587">
        <w:tc>
          <w:tcPr>
            <w:tcW w:w="4001" w:type="dxa"/>
            <w:shd w:val="clear" w:color="auto" w:fill="BFBFBF" w:themeFill="background1" w:themeFillShade="BF"/>
          </w:tcPr>
          <w:p w14:paraId="0B8D6A0A" w14:textId="6221C72F" w:rsidR="00DF085F" w:rsidRDefault="00DF085F" w:rsidP="00DF085F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Rights </w:t>
            </w:r>
            <w:r w:rsidR="009F7587">
              <w:rPr>
                <w:rFonts w:ascii="Times New Roman" w:hAnsi="Times New Roman"/>
                <w:b/>
                <w:sz w:val="24"/>
              </w:rPr>
              <w:t>and cultural permissions</w:t>
            </w:r>
          </w:p>
          <w:p w14:paraId="4B29C9DD" w14:textId="77777777" w:rsidR="00DF085F" w:rsidRPr="00793BFD" w:rsidRDefault="00DF085F" w:rsidP="00793BFD">
            <w:pPr>
              <w:ind w:left="426" w:hanging="426"/>
              <w:rPr>
                <w:rFonts w:ascii="Times New Roman" w:hAnsi="Times New Roman"/>
              </w:rPr>
            </w:pPr>
          </w:p>
        </w:tc>
        <w:tc>
          <w:tcPr>
            <w:tcW w:w="5015" w:type="dxa"/>
            <w:shd w:val="clear" w:color="auto" w:fill="BFBFBF" w:themeFill="background1" w:themeFillShade="BF"/>
          </w:tcPr>
          <w:p w14:paraId="1D320106" w14:textId="1BA29E66" w:rsidR="00DF085F" w:rsidRPr="00D8466D" w:rsidRDefault="00DF085F" w:rsidP="00A55D74">
            <w:pPr>
              <w:rPr>
                <w:rFonts w:ascii="Times New Roman" w:hAnsi="Times New Roman" w:cs="Times New Roman"/>
                <w:i/>
              </w:rPr>
            </w:pPr>
            <w:r w:rsidRPr="00D8466D">
              <w:rPr>
                <w:rFonts w:ascii="Times New Roman" w:hAnsi="Times New Roman" w:cs="Times New Roman"/>
                <w:i/>
              </w:rPr>
              <w:t xml:space="preserve">All permissions and reproduction costs are the responsibility of the </w:t>
            </w:r>
            <w:r w:rsidR="009F7587">
              <w:rPr>
                <w:rFonts w:ascii="Times New Roman" w:hAnsi="Times New Roman" w:cs="Times New Roman"/>
                <w:i/>
              </w:rPr>
              <w:t>a</w:t>
            </w:r>
            <w:r w:rsidRPr="00D8466D">
              <w:rPr>
                <w:rFonts w:ascii="Times New Roman" w:hAnsi="Times New Roman" w:cs="Times New Roman"/>
                <w:i/>
              </w:rPr>
              <w:t>uthor.</w:t>
            </w:r>
          </w:p>
        </w:tc>
      </w:tr>
      <w:tr w:rsidR="00DF085F" w14:paraId="1FA79503" w14:textId="77777777" w:rsidTr="009F7587">
        <w:tc>
          <w:tcPr>
            <w:tcW w:w="4001" w:type="dxa"/>
          </w:tcPr>
          <w:p w14:paraId="0B226D51" w14:textId="77777777" w:rsidR="00DF085F" w:rsidRPr="00D8466D" w:rsidRDefault="00DF085F" w:rsidP="00D8466D">
            <w:pPr>
              <w:ind w:left="426" w:hanging="426"/>
              <w:rPr>
                <w:rFonts w:ascii="Times New Roman" w:hAnsi="Times New Roman"/>
                <w:sz w:val="20"/>
              </w:rPr>
            </w:pPr>
            <w:r w:rsidRPr="00D8466D">
              <w:rPr>
                <w:rFonts w:ascii="Times New Roman" w:hAnsi="Times New Roman"/>
                <w:sz w:val="20"/>
              </w:rPr>
              <w:t>a)</w:t>
            </w:r>
            <w:r w:rsidRPr="00D8466D">
              <w:rPr>
                <w:rFonts w:ascii="Times New Roman" w:hAnsi="Times New Roman"/>
                <w:sz w:val="20"/>
              </w:rPr>
              <w:tab/>
              <w:t>Does the work contain quotes, illustrations or other material that will require permission from other copyright owners?</w:t>
            </w:r>
          </w:p>
        </w:tc>
        <w:tc>
          <w:tcPr>
            <w:tcW w:w="5015" w:type="dxa"/>
          </w:tcPr>
          <w:p w14:paraId="42C877C5" w14:textId="77777777" w:rsidR="00DF085F" w:rsidRPr="00793BFD" w:rsidRDefault="00DF085F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DF085F" w14:paraId="1B55F11C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7B0C62C3" w14:textId="77777777" w:rsidR="00DF085F" w:rsidRPr="00D8466D" w:rsidRDefault="00DF085F" w:rsidP="00D8466D">
            <w:pPr>
              <w:ind w:left="426" w:hanging="426"/>
              <w:rPr>
                <w:rFonts w:ascii="Times New Roman" w:hAnsi="Times New Roman"/>
                <w:sz w:val="20"/>
              </w:rPr>
            </w:pPr>
            <w:r w:rsidRPr="00D8466D">
              <w:rPr>
                <w:rFonts w:ascii="Times New Roman" w:hAnsi="Times New Roman"/>
                <w:sz w:val="20"/>
              </w:rPr>
              <w:t>b)</w:t>
            </w:r>
            <w:r w:rsidRPr="00D8466D">
              <w:rPr>
                <w:rFonts w:ascii="Times New Roman" w:hAnsi="Times New Roman"/>
                <w:sz w:val="20"/>
              </w:rPr>
              <w:tab/>
              <w:t>Estimated number of permissions that need to be sought (</w:t>
            </w:r>
            <w:r w:rsidR="003670AF">
              <w:rPr>
                <w:rFonts w:ascii="Times New Roman" w:hAnsi="Times New Roman"/>
                <w:sz w:val="20"/>
              </w:rPr>
              <w:t>SUP will provide you with a pro</w:t>
            </w:r>
            <w:bookmarkStart w:id="0" w:name="Editing"/>
            <w:bookmarkEnd w:id="0"/>
            <w:r w:rsidRPr="00D8466D">
              <w:rPr>
                <w:rFonts w:ascii="Times New Roman" w:hAnsi="Times New Roman"/>
                <w:sz w:val="20"/>
              </w:rPr>
              <w:t>forma letter to seek permissions)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2535C868" w14:textId="77777777" w:rsidR="00DF085F" w:rsidRPr="00793BFD" w:rsidRDefault="00DF085F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9F7587" w14:paraId="7853A1D5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0D9879FB" w14:textId="3E988803" w:rsidR="009F7587" w:rsidRPr="009F7587" w:rsidRDefault="009F7587" w:rsidP="009F75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0"/>
              </w:rPr>
            </w:pPr>
            <w:r w:rsidRPr="009F7587">
              <w:rPr>
                <w:rFonts w:ascii="Times New Roman" w:hAnsi="Times New Roman"/>
                <w:sz w:val="20"/>
              </w:rPr>
              <w:t xml:space="preserve">If your work draws on First Nations knowledge or cultural heritage, how have you engaged with the relevant First Nations communities? Have the communities involved given free, </w:t>
            </w:r>
            <w:proofErr w:type="gramStart"/>
            <w:r w:rsidRPr="009F7587">
              <w:rPr>
                <w:rFonts w:ascii="Times New Roman" w:hAnsi="Times New Roman"/>
                <w:sz w:val="20"/>
              </w:rPr>
              <w:t>prior</w:t>
            </w:r>
            <w:proofErr w:type="gramEnd"/>
            <w:r w:rsidRPr="009F7587">
              <w:rPr>
                <w:rFonts w:ascii="Times New Roman" w:hAnsi="Times New Roman"/>
                <w:sz w:val="20"/>
              </w:rPr>
              <w:t xml:space="preserve"> and informed consent for their knowledge to appear in your book?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2D8C3ED8" w14:textId="77777777" w:rsidR="009F7587" w:rsidRPr="00793BFD" w:rsidRDefault="009F7587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9F7587" w14:paraId="6D49F041" w14:textId="77777777" w:rsidTr="009F7587">
        <w:tc>
          <w:tcPr>
            <w:tcW w:w="4001" w:type="dxa"/>
            <w:tcBorders>
              <w:bottom w:val="single" w:sz="4" w:space="0" w:color="000000" w:themeColor="text1"/>
            </w:tcBorders>
          </w:tcPr>
          <w:p w14:paraId="4B0E43A2" w14:textId="33F0A5EC" w:rsidR="009F7587" w:rsidRPr="009F7587" w:rsidRDefault="009F7587" w:rsidP="009F75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0"/>
              </w:rPr>
            </w:pPr>
            <w:r w:rsidRPr="009F7587">
              <w:rPr>
                <w:rFonts w:ascii="Times New Roman" w:hAnsi="Times New Roman"/>
                <w:sz w:val="20"/>
              </w:rPr>
              <w:t>If your work draws on First Nations knowledge or cultural heritag</w:t>
            </w:r>
            <w:r>
              <w:rPr>
                <w:rFonts w:ascii="Times New Roman" w:hAnsi="Times New Roman"/>
                <w:sz w:val="20"/>
              </w:rPr>
              <w:t>e, h</w:t>
            </w:r>
            <w:r w:rsidRPr="009F7587">
              <w:rPr>
                <w:rFonts w:ascii="Times New Roman" w:hAnsi="Times New Roman"/>
                <w:sz w:val="20"/>
              </w:rPr>
              <w:t>ow will the publication of your book benefit the First Nations communities and individuals concerned, and is it a benefit they have asked for</w:t>
            </w:r>
            <w:r>
              <w:rPr>
                <w:rFonts w:ascii="Times New Roman" w:hAnsi="Times New Roman"/>
                <w:sz w:val="20"/>
              </w:rPr>
              <w:t>?</w:t>
            </w:r>
          </w:p>
        </w:tc>
        <w:tc>
          <w:tcPr>
            <w:tcW w:w="5015" w:type="dxa"/>
            <w:tcBorders>
              <w:bottom w:val="single" w:sz="4" w:space="0" w:color="000000" w:themeColor="text1"/>
            </w:tcBorders>
          </w:tcPr>
          <w:p w14:paraId="7D457943" w14:textId="77777777" w:rsidR="009F7587" w:rsidRPr="00793BFD" w:rsidRDefault="009F7587" w:rsidP="00A55D74">
            <w:pPr>
              <w:rPr>
                <w:rFonts w:ascii="Times New Roman" w:hAnsi="Times New Roman" w:cs="Times New Roman"/>
              </w:rPr>
            </w:pPr>
          </w:p>
        </w:tc>
      </w:tr>
      <w:tr w:rsidR="009F7587" w14:paraId="694493EC" w14:textId="77777777" w:rsidTr="009F7587">
        <w:tc>
          <w:tcPr>
            <w:tcW w:w="4001" w:type="dxa"/>
            <w:shd w:val="clear" w:color="auto" w:fill="BFBFBF" w:themeFill="background1" w:themeFillShade="BF"/>
          </w:tcPr>
          <w:p w14:paraId="548C9520" w14:textId="63609202" w:rsidR="009F7587" w:rsidRPr="00835B4E" w:rsidRDefault="009F7587" w:rsidP="00835B4E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Comments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14:paraId="3041D992" w14:textId="77777777" w:rsidR="009F7587" w:rsidRPr="00835B4E" w:rsidRDefault="009F7587" w:rsidP="00A55D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8466D" w14:paraId="289A45D0" w14:textId="77777777" w:rsidTr="009F7587">
        <w:tc>
          <w:tcPr>
            <w:tcW w:w="4001" w:type="dxa"/>
          </w:tcPr>
          <w:p w14:paraId="718E24D7" w14:textId="77777777" w:rsidR="00D8466D" w:rsidRDefault="00D8466D" w:rsidP="00D8466D">
            <w:pPr>
              <w:ind w:left="426" w:hanging="42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Any other comments you wish to include with the submission</w:t>
            </w:r>
          </w:p>
        </w:tc>
        <w:tc>
          <w:tcPr>
            <w:tcW w:w="5015" w:type="dxa"/>
          </w:tcPr>
          <w:p w14:paraId="7528415E" w14:textId="77777777" w:rsidR="00D8466D" w:rsidRDefault="00D8466D" w:rsidP="00A55D74">
            <w:pPr>
              <w:rPr>
                <w:rFonts w:ascii="Times New Roman" w:hAnsi="Times New Roman" w:cs="Times New Roman"/>
              </w:rPr>
            </w:pPr>
          </w:p>
          <w:p w14:paraId="24609754" w14:textId="77777777" w:rsidR="00835B4E" w:rsidRPr="00793BFD" w:rsidRDefault="00835B4E" w:rsidP="00A55D74">
            <w:pPr>
              <w:rPr>
                <w:rFonts w:ascii="Times New Roman" w:hAnsi="Times New Roman" w:cs="Times New Roman"/>
              </w:rPr>
            </w:pPr>
          </w:p>
        </w:tc>
      </w:tr>
    </w:tbl>
    <w:p w14:paraId="4174FD4D" w14:textId="77777777" w:rsidR="00C93054" w:rsidRDefault="00C93054" w:rsidP="00A55D74"/>
    <w:sectPr w:rsidR="00C93054" w:rsidSect="00D60397">
      <w:headerReference w:type="default" r:id="rId8"/>
      <w:footerReference w:type="default" r:id="rId9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5C8B5" w14:textId="77777777" w:rsidR="00D8466D" w:rsidRDefault="00D8466D" w:rsidP="008046D7">
      <w:r>
        <w:separator/>
      </w:r>
    </w:p>
  </w:endnote>
  <w:endnote w:type="continuationSeparator" w:id="0">
    <w:p w14:paraId="5371839D" w14:textId="77777777" w:rsidR="00D8466D" w:rsidRDefault="00D8466D" w:rsidP="0080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F92DF" w14:textId="77777777" w:rsidR="00D8466D" w:rsidRPr="007E002A" w:rsidRDefault="00D8466D" w:rsidP="0093131F">
    <w:pPr>
      <w:pStyle w:val="Footer"/>
    </w:pPr>
    <w:r w:rsidRPr="007E002A">
      <w:t xml:space="preserve">Level </w:t>
    </w:r>
    <w:r w:rsidR="00952725">
      <w:t>1</w:t>
    </w:r>
    <w:r w:rsidRPr="007E002A">
      <w:t>, Fisher Library F03, The University of Sydney, NSW 2006 Australia</w:t>
    </w:r>
  </w:p>
  <w:p w14:paraId="1C62693A" w14:textId="642733EB" w:rsidR="00D8466D" w:rsidRDefault="00D8466D" w:rsidP="0093131F">
    <w:pPr>
      <w:pStyle w:val="Footer"/>
    </w:pPr>
    <w:r w:rsidRPr="007E002A">
      <w:rPr>
        <w:b/>
      </w:rPr>
      <w:t>Telephone:</w:t>
    </w:r>
    <w:r w:rsidRPr="007E002A">
      <w:t xml:space="preserve"> +61 2 9036 </w:t>
    </w:r>
    <w:r w:rsidRPr="0093131F">
      <w:t>9958</w:t>
    </w:r>
    <w:r w:rsidRPr="007E002A">
      <w:t xml:space="preserve"> </w:t>
    </w:r>
    <w:r w:rsidRPr="007E002A">
      <w:rPr>
        <w:b/>
      </w:rPr>
      <w:t>Facsimile:</w:t>
    </w:r>
    <w:r w:rsidRPr="007E002A">
      <w:t xml:space="preserve"> +61 2 9</w:t>
    </w:r>
    <w:r w:rsidR="00C550B0">
      <w:t>036</w:t>
    </w:r>
    <w:r w:rsidRPr="007E002A">
      <w:t xml:space="preserve"> 6</w:t>
    </w:r>
    <w:r w:rsidR="00C550B0">
      <w:t>460</w:t>
    </w:r>
    <w:r w:rsidRPr="007E002A">
      <w:t xml:space="preserve"> </w:t>
    </w:r>
    <w:r w:rsidRPr="007E002A">
      <w:rPr>
        <w:b/>
      </w:rPr>
      <w:t>Email:</w:t>
    </w:r>
    <w:r w:rsidRPr="007E002A">
      <w:t xml:space="preserve"> sup.info@sydney.edu.au </w:t>
    </w:r>
  </w:p>
  <w:p w14:paraId="066BA559" w14:textId="77777777" w:rsidR="00D8466D" w:rsidRPr="007E002A" w:rsidRDefault="00D8466D" w:rsidP="0093131F">
    <w:pPr>
      <w:pStyle w:val="Footer"/>
    </w:pPr>
    <w:r w:rsidRPr="007E002A">
      <w:rPr>
        <w:b/>
      </w:rPr>
      <w:t>Website:</w:t>
    </w:r>
    <w:r w:rsidRPr="007E002A">
      <w:t xml:space="preserve"> sydney.edu.au/sup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64A6A" w14:textId="77777777" w:rsidR="00D8466D" w:rsidRDefault="00D8466D" w:rsidP="008046D7">
      <w:r>
        <w:separator/>
      </w:r>
    </w:p>
  </w:footnote>
  <w:footnote w:type="continuationSeparator" w:id="0">
    <w:p w14:paraId="10FF2FB0" w14:textId="77777777" w:rsidR="00D8466D" w:rsidRDefault="00D8466D" w:rsidP="00804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4724"/>
      <w:gridCol w:w="3201"/>
    </w:tblGrid>
    <w:tr w:rsidR="00D8466D" w14:paraId="31C313D1" w14:textId="77777777" w:rsidTr="00A600EC">
      <w:tc>
        <w:tcPr>
          <w:tcW w:w="1101" w:type="dxa"/>
        </w:tcPr>
        <w:p w14:paraId="6FA3D9B4" w14:textId="77777777" w:rsidR="00D8466D" w:rsidRDefault="00D8466D" w:rsidP="008046D7">
          <w:pPr>
            <w:pStyle w:val="Head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60288" behindDoc="1" locked="0" layoutInCell="1" allowOverlap="1" wp14:anchorId="2FB88690" wp14:editId="550F0BF7">
                <wp:simplePos x="0" y="0"/>
                <wp:positionH relativeFrom="column">
                  <wp:posOffset>-652780</wp:posOffset>
                </wp:positionH>
                <wp:positionV relativeFrom="paragraph">
                  <wp:posOffset>-635</wp:posOffset>
                </wp:positionV>
                <wp:extent cx="538480" cy="681355"/>
                <wp:effectExtent l="19050" t="0" r="0" b="0"/>
                <wp:wrapSquare wrapText="bothSides"/>
                <wp:docPr id="1" name="Picture 1" descr="university_press_crest_bi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y_press_crest_bi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480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0" w:type="dxa"/>
        </w:tcPr>
        <w:p w14:paraId="7BE3C706" w14:textId="77777777" w:rsidR="00D8466D" w:rsidRDefault="00D8466D" w:rsidP="008046D7">
          <w:pPr>
            <w:pStyle w:val="Header"/>
          </w:pPr>
        </w:p>
        <w:p w14:paraId="6C571C1A" w14:textId="77777777" w:rsidR="00D8466D" w:rsidRPr="0098576A" w:rsidRDefault="00D8466D" w:rsidP="0098576A">
          <w:pPr>
            <w:pStyle w:val="Header"/>
          </w:pPr>
          <w:r w:rsidRPr="0098576A">
            <w:t>Sydney University Press</w:t>
          </w:r>
        </w:p>
      </w:tc>
      <w:tc>
        <w:tcPr>
          <w:tcW w:w="3301" w:type="dxa"/>
        </w:tcPr>
        <w:p w14:paraId="64DDF313" w14:textId="77777777" w:rsidR="00D8466D" w:rsidRDefault="00D8466D" w:rsidP="004A13F2">
          <w:pPr>
            <w:pStyle w:val="Header"/>
            <w:jc w:val="right"/>
          </w:pPr>
        </w:p>
      </w:tc>
    </w:tr>
  </w:tbl>
  <w:p w14:paraId="23DC12B1" w14:textId="77777777" w:rsidR="00D8466D" w:rsidRDefault="00D8466D" w:rsidP="00002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1CA9"/>
    <w:multiLevelType w:val="hybridMultilevel"/>
    <w:tmpl w:val="EAA8E14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F7B91"/>
    <w:multiLevelType w:val="hybridMultilevel"/>
    <w:tmpl w:val="FD043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226BB9"/>
    <w:multiLevelType w:val="hybridMultilevel"/>
    <w:tmpl w:val="B366F6B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C57A55"/>
    <w:multiLevelType w:val="hybridMultilevel"/>
    <w:tmpl w:val="B74A15E0"/>
    <w:lvl w:ilvl="0" w:tplc="C44ABBF2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495CA9"/>
    <w:multiLevelType w:val="hybridMultilevel"/>
    <w:tmpl w:val="737A7AA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74"/>
    <w:rsid w:val="00002C49"/>
    <w:rsid w:val="0004671E"/>
    <w:rsid w:val="00110F5E"/>
    <w:rsid w:val="0017283D"/>
    <w:rsid w:val="00227AC5"/>
    <w:rsid w:val="003670AF"/>
    <w:rsid w:val="003E766B"/>
    <w:rsid w:val="004A13F2"/>
    <w:rsid w:val="004C35F9"/>
    <w:rsid w:val="0063779E"/>
    <w:rsid w:val="006F4D40"/>
    <w:rsid w:val="00793BFD"/>
    <w:rsid w:val="007E002A"/>
    <w:rsid w:val="008046D7"/>
    <w:rsid w:val="00835B4E"/>
    <w:rsid w:val="008E2196"/>
    <w:rsid w:val="0093131F"/>
    <w:rsid w:val="00952725"/>
    <w:rsid w:val="0098576A"/>
    <w:rsid w:val="009F7587"/>
    <w:rsid w:val="00A42A38"/>
    <w:rsid w:val="00A477D6"/>
    <w:rsid w:val="00A55D74"/>
    <w:rsid w:val="00A600EC"/>
    <w:rsid w:val="00AF168F"/>
    <w:rsid w:val="00B14C6B"/>
    <w:rsid w:val="00BD1E5B"/>
    <w:rsid w:val="00BE5112"/>
    <w:rsid w:val="00C550B0"/>
    <w:rsid w:val="00C93054"/>
    <w:rsid w:val="00D30A42"/>
    <w:rsid w:val="00D60397"/>
    <w:rsid w:val="00D8466D"/>
    <w:rsid w:val="00DB5834"/>
    <w:rsid w:val="00DD7919"/>
    <w:rsid w:val="00DF085F"/>
    <w:rsid w:val="00E53002"/>
    <w:rsid w:val="00E6457D"/>
    <w:rsid w:val="00EF5B2E"/>
    <w:rsid w:val="00F63B9E"/>
    <w:rsid w:val="00F92D01"/>
    <w:rsid w:val="00FB7761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F2A1A1C"/>
  <w15:docId w15:val="{06B8D8BC-E0E7-4987-A8D1-60582E4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D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66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76A"/>
    <w:rPr>
      <w:rFonts w:ascii="Times" w:hAnsi="Times"/>
      <w:b/>
      <w:kern w:val="2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8576A"/>
    <w:rPr>
      <w:rFonts w:ascii="Times" w:hAnsi="Times"/>
      <w:b/>
      <w:kern w:val="20"/>
      <w:sz w:val="24"/>
      <w:lang w:val="en-US"/>
    </w:rPr>
  </w:style>
  <w:style w:type="paragraph" w:styleId="Footer">
    <w:name w:val="footer"/>
    <w:basedOn w:val="Normal"/>
    <w:link w:val="FooterChar"/>
    <w:unhideWhenUsed/>
    <w:rsid w:val="0093131F"/>
    <w:pPr>
      <w:tabs>
        <w:tab w:val="center" w:pos="4513"/>
        <w:tab w:val="right" w:pos="9026"/>
      </w:tabs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93131F"/>
    <w:rPr>
      <w:rFonts w:ascii="Georgia" w:hAnsi="Georgia"/>
      <w:sz w:val="18"/>
      <w:lang w:val="en-US"/>
    </w:rPr>
  </w:style>
  <w:style w:type="table" w:styleId="TableGrid">
    <w:name w:val="Table Grid"/>
    <w:basedOn w:val="TableNormal"/>
    <w:uiPriority w:val="59"/>
    <w:rsid w:val="00D30A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4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600EC"/>
  </w:style>
  <w:style w:type="character" w:customStyle="1" w:styleId="Heading2Char">
    <w:name w:val="Heading 2 Char"/>
    <w:basedOn w:val="DefaultParagraphFont"/>
    <w:link w:val="Heading2"/>
    <w:uiPriority w:val="9"/>
    <w:rsid w:val="00BD1E5B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66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24E6-3C5B-4271-B6BB-4DA930D0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Uni. of Sydney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Murray</dc:creator>
  <cp:lastModifiedBy>Denise</cp:lastModifiedBy>
  <cp:revision>2</cp:revision>
  <cp:lastPrinted>2011-03-22T22:12:00Z</cp:lastPrinted>
  <dcterms:created xsi:type="dcterms:W3CDTF">2021-03-23T04:10:00Z</dcterms:created>
  <dcterms:modified xsi:type="dcterms:W3CDTF">2021-03-23T04:10:00Z</dcterms:modified>
</cp:coreProperties>
</file>