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70D1" w14:textId="77777777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</w:p>
    <w:p w14:paraId="42F94EF5" w14:textId="02E54803" w:rsidR="00BD2F2F" w:rsidRPr="007A165A" w:rsidRDefault="00BD2F2F" w:rsidP="003C7D9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A165A">
        <w:rPr>
          <w:rFonts w:ascii="Arial" w:hAnsi="Arial" w:cs="Arial"/>
          <w:b/>
          <w:bCs/>
          <w:sz w:val="36"/>
          <w:szCs w:val="36"/>
        </w:rPr>
        <w:t>Internship Report: Building a Hindi Byte-Pair Encoding (BPE) Tokenizer</w:t>
      </w:r>
    </w:p>
    <w:p w14:paraId="3513AC3C" w14:textId="1460BDE8" w:rsidR="00BD2F2F" w:rsidRPr="007A165A" w:rsidRDefault="00BD2F2F" w:rsidP="00BD2F2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A165A">
        <w:rPr>
          <w:rFonts w:ascii="Arial" w:hAnsi="Arial" w:cs="Arial"/>
          <w:b/>
          <w:bCs/>
          <w:sz w:val="24"/>
          <w:szCs w:val="24"/>
          <w:u w:val="single"/>
        </w:rPr>
        <w:t>Problem Statement</w:t>
      </w:r>
    </w:p>
    <w:p w14:paraId="36F1F585" w14:textId="0C8AD16D" w:rsidR="00BD2F2F" w:rsidRPr="00333A3E" w:rsidRDefault="00BD2F2F" w:rsidP="00333A3E">
      <w:pPr>
        <w:rPr>
          <w:rFonts w:ascii="Arial" w:hAnsi="Arial" w:cs="Arial"/>
          <w:sz w:val="24"/>
          <w:szCs w:val="24"/>
        </w:rPr>
      </w:pPr>
      <w:r w:rsidRPr="00BD2F2F">
        <w:rPr>
          <w:rFonts w:ascii="Arial" w:hAnsi="Arial" w:cs="Arial"/>
          <w:sz w:val="24"/>
          <w:szCs w:val="24"/>
        </w:rPr>
        <w:t xml:space="preserve">A simple word-based vocabulary would be enormous and unable to handle words not seen during </w:t>
      </w:r>
      <w:r w:rsidR="00734E19" w:rsidRPr="00BD2F2F">
        <w:rPr>
          <w:rFonts w:ascii="Arial" w:hAnsi="Arial" w:cs="Arial"/>
          <w:sz w:val="24"/>
          <w:szCs w:val="24"/>
        </w:rPr>
        <w:t>training</w:t>
      </w:r>
      <w:r w:rsidR="00734E19">
        <w:rPr>
          <w:rFonts w:ascii="Arial" w:hAnsi="Arial" w:cs="Arial"/>
          <w:sz w:val="24"/>
          <w:szCs w:val="24"/>
        </w:rPr>
        <w:t xml:space="preserve"> i.e. new words</w:t>
      </w:r>
      <w:r w:rsidRPr="00BD2F2F">
        <w:rPr>
          <w:rFonts w:ascii="Arial" w:hAnsi="Arial" w:cs="Arial"/>
          <w:sz w:val="24"/>
          <w:szCs w:val="24"/>
        </w:rPr>
        <w:t>.</w:t>
      </w:r>
      <w:r w:rsidR="00E801BF">
        <w:rPr>
          <w:rFonts w:ascii="Arial" w:hAnsi="Arial" w:cs="Arial"/>
          <w:sz w:val="24"/>
          <w:szCs w:val="24"/>
        </w:rPr>
        <w:t xml:space="preserve"> </w:t>
      </w:r>
      <w:r w:rsidR="004E5968">
        <w:rPr>
          <w:rFonts w:ascii="Arial" w:hAnsi="Arial" w:cs="Arial"/>
          <w:sz w:val="24"/>
          <w:szCs w:val="24"/>
        </w:rPr>
        <w:t>Also,</w:t>
      </w:r>
      <w:r w:rsidR="00E801BF">
        <w:rPr>
          <w:rFonts w:ascii="Arial" w:hAnsi="Arial" w:cs="Arial"/>
          <w:sz w:val="24"/>
          <w:szCs w:val="24"/>
        </w:rPr>
        <w:t xml:space="preserve"> a character-based tokenization would be inefficient</w:t>
      </w:r>
      <w:r w:rsidRPr="00BD2F2F">
        <w:rPr>
          <w:rFonts w:ascii="Arial" w:hAnsi="Arial" w:cs="Arial"/>
          <w:sz w:val="24"/>
          <w:szCs w:val="24"/>
        </w:rPr>
        <w:t xml:space="preserve"> This project addresses the challenge by developing a </w:t>
      </w:r>
      <w:r w:rsidR="003C7D98" w:rsidRPr="00BD2F2F">
        <w:rPr>
          <w:rFonts w:ascii="Arial" w:hAnsi="Arial" w:cs="Arial"/>
          <w:sz w:val="24"/>
          <w:szCs w:val="24"/>
        </w:rPr>
        <w:t>sub word</w:t>
      </w:r>
      <w:r w:rsidRPr="00BD2F2F">
        <w:rPr>
          <w:rFonts w:ascii="Arial" w:hAnsi="Arial" w:cs="Arial"/>
          <w:sz w:val="24"/>
          <w:szCs w:val="24"/>
        </w:rPr>
        <w:t xml:space="preserve"> tokenizer </w:t>
      </w:r>
      <w:r w:rsidR="00333A3E">
        <w:rPr>
          <w:rFonts w:ascii="Arial" w:hAnsi="Arial" w:cs="Arial"/>
          <w:sz w:val="24"/>
          <w:szCs w:val="24"/>
        </w:rPr>
        <w:t xml:space="preserve">specifically </w:t>
      </w:r>
      <w:r w:rsidRPr="00BD2F2F">
        <w:rPr>
          <w:rFonts w:ascii="Arial" w:hAnsi="Arial" w:cs="Arial"/>
          <w:sz w:val="24"/>
          <w:szCs w:val="24"/>
        </w:rPr>
        <w:t>for Hindi using the Byte-Pair Encoding (BPE) algorithm. The goal is to create a tokenizer that can</w:t>
      </w:r>
      <w:r w:rsidR="00333A3E">
        <w:rPr>
          <w:rFonts w:ascii="Arial" w:hAnsi="Arial" w:cs="Arial"/>
          <w:sz w:val="24"/>
          <w:szCs w:val="24"/>
        </w:rPr>
        <w:t xml:space="preserve"> e</w:t>
      </w:r>
      <w:r w:rsidRPr="00333A3E">
        <w:rPr>
          <w:rFonts w:ascii="Arial" w:hAnsi="Arial" w:cs="Arial"/>
          <w:sz w:val="24"/>
          <w:szCs w:val="24"/>
        </w:rPr>
        <w:t xml:space="preserve">ffectively represent Hindi text by breaking words into smaller, meaningful </w:t>
      </w:r>
      <w:r w:rsidR="003C7D98" w:rsidRPr="00333A3E">
        <w:rPr>
          <w:rFonts w:ascii="Arial" w:hAnsi="Arial" w:cs="Arial"/>
          <w:sz w:val="24"/>
          <w:szCs w:val="24"/>
        </w:rPr>
        <w:t>sub words</w:t>
      </w:r>
      <w:r w:rsidR="00333A3E">
        <w:rPr>
          <w:rFonts w:ascii="Arial" w:hAnsi="Arial" w:cs="Arial"/>
          <w:sz w:val="24"/>
          <w:szCs w:val="24"/>
        </w:rPr>
        <w:t xml:space="preserve"> and have </w:t>
      </w:r>
      <w:r w:rsidRPr="00333A3E">
        <w:rPr>
          <w:rFonts w:ascii="Arial" w:hAnsi="Arial" w:cs="Arial"/>
          <w:sz w:val="24"/>
          <w:szCs w:val="24"/>
        </w:rPr>
        <w:t>efficient text compression</w:t>
      </w:r>
      <w:r w:rsidR="00333A3E">
        <w:rPr>
          <w:rFonts w:ascii="Arial" w:hAnsi="Arial" w:cs="Arial"/>
          <w:sz w:val="24"/>
          <w:szCs w:val="24"/>
        </w:rPr>
        <w:t>.</w:t>
      </w:r>
    </w:p>
    <w:p w14:paraId="192AF7C6" w14:textId="7B9DAB60" w:rsidR="00BD2F2F" w:rsidRPr="007A165A" w:rsidRDefault="00BD2F2F" w:rsidP="00BD2F2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A165A">
        <w:rPr>
          <w:rFonts w:ascii="Arial" w:hAnsi="Arial" w:cs="Arial"/>
          <w:b/>
          <w:bCs/>
          <w:sz w:val="24"/>
          <w:szCs w:val="24"/>
          <w:u w:val="single"/>
        </w:rPr>
        <w:t>Literature Survey: Byte-Pair Encoding (BPE)</w:t>
      </w:r>
    </w:p>
    <w:p w14:paraId="0A8638DE" w14:textId="49686726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BD2F2F">
        <w:rPr>
          <w:rFonts w:ascii="Arial" w:hAnsi="Arial" w:cs="Arial"/>
          <w:sz w:val="24"/>
          <w:szCs w:val="24"/>
        </w:rPr>
        <w:t xml:space="preserve">Byte-Pair Encoding is a data compression algorithm that was originally developed for file compression. </w:t>
      </w:r>
      <w:r w:rsidR="003C7D98">
        <w:rPr>
          <w:rFonts w:ascii="Arial" w:hAnsi="Arial" w:cs="Arial"/>
          <w:sz w:val="24"/>
          <w:szCs w:val="24"/>
        </w:rPr>
        <w:t>With respect to</w:t>
      </w:r>
      <w:r w:rsidRPr="00BD2F2F">
        <w:rPr>
          <w:rFonts w:ascii="Arial" w:hAnsi="Arial" w:cs="Arial"/>
          <w:sz w:val="24"/>
          <w:szCs w:val="24"/>
        </w:rPr>
        <w:t xml:space="preserve"> NLP, it </w:t>
      </w:r>
      <w:r w:rsidR="003C7D98">
        <w:rPr>
          <w:rFonts w:ascii="Arial" w:hAnsi="Arial" w:cs="Arial"/>
          <w:sz w:val="24"/>
          <w:szCs w:val="24"/>
        </w:rPr>
        <w:t>is</w:t>
      </w:r>
      <w:r w:rsidRPr="00BD2F2F">
        <w:rPr>
          <w:rFonts w:ascii="Arial" w:hAnsi="Arial" w:cs="Arial"/>
          <w:sz w:val="24"/>
          <w:szCs w:val="24"/>
        </w:rPr>
        <w:t xml:space="preserve"> an effective method for word segmentation.</w:t>
      </w:r>
    </w:p>
    <w:p w14:paraId="6FD5F2BA" w14:textId="454A01E2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BD2F2F">
        <w:rPr>
          <w:rFonts w:ascii="Arial" w:hAnsi="Arial" w:cs="Arial"/>
          <w:sz w:val="24"/>
          <w:szCs w:val="24"/>
        </w:rPr>
        <w:t>The BPE algorithm works as follows:</w:t>
      </w:r>
    </w:p>
    <w:p w14:paraId="7DCDB696" w14:textId="1D62F4D6" w:rsidR="00BD2F2F" w:rsidRPr="003C7D98" w:rsidRDefault="00BD2F2F" w:rsidP="003C7D9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C7D98">
        <w:rPr>
          <w:rFonts w:ascii="Arial" w:hAnsi="Arial" w:cs="Arial"/>
          <w:sz w:val="24"/>
          <w:szCs w:val="24"/>
        </w:rPr>
        <w:t xml:space="preserve">The initial vocabulary consists of all individual characters (or bytes) present in the training </w:t>
      </w:r>
      <w:r w:rsidR="003C7D98">
        <w:rPr>
          <w:rFonts w:ascii="Arial" w:hAnsi="Arial" w:cs="Arial"/>
          <w:sz w:val="24"/>
          <w:szCs w:val="24"/>
        </w:rPr>
        <w:t>set</w:t>
      </w:r>
      <w:r w:rsidRPr="003C7D98">
        <w:rPr>
          <w:rFonts w:ascii="Arial" w:hAnsi="Arial" w:cs="Arial"/>
          <w:sz w:val="24"/>
          <w:szCs w:val="24"/>
        </w:rPr>
        <w:t>.</w:t>
      </w:r>
    </w:p>
    <w:p w14:paraId="57E2A3C8" w14:textId="04B4B72C" w:rsidR="00BD2F2F" w:rsidRPr="003C7D98" w:rsidRDefault="00BD2F2F" w:rsidP="003C7D9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C7D98">
        <w:rPr>
          <w:rFonts w:ascii="Arial" w:hAnsi="Arial" w:cs="Arial"/>
          <w:sz w:val="24"/>
          <w:szCs w:val="24"/>
        </w:rPr>
        <w:t xml:space="preserve">The algorithm iteratively counts the frequency of all adjacent pairs of tokens in the </w:t>
      </w:r>
      <w:r w:rsidR="003C7D98">
        <w:rPr>
          <w:rFonts w:ascii="Arial" w:hAnsi="Arial" w:cs="Arial"/>
          <w:sz w:val="24"/>
          <w:szCs w:val="24"/>
        </w:rPr>
        <w:t>set</w:t>
      </w:r>
      <w:r w:rsidRPr="003C7D98">
        <w:rPr>
          <w:rFonts w:ascii="Arial" w:hAnsi="Arial" w:cs="Arial"/>
          <w:sz w:val="24"/>
          <w:szCs w:val="24"/>
        </w:rPr>
        <w:t>.</w:t>
      </w:r>
    </w:p>
    <w:p w14:paraId="2CB22346" w14:textId="6E0814FE" w:rsidR="00BD2F2F" w:rsidRPr="003C7D98" w:rsidRDefault="00BD2F2F" w:rsidP="003C7D9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C7D98">
        <w:rPr>
          <w:rFonts w:ascii="Arial" w:hAnsi="Arial" w:cs="Arial"/>
          <w:sz w:val="24"/>
          <w:szCs w:val="24"/>
        </w:rPr>
        <w:t>The most frequent adjacent pair (e.g., `'</w:t>
      </w:r>
      <w:r w:rsidRPr="003C7D98">
        <w:rPr>
          <w:rFonts w:ascii="Nirmala UI" w:hAnsi="Nirmala UI" w:cs="Nirmala UI"/>
          <w:sz w:val="24"/>
          <w:szCs w:val="24"/>
        </w:rPr>
        <w:t>न</w:t>
      </w:r>
      <w:r w:rsidRPr="003C7D98">
        <w:rPr>
          <w:rFonts w:ascii="Arial" w:hAnsi="Arial" w:cs="Arial"/>
          <w:sz w:val="24"/>
          <w:szCs w:val="24"/>
        </w:rPr>
        <w:t>' + '</w:t>
      </w:r>
      <w:r w:rsidRPr="003C7D98">
        <w:rPr>
          <w:rFonts w:ascii="Nirmala UI" w:hAnsi="Nirmala UI" w:cs="Nirmala UI"/>
          <w:sz w:val="24"/>
          <w:szCs w:val="24"/>
        </w:rPr>
        <w:t>े</w:t>
      </w:r>
      <w:r w:rsidRPr="003C7D98">
        <w:rPr>
          <w:rFonts w:ascii="Arial" w:hAnsi="Arial" w:cs="Arial"/>
          <w:sz w:val="24"/>
          <w:szCs w:val="24"/>
        </w:rPr>
        <w:t>'`) is merged into a single, new token (e.g., `'</w:t>
      </w:r>
      <w:r w:rsidRPr="003C7D98">
        <w:rPr>
          <w:rFonts w:ascii="Nirmala UI" w:hAnsi="Nirmala UI" w:cs="Nirmala UI"/>
          <w:sz w:val="24"/>
          <w:szCs w:val="24"/>
        </w:rPr>
        <w:t>ने</w:t>
      </w:r>
      <w:r w:rsidRPr="003C7D98">
        <w:rPr>
          <w:rFonts w:ascii="Arial" w:hAnsi="Arial" w:cs="Arial"/>
          <w:sz w:val="24"/>
          <w:szCs w:val="24"/>
        </w:rPr>
        <w:t xml:space="preserve">'`). This new token is added to the vocabulary, and all occurrences of the original pair in the </w:t>
      </w:r>
      <w:r w:rsidR="00567CD9">
        <w:rPr>
          <w:rFonts w:ascii="Arial" w:hAnsi="Arial" w:cs="Arial"/>
          <w:sz w:val="24"/>
          <w:szCs w:val="24"/>
        </w:rPr>
        <w:t>set</w:t>
      </w:r>
      <w:r w:rsidRPr="003C7D98">
        <w:rPr>
          <w:rFonts w:ascii="Arial" w:hAnsi="Arial" w:cs="Arial"/>
          <w:sz w:val="24"/>
          <w:szCs w:val="24"/>
        </w:rPr>
        <w:t xml:space="preserve"> are replaced with the new token.</w:t>
      </w:r>
    </w:p>
    <w:p w14:paraId="1E000EFB" w14:textId="5E5BB3CC" w:rsidR="00BD2F2F" w:rsidRPr="003C7D98" w:rsidRDefault="00BD2F2F" w:rsidP="00BD2F2F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C7D98">
        <w:rPr>
          <w:rFonts w:ascii="Arial" w:hAnsi="Arial" w:cs="Arial"/>
          <w:sz w:val="24"/>
          <w:szCs w:val="24"/>
        </w:rPr>
        <w:t xml:space="preserve">This process is repeated for a </w:t>
      </w:r>
      <w:r w:rsidR="003C7D98">
        <w:rPr>
          <w:rFonts w:ascii="Arial" w:hAnsi="Arial" w:cs="Arial"/>
          <w:sz w:val="24"/>
          <w:szCs w:val="24"/>
        </w:rPr>
        <w:t>fixed but changeable</w:t>
      </w:r>
      <w:r w:rsidRPr="003C7D98">
        <w:rPr>
          <w:rFonts w:ascii="Arial" w:hAnsi="Arial" w:cs="Arial"/>
          <w:sz w:val="24"/>
          <w:szCs w:val="24"/>
        </w:rPr>
        <w:t xml:space="preserve"> number of merges. The final vocabulary consists of the initial characters plus the new </w:t>
      </w:r>
      <w:r w:rsidR="00C4015F" w:rsidRPr="003C7D98">
        <w:rPr>
          <w:rFonts w:ascii="Arial" w:hAnsi="Arial" w:cs="Arial"/>
          <w:sz w:val="24"/>
          <w:szCs w:val="24"/>
        </w:rPr>
        <w:t>sub word</w:t>
      </w:r>
      <w:r w:rsidRPr="003C7D98">
        <w:rPr>
          <w:rFonts w:ascii="Arial" w:hAnsi="Arial" w:cs="Arial"/>
          <w:sz w:val="24"/>
          <w:szCs w:val="24"/>
        </w:rPr>
        <w:t xml:space="preserve"> tokens created during the merg</w:t>
      </w:r>
      <w:r w:rsidR="003C7D98">
        <w:rPr>
          <w:rFonts w:ascii="Arial" w:hAnsi="Arial" w:cs="Arial"/>
          <w:sz w:val="24"/>
          <w:szCs w:val="24"/>
        </w:rPr>
        <w:t>ing.</w:t>
      </w:r>
    </w:p>
    <w:p w14:paraId="3B92AE42" w14:textId="07425060" w:rsidR="00BD2F2F" w:rsidRDefault="00BD2F2F" w:rsidP="00BD2F2F">
      <w:pPr>
        <w:rPr>
          <w:rFonts w:ascii="Arial" w:hAnsi="Arial" w:cs="Arial"/>
          <w:sz w:val="24"/>
          <w:szCs w:val="24"/>
        </w:rPr>
      </w:pPr>
      <w:r w:rsidRPr="00BD2F2F">
        <w:rPr>
          <w:rFonts w:ascii="Arial" w:hAnsi="Arial" w:cs="Arial"/>
          <w:sz w:val="24"/>
          <w:szCs w:val="24"/>
        </w:rPr>
        <w:t xml:space="preserve">This allows the model to learn common </w:t>
      </w:r>
      <w:r w:rsidR="003C7D98" w:rsidRPr="00BD2F2F">
        <w:rPr>
          <w:rFonts w:ascii="Arial" w:hAnsi="Arial" w:cs="Arial"/>
          <w:sz w:val="24"/>
          <w:szCs w:val="24"/>
        </w:rPr>
        <w:t>sub words</w:t>
      </w:r>
      <w:r w:rsidRPr="00BD2F2F">
        <w:rPr>
          <w:rFonts w:ascii="Arial" w:hAnsi="Arial" w:cs="Arial"/>
          <w:sz w:val="24"/>
          <w:szCs w:val="24"/>
        </w:rPr>
        <w:t xml:space="preserve"> balancing between character-level and word-level representations. It provides a </w:t>
      </w:r>
      <w:r w:rsidR="003C7D98">
        <w:rPr>
          <w:rFonts w:ascii="Arial" w:hAnsi="Arial" w:cs="Arial"/>
          <w:sz w:val="24"/>
          <w:szCs w:val="24"/>
        </w:rPr>
        <w:t>good</w:t>
      </w:r>
      <w:r w:rsidRPr="00BD2F2F">
        <w:rPr>
          <w:rFonts w:ascii="Arial" w:hAnsi="Arial" w:cs="Arial"/>
          <w:sz w:val="24"/>
          <w:szCs w:val="24"/>
        </w:rPr>
        <w:t xml:space="preserve"> solution to the OOV problem, as any new word can be constructed from the character and </w:t>
      </w:r>
      <w:r w:rsidR="003C7D98" w:rsidRPr="00BD2F2F">
        <w:rPr>
          <w:rFonts w:ascii="Arial" w:hAnsi="Arial" w:cs="Arial"/>
          <w:sz w:val="24"/>
          <w:szCs w:val="24"/>
        </w:rPr>
        <w:t>sub word</w:t>
      </w:r>
      <w:r w:rsidRPr="00BD2F2F">
        <w:rPr>
          <w:rFonts w:ascii="Arial" w:hAnsi="Arial" w:cs="Arial"/>
          <w:sz w:val="24"/>
          <w:szCs w:val="24"/>
        </w:rPr>
        <w:t xml:space="preserve"> vocabulary.</w:t>
      </w:r>
    </w:p>
    <w:p w14:paraId="37CA71DC" w14:textId="24E43D6C" w:rsidR="00BD2F2F" w:rsidRPr="007A165A" w:rsidRDefault="00BD2F2F" w:rsidP="00BD2F2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A165A">
        <w:rPr>
          <w:rFonts w:ascii="Arial" w:hAnsi="Arial" w:cs="Arial"/>
          <w:b/>
          <w:bCs/>
          <w:sz w:val="24"/>
          <w:szCs w:val="24"/>
          <w:u w:val="single"/>
        </w:rPr>
        <w:t>Experiments and Methodology</w:t>
      </w:r>
    </w:p>
    <w:p w14:paraId="2B054B67" w14:textId="5543804B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Dataset:</w:t>
      </w:r>
      <w:r w:rsidRPr="00BD2F2F">
        <w:rPr>
          <w:rFonts w:ascii="Arial" w:hAnsi="Arial" w:cs="Arial"/>
          <w:sz w:val="24"/>
          <w:szCs w:val="24"/>
        </w:rPr>
        <w:t xml:space="preserve"> A sample of Hindi text was </w:t>
      </w:r>
      <w:r w:rsidR="003C7D98">
        <w:rPr>
          <w:rFonts w:ascii="Arial" w:hAnsi="Arial" w:cs="Arial"/>
          <w:sz w:val="24"/>
          <w:szCs w:val="24"/>
        </w:rPr>
        <w:t>taken</w:t>
      </w:r>
      <w:r w:rsidRPr="00BD2F2F">
        <w:rPr>
          <w:rFonts w:ascii="Arial" w:hAnsi="Arial" w:cs="Arial"/>
          <w:sz w:val="24"/>
          <w:szCs w:val="24"/>
        </w:rPr>
        <w:t xml:space="preserve"> from the </w:t>
      </w:r>
      <w:r w:rsidRPr="003C7D98">
        <w:rPr>
          <w:rFonts w:ascii="Arial" w:hAnsi="Arial" w:cs="Arial"/>
          <w:i/>
          <w:iCs/>
          <w:sz w:val="24"/>
          <w:szCs w:val="24"/>
        </w:rPr>
        <w:t>ai4bharat/</w:t>
      </w:r>
      <w:r w:rsidR="00B15668" w:rsidRPr="003C7D98">
        <w:rPr>
          <w:rFonts w:ascii="Arial" w:hAnsi="Arial" w:cs="Arial"/>
          <w:i/>
          <w:iCs/>
          <w:sz w:val="24"/>
          <w:szCs w:val="24"/>
        </w:rPr>
        <w:t>samanantar</w:t>
      </w:r>
      <w:r w:rsidR="00B15668">
        <w:rPr>
          <w:rFonts w:ascii="Arial" w:hAnsi="Arial" w:cs="Arial"/>
          <w:sz w:val="24"/>
          <w:szCs w:val="24"/>
        </w:rPr>
        <w:t xml:space="preserve"> dataset </w:t>
      </w:r>
      <w:r w:rsidR="00B15668" w:rsidRPr="00BD2F2F">
        <w:rPr>
          <w:rFonts w:ascii="Arial" w:hAnsi="Arial" w:cs="Arial"/>
          <w:sz w:val="24"/>
          <w:szCs w:val="24"/>
        </w:rPr>
        <w:t>a</w:t>
      </w:r>
      <w:r w:rsidRPr="00BD2F2F">
        <w:rPr>
          <w:rFonts w:ascii="Arial" w:hAnsi="Arial" w:cs="Arial"/>
          <w:sz w:val="24"/>
          <w:szCs w:val="24"/>
        </w:rPr>
        <w:t xml:space="preserve"> </w:t>
      </w:r>
      <w:r w:rsidR="00B15668" w:rsidRPr="00BD2F2F">
        <w:rPr>
          <w:rFonts w:ascii="Arial" w:hAnsi="Arial" w:cs="Arial"/>
          <w:sz w:val="24"/>
          <w:szCs w:val="24"/>
        </w:rPr>
        <w:t>large</w:t>
      </w:r>
      <w:r w:rsidR="00B15668">
        <w:rPr>
          <w:rFonts w:ascii="Arial" w:hAnsi="Arial" w:cs="Arial"/>
          <w:sz w:val="24"/>
          <w:szCs w:val="24"/>
        </w:rPr>
        <w:t>-scale</w:t>
      </w:r>
      <w:r w:rsidRPr="00BD2F2F">
        <w:rPr>
          <w:rFonts w:ascii="Arial" w:hAnsi="Arial" w:cs="Arial"/>
          <w:sz w:val="24"/>
          <w:szCs w:val="24"/>
        </w:rPr>
        <w:t xml:space="preserve"> </w:t>
      </w:r>
      <w:r w:rsidR="003C7D98">
        <w:rPr>
          <w:rFonts w:ascii="Arial" w:hAnsi="Arial" w:cs="Arial"/>
          <w:sz w:val="24"/>
          <w:szCs w:val="24"/>
        </w:rPr>
        <w:t xml:space="preserve">data for Hindi </w:t>
      </w:r>
      <w:r w:rsidRPr="00BD2F2F">
        <w:rPr>
          <w:rFonts w:ascii="Arial" w:hAnsi="Arial" w:cs="Arial"/>
          <w:sz w:val="24"/>
          <w:szCs w:val="24"/>
        </w:rPr>
        <w:t>language.</w:t>
      </w:r>
    </w:p>
    <w:p w14:paraId="052A6977" w14:textId="724E961B" w:rsidR="00BD2F2F" w:rsidRDefault="00BD2F2F" w:rsidP="00BD2F2F">
      <w:p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Preprocessing:</w:t>
      </w:r>
      <w:r>
        <w:rPr>
          <w:rFonts w:ascii="Arial" w:hAnsi="Arial" w:cs="Arial"/>
          <w:sz w:val="24"/>
          <w:szCs w:val="24"/>
        </w:rPr>
        <w:t xml:space="preserve"> </w:t>
      </w:r>
      <w:r w:rsidRPr="00BD2F2F">
        <w:rPr>
          <w:rFonts w:ascii="Arial" w:hAnsi="Arial" w:cs="Arial"/>
          <w:sz w:val="24"/>
          <w:szCs w:val="24"/>
        </w:rPr>
        <w:t xml:space="preserve">The raw text was converted into a sequence of integers, where each integer represents the Unicode code point of a character. This numerical representation is the input for the BPE training process. For the experiment, a sample of the first 10,000 sentences was used, resulting in an initial sequence of </w:t>
      </w:r>
      <w:r w:rsidR="00B15668" w:rsidRPr="00BD2F2F">
        <w:rPr>
          <w:rFonts w:ascii="Arial" w:hAnsi="Arial" w:cs="Arial"/>
          <w:sz w:val="24"/>
          <w:szCs w:val="24"/>
        </w:rPr>
        <w:t>942,087</w:t>
      </w:r>
      <w:r w:rsidR="00B15668">
        <w:rPr>
          <w:rFonts w:ascii="Arial" w:hAnsi="Arial" w:cs="Arial"/>
          <w:sz w:val="24"/>
          <w:szCs w:val="24"/>
        </w:rPr>
        <w:t xml:space="preserve"> </w:t>
      </w:r>
      <w:r w:rsidR="00B15668" w:rsidRPr="00BD2F2F">
        <w:rPr>
          <w:rFonts w:ascii="Arial" w:hAnsi="Arial" w:cs="Arial"/>
          <w:sz w:val="24"/>
          <w:szCs w:val="24"/>
        </w:rPr>
        <w:t>character</w:t>
      </w:r>
      <w:r w:rsidRPr="00BD2F2F">
        <w:rPr>
          <w:rFonts w:ascii="Arial" w:hAnsi="Arial" w:cs="Arial"/>
          <w:sz w:val="24"/>
          <w:szCs w:val="24"/>
        </w:rPr>
        <w:t xml:space="preserve"> tokens.</w:t>
      </w:r>
    </w:p>
    <w:p w14:paraId="39371179" w14:textId="77777777" w:rsidR="00EB280F" w:rsidRPr="00BD2F2F" w:rsidRDefault="00EB280F" w:rsidP="00BD2F2F">
      <w:pPr>
        <w:rPr>
          <w:rFonts w:ascii="Arial" w:hAnsi="Arial" w:cs="Arial"/>
          <w:sz w:val="24"/>
          <w:szCs w:val="24"/>
        </w:rPr>
      </w:pPr>
    </w:p>
    <w:p w14:paraId="4556B18D" w14:textId="6B5D92CE" w:rsidR="00BD2F2F" w:rsidRPr="00A72489" w:rsidRDefault="00BD2F2F" w:rsidP="00BD2F2F">
      <w:pPr>
        <w:rPr>
          <w:rFonts w:ascii="Arial" w:hAnsi="Arial" w:cs="Arial"/>
          <w:b/>
          <w:bCs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lastRenderedPageBreak/>
        <w:t>BPE Algorithm Implementation</w:t>
      </w:r>
    </w:p>
    <w:p w14:paraId="174F196D" w14:textId="1B1ABECB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Pair Counting:</w:t>
      </w:r>
      <w:r w:rsidRPr="00A72489">
        <w:rPr>
          <w:rFonts w:ascii="Arial" w:hAnsi="Arial" w:cs="Arial"/>
          <w:b/>
          <w:bCs/>
          <w:sz w:val="24"/>
          <w:szCs w:val="24"/>
        </w:rPr>
        <w:t xml:space="preserve"> </w:t>
      </w:r>
      <w:r w:rsidRPr="00BD2F2F">
        <w:rPr>
          <w:rFonts w:ascii="Arial" w:hAnsi="Arial" w:cs="Arial"/>
          <w:sz w:val="24"/>
          <w:szCs w:val="24"/>
        </w:rPr>
        <w:t xml:space="preserve">A function </w:t>
      </w:r>
      <w:r w:rsidRPr="00A00B29">
        <w:rPr>
          <w:rFonts w:ascii="Arial" w:hAnsi="Arial" w:cs="Arial"/>
          <w:b/>
          <w:bCs/>
          <w:sz w:val="24"/>
          <w:szCs w:val="24"/>
        </w:rPr>
        <w:t>pair_count(tokens)</w:t>
      </w:r>
      <w:r w:rsidRPr="00BD2F2F">
        <w:rPr>
          <w:rFonts w:ascii="Arial" w:hAnsi="Arial" w:cs="Arial"/>
          <w:sz w:val="24"/>
          <w:szCs w:val="24"/>
        </w:rPr>
        <w:t xml:space="preserve"> was created to </w:t>
      </w:r>
      <w:r w:rsidR="00A00B29">
        <w:rPr>
          <w:rFonts w:ascii="Arial" w:hAnsi="Arial" w:cs="Arial"/>
          <w:sz w:val="24"/>
          <w:szCs w:val="24"/>
        </w:rPr>
        <w:t>loop</w:t>
      </w:r>
      <w:r w:rsidRPr="00BD2F2F">
        <w:rPr>
          <w:rFonts w:ascii="Arial" w:hAnsi="Arial" w:cs="Arial"/>
          <w:sz w:val="24"/>
          <w:szCs w:val="24"/>
        </w:rPr>
        <w:t xml:space="preserve"> through the token sequence and </w:t>
      </w:r>
      <w:r w:rsidR="00A00B29">
        <w:rPr>
          <w:rFonts w:ascii="Arial" w:hAnsi="Arial" w:cs="Arial"/>
          <w:sz w:val="24"/>
          <w:szCs w:val="24"/>
        </w:rPr>
        <w:t xml:space="preserve">find </w:t>
      </w:r>
      <w:r w:rsidRPr="00BD2F2F">
        <w:rPr>
          <w:rFonts w:ascii="Arial" w:hAnsi="Arial" w:cs="Arial"/>
          <w:sz w:val="24"/>
          <w:szCs w:val="24"/>
        </w:rPr>
        <w:t>the frequency of all adjacent token pairs.</w:t>
      </w:r>
    </w:p>
    <w:p w14:paraId="7CDFD6D2" w14:textId="18469C8A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Iterative Merging:</w:t>
      </w:r>
      <w:r>
        <w:rPr>
          <w:rFonts w:ascii="Arial" w:hAnsi="Arial" w:cs="Arial"/>
          <w:sz w:val="24"/>
          <w:szCs w:val="24"/>
        </w:rPr>
        <w:t xml:space="preserve"> </w:t>
      </w:r>
      <w:r w:rsidRPr="00BD2F2F">
        <w:rPr>
          <w:rFonts w:ascii="Arial" w:hAnsi="Arial" w:cs="Arial"/>
          <w:sz w:val="24"/>
          <w:szCs w:val="24"/>
        </w:rPr>
        <w:t>A loop was executed for a set number of merges (in this case, up to 20,000). In each iteration</w:t>
      </w:r>
      <w:r w:rsidR="00A72489">
        <w:rPr>
          <w:rFonts w:ascii="Arial" w:hAnsi="Arial" w:cs="Arial"/>
          <w:sz w:val="24"/>
          <w:szCs w:val="24"/>
        </w:rPr>
        <w:t xml:space="preserve"> t</w:t>
      </w:r>
      <w:r w:rsidRPr="00BD2F2F">
        <w:rPr>
          <w:rFonts w:ascii="Arial" w:hAnsi="Arial" w:cs="Arial"/>
          <w:sz w:val="24"/>
          <w:szCs w:val="24"/>
        </w:rPr>
        <w:t xml:space="preserve">he most frequent pair of tokens was </w:t>
      </w:r>
      <w:r w:rsidR="00A00B29">
        <w:rPr>
          <w:rFonts w:ascii="Arial" w:hAnsi="Arial" w:cs="Arial"/>
          <w:sz w:val="24"/>
          <w:szCs w:val="24"/>
        </w:rPr>
        <w:t>found out and a</w:t>
      </w:r>
      <w:r w:rsidRPr="00BD2F2F">
        <w:rPr>
          <w:rFonts w:ascii="Arial" w:hAnsi="Arial" w:cs="Arial"/>
          <w:sz w:val="24"/>
          <w:szCs w:val="24"/>
        </w:rPr>
        <w:t xml:space="preserve"> new token ID was created for this pair (starting from 2432 to avoid </w:t>
      </w:r>
      <w:r w:rsidR="00A00B29">
        <w:rPr>
          <w:rFonts w:ascii="Arial" w:hAnsi="Arial" w:cs="Arial"/>
          <w:sz w:val="24"/>
          <w:szCs w:val="24"/>
        </w:rPr>
        <w:t>overlapping</w:t>
      </w:r>
      <w:r w:rsidRPr="00BD2F2F">
        <w:rPr>
          <w:rFonts w:ascii="Arial" w:hAnsi="Arial" w:cs="Arial"/>
          <w:sz w:val="24"/>
          <w:szCs w:val="24"/>
        </w:rPr>
        <w:t xml:space="preserve"> with existing Unicode characters).</w:t>
      </w:r>
      <w:r w:rsidR="00A72489">
        <w:rPr>
          <w:rFonts w:ascii="Arial" w:hAnsi="Arial" w:cs="Arial"/>
          <w:sz w:val="24"/>
          <w:szCs w:val="24"/>
        </w:rPr>
        <w:t xml:space="preserve"> </w:t>
      </w:r>
      <w:r w:rsidRPr="00BD2F2F">
        <w:rPr>
          <w:rFonts w:ascii="Arial" w:hAnsi="Arial" w:cs="Arial"/>
          <w:sz w:val="24"/>
          <w:szCs w:val="24"/>
        </w:rPr>
        <w:t xml:space="preserve">A merge() function </w:t>
      </w:r>
      <w:r w:rsidR="00A00B29">
        <w:rPr>
          <w:rFonts w:ascii="Arial" w:hAnsi="Arial" w:cs="Arial"/>
          <w:sz w:val="24"/>
          <w:szCs w:val="24"/>
        </w:rPr>
        <w:t xml:space="preserve">created </w:t>
      </w:r>
      <w:r w:rsidR="00A00B29" w:rsidRPr="00BD2F2F">
        <w:rPr>
          <w:rFonts w:ascii="Arial" w:hAnsi="Arial" w:cs="Arial"/>
          <w:sz w:val="24"/>
          <w:szCs w:val="24"/>
        </w:rPr>
        <w:t>to</w:t>
      </w:r>
      <w:r w:rsidRPr="00BD2F2F">
        <w:rPr>
          <w:rFonts w:ascii="Arial" w:hAnsi="Arial" w:cs="Arial"/>
          <w:sz w:val="24"/>
          <w:szCs w:val="24"/>
        </w:rPr>
        <w:t xml:space="preserve"> replace all occurrences of the most frequent pair in the token sequence with the new token ID</w:t>
      </w:r>
      <w:r>
        <w:rPr>
          <w:rFonts w:ascii="Arial" w:hAnsi="Arial" w:cs="Arial"/>
          <w:sz w:val="24"/>
          <w:szCs w:val="24"/>
        </w:rPr>
        <w:t xml:space="preserve"> and </w:t>
      </w:r>
      <w:r w:rsidRPr="00BD2F2F">
        <w:rPr>
          <w:rFonts w:ascii="Arial" w:hAnsi="Arial" w:cs="Arial"/>
          <w:sz w:val="24"/>
          <w:szCs w:val="24"/>
        </w:rPr>
        <w:t>was stored in a dictionary.</w:t>
      </w:r>
    </w:p>
    <w:p w14:paraId="0CA8DC85" w14:textId="0ED768A1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Vocabulary Generation:</w:t>
      </w:r>
      <w:r>
        <w:rPr>
          <w:rFonts w:ascii="Arial" w:hAnsi="Arial" w:cs="Arial"/>
          <w:sz w:val="24"/>
          <w:szCs w:val="24"/>
        </w:rPr>
        <w:t xml:space="preserve"> </w:t>
      </w:r>
      <w:r w:rsidRPr="00BD2F2F">
        <w:rPr>
          <w:rFonts w:ascii="Arial" w:hAnsi="Arial" w:cs="Arial"/>
          <w:sz w:val="24"/>
          <w:szCs w:val="24"/>
        </w:rPr>
        <w:t xml:space="preserve"> A </w:t>
      </w:r>
      <w:r w:rsidRPr="00BD2F2F">
        <w:rPr>
          <w:rFonts w:ascii="Arial" w:hAnsi="Arial" w:cs="Arial"/>
          <w:b/>
          <w:bCs/>
          <w:sz w:val="24"/>
          <w:szCs w:val="24"/>
        </w:rPr>
        <w:t>vocab</w:t>
      </w:r>
      <w:r w:rsidRPr="00BD2F2F">
        <w:rPr>
          <w:rFonts w:ascii="Arial" w:hAnsi="Arial" w:cs="Arial"/>
          <w:sz w:val="24"/>
          <w:szCs w:val="24"/>
        </w:rPr>
        <w:t xml:space="preserve"> dictionary was created. It maps each token ID</w:t>
      </w:r>
      <w:r>
        <w:rPr>
          <w:rFonts w:ascii="Arial" w:hAnsi="Arial" w:cs="Arial"/>
          <w:sz w:val="24"/>
          <w:szCs w:val="24"/>
        </w:rPr>
        <w:t xml:space="preserve"> comprising of</w:t>
      </w:r>
      <w:r w:rsidRPr="00BD2F2F">
        <w:rPr>
          <w:rFonts w:ascii="Arial" w:hAnsi="Arial" w:cs="Arial"/>
          <w:sz w:val="24"/>
          <w:szCs w:val="24"/>
        </w:rPr>
        <w:t xml:space="preserve"> </w:t>
      </w:r>
      <w:r w:rsidR="006F6311">
        <w:rPr>
          <w:rFonts w:ascii="Arial" w:hAnsi="Arial" w:cs="Arial"/>
          <w:sz w:val="24"/>
          <w:szCs w:val="24"/>
        </w:rPr>
        <w:t>spaces,</w:t>
      </w:r>
      <w:r w:rsidR="00A72489">
        <w:rPr>
          <w:rFonts w:ascii="Arial" w:hAnsi="Arial" w:cs="Arial"/>
          <w:sz w:val="24"/>
          <w:szCs w:val="24"/>
        </w:rPr>
        <w:t xml:space="preserve"> </w:t>
      </w:r>
      <w:r w:rsidR="006F6311">
        <w:rPr>
          <w:rFonts w:ascii="Arial" w:hAnsi="Arial" w:cs="Arial"/>
          <w:sz w:val="24"/>
          <w:szCs w:val="24"/>
        </w:rPr>
        <w:t>digits,</w:t>
      </w:r>
      <w:r w:rsidR="00A72489">
        <w:rPr>
          <w:rFonts w:ascii="Arial" w:hAnsi="Arial" w:cs="Arial"/>
          <w:sz w:val="24"/>
          <w:szCs w:val="24"/>
        </w:rPr>
        <w:t xml:space="preserve"> </w:t>
      </w:r>
      <w:r w:rsidR="006F6311">
        <w:rPr>
          <w:rFonts w:ascii="Arial" w:hAnsi="Arial" w:cs="Arial"/>
          <w:sz w:val="24"/>
          <w:szCs w:val="24"/>
        </w:rPr>
        <w:t xml:space="preserve">punctuations and </w:t>
      </w:r>
      <w:r w:rsidR="00A72489">
        <w:rPr>
          <w:rFonts w:ascii="Arial" w:hAnsi="Arial" w:cs="Arial"/>
          <w:sz w:val="24"/>
          <w:szCs w:val="24"/>
        </w:rPr>
        <w:t>Devnagari</w:t>
      </w:r>
      <w:r w:rsidR="006F6311">
        <w:rPr>
          <w:rFonts w:ascii="Arial" w:hAnsi="Arial" w:cs="Arial"/>
          <w:sz w:val="24"/>
          <w:szCs w:val="24"/>
        </w:rPr>
        <w:t xml:space="preserve"> </w:t>
      </w:r>
      <w:r w:rsidR="006F6311" w:rsidRPr="006F6311">
        <w:rPr>
          <w:rFonts w:ascii="Arial" w:hAnsi="Arial" w:cs="Arial"/>
          <w:sz w:val="24"/>
          <w:szCs w:val="24"/>
        </w:rPr>
        <w:t>"</w:t>
      </w:r>
      <w:r w:rsidR="006F6311" w:rsidRPr="006F6311">
        <w:rPr>
          <w:rFonts w:ascii="Nirmala UI" w:hAnsi="Nirmala UI" w:cs="Nirmala UI"/>
          <w:sz w:val="24"/>
          <w:szCs w:val="24"/>
        </w:rPr>
        <w:t>ऀ</w:t>
      </w:r>
      <w:r w:rsidR="006F6311" w:rsidRPr="006F6311">
        <w:rPr>
          <w:rFonts w:ascii="Arial" w:hAnsi="Arial" w:cs="Arial"/>
          <w:sz w:val="24"/>
          <w:szCs w:val="24"/>
        </w:rPr>
        <w:t>"</w:t>
      </w:r>
      <w:r w:rsidR="006F6311">
        <w:rPr>
          <w:rFonts w:ascii="Arial" w:hAnsi="Arial" w:cs="Arial"/>
          <w:sz w:val="24"/>
          <w:szCs w:val="24"/>
        </w:rPr>
        <w:t xml:space="preserve"> to </w:t>
      </w:r>
      <w:r w:rsidR="006F6311" w:rsidRPr="006F6311">
        <w:rPr>
          <w:rFonts w:ascii="Arial" w:hAnsi="Arial" w:cs="Arial"/>
          <w:sz w:val="24"/>
          <w:szCs w:val="24"/>
        </w:rPr>
        <w:t>"</w:t>
      </w:r>
      <w:r w:rsidR="006F6311" w:rsidRPr="006F6311">
        <w:rPr>
          <w:rFonts w:ascii="Nirmala UI" w:hAnsi="Nirmala UI" w:cs="Nirmala UI"/>
          <w:sz w:val="24"/>
          <w:szCs w:val="24"/>
        </w:rPr>
        <w:t>ॿ</w:t>
      </w:r>
      <w:r w:rsidR="006F6311" w:rsidRPr="006F6311">
        <w:rPr>
          <w:rFonts w:ascii="Arial" w:hAnsi="Arial" w:cs="Arial"/>
          <w:sz w:val="24"/>
          <w:szCs w:val="24"/>
        </w:rPr>
        <w:t>"</w:t>
      </w:r>
      <w:r w:rsidRPr="00BD2F2F">
        <w:rPr>
          <w:rFonts w:ascii="Arial" w:hAnsi="Arial" w:cs="Arial"/>
          <w:sz w:val="24"/>
          <w:szCs w:val="24"/>
        </w:rPr>
        <w:t xml:space="preserve"> to its corresponding UTF-</w:t>
      </w:r>
      <w:r w:rsidR="00A00B29" w:rsidRPr="00BD2F2F">
        <w:rPr>
          <w:rFonts w:ascii="Arial" w:hAnsi="Arial" w:cs="Arial"/>
          <w:sz w:val="24"/>
          <w:szCs w:val="24"/>
        </w:rPr>
        <w:t>8</w:t>
      </w:r>
      <w:r w:rsidR="00A00B29">
        <w:rPr>
          <w:rFonts w:ascii="Arial" w:hAnsi="Arial" w:cs="Arial"/>
          <w:sz w:val="24"/>
          <w:szCs w:val="24"/>
        </w:rPr>
        <w:t xml:space="preserve"> </w:t>
      </w:r>
      <w:r w:rsidR="00A00B29" w:rsidRPr="00BD2F2F">
        <w:rPr>
          <w:rFonts w:ascii="Arial" w:hAnsi="Arial" w:cs="Arial"/>
          <w:sz w:val="24"/>
          <w:szCs w:val="24"/>
        </w:rPr>
        <w:t>byte</w:t>
      </w:r>
      <w:r w:rsidRPr="00BD2F2F">
        <w:rPr>
          <w:rFonts w:ascii="Arial" w:hAnsi="Arial" w:cs="Arial"/>
          <w:sz w:val="24"/>
          <w:szCs w:val="24"/>
        </w:rPr>
        <w:t xml:space="preserve"> representation. This vocabulary is essential for the decoding process.</w:t>
      </w:r>
    </w:p>
    <w:p w14:paraId="0C03A0E6" w14:textId="0F723051" w:rsidR="00BD2F2F" w:rsidRPr="00A72489" w:rsidRDefault="00BD2F2F" w:rsidP="00BD2F2F">
      <w:pPr>
        <w:rPr>
          <w:rFonts w:ascii="Arial" w:hAnsi="Arial" w:cs="Arial"/>
          <w:b/>
          <w:bCs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Encoding and Decoding</w:t>
      </w:r>
    </w:p>
    <w:p w14:paraId="02403F1F" w14:textId="6A293ACE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decode(ids</w:t>
      </w:r>
      <w:r w:rsidRPr="00BD2F2F">
        <w:rPr>
          <w:rFonts w:ascii="Arial" w:hAnsi="Arial" w:cs="Arial"/>
          <w:sz w:val="24"/>
          <w:szCs w:val="24"/>
        </w:rPr>
        <w:t xml:space="preserve">): This function takes a list of token IDs, </w:t>
      </w:r>
      <w:r w:rsidR="00A72489">
        <w:rPr>
          <w:rFonts w:ascii="Arial" w:hAnsi="Arial" w:cs="Arial"/>
          <w:sz w:val="24"/>
          <w:szCs w:val="24"/>
        </w:rPr>
        <w:t>matches</w:t>
      </w:r>
      <w:r w:rsidRPr="00BD2F2F">
        <w:rPr>
          <w:rFonts w:ascii="Arial" w:hAnsi="Arial" w:cs="Arial"/>
          <w:sz w:val="24"/>
          <w:szCs w:val="24"/>
        </w:rPr>
        <w:t xml:space="preserve"> the byte sequence for each ID from the vocab, </w:t>
      </w:r>
      <w:r w:rsidR="00A72489">
        <w:rPr>
          <w:rFonts w:ascii="Arial" w:hAnsi="Arial" w:cs="Arial"/>
          <w:sz w:val="24"/>
          <w:szCs w:val="24"/>
        </w:rPr>
        <w:t>joins</w:t>
      </w:r>
      <w:r w:rsidRPr="00BD2F2F">
        <w:rPr>
          <w:rFonts w:ascii="Arial" w:hAnsi="Arial" w:cs="Arial"/>
          <w:sz w:val="24"/>
          <w:szCs w:val="24"/>
        </w:rPr>
        <w:t xml:space="preserve"> them, and decodes the final byte string into UTF-8 text.</w:t>
      </w:r>
    </w:p>
    <w:p w14:paraId="75C23823" w14:textId="0F10717B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encode(text):</w:t>
      </w:r>
      <w:r>
        <w:rPr>
          <w:rFonts w:ascii="Arial" w:hAnsi="Arial" w:cs="Arial"/>
          <w:sz w:val="24"/>
          <w:szCs w:val="24"/>
        </w:rPr>
        <w:t xml:space="preserve"> </w:t>
      </w:r>
      <w:r w:rsidRPr="00BD2F2F">
        <w:rPr>
          <w:rFonts w:ascii="Arial" w:hAnsi="Arial" w:cs="Arial"/>
          <w:sz w:val="24"/>
          <w:szCs w:val="24"/>
        </w:rPr>
        <w:t>This function takes a text, converts it to a list of character, and then</w:t>
      </w:r>
      <w:r w:rsidR="00A72489">
        <w:rPr>
          <w:rFonts w:ascii="Arial" w:hAnsi="Arial" w:cs="Arial"/>
          <w:sz w:val="24"/>
          <w:szCs w:val="24"/>
        </w:rPr>
        <w:t xml:space="preserve"> in each</w:t>
      </w:r>
      <w:r w:rsidRPr="00BD2F2F">
        <w:rPr>
          <w:rFonts w:ascii="Arial" w:hAnsi="Arial" w:cs="Arial"/>
          <w:sz w:val="24"/>
          <w:szCs w:val="24"/>
        </w:rPr>
        <w:t xml:space="preserve"> iterat</w:t>
      </w:r>
      <w:r w:rsidR="00A72489">
        <w:rPr>
          <w:rFonts w:ascii="Arial" w:hAnsi="Arial" w:cs="Arial"/>
          <w:sz w:val="24"/>
          <w:szCs w:val="24"/>
        </w:rPr>
        <w:t>ion</w:t>
      </w:r>
      <w:r w:rsidRPr="00BD2F2F">
        <w:rPr>
          <w:rFonts w:ascii="Arial" w:hAnsi="Arial" w:cs="Arial"/>
          <w:sz w:val="24"/>
          <w:szCs w:val="24"/>
        </w:rPr>
        <w:t xml:space="preserve"> applies the learned merge rules from the </w:t>
      </w:r>
      <w:r w:rsidRPr="00A72489">
        <w:rPr>
          <w:rFonts w:ascii="Arial" w:hAnsi="Arial" w:cs="Arial"/>
          <w:b/>
          <w:bCs/>
          <w:sz w:val="24"/>
          <w:szCs w:val="24"/>
        </w:rPr>
        <w:t>merges</w:t>
      </w:r>
      <w:r w:rsidRPr="00BD2F2F">
        <w:rPr>
          <w:rFonts w:ascii="Arial" w:hAnsi="Arial" w:cs="Arial"/>
          <w:sz w:val="24"/>
          <w:szCs w:val="24"/>
        </w:rPr>
        <w:t xml:space="preserve"> dictionary until no more merges are possible.</w:t>
      </w:r>
    </w:p>
    <w:p w14:paraId="36F0998B" w14:textId="6712B03C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b/>
          <w:bCs/>
          <w:sz w:val="24"/>
          <w:szCs w:val="24"/>
        </w:rPr>
        <w:t>encode_re(text)</w:t>
      </w:r>
      <w:r w:rsidRPr="00BD2F2F">
        <w:rPr>
          <w:rFonts w:ascii="Arial" w:hAnsi="Arial" w:cs="Arial"/>
          <w:sz w:val="24"/>
          <w:szCs w:val="24"/>
        </w:rPr>
        <w:t>:</w:t>
      </w:r>
      <w:r w:rsidR="006F6311">
        <w:rPr>
          <w:rFonts w:ascii="Arial" w:hAnsi="Arial" w:cs="Arial"/>
          <w:sz w:val="24"/>
          <w:szCs w:val="24"/>
        </w:rPr>
        <w:t xml:space="preserve"> </w:t>
      </w:r>
      <w:r w:rsidRPr="00BD2F2F">
        <w:rPr>
          <w:rFonts w:ascii="Arial" w:hAnsi="Arial" w:cs="Arial"/>
          <w:sz w:val="24"/>
          <w:szCs w:val="24"/>
        </w:rPr>
        <w:t xml:space="preserve">A </w:t>
      </w:r>
      <w:r w:rsidR="00A72489">
        <w:rPr>
          <w:rFonts w:ascii="Arial" w:hAnsi="Arial" w:cs="Arial"/>
          <w:sz w:val="24"/>
          <w:szCs w:val="24"/>
        </w:rPr>
        <w:t>regex induced form</w:t>
      </w:r>
      <w:r w:rsidRPr="00BD2F2F">
        <w:rPr>
          <w:rFonts w:ascii="Arial" w:hAnsi="Arial" w:cs="Arial"/>
          <w:sz w:val="24"/>
          <w:szCs w:val="24"/>
        </w:rPr>
        <w:t xml:space="preserve"> of the encoder was </w:t>
      </w:r>
      <w:r w:rsidR="00A72489">
        <w:rPr>
          <w:rFonts w:ascii="Arial" w:hAnsi="Arial" w:cs="Arial"/>
          <w:sz w:val="24"/>
          <w:szCs w:val="24"/>
        </w:rPr>
        <w:t>used.</w:t>
      </w:r>
      <w:r w:rsidRPr="00BD2F2F">
        <w:rPr>
          <w:rFonts w:ascii="Arial" w:hAnsi="Arial" w:cs="Arial"/>
          <w:sz w:val="24"/>
          <w:szCs w:val="24"/>
        </w:rPr>
        <w:t xml:space="preserve"> It first uses a regular expression to </w:t>
      </w:r>
      <w:r w:rsidR="00A72489">
        <w:rPr>
          <w:rFonts w:ascii="Arial" w:hAnsi="Arial" w:cs="Arial"/>
          <w:sz w:val="24"/>
          <w:szCs w:val="24"/>
        </w:rPr>
        <w:t>split</w:t>
      </w:r>
      <w:r w:rsidRPr="00BD2F2F">
        <w:rPr>
          <w:rFonts w:ascii="Arial" w:hAnsi="Arial" w:cs="Arial"/>
          <w:sz w:val="24"/>
          <w:szCs w:val="24"/>
        </w:rPr>
        <w:t xml:space="preserve"> the text into words, punctuation, and spaces</w:t>
      </w:r>
      <w:r w:rsidR="00A72489">
        <w:rPr>
          <w:rFonts w:ascii="Arial" w:hAnsi="Arial" w:cs="Arial"/>
          <w:sz w:val="24"/>
          <w:szCs w:val="24"/>
        </w:rPr>
        <w:t xml:space="preserve"> according to the pattern in the regex </w:t>
      </w:r>
      <w:r w:rsidR="007A165A">
        <w:rPr>
          <w:rFonts w:ascii="Arial" w:hAnsi="Arial" w:cs="Arial"/>
          <w:sz w:val="24"/>
          <w:szCs w:val="24"/>
        </w:rPr>
        <w:t>expressions</w:t>
      </w:r>
      <w:r w:rsidRPr="00BD2F2F">
        <w:rPr>
          <w:rFonts w:ascii="Arial" w:hAnsi="Arial" w:cs="Arial"/>
          <w:sz w:val="24"/>
          <w:szCs w:val="24"/>
        </w:rPr>
        <w:t xml:space="preserve">. The BPE merging logic is then applied to each </w:t>
      </w:r>
      <w:r w:rsidR="00A72489">
        <w:rPr>
          <w:rFonts w:ascii="Arial" w:hAnsi="Arial" w:cs="Arial"/>
          <w:sz w:val="24"/>
          <w:szCs w:val="24"/>
        </w:rPr>
        <w:t>of the splits</w:t>
      </w:r>
      <w:r w:rsidRPr="00BD2F2F">
        <w:rPr>
          <w:rFonts w:ascii="Arial" w:hAnsi="Arial" w:cs="Arial"/>
          <w:sz w:val="24"/>
          <w:szCs w:val="24"/>
        </w:rPr>
        <w:t xml:space="preserve">. This is </w:t>
      </w:r>
      <w:r w:rsidR="007A165A">
        <w:rPr>
          <w:rFonts w:ascii="Arial" w:hAnsi="Arial" w:cs="Arial"/>
          <w:sz w:val="24"/>
          <w:szCs w:val="24"/>
        </w:rPr>
        <w:t>ensured</w:t>
      </w:r>
      <w:r w:rsidR="00A72489">
        <w:rPr>
          <w:rFonts w:ascii="Arial" w:hAnsi="Arial" w:cs="Arial"/>
          <w:sz w:val="24"/>
          <w:szCs w:val="24"/>
        </w:rPr>
        <w:t xml:space="preserve"> that we properly </w:t>
      </w:r>
      <w:r w:rsidR="007A165A">
        <w:rPr>
          <w:rFonts w:ascii="Arial" w:hAnsi="Arial" w:cs="Arial"/>
          <w:sz w:val="24"/>
          <w:szCs w:val="24"/>
        </w:rPr>
        <w:t>merge</w:t>
      </w:r>
      <w:r w:rsidR="00A72489">
        <w:rPr>
          <w:rFonts w:ascii="Arial" w:hAnsi="Arial" w:cs="Arial"/>
          <w:sz w:val="24"/>
          <w:szCs w:val="24"/>
        </w:rPr>
        <w:t xml:space="preserve"> based on the root words and not on its suffixes</w:t>
      </w:r>
      <w:r w:rsidRPr="00BD2F2F">
        <w:rPr>
          <w:rFonts w:ascii="Arial" w:hAnsi="Arial" w:cs="Arial"/>
          <w:sz w:val="24"/>
          <w:szCs w:val="24"/>
        </w:rPr>
        <w:t>.</w:t>
      </w:r>
    </w:p>
    <w:p w14:paraId="669F239C" w14:textId="2130F96E" w:rsidR="00BD2F2F" w:rsidRPr="00A72489" w:rsidRDefault="00BD2F2F" w:rsidP="00BD2F2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A72489">
        <w:rPr>
          <w:rFonts w:ascii="Arial" w:hAnsi="Arial" w:cs="Arial"/>
          <w:b/>
          <w:bCs/>
          <w:sz w:val="24"/>
          <w:szCs w:val="24"/>
          <w:u w:val="single"/>
        </w:rPr>
        <w:t>Findings</w:t>
      </w:r>
    </w:p>
    <w:p w14:paraId="072483F1" w14:textId="5B49482F" w:rsidR="00BD2F2F" w:rsidRPr="00BD2F2F" w:rsidRDefault="00BD2F2F" w:rsidP="00BD2F2F">
      <w:pPr>
        <w:rPr>
          <w:rFonts w:ascii="Arial" w:hAnsi="Arial" w:cs="Arial"/>
          <w:sz w:val="24"/>
          <w:szCs w:val="24"/>
        </w:rPr>
      </w:pPr>
      <w:r w:rsidRPr="00BD2F2F">
        <w:rPr>
          <w:rFonts w:ascii="Arial" w:hAnsi="Arial" w:cs="Arial"/>
          <w:sz w:val="24"/>
          <w:szCs w:val="24"/>
        </w:rPr>
        <w:t>The experiment produced a BPE tokenizer for Hindi.</w:t>
      </w:r>
    </w:p>
    <w:p w14:paraId="0F74E154" w14:textId="51521D76" w:rsidR="00BD2F2F" w:rsidRDefault="003A07D7" w:rsidP="00A7248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sz w:val="24"/>
          <w:szCs w:val="24"/>
        </w:rPr>
        <w:t>Compression:</w:t>
      </w:r>
      <w:r w:rsidR="00BD2F2F" w:rsidRPr="00A72489">
        <w:rPr>
          <w:rFonts w:ascii="Arial" w:hAnsi="Arial" w:cs="Arial"/>
          <w:sz w:val="24"/>
          <w:szCs w:val="24"/>
        </w:rPr>
        <w:t xml:space="preserve"> </w:t>
      </w:r>
      <w:r w:rsidR="00BD2F2F" w:rsidRPr="00A72489">
        <w:rPr>
          <w:rFonts w:ascii="Arial" w:hAnsi="Arial" w:cs="Arial"/>
          <w:sz w:val="24"/>
          <w:szCs w:val="24"/>
        </w:rPr>
        <w:t xml:space="preserve"> The measure </w:t>
      </w:r>
      <w:r w:rsidR="006F6311" w:rsidRPr="00A72489">
        <w:rPr>
          <w:rFonts w:ascii="Arial" w:hAnsi="Arial" w:cs="Arial"/>
          <w:sz w:val="24"/>
          <w:szCs w:val="24"/>
        </w:rPr>
        <w:t>used</w:t>
      </w:r>
      <w:r w:rsidR="00BD2F2F" w:rsidRPr="00A72489">
        <w:rPr>
          <w:rFonts w:ascii="Arial" w:hAnsi="Arial" w:cs="Arial"/>
          <w:sz w:val="24"/>
          <w:szCs w:val="24"/>
        </w:rPr>
        <w:t xml:space="preserve"> was the compression ratio (original number of tokens / BPE-encoded number of tokens).</w:t>
      </w:r>
      <w:r w:rsidR="006F6311" w:rsidRPr="00A72489">
        <w:rPr>
          <w:rFonts w:ascii="Arial" w:hAnsi="Arial" w:cs="Arial"/>
          <w:sz w:val="24"/>
          <w:szCs w:val="24"/>
        </w:rPr>
        <w:t xml:space="preserve"> </w:t>
      </w:r>
      <w:r w:rsidR="00BD2F2F" w:rsidRPr="00A72489">
        <w:rPr>
          <w:rFonts w:ascii="Arial" w:hAnsi="Arial" w:cs="Arial"/>
          <w:sz w:val="24"/>
          <w:szCs w:val="24"/>
        </w:rPr>
        <w:t xml:space="preserve">When tested on new, unseen Hindi sentences, the basic </w:t>
      </w:r>
      <w:r w:rsidR="00BD2F2F" w:rsidRPr="00A72489">
        <w:rPr>
          <w:rFonts w:ascii="Arial" w:hAnsi="Arial" w:cs="Arial"/>
          <w:b/>
          <w:bCs/>
          <w:sz w:val="24"/>
          <w:szCs w:val="24"/>
        </w:rPr>
        <w:t>encode</w:t>
      </w:r>
      <w:r w:rsidR="00BD2F2F" w:rsidRPr="00A72489">
        <w:rPr>
          <w:rFonts w:ascii="Arial" w:hAnsi="Arial" w:cs="Arial"/>
          <w:sz w:val="24"/>
          <w:szCs w:val="24"/>
        </w:rPr>
        <w:t xml:space="preserve"> </w:t>
      </w:r>
      <w:r w:rsidR="00BD2F2F" w:rsidRPr="00A72489">
        <w:rPr>
          <w:rFonts w:ascii="Arial" w:hAnsi="Arial" w:cs="Arial"/>
          <w:sz w:val="24"/>
          <w:szCs w:val="24"/>
        </w:rPr>
        <w:t>function achieved compression ratios between 1.8 and 2.05.</w:t>
      </w:r>
      <w:r w:rsidR="006F6311" w:rsidRPr="00A72489">
        <w:rPr>
          <w:rFonts w:ascii="Arial" w:hAnsi="Arial" w:cs="Arial"/>
          <w:sz w:val="24"/>
          <w:szCs w:val="24"/>
        </w:rPr>
        <w:t xml:space="preserve"> </w:t>
      </w:r>
      <w:r w:rsidR="00BD2F2F" w:rsidRPr="00A72489">
        <w:rPr>
          <w:rFonts w:ascii="Arial" w:hAnsi="Arial" w:cs="Arial"/>
          <w:sz w:val="24"/>
          <w:szCs w:val="24"/>
        </w:rPr>
        <w:t xml:space="preserve">The </w:t>
      </w:r>
      <w:r w:rsidR="00A72489" w:rsidRPr="00A72489">
        <w:rPr>
          <w:rFonts w:ascii="Arial" w:hAnsi="Arial" w:cs="Arial"/>
          <w:sz w:val="24"/>
          <w:szCs w:val="24"/>
        </w:rPr>
        <w:t>regex induced</w:t>
      </w:r>
      <w:r w:rsidR="00BD2F2F" w:rsidRPr="00A72489">
        <w:rPr>
          <w:rFonts w:ascii="Arial" w:hAnsi="Arial" w:cs="Arial"/>
          <w:sz w:val="24"/>
          <w:szCs w:val="24"/>
        </w:rPr>
        <w:t xml:space="preserve"> </w:t>
      </w:r>
      <w:r w:rsidR="00BD2F2F" w:rsidRPr="00A72489">
        <w:rPr>
          <w:rFonts w:ascii="Arial" w:hAnsi="Arial" w:cs="Arial"/>
          <w:b/>
          <w:bCs/>
          <w:sz w:val="24"/>
          <w:szCs w:val="24"/>
        </w:rPr>
        <w:t>encode_re</w:t>
      </w:r>
      <w:r w:rsidR="00BD2F2F" w:rsidRPr="00A72489">
        <w:rPr>
          <w:rFonts w:ascii="Arial" w:hAnsi="Arial" w:cs="Arial"/>
          <w:sz w:val="24"/>
          <w:szCs w:val="24"/>
        </w:rPr>
        <w:t xml:space="preserve"> </w:t>
      </w:r>
      <w:r w:rsidR="00BD2F2F" w:rsidRPr="00A72489">
        <w:rPr>
          <w:rFonts w:ascii="Arial" w:hAnsi="Arial" w:cs="Arial"/>
          <w:sz w:val="24"/>
          <w:szCs w:val="24"/>
        </w:rPr>
        <w:t>function achieved ratios between 1.44 and 1.57.</w:t>
      </w:r>
      <w:r w:rsidR="006F6311" w:rsidRPr="00A72489">
        <w:rPr>
          <w:rFonts w:ascii="Arial" w:hAnsi="Arial" w:cs="Arial"/>
          <w:sz w:val="24"/>
          <w:szCs w:val="24"/>
        </w:rPr>
        <w:t xml:space="preserve"> The drop in compression ratio signifies a good </w:t>
      </w:r>
      <w:r w:rsidR="00A72489" w:rsidRPr="00A72489">
        <w:rPr>
          <w:rFonts w:ascii="Arial" w:hAnsi="Arial" w:cs="Arial"/>
          <w:sz w:val="24"/>
          <w:szCs w:val="24"/>
        </w:rPr>
        <w:t xml:space="preserve">finding of pattern </w:t>
      </w:r>
      <w:r w:rsidRPr="00A72489">
        <w:rPr>
          <w:rFonts w:ascii="Arial" w:hAnsi="Arial" w:cs="Arial"/>
          <w:sz w:val="24"/>
          <w:szCs w:val="24"/>
        </w:rPr>
        <w:t>and well-structured</w:t>
      </w:r>
      <w:r w:rsidR="00A72489" w:rsidRPr="00A72489">
        <w:rPr>
          <w:rFonts w:ascii="Arial" w:hAnsi="Arial" w:cs="Arial"/>
          <w:sz w:val="24"/>
          <w:szCs w:val="24"/>
        </w:rPr>
        <w:t xml:space="preserve"> tokenization.</w:t>
      </w:r>
    </w:p>
    <w:p w14:paraId="014F8E76" w14:textId="77777777" w:rsidR="00A72489" w:rsidRPr="00A72489" w:rsidRDefault="00A72489" w:rsidP="00A72489">
      <w:pPr>
        <w:pStyle w:val="ListParagraph"/>
        <w:rPr>
          <w:rFonts w:ascii="Arial" w:hAnsi="Arial" w:cs="Arial"/>
          <w:sz w:val="24"/>
          <w:szCs w:val="24"/>
        </w:rPr>
      </w:pPr>
    </w:p>
    <w:p w14:paraId="11F50DAA" w14:textId="2BFBEE7E" w:rsidR="00BD2F2F" w:rsidRDefault="00BD2F2F" w:rsidP="00A7248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sz w:val="24"/>
          <w:szCs w:val="24"/>
        </w:rPr>
        <w:t>Learned Merges:</w:t>
      </w:r>
      <w:r w:rsidRPr="00A72489">
        <w:rPr>
          <w:rFonts w:ascii="Arial" w:hAnsi="Arial" w:cs="Arial"/>
          <w:sz w:val="24"/>
          <w:szCs w:val="24"/>
        </w:rPr>
        <w:t xml:space="preserve"> </w:t>
      </w:r>
      <w:r w:rsidRPr="00A72489">
        <w:rPr>
          <w:rFonts w:ascii="Arial" w:hAnsi="Arial" w:cs="Arial"/>
          <w:sz w:val="24"/>
          <w:szCs w:val="24"/>
        </w:rPr>
        <w:t xml:space="preserve">The </w:t>
      </w:r>
      <w:r w:rsidRPr="00A72489">
        <w:rPr>
          <w:rFonts w:ascii="Arial" w:hAnsi="Arial" w:cs="Arial"/>
          <w:b/>
          <w:bCs/>
          <w:sz w:val="24"/>
          <w:szCs w:val="24"/>
        </w:rPr>
        <w:t>merges</w:t>
      </w:r>
      <w:r w:rsidRPr="00A72489">
        <w:rPr>
          <w:rFonts w:ascii="Arial" w:hAnsi="Arial" w:cs="Arial"/>
          <w:sz w:val="24"/>
          <w:szCs w:val="24"/>
        </w:rPr>
        <w:t xml:space="preserve"> dictionary </w:t>
      </w:r>
      <w:r w:rsidR="006F6311" w:rsidRPr="00A72489">
        <w:rPr>
          <w:rFonts w:ascii="Arial" w:hAnsi="Arial" w:cs="Arial"/>
          <w:sz w:val="24"/>
          <w:szCs w:val="24"/>
        </w:rPr>
        <w:t>showed</w:t>
      </w:r>
      <w:r w:rsidRPr="00A72489">
        <w:rPr>
          <w:rFonts w:ascii="Arial" w:hAnsi="Arial" w:cs="Arial"/>
          <w:sz w:val="24"/>
          <w:szCs w:val="24"/>
        </w:rPr>
        <w:t xml:space="preserve"> that the </w:t>
      </w:r>
      <w:r w:rsidR="006F6311" w:rsidRPr="00A72489">
        <w:rPr>
          <w:rFonts w:ascii="Arial" w:hAnsi="Arial" w:cs="Arial"/>
          <w:sz w:val="24"/>
          <w:szCs w:val="24"/>
        </w:rPr>
        <w:t>BPE</w:t>
      </w:r>
      <w:r w:rsidRPr="00A72489">
        <w:rPr>
          <w:rFonts w:ascii="Arial" w:hAnsi="Arial" w:cs="Arial"/>
          <w:sz w:val="24"/>
          <w:szCs w:val="24"/>
        </w:rPr>
        <w:t xml:space="preserve"> learned </w:t>
      </w:r>
      <w:r w:rsidR="003A07D7" w:rsidRPr="00A72489">
        <w:rPr>
          <w:rFonts w:ascii="Arial" w:hAnsi="Arial" w:cs="Arial"/>
          <w:sz w:val="24"/>
          <w:szCs w:val="24"/>
        </w:rPr>
        <w:t>meaningful common</w:t>
      </w:r>
      <w:r w:rsidRPr="00A72489">
        <w:rPr>
          <w:rFonts w:ascii="Arial" w:hAnsi="Arial" w:cs="Arial"/>
          <w:sz w:val="24"/>
          <w:szCs w:val="24"/>
        </w:rPr>
        <w:t xml:space="preserve"> Hindi character combinations</w:t>
      </w:r>
      <w:r w:rsidR="006F6311" w:rsidRPr="00A72489">
        <w:rPr>
          <w:rFonts w:ascii="Arial" w:hAnsi="Arial" w:cs="Arial"/>
          <w:sz w:val="24"/>
          <w:szCs w:val="24"/>
        </w:rPr>
        <w:t xml:space="preserve"> </w:t>
      </w:r>
      <w:r w:rsidRPr="00A72489">
        <w:rPr>
          <w:rFonts w:ascii="Arial" w:hAnsi="Arial" w:cs="Arial"/>
          <w:sz w:val="24"/>
          <w:szCs w:val="24"/>
        </w:rPr>
        <w:t>and suffixes. For example,</w:t>
      </w:r>
      <w:r w:rsidR="006F6311" w:rsidRPr="00A72489">
        <w:rPr>
          <w:rFonts w:ascii="Arial" w:hAnsi="Arial" w:cs="Arial"/>
          <w:sz w:val="24"/>
          <w:szCs w:val="24"/>
        </w:rPr>
        <w:t xml:space="preserve"> </w:t>
      </w:r>
      <w:r w:rsidRPr="00A72489">
        <w:rPr>
          <w:rFonts w:ascii="Arial" w:hAnsi="Arial" w:cs="Arial"/>
          <w:sz w:val="24"/>
          <w:szCs w:val="24"/>
        </w:rPr>
        <w:t>merges included pairs like (space, '</w:t>
      </w:r>
      <w:r w:rsidRPr="00A72489">
        <w:rPr>
          <w:rFonts w:ascii="Nirmala UI" w:hAnsi="Nirmala UI" w:cs="Nirmala UI"/>
          <w:sz w:val="24"/>
          <w:szCs w:val="24"/>
        </w:rPr>
        <w:t>क</w:t>
      </w:r>
      <w:r w:rsidRPr="00A72489">
        <w:rPr>
          <w:rFonts w:ascii="Arial" w:hAnsi="Arial" w:cs="Arial"/>
          <w:sz w:val="24"/>
          <w:szCs w:val="24"/>
        </w:rPr>
        <w:t>'</w:t>
      </w:r>
      <w:r w:rsidR="003A07D7" w:rsidRPr="00A72489">
        <w:rPr>
          <w:rFonts w:ascii="Arial" w:hAnsi="Arial" w:cs="Arial"/>
          <w:sz w:val="24"/>
          <w:szCs w:val="24"/>
        </w:rPr>
        <w:t>),</w:t>
      </w:r>
      <w:r w:rsidRPr="00A72489">
        <w:rPr>
          <w:rFonts w:ascii="Arial" w:hAnsi="Arial" w:cs="Arial"/>
          <w:sz w:val="24"/>
          <w:szCs w:val="24"/>
        </w:rPr>
        <w:t xml:space="preserve"> ('</w:t>
      </w:r>
      <w:r w:rsidRPr="00A72489">
        <w:rPr>
          <w:rFonts w:ascii="Nirmala UI" w:hAnsi="Nirmala UI" w:cs="Nirmala UI"/>
          <w:sz w:val="24"/>
          <w:szCs w:val="24"/>
        </w:rPr>
        <w:t>े</w:t>
      </w:r>
      <w:r w:rsidRPr="00A72489">
        <w:rPr>
          <w:rFonts w:ascii="Arial" w:hAnsi="Arial" w:cs="Arial"/>
          <w:sz w:val="24"/>
          <w:szCs w:val="24"/>
        </w:rPr>
        <w:t>', space)</w:t>
      </w:r>
      <w:r w:rsidRPr="00A72489">
        <w:rPr>
          <w:rFonts w:ascii="Arial" w:hAnsi="Arial" w:cs="Arial"/>
          <w:sz w:val="24"/>
          <w:szCs w:val="24"/>
        </w:rPr>
        <w:t>.</w:t>
      </w:r>
    </w:p>
    <w:p w14:paraId="2E550A20" w14:textId="77777777" w:rsidR="00A72489" w:rsidRPr="00A72489" w:rsidRDefault="00A72489" w:rsidP="00A72489">
      <w:pPr>
        <w:pStyle w:val="ListParagraph"/>
        <w:rPr>
          <w:rFonts w:ascii="Arial" w:hAnsi="Arial" w:cs="Arial"/>
          <w:sz w:val="24"/>
          <w:szCs w:val="24"/>
        </w:rPr>
      </w:pPr>
    </w:p>
    <w:p w14:paraId="422500EE" w14:textId="347205B2" w:rsidR="00F27E3C" w:rsidRPr="003C7D98" w:rsidRDefault="00BD2F2F" w:rsidP="00BD2F2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72489">
        <w:rPr>
          <w:rFonts w:ascii="Arial" w:hAnsi="Arial" w:cs="Arial"/>
          <w:sz w:val="24"/>
          <w:szCs w:val="24"/>
        </w:rPr>
        <w:t>Functionality:</w:t>
      </w:r>
      <w:r w:rsidR="006F6311" w:rsidRPr="00A72489">
        <w:rPr>
          <w:rFonts w:ascii="Arial" w:hAnsi="Arial" w:cs="Arial"/>
          <w:sz w:val="24"/>
          <w:szCs w:val="24"/>
        </w:rPr>
        <w:t xml:space="preserve"> </w:t>
      </w:r>
      <w:r w:rsidR="003A07D7" w:rsidRPr="00A72489">
        <w:rPr>
          <w:rFonts w:ascii="Arial" w:hAnsi="Arial" w:cs="Arial"/>
          <w:sz w:val="24"/>
          <w:szCs w:val="24"/>
        </w:rPr>
        <w:t>Using the</w:t>
      </w:r>
      <w:r w:rsidRPr="00A72489">
        <w:rPr>
          <w:rFonts w:ascii="Arial" w:hAnsi="Arial" w:cs="Arial"/>
          <w:sz w:val="24"/>
          <w:szCs w:val="24"/>
        </w:rPr>
        <w:t xml:space="preserve"> </w:t>
      </w:r>
      <w:r w:rsidRPr="00A72489">
        <w:rPr>
          <w:rFonts w:ascii="Arial" w:hAnsi="Arial" w:cs="Arial"/>
          <w:b/>
          <w:bCs/>
          <w:sz w:val="24"/>
          <w:szCs w:val="24"/>
        </w:rPr>
        <w:t>encode</w:t>
      </w:r>
      <w:r w:rsidRPr="00A72489">
        <w:rPr>
          <w:rFonts w:ascii="Arial" w:hAnsi="Arial" w:cs="Arial"/>
          <w:sz w:val="24"/>
          <w:szCs w:val="24"/>
        </w:rPr>
        <w:t xml:space="preserve"> and </w:t>
      </w:r>
      <w:r w:rsidRPr="00A72489">
        <w:rPr>
          <w:rFonts w:ascii="Arial" w:hAnsi="Arial" w:cs="Arial"/>
          <w:b/>
          <w:bCs/>
          <w:sz w:val="24"/>
          <w:szCs w:val="24"/>
        </w:rPr>
        <w:t>decode</w:t>
      </w:r>
      <w:r w:rsidRPr="00A72489">
        <w:rPr>
          <w:rFonts w:ascii="Arial" w:hAnsi="Arial" w:cs="Arial"/>
          <w:sz w:val="24"/>
          <w:szCs w:val="24"/>
        </w:rPr>
        <w:t xml:space="preserve"> functions </w:t>
      </w:r>
      <w:r w:rsidR="006F6311" w:rsidRPr="00A72489">
        <w:rPr>
          <w:rFonts w:ascii="Arial" w:hAnsi="Arial" w:cs="Arial"/>
          <w:sz w:val="24"/>
          <w:szCs w:val="24"/>
        </w:rPr>
        <w:t>t</w:t>
      </w:r>
      <w:r w:rsidRPr="00A72489">
        <w:rPr>
          <w:rFonts w:ascii="Arial" w:hAnsi="Arial" w:cs="Arial"/>
          <w:sz w:val="24"/>
          <w:szCs w:val="24"/>
        </w:rPr>
        <w:t xml:space="preserve">he text can be flawlessly </w:t>
      </w:r>
      <w:r w:rsidR="006F6311" w:rsidRPr="00A72489">
        <w:rPr>
          <w:rFonts w:ascii="Arial" w:hAnsi="Arial" w:cs="Arial"/>
          <w:sz w:val="24"/>
          <w:szCs w:val="24"/>
        </w:rPr>
        <w:t>remade</w:t>
      </w:r>
      <w:r w:rsidRPr="00A72489">
        <w:rPr>
          <w:rFonts w:ascii="Arial" w:hAnsi="Arial" w:cs="Arial"/>
          <w:sz w:val="24"/>
          <w:szCs w:val="24"/>
        </w:rPr>
        <w:t xml:space="preserve"> from its tokenized form.</w:t>
      </w:r>
    </w:p>
    <w:sectPr w:rsidR="00F27E3C" w:rsidRPr="003C7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BA5"/>
    <w:multiLevelType w:val="hybridMultilevel"/>
    <w:tmpl w:val="91028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40BB7"/>
    <w:multiLevelType w:val="hybridMultilevel"/>
    <w:tmpl w:val="3AAAF3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74532"/>
    <w:multiLevelType w:val="hybridMultilevel"/>
    <w:tmpl w:val="B7A48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53ECD"/>
    <w:multiLevelType w:val="hybridMultilevel"/>
    <w:tmpl w:val="BA049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637B3"/>
    <w:multiLevelType w:val="hybridMultilevel"/>
    <w:tmpl w:val="29A03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90768"/>
    <w:multiLevelType w:val="hybridMultilevel"/>
    <w:tmpl w:val="826AA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4070E"/>
    <w:multiLevelType w:val="hybridMultilevel"/>
    <w:tmpl w:val="C5A4C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209777">
    <w:abstractNumId w:val="1"/>
  </w:num>
  <w:num w:numId="2" w16cid:durableId="1292712555">
    <w:abstractNumId w:val="2"/>
  </w:num>
  <w:num w:numId="3" w16cid:durableId="844394727">
    <w:abstractNumId w:val="4"/>
  </w:num>
  <w:num w:numId="4" w16cid:durableId="1763640799">
    <w:abstractNumId w:val="3"/>
  </w:num>
  <w:num w:numId="5" w16cid:durableId="2059816383">
    <w:abstractNumId w:val="6"/>
  </w:num>
  <w:num w:numId="6" w16cid:durableId="1259758107">
    <w:abstractNumId w:val="0"/>
  </w:num>
  <w:num w:numId="7" w16cid:durableId="1821998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F2F"/>
    <w:rsid w:val="00326BF4"/>
    <w:rsid w:val="00333A3E"/>
    <w:rsid w:val="003A07D7"/>
    <w:rsid w:val="003C7D98"/>
    <w:rsid w:val="004E5968"/>
    <w:rsid w:val="00567CD9"/>
    <w:rsid w:val="006F6311"/>
    <w:rsid w:val="00734E19"/>
    <w:rsid w:val="007A165A"/>
    <w:rsid w:val="00A00B29"/>
    <w:rsid w:val="00A72489"/>
    <w:rsid w:val="00AA2123"/>
    <w:rsid w:val="00B15668"/>
    <w:rsid w:val="00BD2F2F"/>
    <w:rsid w:val="00C4015F"/>
    <w:rsid w:val="00E76D53"/>
    <w:rsid w:val="00E801BF"/>
    <w:rsid w:val="00EB280F"/>
    <w:rsid w:val="00F2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E847"/>
  <w15:chartTrackingRefBased/>
  <w15:docId w15:val="{7EE8C85D-85CC-46DD-BB2B-9108EC84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Khaskel</dc:creator>
  <cp:keywords/>
  <dc:description/>
  <cp:lastModifiedBy>Debjit Khaskel</cp:lastModifiedBy>
  <cp:revision>12</cp:revision>
  <dcterms:created xsi:type="dcterms:W3CDTF">2025-11-16T06:17:00Z</dcterms:created>
  <dcterms:modified xsi:type="dcterms:W3CDTF">2025-11-16T07:06:00Z</dcterms:modified>
</cp:coreProperties>
</file>