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产品需求文档</w:t>
      </w:r>
    </w:p>
    <w:p>
      <w:pPr>
        <w:jc w:val="center"/>
      </w:pPr>
      <w:r>
        <w:rPr>
          <w:i/>
        </w:rPr>
        <w:t>行业：retail | 产品需求文档</w:t>
      </w:r>
    </w:p>
    <w:p>
      <w:r>
        <w:br w:type="page"/>
      </w:r>
    </w:p>
    <w:p>
      <w:pPr>
        <w:pStyle w:val="Heading1"/>
      </w:pPr>
      <w:r>
        <w:t>一、项目背景</w:t>
      </w:r>
    </w:p>
    <w:p>
      <w:pPr>
        <w:pStyle w:val="Heading1"/>
      </w:pPr>
      <w:r>
        <w:t>二、业务目标</w:t>
      </w:r>
    </w:p>
    <w:p>
      <w:pPr>
        <w:pStyle w:val="Heading1"/>
      </w:pPr>
      <w:r>
        <w:t>2.1 短期目标（1-3个月）</w:t>
      </w:r>
    </w:p>
    <w:p>
      <w:pPr>
        <w:pStyle w:val="Heading1"/>
      </w:pPr>
      <w:r>
        <w:t>2.2 中期目标（3-6个月）</w:t>
      </w:r>
    </w:p>
    <w:p>
      <w:pPr>
        <w:pStyle w:val="Heading1"/>
      </w:pPr>
      <w:r>
        <w:t>2.3 长期目标（6-12个月）</w:t>
      </w:r>
    </w:p>
    <w:p>
      <w:pPr>
        <w:pStyle w:val="Heading1"/>
      </w:pPr>
      <w:r>
        <w:t>三、核心功能模块</w:t>
      </w:r>
    </w:p>
    <w:p>
      <w:pPr>
        <w:pStyle w:val="Heading1"/>
      </w:pPr>
      <w:r>
        <w:t>3.1 商品管理</w:t>
      </w:r>
    </w:p>
    <w:p>
      <w:pPr>
        <w:pStyle w:val="Heading1"/>
      </w:pPr>
      <w:r>
        <w:t>3.2 订单系统</w:t>
      </w:r>
    </w:p>
    <w:p>
      <w:pPr>
        <w:pStyle w:val="Heading1"/>
      </w:pPr>
      <w:r>
        <w:t>3.3 用户中心</w:t>
      </w:r>
    </w:p>
    <w:p>
      <w:pPr>
        <w:pStyle w:val="Heading1"/>
      </w:pPr>
      <w:r>
        <w:t>四、用户角色与权限</w:t>
      </w:r>
    </w:p>
    <w:p>
      <w:pPr>
        <w:pStyle w:val="Heading1"/>
      </w:pPr>
      <w:r>
        <w:t>4.1 消费者</w:t>
      </w:r>
    </w:p>
    <w:p>
      <w:pPr>
        <w:pStyle w:val="Heading1"/>
      </w:pPr>
      <w:r>
        <w:t>4.2 商家</w:t>
      </w:r>
    </w:p>
    <w:p>
      <w:pPr>
        <w:pStyle w:val="Heading1"/>
      </w:pPr>
      <w:r>
        <w:t>4.3 平台运营</w:t>
      </w:r>
    </w:p>
    <w:p>
      <w:pPr>
        <w:pStyle w:val="Heading1"/>
      </w:pPr>
      <w:r>
        <w:t>五、业务流程</w:t>
      </w:r>
    </w:p>
    <w:p>
      <w:pPr>
        <w:pStyle w:val="Heading1"/>
      </w:pPr>
      <w:r>
        <w:t>5.1 购物流程</w:t>
      </w:r>
    </w:p>
    <w:p>
      <w:pPr>
        <w:pStyle w:val="Heading1"/>
      </w:pPr>
      <w:r>
        <w:t>5.2 订单处理流程</w:t>
      </w:r>
    </w:p>
    <w:p>
      <w:pPr>
        <w:pStyle w:val="Heading1"/>
      </w:pPr>
      <w:r>
        <w:t>5.3 支付流程</w:t>
      </w:r>
    </w:p>
    <w:p>
      <w:pPr>
        <w:pStyle w:val="Heading1"/>
      </w:pPr>
      <w:r>
        <w:t>六、非功能需求</w:t>
      </w:r>
    </w:p>
    <w:p>
      <w:pPr>
        <w:pStyle w:val="Heading1"/>
      </w:pPr>
      <w:r>
        <w:t>6.1 性能要求</w:t>
      </w:r>
    </w:p>
    <w:p>
      <w:pPr>
        <w:pStyle w:val="Heading1"/>
      </w:pPr>
      <w:r>
        <w:t>6.2 安全要求</w:t>
      </w:r>
    </w:p>
    <w:p>
      <w:pPr>
        <w:pStyle w:val="Heading1"/>
      </w:pPr>
      <w:r>
        <w:t>七、成功标准</w:t>
      </w:r>
    </w:p>
    <w:p>
      <w:pPr>
        <w:pStyle w:val="Heading1"/>
      </w:pPr>
      <w:r>
        <w:t>7.1 业务指标</w:t>
      </w:r>
    </w:p>
    <w:p>
      <w:pPr>
        <w:pStyle w:val="Heading1"/>
      </w:pPr>
      <w:r>
        <w:t>7.2 技术指标</w:t>
      </w:r>
    </w:p>
    <w:p>
      <w:pPr>
        <w:pStyle w:val="Heading1"/>
      </w:pPr>
      <w:r>
        <w:t>八、项目里程碑</w:t>
      </w:r>
    </w:p>
    <w:p>
      <w:pPr>
        <w:pStyle w:val="Heading1"/>
      </w:pPr>
      <w:r>
        <w:t>九、风险评估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