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F46" w:rsidRDefault="008B3F46">
      <w:pPr>
        <w:rPr>
          <w:color w:val="FF0000"/>
        </w:rPr>
      </w:pPr>
      <w:r w:rsidRPr="008B3F46">
        <w:rPr>
          <w:color w:val="FF0000"/>
        </w:rPr>
        <w:t>• le travail effectué</w:t>
      </w:r>
    </w:p>
    <w:p w:rsidR="008B3F46" w:rsidRDefault="008B3F46" w:rsidP="008B3F46">
      <w:pPr>
        <w:pStyle w:val="Titre1"/>
      </w:pPr>
      <w:r w:rsidRPr="008B3F46">
        <w:t>Avancement</w:t>
      </w:r>
    </w:p>
    <w:p w:rsidR="008B3F46" w:rsidRDefault="008B3F46" w:rsidP="008B3F46"/>
    <w:p w:rsidR="008B3F46" w:rsidRDefault="008B3F46" w:rsidP="008B3F46">
      <w:pPr>
        <w:ind w:firstLine="360"/>
      </w:pPr>
      <w:r>
        <w:t>Lors du commencement de notre projet nous nous sommes intéressés principalement à la méthode de détection des fixations par fixation : I-DT. Pour cela, les programmes python déjà présents lors de notre arrivés, ont été utilisé comme base de notre travail. Ces algorithmes nous ont ainsi, pour l’instant, permis de développer plusieurs méthodes de détection par dispersion.</w:t>
      </w:r>
      <w:r w:rsidR="00824775">
        <w:t xml:space="preserve"> Nous sommes donc arrivés à l’écriture de deux fichiers python fonctionnels : </w:t>
      </w:r>
      <w:r w:rsidR="000020CF">
        <w:t xml:space="preserve">« dispersion_map_visualization.py » (Annexe 1)  et </w:t>
      </w:r>
      <w:r w:rsidR="00824775">
        <w:t>« </w:t>
      </w:r>
      <w:r w:rsidR="000020CF">
        <w:t>Me</w:t>
      </w:r>
      <w:r w:rsidR="00824775">
        <w:t>thode</w:t>
      </w:r>
      <w:r w:rsidR="000020CF">
        <w:t>_I_DT</w:t>
      </w:r>
      <w:r w:rsidR="00824775">
        <w:t>.py »</w:t>
      </w:r>
      <w:r w:rsidR="000020CF">
        <w:t xml:space="preserve"> (Annexe 2)</w:t>
      </w:r>
    </w:p>
    <w:p w:rsidR="00E1262E" w:rsidRPr="008B3F46" w:rsidRDefault="00E1262E" w:rsidP="00E1262E">
      <w:pPr>
        <w:ind w:firstLine="360"/>
      </w:pPr>
      <w:r>
        <w:rPr>
          <w:noProof/>
          <w:lang w:eastAsia="fr-FR"/>
        </w:rPr>
        <w:drawing>
          <wp:anchor distT="0" distB="0" distL="114300" distR="114300" simplePos="0" relativeHeight="251658240" behindDoc="0" locked="0" layoutInCell="1" allowOverlap="1">
            <wp:simplePos x="0" y="0"/>
            <wp:positionH relativeFrom="column">
              <wp:posOffset>-744220</wp:posOffset>
            </wp:positionH>
            <wp:positionV relativeFrom="paragraph">
              <wp:posOffset>1318260</wp:posOffset>
            </wp:positionV>
            <wp:extent cx="7165340" cy="457200"/>
            <wp:effectExtent l="19050" t="0" r="0" b="0"/>
            <wp:wrapTopAndBottom/>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7165340" cy="457200"/>
                    </a:xfrm>
                    <a:prstGeom prst="rect">
                      <a:avLst/>
                    </a:prstGeom>
                    <a:noFill/>
                    <a:ln w="9525">
                      <a:noFill/>
                      <a:miter lim="800000"/>
                      <a:headEnd/>
                      <a:tailEnd/>
                    </a:ln>
                  </pic:spPr>
                </pic:pic>
              </a:graphicData>
            </a:graphic>
          </wp:anchor>
        </w:drawing>
      </w:r>
      <w:r w:rsidR="00E32D19">
        <w:t xml:space="preserve">En effet, la lecture des fichiers de données pour effectuer les méthodes suivantes, ont été développé grâce aux codes permettant d’afficher les coordonnées brutes du regard de l’utilisateur et la heat map. Cependant outre les coordonnées lues dans le fichier h5df, les données temporel sont en plus extraites et stockées dans un </w:t>
      </w:r>
      <w:r>
        <w:t>tableau Numpy</w:t>
      </w:r>
      <w:r w:rsidR="00E32D19">
        <w:t xml:space="preserve"> (figure 1).</w:t>
      </w:r>
      <w:r>
        <w:t xml:space="preserve"> Ces tableaux Numpy nous permettront par la suite d’effectuer les calculs de dispersion pour chaque image selon les deux méthodes I-DT et I-VT.</w:t>
      </w:r>
    </w:p>
    <w:p w:rsidR="00F8024A" w:rsidRPr="00F8024A" w:rsidRDefault="004C1084" w:rsidP="00F8024A">
      <w:pPr>
        <w:pStyle w:val="Titre2"/>
      </w:pPr>
      <w:r>
        <w:pict>
          <v:shapetype id="_x0000_t202" coordsize="21600,21600" o:spt="202" path="m,l,21600r21600,l21600,xe">
            <v:stroke joinstyle="miter"/>
            <v:path gradientshapeok="t" o:connecttype="rect"/>
          </v:shapetype>
          <v:shape id="_x0000_s1027" type="#_x0000_t202" style="position:absolute;left:0;text-align:left;margin-left:-3.45pt;margin-top:36.75pt;width:453.4pt;height:21pt;z-index:251660288" stroked="f">
            <v:textbox style="mso-next-textbox:#_x0000_s1027;mso-fit-shape-to-text:t" inset="0,0,0,0">
              <w:txbxContent>
                <w:p w:rsidR="00E1262E" w:rsidRPr="00B441C0" w:rsidRDefault="00E1262E" w:rsidP="00E1262E">
                  <w:pPr>
                    <w:pStyle w:val="Lgende"/>
                    <w:jc w:val="center"/>
                    <w:rPr>
                      <w:noProof/>
                    </w:rPr>
                  </w:pPr>
                  <w:r>
                    <w:t xml:space="preserve">Figure </w:t>
                  </w:r>
                  <w:fldSimple w:instr=" SEQ Figure \* ARABIC ">
                    <w:r w:rsidR="00CB2C19">
                      <w:rPr>
                        <w:noProof/>
                      </w:rPr>
                      <w:t>1</w:t>
                    </w:r>
                  </w:fldSimple>
                  <w:r w:rsidRPr="008A4E40">
                    <w:t xml:space="preserve"> Extraction des coordonnées X et Y, et des indices temporels de ces points dans des tableaux Numpy</w:t>
                  </w:r>
                </w:p>
              </w:txbxContent>
            </v:textbox>
            <w10:wrap type="topAndBottom"/>
          </v:shape>
        </w:pict>
      </w:r>
      <w:r w:rsidR="008B3F46" w:rsidRPr="00F8024A">
        <w:t>Identification</w:t>
      </w:r>
      <w:r w:rsidR="008B3F46">
        <w:t xml:space="preserve"> par dispersion</w:t>
      </w:r>
    </w:p>
    <w:p w:rsidR="00F8024A" w:rsidRDefault="00AE25D0" w:rsidP="00F8024A">
      <w:r>
        <w:t>Le travail dans cette partie fut donc de coder avec python un programme permettant</w:t>
      </w:r>
      <w:r w:rsidR="00F8024A">
        <w:t> :</w:t>
      </w:r>
    </w:p>
    <w:p w:rsidR="00F8024A" w:rsidRDefault="00F8024A" w:rsidP="00F8024A">
      <w:pPr>
        <w:spacing w:after="0" w:line="240" w:lineRule="auto"/>
        <w:ind w:firstLine="709"/>
      </w:pPr>
      <w:r>
        <w:t>-</w:t>
      </w:r>
      <w:r w:rsidR="00AE25D0">
        <w:t xml:space="preserve"> de repér</w:t>
      </w:r>
      <w:r>
        <w:t>er des fixations par dispersion (coordonnées et durées)</w:t>
      </w:r>
    </w:p>
    <w:p w:rsidR="00F8024A" w:rsidRDefault="00F8024A" w:rsidP="00F8024A">
      <w:pPr>
        <w:spacing w:after="0" w:line="240" w:lineRule="auto"/>
        <w:ind w:firstLine="709"/>
      </w:pPr>
      <w:r>
        <w:t>-</w:t>
      </w:r>
      <w:r w:rsidR="00AE25D0">
        <w:t xml:space="preserve"> d’</w:t>
      </w:r>
      <w:r>
        <w:t>analyser ces fixations (quelles sont les mouvements les précédant : saccade ou micro-saccade)</w:t>
      </w:r>
    </w:p>
    <w:p w:rsidR="00F8024A" w:rsidRDefault="00F8024A" w:rsidP="00F8024A">
      <w:pPr>
        <w:spacing w:after="0" w:line="240" w:lineRule="auto"/>
        <w:ind w:firstLine="709"/>
      </w:pPr>
      <w:r>
        <w:t>- d’afficher sur l’image correspondante ces fixations</w:t>
      </w:r>
    </w:p>
    <w:p w:rsidR="00E1262E" w:rsidRDefault="00F8024A" w:rsidP="00F8024A">
      <w:pPr>
        <w:spacing w:after="0" w:line="240" w:lineRule="auto"/>
        <w:ind w:firstLine="709"/>
      </w:pPr>
      <w:r>
        <w:t>-</w:t>
      </w:r>
      <w:r w:rsidR="00AE25D0">
        <w:t xml:space="preserve"> d’enregistrer ces fixations </w:t>
      </w:r>
      <w:r>
        <w:t>ou saccades</w:t>
      </w:r>
      <w:r w:rsidR="00AE25D0">
        <w:t xml:space="preserve"> </w:t>
      </w:r>
      <w:r>
        <w:t>dans un data-Frame (</w:t>
      </w:r>
      <w:r w:rsidR="00AE25D0">
        <w:t xml:space="preserve">data-frame alors ensuite exporté dans un </w:t>
      </w:r>
      <w:r>
        <w:t>fichier Excel ou csv)</w:t>
      </w:r>
    </w:p>
    <w:p w:rsidR="00F8024A" w:rsidRDefault="00F8024A" w:rsidP="00F8024A">
      <w:pPr>
        <w:spacing w:after="0" w:line="240" w:lineRule="auto"/>
      </w:pPr>
    </w:p>
    <w:p w:rsidR="00F8024A" w:rsidRDefault="004C1084" w:rsidP="00F8024A">
      <w:pPr>
        <w:spacing w:after="0" w:line="240" w:lineRule="auto"/>
      </w:pPr>
      <w:r>
        <w:rPr>
          <w:noProof/>
        </w:rPr>
        <w:pict>
          <v:shape id="_x0000_s1028" type="#_x0000_t202" style="position:absolute;margin-left:-70.85pt;margin-top:108.15pt;width:302.8pt;height:26.5pt;z-index:251663360" wrapcoords="-55 0 -55 20400 21600 20400 21600 0 -55 0" stroked="f">
            <v:textbox inset="0,0,0,0">
              <w:txbxContent>
                <w:p w:rsidR="00F8024A" w:rsidRPr="00635C16" w:rsidRDefault="00F8024A" w:rsidP="00F8024A">
                  <w:pPr>
                    <w:pStyle w:val="Lgende"/>
                    <w:jc w:val="center"/>
                    <w:rPr>
                      <w:noProof/>
                    </w:rPr>
                  </w:pPr>
                  <w:r>
                    <w:t xml:space="preserve">Figure </w:t>
                  </w:r>
                  <w:fldSimple w:instr=" SEQ Figure \* ARABIC ">
                    <w:r w:rsidR="00CB2C19">
                      <w:rPr>
                        <w:noProof/>
                      </w:rPr>
                      <w:t>2</w:t>
                    </w:r>
                  </w:fldSimple>
                  <w:r>
                    <w:t xml:space="preserve"> Boîte de dialogue permettant à l'utilisateur de définir les options d'analyse des données de l'oculomètre</w:t>
                  </w:r>
                </w:p>
              </w:txbxContent>
            </v:textbox>
            <w10:wrap type="tight"/>
          </v:shape>
        </w:pict>
      </w:r>
      <w:r w:rsidR="00B715DD">
        <w:rPr>
          <w:noProof/>
          <w:lang w:eastAsia="fr-FR"/>
        </w:rPr>
        <w:drawing>
          <wp:anchor distT="0" distB="0" distL="114300" distR="114300" simplePos="0" relativeHeight="251661312" behindDoc="1" locked="0" layoutInCell="1" allowOverlap="1">
            <wp:simplePos x="0" y="0"/>
            <wp:positionH relativeFrom="column">
              <wp:posOffset>-751840</wp:posOffset>
            </wp:positionH>
            <wp:positionV relativeFrom="paragraph">
              <wp:posOffset>36195</wp:posOffset>
            </wp:positionV>
            <wp:extent cx="3731260" cy="1276350"/>
            <wp:effectExtent l="19050" t="0" r="2540" b="0"/>
            <wp:wrapTight wrapText="bothSides">
              <wp:wrapPolygon edited="0">
                <wp:start x="-110" y="0"/>
                <wp:lineTo x="-110" y="21278"/>
                <wp:lineTo x="21615" y="21278"/>
                <wp:lineTo x="21615" y="0"/>
                <wp:lineTo x="-11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731260" cy="1276350"/>
                    </a:xfrm>
                    <a:prstGeom prst="rect">
                      <a:avLst/>
                    </a:prstGeom>
                    <a:noFill/>
                    <a:ln w="9525">
                      <a:noFill/>
                      <a:miter lim="800000"/>
                      <a:headEnd/>
                      <a:tailEnd/>
                    </a:ln>
                  </pic:spPr>
                </pic:pic>
              </a:graphicData>
            </a:graphic>
          </wp:anchor>
        </w:drawing>
      </w:r>
      <w:r w:rsidR="00F8024A">
        <w:t xml:space="preserve">Pour cela nous avons </w:t>
      </w:r>
      <w:r w:rsidR="00B715DD">
        <w:t>crée</w:t>
      </w:r>
      <w:r w:rsidR="00F8024A">
        <w:t xml:space="preserve"> le fichier « dispersion_map_visualization.py</w:t>
      </w:r>
      <w:r w:rsidR="00B715DD">
        <w:t> » en s’inspirant du fichier : « image_gaze_visualization.py »</w:t>
      </w:r>
      <w:r w:rsidR="00F8024A">
        <w:t xml:space="preserve">. </w:t>
      </w:r>
      <w:r w:rsidR="00B715DD">
        <w:t xml:space="preserve">Cependant le programme a du être adapté. </w:t>
      </w:r>
      <w:r w:rsidR="00F8024A">
        <w:t>Tout d’abord la boîte de dialogue (figure 2) s’ouvrant à l’ouverture du programme demande maintenant à l’utilisateur les paramètres de la dispersion étant</w:t>
      </w:r>
      <w:r w:rsidR="00D82CD8">
        <w:t> :</w:t>
      </w:r>
      <w:r w:rsidR="00CF79A9">
        <w:t xml:space="preserve"> l</w:t>
      </w:r>
      <w:r w:rsidR="00D82CD8">
        <w:t>a dispersion maximum en pixel et sa durée minimale.</w:t>
      </w:r>
    </w:p>
    <w:p w:rsidR="00E77D89" w:rsidRDefault="00E77D89" w:rsidP="00E77D89">
      <w:pPr>
        <w:spacing w:after="0" w:line="240" w:lineRule="auto"/>
      </w:pPr>
    </w:p>
    <w:p w:rsidR="00CF79A9" w:rsidRDefault="00E77D89" w:rsidP="00CF79A9">
      <w:pPr>
        <w:ind w:firstLine="708"/>
      </w:pPr>
      <w:r>
        <w:t xml:space="preserve">Par la suite </w:t>
      </w:r>
      <w:r w:rsidR="00CF79A9">
        <w:t xml:space="preserve">il a été nécessaire d’adapter le programme pour qu’il puisse fonctionner sous différents systèmes d’exploitation : MacOs et Windows (changement de la syntaxe pour accéder aux fichiers) en utilisant deux séparateurs différents (‘/’ pour MacOs et ‘\’ pour Windows). </w:t>
      </w:r>
      <w:r w:rsidR="00B715DD">
        <w:t>De plus</w:t>
      </w:r>
      <w:r w:rsidR="00CF79A9">
        <w:t xml:space="preserve"> la structure du programme a été changé puisque </w:t>
      </w:r>
      <w:r w:rsidR="00B715DD">
        <w:t xml:space="preserve">le programme « image_gaze_visualization.py » </w:t>
      </w:r>
      <w:r w:rsidR="00B715DD">
        <w:lastRenderedPageBreak/>
        <w:t>balayait tout les point par image puis par fichiers, conditions nécessaire puisque la heat-map nécessite les données d’au moins deux participants. Le programme ré-ouvrait donc pour chaque image deux fichiers HDF, rendant le programme non optimisé pour ce que l’on souhaite en faire. Ainsi, notre code parcours pour chaque fichier HDF, correspondant à un participant, les images qu’il a regardés.</w:t>
      </w:r>
    </w:p>
    <w:p w:rsidR="00B715DD" w:rsidRDefault="004C1084" w:rsidP="00CF79A9">
      <w:pPr>
        <w:ind w:firstLine="708"/>
      </w:pPr>
      <w:r>
        <w:rPr>
          <w:noProof/>
          <w:lang w:eastAsia="fr-FR"/>
        </w:rPr>
        <w:pict>
          <v:rect id="_x0000_s1029" style="position:absolute;left:0;text-align:left;margin-left:-2.25pt;margin-top:85.1pt;width:467.1pt;height:305.7pt;z-index:251664384">
            <v:textbox>
              <w:txbxContent>
                <w:p w:rsidR="00941D3F" w:rsidRDefault="005615D2" w:rsidP="004347F3">
                  <w:r w:rsidRPr="005615D2">
                    <w:rPr>
                      <w:b/>
                    </w:rPr>
                    <w:t>Choix des paramètres de l’analyse par l’utilisateur</w:t>
                  </w:r>
                  <w:r w:rsidRPr="005615D2">
                    <w:t xml:space="preserve"> (affichage du graphe de fixations et/ou des données bruts, paramètres des fixations..).</w:t>
                  </w:r>
                </w:p>
                <w:p w:rsidR="004347F3" w:rsidRDefault="004347F3" w:rsidP="004347F3">
                  <w:r>
                    <w:rPr>
                      <w:b/>
                    </w:rPr>
                    <w:t xml:space="preserve"> </w:t>
                  </w:r>
                  <w:r w:rsidRPr="005615D2">
                    <w:rPr>
                      <w:b/>
                    </w:rPr>
                    <w:t>Boucle pour chaque fichier HDF</w:t>
                  </w:r>
                  <w:r w:rsidRPr="005615D2">
                    <w:t xml:space="preserve"> sélectionné au début du code (par défaut seul le fichier « ExploIMG_PupilCore_m_001.hdf5 » est utilisé).</w:t>
                  </w:r>
                </w:p>
                <w:p w:rsidR="004347F3" w:rsidRDefault="004347F3" w:rsidP="004347F3">
                  <w:pPr>
                    <w:ind w:firstLine="708"/>
                  </w:pPr>
                  <w:r w:rsidRPr="005615D2">
                    <w:rPr>
                      <w:b/>
                    </w:rPr>
                    <w:t>Boucle pour chaque image</w:t>
                  </w:r>
                  <w:r>
                    <w:t xml:space="preserve"> utilisée dans le test avec l’oculomètre.</w:t>
                  </w:r>
                </w:p>
                <w:p w:rsidR="004347F3" w:rsidRDefault="004347F3" w:rsidP="004347F3">
                  <w:pPr>
                    <w:ind w:left="1416"/>
                  </w:pPr>
                  <w:r w:rsidRPr="004347F3">
                    <w:rPr>
                      <w:b/>
                    </w:rPr>
                    <w:t>Extraction des données récupérées par l’oculomètre</w:t>
                  </w:r>
                  <w:r>
                    <w:t xml:space="preserve"> en fonction des images et du fichier étudiés dans un tableau Numpyy. </w:t>
                  </w:r>
                </w:p>
                <w:p w:rsidR="004347F3" w:rsidRDefault="004347F3" w:rsidP="004347F3">
                  <w:pPr>
                    <w:ind w:left="1416"/>
                  </w:pPr>
                  <w:r w:rsidRPr="004347F3">
                    <w:rPr>
                      <w:b/>
                    </w:rPr>
                    <w:t>Envoie des tableaux Numpy contenant les données bruts</w:t>
                  </w:r>
                  <w:r>
                    <w:t xml:space="preserve"> ainsi que les </w:t>
                  </w:r>
                  <w:r w:rsidRPr="004347F3">
                    <w:rPr>
                      <w:b/>
                    </w:rPr>
                    <w:t>paramètres sélectionnés par l’utilisateur</w:t>
                  </w:r>
                  <w:r>
                    <w:t xml:space="preserve"> à la fonction « </w:t>
                  </w:r>
                  <w:r w:rsidRPr="004347F3">
                    <w:rPr>
                      <w:b/>
                    </w:rPr>
                    <w:t>Choix_Methode_Dispersion.py</w:t>
                  </w:r>
                  <w:r>
                    <w:t> » contenu dans le fichier « Methode_I_DT.py ».</w:t>
                  </w:r>
                </w:p>
                <w:p w:rsidR="004347F3" w:rsidRDefault="004347F3" w:rsidP="004347F3">
                  <w:pPr>
                    <w:ind w:left="1416"/>
                  </w:pPr>
                  <w:r w:rsidRPr="004347F3">
                    <w:rPr>
                      <w:b/>
                    </w:rPr>
                    <w:t>Récupération des listes</w:t>
                  </w:r>
                  <w:r w:rsidR="00941D3F">
                    <w:rPr>
                      <w:b/>
                    </w:rPr>
                    <w:t>,</w:t>
                  </w:r>
                  <w:r w:rsidRPr="004347F3">
                    <w:rPr>
                      <w:b/>
                    </w:rPr>
                    <w:t xml:space="preserve"> contenant les informations sur les saccades et les fixations</w:t>
                  </w:r>
                  <w:r w:rsidR="00941D3F">
                    <w:rPr>
                      <w:b/>
                    </w:rPr>
                    <w:t>,</w:t>
                  </w:r>
                  <w:r>
                    <w:t xml:space="preserve"> retournées par la fonction appelée il y a quelques instants.</w:t>
                  </w:r>
                </w:p>
                <w:p w:rsidR="004347F3" w:rsidRPr="004347F3" w:rsidRDefault="004347F3" w:rsidP="004347F3">
                  <w:pPr>
                    <w:ind w:left="1416"/>
                  </w:pPr>
                  <w:r>
                    <w:rPr>
                      <w:b/>
                    </w:rPr>
                    <w:t>Affichage des fixations</w:t>
                  </w:r>
                  <w:r>
                    <w:t xml:space="preserve"> à l’aide des fonctions mathplotlib.</w:t>
                  </w:r>
                </w:p>
                <w:p w:rsidR="004347F3" w:rsidRPr="0063442B" w:rsidRDefault="004347F3" w:rsidP="004347F3">
                  <w:pPr>
                    <w:ind w:left="1416"/>
                  </w:pPr>
                  <w:r w:rsidRPr="004347F3">
                    <w:rPr>
                      <w:b/>
                    </w:rPr>
                    <w:t>Enregistrement des informations</w:t>
                  </w:r>
                  <w:r>
                    <w:t xml:space="preserve"> reçues dans un tableau Numpy, puis </w:t>
                  </w:r>
                  <w:r w:rsidR="00941D3F">
                    <w:t xml:space="preserve">dans </w:t>
                  </w:r>
                  <w:r>
                    <w:t>un data Frame et enfin</w:t>
                  </w:r>
                  <w:r w:rsidR="00941D3F">
                    <w:t xml:space="preserve"> dans </w:t>
                  </w:r>
                  <w:r>
                    <w:t>un xlxs.</w:t>
                  </w:r>
                </w:p>
                <w:p w:rsidR="004347F3" w:rsidRDefault="004347F3" w:rsidP="004347F3">
                  <w:pPr>
                    <w:ind w:left="1416"/>
                  </w:pPr>
                </w:p>
                <w:p w:rsidR="004347F3" w:rsidRPr="0063442B" w:rsidRDefault="004347F3" w:rsidP="004347F3">
                  <w:pPr>
                    <w:ind w:left="1416"/>
                  </w:pPr>
                </w:p>
                <w:p w:rsidR="004347F3" w:rsidRPr="0063442B" w:rsidRDefault="004347F3" w:rsidP="004347F3">
                  <w:pPr>
                    <w:ind w:left="1416"/>
                  </w:pPr>
                </w:p>
                <w:p w:rsidR="004347F3" w:rsidRDefault="004347F3" w:rsidP="004347F3">
                  <w:pPr>
                    <w:ind w:firstLine="708"/>
                  </w:pPr>
                </w:p>
                <w:p w:rsidR="004347F3" w:rsidRPr="005615D2" w:rsidRDefault="004347F3" w:rsidP="005615D2"/>
                <w:p w:rsidR="005615D2" w:rsidRDefault="005615D2" w:rsidP="005615D2">
                  <w:pPr>
                    <w:ind w:firstLine="708"/>
                  </w:pPr>
                  <w:r>
                    <w:tab/>
                  </w:r>
                </w:p>
                <w:p w:rsidR="005615D2" w:rsidRPr="005615D2" w:rsidRDefault="005615D2" w:rsidP="005615D2">
                  <w:pPr>
                    <w:pStyle w:val="Paragraphedeliste"/>
                  </w:pPr>
                </w:p>
                <w:p w:rsidR="005615D2" w:rsidRDefault="005615D2" w:rsidP="005615D2">
                  <w:pPr>
                    <w:rPr>
                      <w:b/>
                    </w:rPr>
                  </w:pPr>
                </w:p>
                <w:p w:rsidR="005615D2" w:rsidRPr="005615D2" w:rsidRDefault="005615D2" w:rsidP="005615D2">
                  <w:pPr>
                    <w:rPr>
                      <w:b/>
                    </w:rPr>
                  </w:pPr>
                </w:p>
              </w:txbxContent>
            </v:textbox>
          </v:rect>
        </w:pict>
      </w:r>
      <w:r w:rsidR="00897647">
        <w:t>Puis</w:t>
      </w:r>
      <w:r w:rsidR="00B715DD">
        <w:t xml:space="preserve"> le fichier « dispersion_map_visualization.py » inclus </w:t>
      </w:r>
      <w:r w:rsidR="005615D2">
        <w:t>de nouvelles fonctions (affichage des graphes et enregistrements des data frames), ainsi qu’</w:t>
      </w:r>
      <w:r w:rsidR="00B715DD">
        <w:t xml:space="preserve">un nouveau </w:t>
      </w:r>
      <w:r w:rsidR="005615D2">
        <w:t>fichier</w:t>
      </w:r>
      <w:r w:rsidR="00B715DD">
        <w:t xml:space="preserve"> python : « Methode_I_DT.py ». Ce nouveau fichier</w:t>
      </w:r>
      <w:r w:rsidR="005615D2">
        <w:t xml:space="preserve"> que nous avons écrit</w:t>
      </w:r>
      <w:r w:rsidR="00B715DD">
        <w:t xml:space="preserve"> permet de réaliser nos calculs de dispersion en utilisant les fonctions définis dans celui-ci. A</w:t>
      </w:r>
      <w:r w:rsidR="005615D2">
        <w:t xml:space="preserve">insi notre programme suit le fonctionnement logique </w:t>
      </w:r>
      <w:r w:rsidR="00941D3F">
        <w:t>expliqué figure 3.</w:t>
      </w:r>
    </w:p>
    <w:p w:rsidR="005615D2" w:rsidRDefault="005615D2" w:rsidP="00CF79A9">
      <w:pPr>
        <w:ind w:firstLine="708"/>
      </w:pPr>
    </w:p>
    <w:p w:rsidR="00E77D89" w:rsidRDefault="00E77D89" w:rsidP="00E77D89">
      <w:pPr>
        <w:spacing w:after="0" w:line="240" w:lineRule="auto"/>
      </w:pPr>
    </w:p>
    <w:p w:rsidR="005615D2" w:rsidRDefault="005615D2"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347F3" w:rsidP="00E77D89">
      <w:pPr>
        <w:spacing w:after="0" w:line="240" w:lineRule="auto"/>
      </w:pPr>
    </w:p>
    <w:p w:rsidR="004347F3" w:rsidRDefault="004C1084" w:rsidP="00E77D89">
      <w:pPr>
        <w:spacing w:after="0" w:line="240" w:lineRule="auto"/>
      </w:pPr>
      <w:r>
        <w:rPr>
          <w:noProof/>
        </w:rPr>
        <w:pict>
          <v:shape id="_x0000_s1038" type="#_x0000_t202" style="position:absolute;margin-left:-2.25pt;margin-top:9.6pt;width:467.1pt;height:21pt;z-index:251672576" stroked="f">
            <v:textbox style="mso-fit-shape-to-text:t" inset="0,0,0,0">
              <w:txbxContent>
                <w:p w:rsidR="004347F3" w:rsidRPr="00CA30ED" w:rsidRDefault="004347F3" w:rsidP="004347F3">
                  <w:pPr>
                    <w:pStyle w:val="Lgende"/>
                    <w:jc w:val="center"/>
                    <w:rPr>
                      <w:noProof/>
                    </w:rPr>
                  </w:pPr>
                  <w:r>
                    <w:t xml:space="preserve">Figure </w:t>
                  </w:r>
                  <w:fldSimple w:instr=" SEQ Figure \* ARABIC ">
                    <w:r w:rsidR="00CB2C19">
                      <w:rPr>
                        <w:noProof/>
                      </w:rPr>
                      <w:t>3</w:t>
                    </w:r>
                  </w:fldSimple>
                  <w:r>
                    <w:t xml:space="preserve"> Pseudo-Code pour l'algorithme d'analyse des fixations</w:t>
                  </w:r>
                </w:p>
              </w:txbxContent>
            </v:textbox>
          </v:shape>
        </w:pict>
      </w:r>
    </w:p>
    <w:p w:rsidR="004347F3" w:rsidRDefault="004347F3" w:rsidP="00E77D89">
      <w:pPr>
        <w:spacing w:after="0" w:line="240" w:lineRule="auto"/>
      </w:pPr>
    </w:p>
    <w:p w:rsidR="00897647" w:rsidRDefault="00897647" w:rsidP="00E77D89">
      <w:pPr>
        <w:spacing w:after="0" w:line="240" w:lineRule="auto"/>
      </w:pPr>
    </w:p>
    <w:p w:rsidR="0063442B" w:rsidRDefault="00941D3F" w:rsidP="00E77D89">
      <w:pPr>
        <w:spacing w:after="0" w:line="240" w:lineRule="auto"/>
      </w:pPr>
      <w:r>
        <w:tab/>
        <w:t xml:space="preserve">Vient alors </w:t>
      </w:r>
      <w:r w:rsidR="00AE711D">
        <w:t>les fonctions apportées par le fichier « Methode.py ». Ces fonctions permettent de calculer la dispersion pour chaque point des coordonnées du fichier HDF selon la méthode sélectionnée.</w:t>
      </w:r>
    </w:p>
    <w:p w:rsidR="00AE711D" w:rsidRDefault="008B3F46" w:rsidP="00AE711D">
      <w:pPr>
        <w:pStyle w:val="Titre3"/>
      </w:pPr>
      <w:r w:rsidRPr="008B3F46">
        <w:t>Méthode Euclidienne</w:t>
      </w:r>
    </w:p>
    <w:p w:rsidR="00E534F2" w:rsidRDefault="00AE711D" w:rsidP="00E534F2">
      <w:pPr>
        <w:ind w:firstLine="708"/>
      </w:pPr>
      <w:r>
        <w:t xml:space="preserve">Première méthode abordé afin de </w:t>
      </w:r>
      <w:r w:rsidR="004F3799">
        <w:t>reconnaître les dispersions</w:t>
      </w:r>
      <w:r w:rsidR="00E534F2">
        <w:t>, celle-ci s</w:t>
      </w:r>
      <w:r w:rsidR="00E534F2">
        <w:tab/>
        <w:t>‘intéresse à la distance euclidienne entre le premier point considéré et les points suivants. Si cette distance ne dépasse pas le seuil de dispersion maximum et que la fenêtre de point étudiée dépasse la durée minimale d’une fixation, alors on considère une fixation. Cependant cette méthode comporte des inconvénients et ne permet pas à l’heure actuelle de détecter les micro-saccades. Par ailleurs il sera plus intéressant par la suite, de comparer les distances par rapport au centre de gravité de nuage de point déjà traité que par rapport au premier point de la fenêtre en question (figure 4</w:t>
      </w:r>
      <w:r w:rsidR="005B02BB">
        <w:t xml:space="preserve"> &amp; 5</w:t>
      </w:r>
      <w:r w:rsidR="00E534F2">
        <w:t>).</w:t>
      </w:r>
    </w:p>
    <w:p w:rsidR="00E534F2" w:rsidRDefault="004C1084" w:rsidP="00E534F2">
      <w:pPr>
        <w:ind w:firstLine="708"/>
      </w:pPr>
      <w:r>
        <w:rPr>
          <w:noProof/>
        </w:rPr>
        <w:lastRenderedPageBreak/>
        <w:pict>
          <v:shape id="_x0000_s1118" type="#_x0000_t202" style="position:absolute;left:0;text-align:left;margin-left:-6.35pt;margin-top:169.3pt;width:227.15pt;height:.05pt;z-index:251735040" stroked="f">
            <v:textbox style="mso-fit-shape-to-text:t" inset="0,0,0,0">
              <w:txbxContent>
                <w:p w:rsidR="005B02BB" w:rsidRPr="005B02BB" w:rsidRDefault="005B02BB" w:rsidP="005B02BB">
                  <w:pPr>
                    <w:pStyle w:val="Lgende"/>
                    <w:jc w:val="center"/>
                    <w:rPr>
                      <w:noProof/>
                      <w:sz w:val="22"/>
                    </w:rPr>
                  </w:pPr>
                  <w:r w:rsidRPr="005B02BB">
                    <w:rPr>
                      <w:sz w:val="22"/>
                    </w:rPr>
                    <w:t xml:space="preserve">Figure </w:t>
                  </w:r>
                  <w:r w:rsidR="004C1084" w:rsidRPr="005B02BB">
                    <w:rPr>
                      <w:sz w:val="22"/>
                    </w:rPr>
                    <w:fldChar w:fldCharType="begin"/>
                  </w:r>
                  <w:r w:rsidRPr="005B02BB">
                    <w:rPr>
                      <w:sz w:val="22"/>
                    </w:rPr>
                    <w:instrText xml:space="preserve"> SEQ Figure \* ARABIC </w:instrText>
                  </w:r>
                  <w:r w:rsidR="004C1084" w:rsidRPr="005B02BB">
                    <w:rPr>
                      <w:sz w:val="22"/>
                    </w:rPr>
                    <w:fldChar w:fldCharType="separate"/>
                  </w:r>
                  <w:r w:rsidR="00CB2C19">
                    <w:rPr>
                      <w:noProof/>
                      <w:sz w:val="22"/>
                    </w:rPr>
                    <w:t>4</w:t>
                  </w:r>
                  <w:r w:rsidR="004C1084" w:rsidRPr="005B02BB">
                    <w:rPr>
                      <w:sz w:val="22"/>
                    </w:rPr>
                    <w:fldChar w:fldCharType="end"/>
                  </w:r>
                  <w:r w:rsidRPr="005B02BB">
                    <w:rPr>
                      <w:sz w:val="22"/>
                    </w:rPr>
                    <w:t xml:space="preserve"> Calcul de la dispersion par la méthode euclidienne actuelle</w:t>
                  </w:r>
                </w:p>
              </w:txbxContent>
            </v:textbox>
          </v:shape>
        </w:pict>
      </w:r>
      <w:r>
        <w:rPr>
          <w:noProof/>
          <w:lang w:eastAsia="fr-FR"/>
        </w:rPr>
        <w:pict>
          <v:group id="_x0000_s1096" style="position:absolute;left:0;text-align:left;margin-left:-6.35pt;margin-top:-13.8pt;width:227.15pt;height:178.6pt;z-index:251716096" coordorigin="1290,1141" coordsize="4543,3572">
            <v:rect id="_x0000_s1040" style="position:absolute;left:1290;top:1141;width:4543;height:3572" o:regroupid="2"/>
            <v:shapetype id="_x0000_t32" coordsize="21600,21600" o:spt="32" o:oned="t" path="m,l21600,21600e" filled="f">
              <v:path arrowok="t" fillok="f" o:connecttype="none"/>
              <o:lock v:ext="edit" shapetype="t"/>
            </v:shapetype>
            <v:shape id="_x0000_s1042" type="#_x0000_t32" style="position:absolute;left:1813;top:1608;width:0;height:2637;flip:y" o:connectortype="straight" o:regroupid="2">
              <v:stroke endarrow="block"/>
            </v:shape>
            <v:shape id="_x0000_s1044" type="#_x0000_t32" style="position:absolute;left:1813;top:4245;width:3179;height:0" o:connectortype="straight" o:regroupid="2">
              <v:stroke endarrow="block"/>
            </v:shape>
            <v:oval id="_x0000_s1047" style="position:absolute;left:3129;top:3597;width:143;height:143" o:regroupid="2"/>
            <v:oval id="_x0000_s1048" style="position:absolute;left:4007;top:2176;width:143;height:143" o:regroupid="2"/>
            <v:oval id="_x0000_s1049" style="position:absolute;left:3509;top:3454;width:143;height:143" o:regroupid="2"/>
            <v:shape id="_x0000_s1050" type="#_x0000_t202" style="position:absolute;left:4992;top:4245;width:524;height:468" o:regroupid="2" filled="f" stroked="f">
              <v:textbox style="mso-next-textbox:#_x0000_s1050">
                <w:txbxContent>
                  <w:p w:rsidR="007057C8" w:rsidRPr="007057C8" w:rsidRDefault="007057C8">
                    <w:pPr>
                      <w:rPr>
                        <w:sz w:val="28"/>
                      </w:rPr>
                    </w:pPr>
                    <w:r w:rsidRPr="007057C8">
                      <w:rPr>
                        <w:sz w:val="28"/>
                      </w:rPr>
                      <w:t>x</w:t>
                    </w:r>
                  </w:p>
                </w:txbxContent>
              </v:textbox>
            </v:shape>
            <v:shape id="_x0000_s1051" type="#_x0000_t202" style="position:absolute;left:1401;top:1141;width:524;height:467" o:regroupid="2" filled="f" stroked="f">
              <v:textbox style="mso-next-textbox:#_x0000_s1051">
                <w:txbxContent>
                  <w:p w:rsidR="007057C8" w:rsidRPr="007057C8" w:rsidRDefault="007057C8" w:rsidP="007057C8">
                    <w:pPr>
                      <w:rPr>
                        <w:sz w:val="28"/>
                      </w:rPr>
                    </w:pPr>
                    <w:r w:rsidRPr="007057C8">
                      <w:rPr>
                        <w:sz w:val="28"/>
                      </w:rPr>
                      <w:t>y</w:t>
                    </w:r>
                  </w:p>
                </w:txbxContent>
              </v:textbox>
            </v:shape>
            <v:shape id="_x0000_s1052" type="#_x0000_t32" style="position:absolute;left:2554;top:3117;width:575;height:480" o:connectortype="straight" o:regroupid="2">
              <v:stroke startarrow="block" endarrow="block"/>
            </v:shape>
            <v:shape id="_x0000_s1053" type="#_x0000_t32" style="position:absolute;left:2554;top:2974;width:955;height:480" o:connectortype="straight" o:regroupid="2">
              <v:stroke startarrow="block" endarrow="block"/>
            </v:shape>
            <v:shape id="_x0000_s1054" type="#_x0000_t32" style="position:absolute;left:2554;top:2319;width:1453;height:655;flip:x" o:connectortype="straight" o:regroupid="2">
              <v:stroke startarrow="block" endarrow="block"/>
            </v:shape>
            <v:shape id="_x0000_s1055" type="#_x0000_t202" style="position:absolute;left:1849;top:3003;width:1099;height:468" o:regroupid="2" filled="f" stroked="f">
              <v:textbox style="mso-next-textbox:#_x0000_s1055">
                <w:txbxContent>
                  <w:p w:rsidR="007057C8" w:rsidRPr="005B02BB" w:rsidRDefault="005B02BB" w:rsidP="007057C8">
                    <w:pPr>
                      <w:rPr>
                        <w:color w:val="FF0000"/>
                        <w:sz w:val="28"/>
                        <w:vertAlign w:val="subscript"/>
                      </w:rPr>
                    </w:pPr>
                    <w:r>
                      <w:rPr>
                        <w:color w:val="FF0000"/>
                        <w:sz w:val="28"/>
                      </w:rPr>
                      <w:t>X</w:t>
                    </w:r>
                    <w:r>
                      <w:rPr>
                        <w:color w:val="FF0000"/>
                        <w:sz w:val="28"/>
                        <w:vertAlign w:val="subscript"/>
                      </w:rPr>
                      <w:t>1</w:t>
                    </w:r>
                    <w:r>
                      <w:rPr>
                        <w:color w:val="FF0000"/>
                        <w:sz w:val="28"/>
                      </w:rPr>
                      <w:t>,Y</w:t>
                    </w:r>
                    <w:r>
                      <w:rPr>
                        <w:color w:val="FF0000"/>
                        <w:sz w:val="28"/>
                        <w:vertAlign w:val="subscript"/>
                      </w:rPr>
                      <w:t>1</w:t>
                    </w:r>
                  </w:p>
                </w:txbxContent>
              </v:textbox>
            </v:shape>
            <v:shape id="_x0000_s1056" type="#_x0000_t202" style="position:absolute;left:2991;top:2176;width:762;height:526" o:regroupid="2" filled="f" stroked="f">
              <v:textbox style="mso-next-textbox:#_x0000_s1056">
                <w:txbxContent>
                  <w:p w:rsidR="007057C8" w:rsidRDefault="007057C8" w:rsidP="007057C8">
                    <w:pPr>
                      <w:rPr>
                        <w:sz w:val="28"/>
                      </w:rPr>
                    </w:pPr>
                    <w:r>
                      <w:rPr>
                        <w:sz w:val="28"/>
                      </w:rPr>
                      <w:t>D</w:t>
                    </w:r>
                    <w:r>
                      <w:rPr>
                        <w:sz w:val="28"/>
                        <w:vertAlign w:val="subscript"/>
                      </w:rPr>
                      <w:t>i</w:t>
                    </w:r>
                  </w:p>
                </w:txbxContent>
              </v:textbox>
            </v:shape>
            <v:oval id="_x0000_s1088" style="position:absolute;left:2423;top:2974;width:143;height:143"/>
          </v:group>
        </w:pict>
      </w:r>
    </w:p>
    <w:p w:rsidR="00E534F2" w:rsidRDefault="00E534F2" w:rsidP="00E534F2">
      <w:pPr>
        <w:ind w:firstLine="708"/>
      </w:pPr>
    </w:p>
    <w:p w:rsidR="00E534F2" w:rsidRDefault="00E534F2" w:rsidP="00E534F2">
      <w:pPr>
        <w:ind w:firstLine="708"/>
      </w:pPr>
    </w:p>
    <w:p w:rsidR="00E534F2" w:rsidRDefault="004C1084" w:rsidP="00E534F2">
      <w:pPr>
        <w:ind w:firstLine="708"/>
      </w:pPr>
      <w:r>
        <w:rPr>
          <w:noProof/>
          <w:lang w:eastAsia="fr-FR"/>
        </w:rPr>
        <w:pict>
          <v:oval id="_x0000_s1087" style="position:absolute;left:0;text-align:left;margin-left:50.3pt;margin-top:-.75pt;width:6.55pt;height:9.4pt;z-index:251695104"/>
        </w:pict>
      </w:r>
    </w:p>
    <w:p w:rsidR="00E534F2" w:rsidRDefault="004C1084" w:rsidP="00E534F2">
      <w:pPr>
        <w:ind w:firstLine="708"/>
      </w:pPr>
      <w:r>
        <w:rPr>
          <w:noProof/>
        </w:rPr>
        <w:pict>
          <v:shape id="_x0000_s1119" type="#_x0000_t202" style="position:absolute;left:0;text-align:left;margin-left:236.65pt;margin-top:67.55pt;width:227.15pt;height:.05pt;z-index:251737088" stroked="f">
            <v:textbox style="mso-fit-shape-to-text:t" inset="0,0,0,0">
              <w:txbxContent>
                <w:p w:rsidR="005B02BB" w:rsidRPr="005B02BB" w:rsidRDefault="005B02BB" w:rsidP="005B02BB">
                  <w:pPr>
                    <w:pStyle w:val="Lgende"/>
                    <w:jc w:val="center"/>
                    <w:rPr>
                      <w:noProof/>
                      <w:sz w:val="22"/>
                    </w:rPr>
                  </w:pPr>
                  <w:r w:rsidRPr="005B02BB">
                    <w:rPr>
                      <w:sz w:val="22"/>
                    </w:rPr>
                    <w:t xml:space="preserve">Figure </w:t>
                  </w:r>
                  <w:r w:rsidR="004C1084" w:rsidRPr="005B02BB">
                    <w:rPr>
                      <w:sz w:val="22"/>
                    </w:rPr>
                    <w:fldChar w:fldCharType="begin"/>
                  </w:r>
                  <w:r w:rsidRPr="005B02BB">
                    <w:rPr>
                      <w:sz w:val="22"/>
                    </w:rPr>
                    <w:instrText xml:space="preserve"> SEQ Figure \* ARABIC </w:instrText>
                  </w:r>
                  <w:r w:rsidR="004C1084" w:rsidRPr="005B02BB">
                    <w:rPr>
                      <w:sz w:val="22"/>
                    </w:rPr>
                    <w:fldChar w:fldCharType="separate"/>
                  </w:r>
                  <w:r w:rsidR="00CB2C19">
                    <w:rPr>
                      <w:noProof/>
                      <w:sz w:val="22"/>
                    </w:rPr>
                    <w:t>5</w:t>
                  </w:r>
                  <w:r w:rsidR="004C1084" w:rsidRPr="005B02BB">
                    <w:rPr>
                      <w:sz w:val="22"/>
                    </w:rPr>
                    <w:fldChar w:fldCharType="end"/>
                  </w:r>
                  <w:r w:rsidRPr="005B02BB">
                    <w:rPr>
                      <w:sz w:val="22"/>
                    </w:rPr>
                    <w:t xml:space="preserve"> Calcul de la dispersion par la méthode euclidienne future</w:t>
                  </w:r>
                </w:p>
              </w:txbxContent>
            </v:textbox>
          </v:shape>
        </w:pict>
      </w:r>
      <w:r>
        <w:rPr>
          <w:noProof/>
          <w:lang w:eastAsia="fr-FR"/>
        </w:rPr>
        <w:pict>
          <v:group id="_x0000_s1101" style="position:absolute;left:0;text-align:left;margin-left:236.65pt;margin-top:-115.55pt;width:227.15pt;height:178.6pt;z-index:251732992" coordorigin="6150,1141" coordsize="4543,3572">
            <v:rect id="_x0000_s1102" style="position:absolute;left:6150;top:1141;width:4543;height:3572"/>
            <v:shape id="_x0000_s1103" type="#_x0000_t32" style="position:absolute;left:6673;top:1608;width:0;height:2637;flip:y" o:connectortype="straight">
              <v:stroke endarrow="block"/>
            </v:shape>
            <v:shape id="_x0000_s1104" type="#_x0000_t32" style="position:absolute;left:6673;top:4245;width:3179;height:0" o:connectortype="straight">
              <v:stroke endarrow="block"/>
            </v:shape>
            <v:oval id="_x0000_s1105" style="position:absolute;left:7989;top:3597;width:143;height:143"/>
            <v:oval id="_x0000_s1106" style="position:absolute;left:8867;top:2176;width:143;height:143"/>
            <v:oval id="_x0000_s1107" style="position:absolute;left:8408;top:3442;width:143;height:143"/>
            <v:shape id="_x0000_s1108" type="#_x0000_t202" style="position:absolute;left:9852;top:4245;width:524;height:468" filled="f" stroked="f">
              <v:textbox style="mso-next-textbox:#_x0000_s1108">
                <w:txbxContent>
                  <w:p w:rsidR="005B02BB" w:rsidRPr="007057C8" w:rsidRDefault="005B02BB" w:rsidP="005B02BB">
                    <w:pPr>
                      <w:rPr>
                        <w:sz w:val="28"/>
                      </w:rPr>
                    </w:pPr>
                    <w:r w:rsidRPr="007057C8">
                      <w:rPr>
                        <w:sz w:val="28"/>
                      </w:rPr>
                      <w:t>x</w:t>
                    </w:r>
                  </w:p>
                </w:txbxContent>
              </v:textbox>
            </v:shape>
            <v:shape id="_x0000_s1109" type="#_x0000_t202" style="position:absolute;left:6261;top:1141;width:524;height:467" filled="f" stroked="f">
              <v:textbox style="mso-next-textbox:#_x0000_s1109">
                <w:txbxContent>
                  <w:p w:rsidR="005B02BB" w:rsidRPr="007057C8" w:rsidRDefault="005B02BB" w:rsidP="005B02BB">
                    <w:pPr>
                      <w:rPr>
                        <w:sz w:val="28"/>
                      </w:rPr>
                    </w:pPr>
                    <w:r w:rsidRPr="007057C8">
                      <w:rPr>
                        <w:sz w:val="28"/>
                      </w:rPr>
                      <w:t>y</w:t>
                    </w:r>
                  </w:p>
                </w:txbxContent>
              </v:textbox>
            </v:shape>
            <v:shape id="_x0000_s1110" type="#_x0000_t202" style="position:absolute;left:8273;top:2805;width:737;height:468" filled="f" stroked="f">
              <v:textbox style="mso-next-textbox:#_x0000_s1110">
                <w:txbxContent>
                  <w:p w:rsidR="005B02BB" w:rsidRPr="005B02BB" w:rsidRDefault="005B02BB" w:rsidP="005B02BB">
                    <w:pPr>
                      <w:rPr>
                        <w:color w:val="FF0000"/>
                        <w:sz w:val="28"/>
                      </w:rPr>
                    </w:pPr>
                    <w:r>
                      <w:rPr>
                        <w:color w:val="FF0000"/>
                        <w:sz w:val="28"/>
                      </w:rPr>
                      <w:t>C</w:t>
                    </w:r>
                    <w:r>
                      <w:rPr>
                        <w:color w:val="FF0000"/>
                        <w:sz w:val="28"/>
                        <w:vertAlign w:val="subscript"/>
                      </w:rPr>
                      <w:t>G</w:t>
                    </w:r>
                  </w:p>
                </w:txbxContent>
              </v:textbox>
            </v:shape>
            <v:shape id="_x0000_s1111" type="#_x0000_t202" style="position:absolute;left:8248;top:2279;width:762;height:526" filled="f" stroked="f">
              <v:textbox style="mso-next-textbox:#_x0000_s1111">
                <w:txbxContent>
                  <w:p w:rsidR="005B02BB" w:rsidRDefault="005B02BB" w:rsidP="005B02BB">
                    <w:pPr>
                      <w:rPr>
                        <w:sz w:val="28"/>
                      </w:rPr>
                    </w:pPr>
                    <w:r>
                      <w:rPr>
                        <w:sz w:val="28"/>
                      </w:rPr>
                      <w:t>D</w:t>
                    </w:r>
                    <w:r>
                      <w:rPr>
                        <w:sz w:val="28"/>
                        <w:vertAlign w:val="subscript"/>
                      </w:rPr>
                      <w:t>i</w:t>
                    </w:r>
                  </w:p>
                </w:txbxContent>
              </v:textbox>
            </v:shape>
            <v:oval id="_x0000_s1112" style="position:absolute;left:7319;top:2974;width:143;height:143"/>
            <v:oval id="_x0000_s1113" style="position:absolute;left:8132;top:2929;width:153;height:188" fillcolor="red"/>
            <v:shape id="_x0000_s1114" type="#_x0000_t32" style="position:absolute;left:7462;top:3041;width:670;height:0" o:connectortype="straight">
              <v:stroke startarrow="block" endarrow="block"/>
            </v:shape>
            <v:shape id="_x0000_s1115" type="#_x0000_t32" style="position:absolute;left:8285;top:2319;width:582;height:610;flip:x" o:connectortype="straight">
              <v:stroke startarrow="block" endarrow="block"/>
            </v:shape>
            <v:shape id="_x0000_s1116" type="#_x0000_t32" style="position:absolute;left:8056;top:3117;width:76;height:480;flip:y" o:connectortype="straight">
              <v:stroke startarrow="block" endarrow="block"/>
            </v:shape>
            <v:shape id="_x0000_s1117" type="#_x0000_t32" style="position:absolute;left:8273;top:3117;width:135;height:337" o:connectortype="straight">
              <v:stroke startarrow="block" endarrow="block"/>
            </v:shape>
          </v:group>
        </w:pict>
      </w:r>
    </w:p>
    <w:p w:rsidR="00E534F2" w:rsidRDefault="00E534F2" w:rsidP="00E534F2">
      <w:pPr>
        <w:ind w:firstLine="708"/>
      </w:pPr>
    </w:p>
    <w:p w:rsidR="00E534F2" w:rsidRDefault="00E534F2" w:rsidP="00E534F2">
      <w:pPr>
        <w:ind w:firstLine="708"/>
      </w:pPr>
    </w:p>
    <w:p w:rsidR="00824775" w:rsidRDefault="00824775" w:rsidP="00E534F2">
      <w:pPr>
        <w:ind w:firstLine="708"/>
      </w:pPr>
    </w:p>
    <w:p w:rsidR="00824775" w:rsidRPr="00AE711D" w:rsidRDefault="00824775" w:rsidP="00824775">
      <w:r>
        <w:t xml:space="preserve">De plus entre chaque fixation on attend une saccade, a qui l’on attribue un seuil de temps d’environ 40ms. La saccade n’a pas besoin d’être détecté puisque tout ce qui n’est pas fixation est </w:t>
      </w:r>
      <w:r w:rsidR="00CB2C19">
        <w:t>considéré</w:t>
      </w:r>
      <w:r>
        <w:t xml:space="preserve"> comme saccade.</w:t>
      </w:r>
    </w:p>
    <w:p w:rsidR="00824775" w:rsidRPr="00824775" w:rsidRDefault="008B3F46" w:rsidP="00824775">
      <w:pPr>
        <w:pStyle w:val="Titre3"/>
        <w:spacing w:line="360" w:lineRule="auto"/>
      </w:pPr>
      <w:r>
        <w:t xml:space="preserve">Méthode </w:t>
      </w:r>
      <w:r w:rsidR="00824775" w:rsidRPr="00824775">
        <w:t>Salvucci, D.D.</w:t>
      </w:r>
      <w:r w:rsidR="00824775">
        <w:t xml:space="preserve"> et</w:t>
      </w:r>
      <w:r w:rsidR="00824775" w:rsidRPr="00824775">
        <w:t xml:space="preserve"> Goldberg, J.H.</w:t>
      </w:r>
    </w:p>
    <w:p w:rsidR="008B3F46" w:rsidRDefault="00824775" w:rsidP="000020CF">
      <w:pPr>
        <w:spacing w:after="0" w:line="240" w:lineRule="auto"/>
        <w:ind w:firstLine="360"/>
      </w:pPr>
      <w:r>
        <w:t>Cette méthode-ci</w:t>
      </w:r>
      <w:r w:rsidR="008F3968">
        <w:t>,</w:t>
      </w:r>
      <w:r>
        <w:t xml:space="preserve"> est la méthode la plus aboutie puisque on peut grâce à nos codes analyser et enregistrer les informations des différents mouvements</w:t>
      </w:r>
      <w:r w:rsidR="000020CF">
        <w:t xml:space="preserve"> suivants</w:t>
      </w:r>
      <w:r>
        <w:t> :</w:t>
      </w:r>
    </w:p>
    <w:p w:rsidR="00824775" w:rsidRDefault="00824775" w:rsidP="00824775">
      <w:pPr>
        <w:pStyle w:val="Paragraphedeliste"/>
        <w:numPr>
          <w:ilvl w:val="0"/>
          <w:numId w:val="3"/>
        </w:numPr>
        <w:spacing w:after="0" w:line="240" w:lineRule="auto"/>
      </w:pPr>
      <w:r>
        <w:t>Fixation</w:t>
      </w:r>
      <w:r w:rsidR="000020CF">
        <w:t>s</w:t>
      </w:r>
    </w:p>
    <w:p w:rsidR="00824775" w:rsidRDefault="00824775" w:rsidP="00824775">
      <w:pPr>
        <w:pStyle w:val="Paragraphedeliste"/>
        <w:numPr>
          <w:ilvl w:val="0"/>
          <w:numId w:val="3"/>
        </w:numPr>
        <w:spacing w:after="0" w:line="240" w:lineRule="auto"/>
      </w:pPr>
      <w:r>
        <w:t>Micro-Saccade (le regard se pose sur en endroit éloigné de la fixation mais y revient</w:t>
      </w:r>
      <w:r w:rsidRPr="00824775">
        <w:t xml:space="preserve"> </w:t>
      </w:r>
      <w:r>
        <w:t>après seulement quelque millisecondes)</w:t>
      </w:r>
    </w:p>
    <w:p w:rsidR="00824775" w:rsidRDefault="00824775" w:rsidP="00824775">
      <w:pPr>
        <w:pStyle w:val="Paragraphedeliste"/>
        <w:numPr>
          <w:ilvl w:val="0"/>
          <w:numId w:val="3"/>
        </w:numPr>
        <w:spacing w:after="0" w:line="240" w:lineRule="auto"/>
      </w:pPr>
      <w:r>
        <w:t>Saccade</w:t>
      </w:r>
      <w:r w:rsidR="000020CF">
        <w:t>s</w:t>
      </w:r>
    </w:p>
    <w:p w:rsidR="000A5812" w:rsidRDefault="008F3968" w:rsidP="000A5812">
      <w:pPr>
        <w:spacing w:after="0" w:line="240" w:lineRule="auto"/>
      </w:pPr>
      <w:r>
        <w:t>La méthode Salvucci et Goldberg consiste à détecter les fixations grâce à l’équation suivante :</w:t>
      </w:r>
    </w:p>
    <w:p w:rsidR="008F3968" w:rsidRDefault="008F3968" w:rsidP="000A5812">
      <w:pPr>
        <w:spacing w:after="0" w:line="240" w:lineRule="auto"/>
        <w:rPr>
          <w:rFonts w:eastAsiaTheme="minorEastAsia"/>
        </w:rPr>
      </w:pPr>
      <m:oMathPara>
        <m:oMath>
          <m:r>
            <w:rPr>
              <w:rFonts w:ascii="Cambria Math" w:hAnsi="Cambria Math"/>
            </w:rPr>
            <m:t xml:space="preserve">Dispersion= </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oMath>
      </m:oMathPara>
    </w:p>
    <w:p w:rsidR="008F3968" w:rsidRDefault="008F3968" w:rsidP="000A5812">
      <w:pPr>
        <w:spacing w:after="0" w:line="240" w:lineRule="auto"/>
      </w:pPr>
      <w:r>
        <w:t>Cette valeur de dispersion que l’on calcule sur une fenêtre de point choisie nous permet de définir, selon sa valeur, si l’on a affaire à une suite de saccade ou une fixation. Le seuil de dispersion que l’on a choisie est en pixel et est définie comme paramètre saisie par l’utilisateur. Cependant une valeur par défaut proposé est :</w:t>
      </w:r>
    </w:p>
    <w:p w:rsidR="008F3968" w:rsidRDefault="008F3968" w:rsidP="000A5812">
      <w:pPr>
        <w:spacing w:after="0" w:line="240" w:lineRule="auto"/>
        <w:rPr>
          <w:rFonts w:eastAsiaTheme="minorEastAsia"/>
        </w:rPr>
      </w:pPr>
      <m:oMathPara>
        <m:oMath>
          <m:sSub>
            <m:sSubPr>
              <m:ctrlPr>
                <w:rPr>
                  <w:rFonts w:ascii="Cambria Math" w:hAnsi="Cambria Math"/>
                  <w:i/>
                </w:rPr>
              </m:ctrlPr>
            </m:sSubPr>
            <m:e>
              <m:r>
                <w:rPr>
                  <w:rFonts w:ascii="Cambria Math" w:hAnsi="Cambria Math"/>
                </w:rPr>
                <m:t>Dispersion</m:t>
              </m:r>
            </m:e>
            <m:sub>
              <m:r>
                <w:rPr>
                  <w:rFonts w:ascii="Cambria Math" w:hAnsi="Cambria Math"/>
                </w:rPr>
                <m:t>Max</m:t>
              </m:r>
            </m:sub>
          </m:sSub>
          <m:r>
            <w:rPr>
              <w:rFonts w:ascii="Cambria Math" w:hAnsi="Cambria Math"/>
            </w:rPr>
            <m:t>=150px</m:t>
          </m:r>
        </m:oMath>
      </m:oMathPara>
    </w:p>
    <w:p w:rsidR="008F3968" w:rsidRDefault="008F3968" w:rsidP="000A5812">
      <w:pPr>
        <w:spacing w:after="0" w:line="240" w:lineRule="auto"/>
      </w:pPr>
    </w:p>
    <w:p w:rsidR="000020CF" w:rsidRDefault="008F3968" w:rsidP="00E534F2">
      <w:r>
        <w:t>Ainsi le programme fonctionne de la manière suivante :</w:t>
      </w:r>
    </w:p>
    <w:p w:rsidR="005B02BB" w:rsidRDefault="005B02BB" w:rsidP="00E534F2"/>
    <w:p w:rsidR="00E534F2" w:rsidRDefault="00E534F2" w:rsidP="00E534F2"/>
    <w:p w:rsidR="00E534F2" w:rsidRDefault="00E534F2" w:rsidP="00E534F2"/>
    <w:p w:rsidR="008F3968" w:rsidRDefault="000A5812" w:rsidP="008F3968">
      <w:pPr>
        <w:keepNext/>
      </w:pPr>
      <w:r>
        <w:rPr>
          <w:noProof/>
          <w:lang w:eastAsia="fr-FR"/>
        </w:rPr>
        <w:lastRenderedPageBreak/>
        <w:drawing>
          <wp:inline distT="0" distB="0" distL="0" distR="0">
            <wp:extent cx="5757062" cy="5217265"/>
            <wp:effectExtent l="0" t="0" r="0" b="0"/>
            <wp:docPr id="4" name="Image 3" descr="codes pup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 pupil.png"/>
                    <pic:cNvPicPr/>
                  </pic:nvPicPr>
                  <pic:blipFill>
                    <a:blip r:embed="rId8"/>
                    <a:srcRect b="23311"/>
                    <a:stretch>
                      <a:fillRect/>
                    </a:stretch>
                  </pic:blipFill>
                  <pic:spPr>
                    <a:xfrm>
                      <a:off x="0" y="0"/>
                      <a:ext cx="5757062" cy="5217265"/>
                    </a:xfrm>
                    <a:prstGeom prst="rect">
                      <a:avLst/>
                    </a:prstGeom>
                  </pic:spPr>
                </pic:pic>
              </a:graphicData>
            </a:graphic>
          </wp:inline>
        </w:drawing>
      </w:r>
    </w:p>
    <w:p w:rsidR="000020CF" w:rsidRDefault="008F3968" w:rsidP="008F3968">
      <w:pPr>
        <w:pStyle w:val="Lgende"/>
        <w:jc w:val="center"/>
      </w:pPr>
      <w:r>
        <w:t xml:space="preserve">Figure </w:t>
      </w:r>
      <w:fldSimple w:instr=" SEQ Figure \* ARABIC ">
        <w:r w:rsidR="00CB2C19">
          <w:rPr>
            <w:noProof/>
          </w:rPr>
          <w:t>6</w:t>
        </w:r>
      </w:fldSimple>
      <w:r>
        <w:t xml:space="preserve"> Représentation logique du programme de détection des fixations et saccades</w:t>
      </w:r>
    </w:p>
    <w:p w:rsidR="00CB2C19" w:rsidRDefault="00897647" w:rsidP="00CB2C19">
      <w:pPr>
        <w:pStyle w:val="Titre2"/>
      </w:pPr>
      <w:r>
        <w:t>Exports des données</w:t>
      </w:r>
    </w:p>
    <w:p w:rsidR="00CB2C19" w:rsidRDefault="00CB2C19" w:rsidP="00CB2C19">
      <w:r>
        <w:t xml:space="preserve">Afin de sauvegarder les valeurs de fixation et de saccades nous avons choisies de réaliser des DataFrame de la forme suivante : </w:t>
      </w:r>
    </w:p>
    <w:tbl>
      <w:tblPr>
        <w:tblW w:w="9840" w:type="dxa"/>
        <w:tblInd w:w="51" w:type="dxa"/>
        <w:tblCellMar>
          <w:left w:w="70" w:type="dxa"/>
          <w:right w:w="70" w:type="dxa"/>
        </w:tblCellMar>
        <w:tblLook w:val="04A0"/>
      </w:tblPr>
      <w:tblGrid>
        <w:gridCol w:w="1420"/>
        <w:gridCol w:w="1609"/>
        <w:gridCol w:w="1480"/>
        <w:gridCol w:w="1480"/>
        <w:gridCol w:w="1310"/>
        <w:gridCol w:w="1340"/>
        <w:gridCol w:w="1310"/>
      </w:tblGrid>
      <w:tr w:rsidR="00CB2C19" w:rsidRPr="00CB2C19" w:rsidTr="00CB2C19">
        <w:trPr>
          <w:trHeight w:val="300"/>
        </w:trPr>
        <w:tc>
          <w:tcPr>
            <w:tcW w:w="142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INFORMATIONS</w:t>
            </w:r>
          </w:p>
        </w:tc>
        <w:tc>
          <w:tcPr>
            <w:tcW w:w="1480" w:type="dxa"/>
            <w:tcBorders>
              <w:top w:val="single" w:sz="4" w:space="0" w:color="auto"/>
              <w:left w:val="nil"/>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Fixation_x (px)</w:t>
            </w:r>
          </w:p>
        </w:tc>
        <w:tc>
          <w:tcPr>
            <w:tcW w:w="1480" w:type="dxa"/>
            <w:tcBorders>
              <w:top w:val="single" w:sz="4" w:space="0" w:color="auto"/>
              <w:left w:val="nil"/>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Fixation_y (px)</w:t>
            </w:r>
          </w:p>
        </w:tc>
        <w:tc>
          <w:tcPr>
            <w:tcW w:w="1260" w:type="dxa"/>
            <w:tcBorders>
              <w:top w:val="single" w:sz="4" w:space="0" w:color="auto"/>
              <w:left w:val="nil"/>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rayon (px)</w:t>
            </w:r>
          </w:p>
        </w:tc>
        <w:tc>
          <w:tcPr>
            <w:tcW w:w="1340" w:type="dxa"/>
            <w:tcBorders>
              <w:top w:val="single" w:sz="4" w:space="0" w:color="auto"/>
              <w:left w:val="nil"/>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Time Start (s)</w:t>
            </w:r>
          </w:p>
        </w:tc>
        <w:tc>
          <w:tcPr>
            <w:tcW w:w="1260" w:type="dxa"/>
            <w:tcBorders>
              <w:top w:val="single" w:sz="4" w:space="0" w:color="auto"/>
              <w:left w:val="nil"/>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Duration (s)</w:t>
            </w:r>
          </w:p>
        </w:tc>
      </w:tr>
      <w:tr w:rsidR="00CB2C19" w:rsidRPr="00CB2C19" w:rsidTr="00CB2C19">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0</w:t>
            </w:r>
          </w:p>
        </w:tc>
        <w:tc>
          <w:tcPr>
            <w:tcW w:w="160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r w:rsidRPr="00CB2C19">
              <w:rPr>
                <w:rFonts w:ascii="Calibri" w:eastAsia="Times New Roman" w:hAnsi="Calibri" w:cs="Calibri"/>
                <w:color w:val="000000"/>
                <w:lang w:eastAsia="fr-FR"/>
              </w:rPr>
              <w:t>m n° 001</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27</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0</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51,1627388</w:t>
            </w:r>
          </w:p>
        </w:tc>
        <w:tc>
          <w:tcPr>
            <w:tcW w:w="134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64,51167297</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0,299863994</w:t>
            </w:r>
          </w:p>
        </w:tc>
      </w:tr>
      <w:tr w:rsidR="00CB2C19" w:rsidRPr="00CB2C19" w:rsidTr="00CB2C19">
        <w:trPr>
          <w:trHeight w:val="300"/>
        </w:trPr>
        <w:tc>
          <w:tcPr>
            <w:tcW w:w="1420" w:type="dxa"/>
            <w:tcBorders>
              <w:top w:val="nil"/>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1</w:t>
            </w:r>
          </w:p>
        </w:tc>
        <w:tc>
          <w:tcPr>
            <w:tcW w:w="160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r w:rsidRPr="00CB2C19">
              <w:rPr>
                <w:rFonts w:ascii="Calibri" w:eastAsia="Times New Roman" w:hAnsi="Calibri" w:cs="Calibri"/>
                <w:color w:val="000000"/>
                <w:lang w:eastAsia="fr-FR"/>
              </w:rPr>
              <w:t>img_1.jpg</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93</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-100</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57,85558701</w:t>
            </w:r>
          </w:p>
        </w:tc>
        <w:tc>
          <w:tcPr>
            <w:tcW w:w="134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64,85163879</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0,811013997</w:t>
            </w:r>
          </w:p>
        </w:tc>
      </w:tr>
      <w:tr w:rsidR="00CB2C19" w:rsidRPr="00CB2C19" w:rsidTr="00CB2C19">
        <w:trPr>
          <w:trHeight w:val="300"/>
        </w:trPr>
        <w:tc>
          <w:tcPr>
            <w:tcW w:w="1420" w:type="dxa"/>
            <w:tcBorders>
              <w:top w:val="nil"/>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2</w:t>
            </w:r>
          </w:p>
        </w:tc>
        <w:tc>
          <w:tcPr>
            <w:tcW w:w="160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-2</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-33</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53,24966431</w:t>
            </w:r>
          </w:p>
        </w:tc>
        <w:tc>
          <w:tcPr>
            <w:tcW w:w="134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65,70362091</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0,462042511</w:t>
            </w:r>
          </w:p>
        </w:tc>
      </w:tr>
      <w:tr w:rsidR="00CB2C19" w:rsidRPr="00CB2C19" w:rsidTr="00CB2C19">
        <w:trPr>
          <w:trHeight w:val="300"/>
        </w:trPr>
        <w:tc>
          <w:tcPr>
            <w:tcW w:w="1420" w:type="dxa"/>
            <w:tcBorders>
              <w:top w:val="nil"/>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3</w:t>
            </w:r>
          </w:p>
        </w:tc>
        <w:tc>
          <w:tcPr>
            <w:tcW w:w="160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110</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90</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51,72835159</w:t>
            </w:r>
          </w:p>
        </w:tc>
        <w:tc>
          <w:tcPr>
            <w:tcW w:w="134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66,40760803</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0,340027004</w:t>
            </w:r>
          </w:p>
        </w:tc>
      </w:tr>
      <w:tr w:rsidR="00CB2C19" w:rsidRPr="00CB2C19" w:rsidTr="00CB2C19">
        <w:trPr>
          <w:trHeight w:val="300"/>
        </w:trPr>
        <w:tc>
          <w:tcPr>
            <w:tcW w:w="1420" w:type="dxa"/>
            <w:tcBorders>
              <w:top w:val="nil"/>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4</w:t>
            </w:r>
          </w:p>
        </w:tc>
        <w:tc>
          <w:tcPr>
            <w:tcW w:w="160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8</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71</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56,54074478</w:t>
            </w:r>
          </w:p>
        </w:tc>
        <w:tc>
          <w:tcPr>
            <w:tcW w:w="134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66,78765869</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0,72794199</w:t>
            </w:r>
          </w:p>
        </w:tc>
      </w:tr>
      <w:tr w:rsidR="00CB2C19" w:rsidRPr="00CB2C19" w:rsidTr="00CB2C19">
        <w:trPr>
          <w:trHeight w:val="300"/>
        </w:trPr>
        <w:tc>
          <w:tcPr>
            <w:tcW w:w="1420" w:type="dxa"/>
            <w:tcBorders>
              <w:top w:val="nil"/>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5</w:t>
            </w:r>
          </w:p>
        </w:tc>
        <w:tc>
          <w:tcPr>
            <w:tcW w:w="160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107</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70</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51,78007889</w:t>
            </w:r>
          </w:p>
        </w:tc>
        <w:tc>
          <w:tcPr>
            <w:tcW w:w="134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67,55755615</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0,350091994</w:t>
            </w:r>
          </w:p>
        </w:tc>
      </w:tr>
      <w:tr w:rsidR="00CB2C19" w:rsidRPr="00CB2C19" w:rsidTr="00CB2C19">
        <w:trPr>
          <w:trHeight w:val="300"/>
        </w:trPr>
        <w:tc>
          <w:tcPr>
            <w:tcW w:w="1420" w:type="dxa"/>
            <w:tcBorders>
              <w:top w:val="nil"/>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6</w:t>
            </w:r>
          </w:p>
        </w:tc>
        <w:tc>
          <w:tcPr>
            <w:tcW w:w="160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12</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-85</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53,62353516</w:t>
            </w:r>
          </w:p>
        </w:tc>
        <w:tc>
          <w:tcPr>
            <w:tcW w:w="134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67,9515152</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0,496073514</w:t>
            </w:r>
          </w:p>
        </w:tc>
      </w:tr>
      <w:tr w:rsidR="00CB2C19" w:rsidRPr="00CB2C19" w:rsidTr="00CB2C19">
        <w:trPr>
          <w:trHeight w:val="300"/>
        </w:trPr>
        <w:tc>
          <w:tcPr>
            <w:tcW w:w="1420" w:type="dxa"/>
            <w:tcBorders>
              <w:top w:val="nil"/>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7</w:t>
            </w:r>
          </w:p>
        </w:tc>
        <w:tc>
          <w:tcPr>
            <w:tcW w:w="160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-127</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-88</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53,35621643</w:t>
            </w:r>
          </w:p>
        </w:tc>
        <w:tc>
          <w:tcPr>
            <w:tcW w:w="134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68,49163818</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0,472258508</w:t>
            </w:r>
          </w:p>
        </w:tc>
      </w:tr>
      <w:tr w:rsidR="00CB2C19" w:rsidRPr="00CB2C19" w:rsidTr="00CB2C19">
        <w:trPr>
          <w:trHeight w:val="300"/>
        </w:trPr>
        <w:tc>
          <w:tcPr>
            <w:tcW w:w="1420" w:type="dxa"/>
            <w:tcBorders>
              <w:top w:val="nil"/>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8</w:t>
            </w:r>
          </w:p>
        </w:tc>
        <w:tc>
          <w:tcPr>
            <w:tcW w:w="160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45</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34</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67,75315857</w:t>
            </w:r>
          </w:p>
        </w:tc>
        <w:tc>
          <w:tcPr>
            <w:tcW w:w="134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69,00756836</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1,474084973</w:t>
            </w:r>
          </w:p>
        </w:tc>
      </w:tr>
      <w:tr w:rsidR="00CB2C19" w:rsidRPr="00CB2C19" w:rsidTr="00CB2C19">
        <w:trPr>
          <w:trHeight w:val="300"/>
        </w:trPr>
        <w:tc>
          <w:tcPr>
            <w:tcW w:w="1420" w:type="dxa"/>
            <w:tcBorders>
              <w:top w:val="nil"/>
              <w:left w:val="single" w:sz="4" w:space="0" w:color="auto"/>
              <w:bottom w:val="single" w:sz="4" w:space="0" w:color="auto"/>
              <w:right w:val="single" w:sz="4" w:space="0" w:color="auto"/>
            </w:tcBorders>
            <w:shd w:val="clear" w:color="auto" w:fill="auto"/>
            <w:noWrap/>
            <w:hideMark/>
          </w:tcPr>
          <w:p w:rsidR="00CB2C19" w:rsidRPr="00CB2C19" w:rsidRDefault="00CB2C19" w:rsidP="00CB2C19">
            <w:pPr>
              <w:spacing w:after="0" w:line="240" w:lineRule="auto"/>
              <w:jc w:val="center"/>
              <w:rPr>
                <w:rFonts w:ascii="Calibri" w:eastAsia="Times New Roman" w:hAnsi="Calibri" w:cs="Calibri"/>
                <w:b/>
                <w:bCs/>
                <w:lang w:eastAsia="fr-FR"/>
              </w:rPr>
            </w:pPr>
            <w:r w:rsidRPr="00CB2C19">
              <w:rPr>
                <w:rFonts w:ascii="Calibri" w:eastAsia="Times New Roman" w:hAnsi="Calibri" w:cs="Calibri"/>
                <w:b/>
                <w:bCs/>
                <w:lang w:eastAsia="fr-FR"/>
              </w:rPr>
              <w:t>9</w:t>
            </w:r>
          </w:p>
        </w:tc>
        <w:tc>
          <w:tcPr>
            <w:tcW w:w="160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rPr>
                <w:rFonts w:ascii="Calibri" w:eastAsia="Times New Roman" w:hAnsi="Calibri" w:cs="Calibri"/>
                <w:color w:val="000000"/>
                <w:lang w:eastAsia="fr-FR"/>
              </w:rPr>
            </w:pP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27</w:t>
            </w:r>
          </w:p>
        </w:tc>
        <w:tc>
          <w:tcPr>
            <w:tcW w:w="148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-97</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59,97525406</w:t>
            </w:r>
          </w:p>
        </w:tc>
        <w:tc>
          <w:tcPr>
            <w:tcW w:w="134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70,52758026</w:t>
            </w:r>
          </w:p>
        </w:tc>
        <w:tc>
          <w:tcPr>
            <w:tcW w:w="1260" w:type="dxa"/>
            <w:tcBorders>
              <w:top w:val="nil"/>
              <w:left w:val="nil"/>
              <w:bottom w:val="nil"/>
              <w:right w:val="nil"/>
            </w:tcBorders>
            <w:shd w:val="clear" w:color="auto" w:fill="auto"/>
            <w:noWrap/>
            <w:vAlign w:val="bottom"/>
            <w:hideMark/>
          </w:tcPr>
          <w:p w:rsidR="00CB2C19" w:rsidRPr="00CB2C19" w:rsidRDefault="00CB2C19" w:rsidP="00CB2C19">
            <w:pPr>
              <w:spacing w:after="0" w:line="240" w:lineRule="auto"/>
              <w:jc w:val="right"/>
              <w:rPr>
                <w:rFonts w:ascii="Calibri" w:eastAsia="Times New Roman" w:hAnsi="Calibri" w:cs="Calibri"/>
                <w:color w:val="000000"/>
                <w:lang w:eastAsia="fr-FR"/>
              </w:rPr>
            </w:pPr>
            <w:r w:rsidRPr="00CB2C19">
              <w:rPr>
                <w:rFonts w:ascii="Calibri" w:eastAsia="Times New Roman" w:hAnsi="Calibri" w:cs="Calibri"/>
                <w:color w:val="000000"/>
                <w:lang w:eastAsia="fr-FR"/>
              </w:rPr>
              <w:t>0,956054509</w:t>
            </w:r>
          </w:p>
        </w:tc>
      </w:tr>
    </w:tbl>
    <w:p w:rsidR="00CB2C19" w:rsidRDefault="00CB2C19" w:rsidP="00CB2C19"/>
    <w:tbl>
      <w:tblPr>
        <w:tblW w:w="11580" w:type="dxa"/>
        <w:tblInd w:w="-1243" w:type="dxa"/>
        <w:tblCellMar>
          <w:left w:w="70" w:type="dxa"/>
          <w:right w:w="70" w:type="dxa"/>
        </w:tblCellMar>
        <w:tblLook w:val="04A0"/>
      </w:tblPr>
      <w:tblGrid>
        <w:gridCol w:w="1360"/>
        <w:gridCol w:w="1600"/>
        <w:gridCol w:w="1180"/>
        <w:gridCol w:w="1180"/>
        <w:gridCol w:w="1180"/>
        <w:gridCol w:w="1120"/>
        <w:gridCol w:w="1340"/>
        <w:gridCol w:w="1310"/>
        <w:gridCol w:w="1310"/>
      </w:tblGrid>
      <w:tr w:rsidR="0072136D" w:rsidRPr="0072136D" w:rsidTr="0072136D">
        <w:trPr>
          <w:trHeight w:val="300"/>
        </w:trPr>
        <w:tc>
          <w:tcPr>
            <w:tcW w:w="136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Type</w:t>
            </w:r>
          </w:p>
        </w:tc>
        <w:tc>
          <w:tcPr>
            <w:tcW w:w="1180" w:type="dxa"/>
            <w:tcBorders>
              <w:top w:val="single" w:sz="4" w:space="0" w:color="auto"/>
              <w:left w:val="nil"/>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X_start (px)</w:t>
            </w:r>
          </w:p>
        </w:tc>
        <w:tc>
          <w:tcPr>
            <w:tcW w:w="1180" w:type="dxa"/>
            <w:tcBorders>
              <w:top w:val="single" w:sz="4" w:space="0" w:color="auto"/>
              <w:left w:val="nil"/>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Y_start (px)</w:t>
            </w:r>
          </w:p>
        </w:tc>
        <w:tc>
          <w:tcPr>
            <w:tcW w:w="1180" w:type="dxa"/>
            <w:tcBorders>
              <w:top w:val="single" w:sz="4" w:space="0" w:color="auto"/>
              <w:left w:val="nil"/>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X_end (px)</w:t>
            </w:r>
          </w:p>
        </w:tc>
        <w:tc>
          <w:tcPr>
            <w:tcW w:w="1120" w:type="dxa"/>
            <w:tcBorders>
              <w:top w:val="single" w:sz="4" w:space="0" w:color="auto"/>
              <w:left w:val="nil"/>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Y_end (px)</w:t>
            </w:r>
          </w:p>
        </w:tc>
        <w:tc>
          <w:tcPr>
            <w:tcW w:w="1340" w:type="dxa"/>
            <w:tcBorders>
              <w:top w:val="single" w:sz="4" w:space="0" w:color="auto"/>
              <w:left w:val="nil"/>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Time Start (s)</w:t>
            </w:r>
          </w:p>
        </w:tc>
        <w:tc>
          <w:tcPr>
            <w:tcW w:w="1310" w:type="dxa"/>
            <w:tcBorders>
              <w:top w:val="single" w:sz="4" w:space="0" w:color="auto"/>
              <w:left w:val="nil"/>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Time End (s)</w:t>
            </w:r>
          </w:p>
        </w:tc>
        <w:tc>
          <w:tcPr>
            <w:tcW w:w="1310" w:type="dxa"/>
            <w:tcBorders>
              <w:top w:val="single" w:sz="4" w:space="0" w:color="auto"/>
              <w:left w:val="nil"/>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Duration (s)</w:t>
            </w:r>
          </w:p>
        </w:tc>
      </w:tr>
      <w:tr w:rsidR="0072136D" w:rsidRPr="0072136D" w:rsidTr="0072136D">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0</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119</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-52</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44</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-73</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53,23162842</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53,27566528</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0,044038001</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47</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-69</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-110</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-53</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53,27154541</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53,47562027</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0,204077497</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2</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9</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-100</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-14</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104</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54,01604462</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54,05765152</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0,041607499</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3</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-34</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-55</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-67</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-127</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54,81957626</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54,86157227</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0,041995998</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4</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-34</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51</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124</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55,94355011</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55,98361588</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0,040068001</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5</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90</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-31</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52</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41</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56,76163864</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56,80354309</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0,041905001</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6</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Micro</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85</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107</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84</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109</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57,29579163</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57,29965973</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0,0038685</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7</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Micro</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74</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110</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76</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107</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57,30368805</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57,30768967</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0,0040025</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8</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Micro</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80</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109</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80</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107</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57,3117981</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57,31578445</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0,0039855</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9</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Micro</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80</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106</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81</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103</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57,3196373</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57,32362366</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0,0039885</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10</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Micro</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85</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107</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84</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104</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57,32758331</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57,33161163</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0,0040265</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11</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87</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104</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88</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108</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57,33960342</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57,38351059</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0,0439055</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12</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88</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112</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122</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-13</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57,37959671</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57,58359146</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0,203994006</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13</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123</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119</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-124</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92</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58,08774567</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58,13164139</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0,0438965</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14</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42</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36</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52</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38</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58,50365067</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58,54961395</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0,045965999</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15</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-128</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83</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11</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59,18439102</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59,22768021</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0,043288998</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16</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88</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108</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121</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-4</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57,38351059</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57,58760452</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0,204095498</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17</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123</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119</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-124</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92</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58,08774567</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58,13164139</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0,0438965</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18</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42</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36</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52</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38</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58,50365067</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58,54961395</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0,045965999</w:t>
            </w:r>
          </w:p>
        </w:tc>
      </w:tr>
      <w:tr w:rsidR="0072136D" w:rsidRPr="0072136D" w:rsidTr="0072136D">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72136D" w:rsidRPr="0072136D" w:rsidRDefault="0072136D" w:rsidP="0072136D">
            <w:pPr>
              <w:spacing w:after="0" w:line="240" w:lineRule="auto"/>
              <w:jc w:val="center"/>
              <w:rPr>
                <w:rFonts w:ascii="Calibri" w:eastAsia="Times New Roman" w:hAnsi="Calibri" w:cs="Calibri"/>
                <w:b/>
                <w:bCs/>
                <w:lang w:eastAsia="fr-FR"/>
              </w:rPr>
            </w:pPr>
            <w:r w:rsidRPr="0072136D">
              <w:rPr>
                <w:rFonts w:ascii="Calibri" w:eastAsia="Times New Roman" w:hAnsi="Calibri" w:cs="Calibri"/>
                <w:b/>
                <w:bCs/>
                <w:lang w:eastAsia="fr-FR"/>
              </w:rPr>
              <w:t>19</w:t>
            </w:r>
          </w:p>
        </w:tc>
        <w:tc>
          <w:tcPr>
            <w:tcW w:w="160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rPr>
                <w:rFonts w:ascii="Calibri" w:eastAsia="Times New Roman" w:hAnsi="Calibri" w:cs="Calibri"/>
                <w:color w:val="000000"/>
                <w:lang w:eastAsia="fr-FR"/>
              </w:rPr>
            </w:pPr>
            <w:r w:rsidRPr="0072136D">
              <w:rPr>
                <w:rFonts w:ascii="Calibri" w:eastAsia="Times New Roman" w:hAnsi="Calibri" w:cs="Calibri"/>
                <w:color w:val="000000"/>
                <w:lang w:eastAsia="fr-FR"/>
              </w:rPr>
              <w:t>Normal</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-128</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83</w:t>
            </w:r>
          </w:p>
        </w:tc>
        <w:tc>
          <w:tcPr>
            <w:tcW w:w="118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11</w:t>
            </w:r>
          </w:p>
        </w:tc>
        <w:tc>
          <w:tcPr>
            <w:tcW w:w="112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-10</w:t>
            </w:r>
          </w:p>
        </w:tc>
        <w:tc>
          <w:tcPr>
            <w:tcW w:w="134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59,18439102</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59,22768021</w:t>
            </w:r>
          </w:p>
        </w:tc>
        <w:tc>
          <w:tcPr>
            <w:tcW w:w="1310" w:type="dxa"/>
            <w:tcBorders>
              <w:top w:val="nil"/>
              <w:left w:val="nil"/>
              <w:bottom w:val="nil"/>
              <w:right w:val="nil"/>
            </w:tcBorders>
            <w:shd w:val="clear" w:color="auto" w:fill="auto"/>
            <w:noWrap/>
            <w:vAlign w:val="bottom"/>
            <w:hideMark/>
          </w:tcPr>
          <w:p w:rsidR="0072136D" w:rsidRPr="0072136D" w:rsidRDefault="0072136D" w:rsidP="0072136D">
            <w:pPr>
              <w:spacing w:after="0" w:line="240" w:lineRule="auto"/>
              <w:jc w:val="right"/>
              <w:rPr>
                <w:rFonts w:ascii="Calibri" w:eastAsia="Times New Roman" w:hAnsi="Calibri" w:cs="Calibri"/>
                <w:color w:val="000000"/>
                <w:lang w:eastAsia="fr-FR"/>
              </w:rPr>
            </w:pPr>
            <w:r w:rsidRPr="0072136D">
              <w:rPr>
                <w:rFonts w:ascii="Calibri" w:eastAsia="Times New Roman" w:hAnsi="Calibri" w:cs="Calibri"/>
                <w:color w:val="000000"/>
                <w:lang w:eastAsia="fr-FR"/>
              </w:rPr>
              <w:t>0,043288998</w:t>
            </w:r>
          </w:p>
        </w:tc>
      </w:tr>
    </w:tbl>
    <w:p w:rsidR="00CB2C19" w:rsidRDefault="00CB2C19" w:rsidP="00CB2C19"/>
    <w:p w:rsidR="00CB2C19" w:rsidRDefault="0072136D" w:rsidP="00CB2C19">
      <w:r>
        <w:t>Les données des saccades sont stockées dans un excle</w:t>
      </w:r>
    </w:p>
    <w:p w:rsidR="00CB2C19" w:rsidRPr="00CB2C19" w:rsidRDefault="00CB2C19" w:rsidP="00CB2C19"/>
    <w:p w:rsidR="00897647" w:rsidRDefault="00897647" w:rsidP="00897647">
      <w:pPr>
        <w:pStyle w:val="Titre2"/>
      </w:pPr>
      <w:r>
        <w:t>Observation</w:t>
      </w:r>
    </w:p>
    <w:p w:rsidR="00897647" w:rsidRDefault="00897647" w:rsidP="00897647">
      <w:pPr>
        <w:spacing w:after="0" w:line="240" w:lineRule="auto"/>
      </w:pPr>
    </w:p>
    <w:p w:rsidR="00897647" w:rsidRDefault="00897647" w:rsidP="00CB2C19">
      <w:pPr>
        <w:spacing w:after="0" w:line="240" w:lineRule="auto"/>
      </w:pPr>
      <w:r>
        <w:t>Enfin, dans le but d’observer et d’analyser nos résultats, deux solutions ont été choisies</w:t>
      </w:r>
      <w:r w:rsidR="00B2208B">
        <w:t> :</w:t>
      </w:r>
    </w:p>
    <w:p w:rsidR="00B2208B" w:rsidRDefault="00B2208B" w:rsidP="00B2208B">
      <w:pPr>
        <w:pStyle w:val="Paragraphedeliste"/>
        <w:numPr>
          <w:ilvl w:val="0"/>
          <w:numId w:val="3"/>
        </w:numPr>
        <w:spacing w:after="0" w:line="240" w:lineRule="auto"/>
      </w:pPr>
      <w:r>
        <w:t xml:space="preserve">La </w:t>
      </w:r>
      <w:r w:rsidR="00CB2C19">
        <w:t>première</w:t>
      </w:r>
      <w:r>
        <w:t xml:space="preserve"> est d’afficher les tracés X et Y en fonctions du temps où l’on peut donc observer pour chaque palier présents simultanément en X et Y une fixation (figure </w:t>
      </w:r>
      <w:r w:rsidR="00CB2C19">
        <w:t>7</w:t>
      </w:r>
      <w:r>
        <w:t>).</w:t>
      </w:r>
    </w:p>
    <w:p w:rsidR="00CB2C19" w:rsidRDefault="00CB2C19" w:rsidP="00B2208B">
      <w:pPr>
        <w:pStyle w:val="Paragraphedeliste"/>
        <w:numPr>
          <w:ilvl w:val="0"/>
          <w:numId w:val="3"/>
        </w:numPr>
        <w:spacing w:after="0" w:line="240" w:lineRule="auto"/>
      </w:pPr>
      <w:r>
        <w:t>La seconde est d’afficher les fixations sous forme de cercle avec pour rayon la valeur de dispersion ; et comme centre, le centre de gravité de la fenêtre de point constituant la fixation (figure 8).</w:t>
      </w:r>
    </w:p>
    <w:p w:rsidR="00B2208B" w:rsidRDefault="00B2208B" w:rsidP="00897647">
      <w:pPr>
        <w:spacing w:after="0" w:line="240" w:lineRule="auto"/>
      </w:pPr>
    </w:p>
    <w:p w:rsidR="00CB2C19" w:rsidRDefault="000D22C5" w:rsidP="00CB2C19">
      <w:pPr>
        <w:keepNext/>
        <w:spacing w:after="0" w:line="240" w:lineRule="auto"/>
      </w:pPr>
      <w:r>
        <w:rPr>
          <w:noProof/>
          <w:lang w:eastAsia="fr-FR"/>
        </w:rPr>
        <w:drawing>
          <wp:inline distT="0" distB="0" distL="0" distR="0">
            <wp:extent cx="6218164" cy="1352981"/>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217737" cy="1352888"/>
                    </a:xfrm>
                    <a:prstGeom prst="rect">
                      <a:avLst/>
                    </a:prstGeom>
                    <a:noFill/>
                    <a:ln w="9525">
                      <a:noFill/>
                      <a:miter lim="800000"/>
                      <a:headEnd/>
                      <a:tailEnd/>
                    </a:ln>
                  </pic:spPr>
                </pic:pic>
              </a:graphicData>
            </a:graphic>
          </wp:inline>
        </w:drawing>
      </w:r>
    </w:p>
    <w:p w:rsidR="00CB2C19" w:rsidRPr="00CB2C19" w:rsidRDefault="00CB2C19" w:rsidP="00CB2C19">
      <w:pPr>
        <w:pStyle w:val="Lgende"/>
        <w:jc w:val="center"/>
        <w:rPr>
          <w:sz w:val="22"/>
        </w:rPr>
      </w:pPr>
      <w:r w:rsidRPr="00CB2C19">
        <w:rPr>
          <w:sz w:val="22"/>
        </w:rPr>
        <w:t xml:space="preserve">Figure </w:t>
      </w:r>
      <w:r w:rsidRPr="00CB2C19">
        <w:rPr>
          <w:sz w:val="22"/>
        </w:rPr>
        <w:fldChar w:fldCharType="begin"/>
      </w:r>
      <w:r w:rsidRPr="00CB2C19">
        <w:rPr>
          <w:sz w:val="22"/>
        </w:rPr>
        <w:instrText xml:space="preserve"> SEQ Figure \* ARABIC </w:instrText>
      </w:r>
      <w:r w:rsidRPr="00CB2C19">
        <w:rPr>
          <w:sz w:val="22"/>
        </w:rPr>
        <w:fldChar w:fldCharType="separate"/>
      </w:r>
      <w:r w:rsidRPr="00CB2C19">
        <w:rPr>
          <w:noProof/>
          <w:sz w:val="22"/>
        </w:rPr>
        <w:t>7</w:t>
      </w:r>
      <w:r w:rsidRPr="00CB2C19">
        <w:rPr>
          <w:sz w:val="22"/>
        </w:rPr>
        <w:fldChar w:fldCharType="end"/>
      </w:r>
      <w:r w:rsidRPr="00CB2C19">
        <w:rPr>
          <w:sz w:val="22"/>
        </w:rPr>
        <w:t xml:space="preserve"> Affichage des coordonnées X et Y selon le temps pour l'image n°2</w:t>
      </w:r>
    </w:p>
    <w:p w:rsidR="000D22C5" w:rsidRDefault="000D22C5" w:rsidP="00897647">
      <w:pPr>
        <w:spacing w:after="0" w:line="240" w:lineRule="auto"/>
      </w:pPr>
      <w:r>
        <w:rPr>
          <w:noProof/>
        </w:rPr>
        <w:lastRenderedPageBreak/>
        <w:pict>
          <v:shape id="_x0000_s1130" type="#_x0000_t202" style="position:absolute;margin-left:1.7pt;margin-top:206.65pt;width:453.85pt;height:.05pt;z-index:251741184" stroked="f">
            <v:textbox style="mso-next-textbox:#_x0000_s1130;mso-fit-shape-to-text:t" inset="0,0,0,0">
              <w:txbxContent>
                <w:p w:rsidR="000D22C5" w:rsidRPr="000D22C5" w:rsidRDefault="000D22C5" w:rsidP="000D22C5">
                  <w:pPr>
                    <w:pStyle w:val="Lgende"/>
                    <w:jc w:val="center"/>
                    <w:rPr>
                      <w:noProof/>
                      <w:sz w:val="22"/>
                    </w:rPr>
                  </w:pPr>
                  <w:r w:rsidRPr="000D22C5">
                    <w:rPr>
                      <w:sz w:val="22"/>
                    </w:rPr>
                    <w:t xml:space="preserve">Figure </w:t>
                  </w:r>
                  <w:r w:rsidRPr="000D22C5">
                    <w:rPr>
                      <w:sz w:val="22"/>
                    </w:rPr>
                    <w:fldChar w:fldCharType="begin"/>
                  </w:r>
                  <w:r w:rsidRPr="000D22C5">
                    <w:rPr>
                      <w:sz w:val="22"/>
                    </w:rPr>
                    <w:instrText xml:space="preserve"> SEQ Figure \* ARABIC </w:instrText>
                  </w:r>
                  <w:r w:rsidRPr="000D22C5">
                    <w:rPr>
                      <w:sz w:val="22"/>
                    </w:rPr>
                    <w:fldChar w:fldCharType="separate"/>
                  </w:r>
                  <w:r w:rsidR="00CB2C19">
                    <w:rPr>
                      <w:noProof/>
                      <w:sz w:val="22"/>
                    </w:rPr>
                    <w:t>8</w:t>
                  </w:r>
                  <w:r w:rsidRPr="000D22C5">
                    <w:rPr>
                      <w:sz w:val="22"/>
                    </w:rPr>
                    <w:fldChar w:fldCharType="end"/>
                  </w:r>
                  <w:r w:rsidRPr="000D22C5">
                    <w:rPr>
                      <w:sz w:val="22"/>
                    </w:rPr>
                    <w:t xml:space="preserve"> Affichage des fixations sous forme de cercle</w:t>
                  </w:r>
                </w:p>
              </w:txbxContent>
            </v:textbox>
            <w10:wrap type="topAndBottom"/>
          </v:shape>
        </w:pict>
      </w:r>
      <w:r>
        <w:rPr>
          <w:noProof/>
          <w:lang w:eastAsia="fr-FR"/>
        </w:rPr>
        <w:drawing>
          <wp:anchor distT="0" distB="0" distL="114300" distR="114300" simplePos="0" relativeHeight="251738112" behindDoc="0" locked="0" layoutInCell="1" allowOverlap="1">
            <wp:simplePos x="0" y="0"/>
            <wp:positionH relativeFrom="column">
              <wp:posOffset>21780</wp:posOffset>
            </wp:positionH>
            <wp:positionV relativeFrom="paragraph">
              <wp:posOffset>2730</wp:posOffset>
            </wp:positionV>
            <wp:extent cx="5764233" cy="2565070"/>
            <wp:effectExtent l="19050" t="0" r="7917" b="0"/>
            <wp:wrapTopAndBottom/>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4233" cy="2565070"/>
                    </a:xfrm>
                    <a:prstGeom prst="rect">
                      <a:avLst/>
                    </a:prstGeom>
                    <a:noFill/>
                    <a:ln w="9525">
                      <a:noFill/>
                      <a:miter lim="800000"/>
                      <a:headEnd/>
                      <a:tailEnd/>
                    </a:ln>
                  </pic:spPr>
                </pic:pic>
              </a:graphicData>
            </a:graphic>
          </wp:anchor>
        </w:drawing>
      </w:r>
    </w:p>
    <w:p w:rsidR="00897647" w:rsidRPr="00897647" w:rsidRDefault="00897647" w:rsidP="00897647"/>
    <w:p w:rsidR="000020CF" w:rsidRDefault="000020CF" w:rsidP="00E534F2"/>
    <w:p w:rsidR="000020CF" w:rsidRDefault="000020CF" w:rsidP="00E534F2"/>
    <w:p w:rsidR="000020CF" w:rsidRDefault="000020CF" w:rsidP="00E534F2"/>
    <w:p w:rsidR="000020CF" w:rsidRDefault="000020CF" w:rsidP="00E534F2"/>
    <w:p w:rsidR="000020CF" w:rsidRDefault="000020CF" w:rsidP="00E534F2"/>
    <w:p w:rsidR="000020CF" w:rsidRDefault="000020CF" w:rsidP="00E534F2"/>
    <w:p w:rsidR="000020CF" w:rsidRDefault="000020CF" w:rsidP="00E534F2"/>
    <w:p w:rsidR="000020CF" w:rsidRPr="00E534F2" w:rsidRDefault="000020CF" w:rsidP="00E534F2"/>
    <w:p w:rsidR="008B3F46" w:rsidRPr="008B3F46" w:rsidRDefault="008B3F46" w:rsidP="008B3F46"/>
    <w:sectPr w:rsidR="008B3F46" w:rsidRPr="008B3F46" w:rsidSect="007703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05FFE"/>
    <w:multiLevelType w:val="hybridMultilevel"/>
    <w:tmpl w:val="48C4FF0A"/>
    <w:lvl w:ilvl="0" w:tplc="85545B8E">
      <w:start w:val="1"/>
      <w:numFmt w:val="upperRoman"/>
      <w:pStyle w:val="Titre1"/>
      <w:lvlText w:val="%1."/>
      <w:lvlJc w:val="left"/>
      <w:pPr>
        <w:ind w:left="1080" w:hanging="720"/>
      </w:pPr>
      <w:rPr>
        <w:rFonts w:hint="default"/>
      </w:rPr>
    </w:lvl>
    <w:lvl w:ilvl="1" w:tplc="D3EEE730">
      <w:start w:val="1"/>
      <w:numFmt w:val="lowerLetter"/>
      <w:pStyle w:val="Titre2"/>
      <w:lvlText w:val="%2."/>
      <w:lvlJc w:val="left"/>
      <w:pPr>
        <w:ind w:left="1440" w:hanging="360"/>
      </w:pPr>
    </w:lvl>
    <w:lvl w:ilvl="2" w:tplc="BBCAD2CE">
      <w:start w:val="1"/>
      <w:numFmt w:val="lowerRoman"/>
      <w:pStyle w:val="Titre3"/>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B256469"/>
    <w:multiLevelType w:val="hybridMultilevel"/>
    <w:tmpl w:val="930E2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264F7"/>
    <w:multiLevelType w:val="hybridMultilevel"/>
    <w:tmpl w:val="8CC27A2A"/>
    <w:lvl w:ilvl="0" w:tplc="BB24E77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8B3F46"/>
    <w:rsid w:val="000020CF"/>
    <w:rsid w:val="000A5812"/>
    <w:rsid w:val="000D22C5"/>
    <w:rsid w:val="00213D80"/>
    <w:rsid w:val="00276689"/>
    <w:rsid w:val="00294E5A"/>
    <w:rsid w:val="00310D32"/>
    <w:rsid w:val="003248F4"/>
    <w:rsid w:val="004347F3"/>
    <w:rsid w:val="004C1084"/>
    <w:rsid w:val="004F3799"/>
    <w:rsid w:val="005615D2"/>
    <w:rsid w:val="005B02BB"/>
    <w:rsid w:val="0063442B"/>
    <w:rsid w:val="007057C8"/>
    <w:rsid w:val="0072136D"/>
    <w:rsid w:val="00770336"/>
    <w:rsid w:val="00806C32"/>
    <w:rsid w:val="00824775"/>
    <w:rsid w:val="00826674"/>
    <w:rsid w:val="00830212"/>
    <w:rsid w:val="008759F5"/>
    <w:rsid w:val="00897647"/>
    <w:rsid w:val="008B3F46"/>
    <w:rsid w:val="008E583C"/>
    <w:rsid w:val="008F3968"/>
    <w:rsid w:val="009330BB"/>
    <w:rsid w:val="00941D3F"/>
    <w:rsid w:val="009F4FF6"/>
    <w:rsid w:val="00AE25D0"/>
    <w:rsid w:val="00AE711D"/>
    <w:rsid w:val="00B2208B"/>
    <w:rsid w:val="00B56B55"/>
    <w:rsid w:val="00B715DD"/>
    <w:rsid w:val="00CB2C19"/>
    <w:rsid w:val="00CB4024"/>
    <w:rsid w:val="00CF79A9"/>
    <w:rsid w:val="00D82CD8"/>
    <w:rsid w:val="00E1262E"/>
    <w:rsid w:val="00E32D19"/>
    <w:rsid w:val="00E534F2"/>
    <w:rsid w:val="00E77D89"/>
    <w:rsid w:val="00F802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14" type="connector" idref="#_x0000_s1114"/>
        <o:r id="V:Rule15" type="connector" idref="#_x0000_s1104"/>
        <o:r id="V:Rule16" type="connector" idref="#_x0000_s1103"/>
        <o:r id="V:Rule17" type="connector" idref="#_x0000_s1042"/>
        <o:r id="V:Rule18" type="connector" idref="#_x0000_s1115"/>
        <o:r id="V:Rule19" type="connector" idref="#_x0000_s1116"/>
        <o:r id="V:Rule20" type="connector" idref="#_x0000_s1044"/>
        <o:r id="V:Rule21" type="connector" idref="#_x0000_s1117"/>
        <o:r id="V:Rule22" type="connector" idref="#_x0000_s1053"/>
        <o:r id="V:Rule24" type="connector" idref="#_x0000_s1054"/>
        <o:r id="V:Rule25" type="connector" idref="#_x0000_s1052"/>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336"/>
  </w:style>
  <w:style w:type="paragraph" w:styleId="Titre1">
    <w:name w:val="heading 1"/>
    <w:basedOn w:val="Normal"/>
    <w:next w:val="Normal"/>
    <w:link w:val="Titre1Car"/>
    <w:uiPriority w:val="9"/>
    <w:qFormat/>
    <w:rsid w:val="008B3F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B3F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B3F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B3F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3F46"/>
    <w:rPr>
      <w:rFonts w:ascii="Tahoma" w:hAnsi="Tahoma" w:cs="Tahoma"/>
      <w:sz w:val="16"/>
      <w:szCs w:val="16"/>
    </w:rPr>
  </w:style>
  <w:style w:type="character" w:customStyle="1" w:styleId="Titre1Car">
    <w:name w:val="Titre 1 Car"/>
    <w:basedOn w:val="Policepardfaut"/>
    <w:link w:val="Titre1"/>
    <w:uiPriority w:val="9"/>
    <w:rsid w:val="008B3F4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B3F4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B3F46"/>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E32D19"/>
    <w:pPr>
      <w:spacing w:line="240" w:lineRule="auto"/>
    </w:pPr>
    <w:rPr>
      <w:b/>
      <w:bCs/>
      <w:color w:val="4F81BD" w:themeColor="accent1"/>
      <w:sz w:val="18"/>
      <w:szCs w:val="18"/>
    </w:rPr>
  </w:style>
  <w:style w:type="paragraph" w:styleId="Paragraphedeliste">
    <w:name w:val="List Paragraph"/>
    <w:basedOn w:val="Normal"/>
    <w:uiPriority w:val="34"/>
    <w:qFormat/>
    <w:rsid w:val="005615D2"/>
    <w:pPr>
      <w:ind w:left="720"/>
      <w:contextualSpacing/>
    </w:pPr>
  </w:style>
  <w:style w:type="character" w:styleId="Textedelespacerserv">
    <w:name w:val="Placeholder Text"/>
    <w:basedOn w:val="Policepardfaut"/>
    <w:uiPriority w:val="99"/>
    <w:semiHidden/>
    <w:rsid w:val="008F3968"/>
    <w:rPr>
      <w:color w:val="808080"/>
    </w:rPr>
  </w:style>
</w:styles>
</file>

<file path=word/webSettings.xml><?xml version="1.0" encoding="utf-8"?>
<w:webSettings xmlns:r="http://schemas.openxmlformats.org/officeDocument/2006/relationships" xmlns:w="http://schemas.openxmlformats.org/wordprocessingml/2006/main">
  <w:divs>
    <w:div w:id="87846114">
      <w:bodyDiv w:val="1"/>
      <w:marLeft w:val="0"/>
      <w:marRight w:val="0"/>
      <w:marTop w:val="0"/>
      <w:marBottom w:val="0"/>
      <w:divBdr>
        <w:top w:val="none" w:sz="0" w:space="0" w:color="auto"/>
        <w:left w:val="none" w:sz="0" w:space="0" w:color="auto"/>
        <w:bottom w:val="none" w:sz="0" w:space="0" w:color="auto"/>
        <w:right w:val="none" w:sz="0" w:space="0" w:color="auto"/>
      </w:divBdr>
      <w:divsChild>
        <w:div w:id="128788356">
          <w:marLeft w:val="0"/>
          <w:marRight w:val="0"/>
          <w:marTop w:val="0"/>
          <w:marBottom w:val="0"/>
          <w:divBdr>
            <w:top w:val="none" w:sz="0" w:space="0" w:color="auto"/>
            <w:left w:val="none" w:sz="0" w:space="0" w:color="auto"/>
            <w:bottom w:val="none" w:sz="0" w:space="0" w:color="auto"/>
            <w:right w:val="none" w:sz="0" w:space="0" w:color="auto"/>
          </w:divBdr>
          <w:divsChild>
            <w:div w:id="17134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305">
      <w:bodyDiv w:val="1"/>
      <w:marLeft w:val="0"/>
      <w:marRight w:val="0"/>
      <w:marTop w:val="0"/>
      <w:marBottom w:val="0"/>
      <w:divBdr>
        <w:top w:val="none" w:sz="0" w:space="0" w:color="auto"/>
        <w:left w:val="none" w:sz="0" w:space="0" w:color="auto"/>
        <w:bottom w:val="none" w:sz="0" w:space="0" w:color="auto"/>
        <w:right w:val="none" w:sz="0" w:space="0" w:color="auto"/>
      </w:divBdr>
    </w:div>
    <w:div w:id="216552192">
      <w:bodyDiv w:val="1"/>
      <w:marLeft w:val="0"/>
      <w:marRight w:val="0"/>
      <w:marTop w:val="0"/>
      <w:marBottom w:val="0"/>
      <w:divBdr>
        <w:top w:val="none" w:sz="0" w:space="0" w:color="auto"/>
        <w:left w:val="none" w:sz="0" w:space="0" w:color="auto"/>
        <w:bottom w:val="none" w:sz="0" w:space="0" w:color="auto"/>
        <w:right w:val="none" w:sz="0" w:space="0" w:color="auto"/>
      </w:divBdr>
      <w:divsChild>
        <w:div w:id="231088444">
          <w:marLeft w:val="0"/>
          <w:marRight w:val="0"/>
          <w:marTop w:val="0"/>
          <w:marBottom w:val="0"/>
          <w:divBdr>
            <w:top w:val="none" w:sz="0" w:space="0" w:color="auto"/>
            <w:left w:val="none" w:sz="0" w:space="0" w:color="auto"/>
            <w:bottom w:val="none" w:sz="0" w:space="0" w:color="auto"/>
            <w:right w:val="none" w:sz="0" w:space="0" w:color="auto"/>
          </w:divBdr>
          <w:divsChild>
            <w:div w:id="14575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1451">
      <w:bodyDiv w:val="1"/>
      <w:marLeft w:val="0"/>
      <w:marRight w:val="0"/>
      <w:marTop w:val="0"/>
      <w:marBottom w:val="0"/>
      <w:divBdr>
        <w:top w:val="none" w:sz="0" w:space="0" w:color="auto"/>
        <w:left w:val="none" w:sz="0" w:space="0" w:color="auto"/>
        <w:bottom w:val="none" w:sz="0" w:space="0" w:color="auto"/>
        <w:right w:val="none" w:sz="0" w:space="0" w:color="auto"/>
      </w:divBdr>
    </w:div>
    <w:div w:id="446192896">
      <w:bodyDiv w:val="1"/>
      <w:marLeft w:val="0"/>
      <w:marRight w:val="0"/>
      <w:marTop w:val="0"/>
      <w:marBottom w:val="0"/>
      <w:divBdr>
        <w:top w:val="none" w:sz="0" w:space="0" w:color="auto"/>
        <w:left w:val="none" w:sz="0" w:space="0" w:color="auto"/>
        <w:bottom w:val="none" w:sz="0" w:space="0" w:color="auto"/>
        <w:right w:val="none" w:sz="0" w:space="0" w:color="auto"/>
      </w:divBdr>
      <w:divsChild>
        <w:div w:id="869147254">
          <w:marLeft w:val="0"/>
          <w:marRight w:val="0"/>
          <w:marTop w:val="0"/>
          <w:marBottom w:val="0"/>
          <w:divBdr>
            <w:top w:val="none" w:sz="0" w:space="0" w:color="auto"/>
            <w:left w:val="none" w:sz="0" w:space="0" w:color="auto"/>
            <w:bottom w:val="none" w:sz="0" w:space="0" w:color="auto"/>
            <w:right w:val="none" w:sz="0" w:space="0" w:color="auto"/>
          </w:divBdr>
          <w:divsChild>
            <w:div w:id="20891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4195">
      <w:bodyDiv w:val="1"/>
      <w:marLeft w:val="0"/>
      <w:marRight w:val="0"/>
      <w:marTop w:val="0"/>
      <w:marBottom w:val="0"/>
      <w:divBdr>
        <w:top w:val="none" w:sz="0" w:space="0" w:color="auto"/>
        <w:left w:val="none" w:sz="0" w:space="0" w:color="auto"/>
        <w:bottom w:val="none" w:sz="0" w:space="0" w:color="auto"/>
        <w:right w:val="none" w:sz="0" w:space="0" w:color="auto"/>
      </w:divBdr>
      <w:divsChild>
        <w:div w:id="711462007">
          <w:marLeft w:val="0"/>
          <w:marRight w:val="0"/>
          <w:marTop w:val="0"/>
          <w:marBottom w:val="0"/>
          <w:divBdr>
            <w:top w:val="none" w:sz="0" w:space="0" w:color="auto"/>
            <w:left w:val="none" w:sz="0" w:space="0" w:color="auto"/>
            <w:bottom w:val="none" w:sz="0" w:space="0" w:color="auto"/>
            <w:right w:val="none" w:sz="0" w:space="0" w:color="auto"/>
          </w:divBdr>
          <w:divsChild>
            <w:div w:id="20519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7391">
      <w:bodyDiv w:val="1"/>
      <w:marLeft w:val="0"/>
      <w:marRight w:val="0"/>
      <w:marTop w:val="0"/>
      <w:marBottom w:val="0"/>
      <w:divBdr>
        <w:top w:val="none" w:sz="0" w:space="0" w:color="auto"/>
        <w:left w:val="none" w:sz="0" w:space="0" w:color="auto"/>
        <w:bottom w:val="none" w:sz="0" w:space="0" w:color="auto"/>
        <w:right w:val="none" w:sz="0" w:space="0" w:color="auto"/>
      </w:divBdr>
    </w:div>
    <w:div w:id="1886484126">
      <w:bodyDiv w:val="1"/>
      <w:marLeft w:val="0"/>
      <w:marRight w:val="0"/>
      <w:marTop w:val="0"/>
      <w:marBottom w:val="0"/>
      <w:divBdr>
        <w:top w:val="none" w:sz="0" w:space="0" w:color="auto"/>
        <w:left w:val="none" w:sz="0" w:space="0" w:color="auto"/>
        <w:bottom w:val="none" w:sz="0" w:space="0" w:color="auto"/>
        <w:right w:val="none" w:sz="0" w:space="0" w:color="auto"/>
      </w:divBdr>
    </w:div>
    <w:div w:id="1893760935">
      <w:bodyDiv w:val="1"/>
      <w:marLeft w:val="0"/>
      <w:marRight w:val="0"/>
      <w:marTop w:val="0"/>
      <w:marBottom w:val="0"/>
      <w:divBdr>
        <w:top w:val="none" w:sz="0" w:space="0" w:color="auto"/>
        <w:left w:val="none" w:sz="0" w:space="0" w:color="auto"/>
        <w:bottom w:val="none" w:sz="0" w:space="0" w:color="auto"/>
        <w:right w:val="none" w:sz="0" w:space="0" w:color="auto"/>
      </w:divBdr>
    </w:div>
    <w:div w:id="2048603455">
      <w:bodyDiv w:val="1"/>
      <w:marLeft w:val="0"/>
      <w:marRight w:val="0"/>
      <w:marTop w:val="0"/>
      <w:marBottom w:val="0"/>
      <w:divBdr>
        <w:top w:val="none" w:sz="0" w:space="0" w:color="auto"/>
        <w:left w:val="none" w:sz="0" w:space="0" w:color="auto"/>
        <w:bottom w:val="none" w:sz="0" w:space="0" w:color="auto"/>
        <w:right w:val="none" w:sz="0" w:space="0" w:color="auto"/>
      </w:divBdr>
      <w:divsChild>
        <w:div w:id="1940673602">
          <w:marLeft w:val="0"/>
          <w:marRight w:val="0"/>
          <w:marTop w:val="0"/>
          <w:marBottom w:val="0"/>
          <w:divBdr>
            <w:top w:val="none" w:sz="0" w:space="0" w:color="auto"/>
            <w:left w:val="none" w:sz="0" w:space="0" w:color="auto"/>
            <w:bottom w:val="none" w:sz="0" w:space="0" w:color="auto"/>
            <w:right w:val="none" w:sz="0" w:space="0" w:color="auto"/>
          </w:divBdr>
          <w:divsChild>
            <w:div w:id="19725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4001">
      <w:bodyDiv w:val="1"/>
      <w:marLeft w:val="0"/>
      <w:marRight w:val="0"/>
      <w:marTop w:val="0"/>
      <w:marBottom w:val="0"/>
      <w:divBdr>
        <w:top w:val="none" w:sz="0" w:space="0" w:color="auto"/>
        <w:left w:val="none" w:sz="0" w:space="0" w:color="auto"/>
        <w:bottom w:val="none" w:sz="0" w:space="0" w:color="auto"/>
        <w:right w:val="none" w:sz="0" w:space="0" w:color="auto"/>
      </w:divBdr>
      <w:divsChild>
        <w:div w:id="994186048">
          <w:marLeft w:val="0"/>
          <w:marRight w:val="0"/>
          <w:marTop w:val="0"/>
          <w:marBottom w:val="0"/>
          <w:divBdr>
            <w:top w:val="none" w:sz="0" w:space="0" w:color="auto"/>
            <w:left w:val="none" w:sz="0" w:space="0" w:color="auto"/>
            <w:bottom w:val="none" w:sz="0" w:space="0" w:color="auto"/>
            <w:right w:val="none" w:sz="0" w:space="0" w:color="auto"/>
          </w:divBdr>
          <w:divsChild>
            <w:div w:id="13312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35A93-C86F-46BE-922F-2A36BA58D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1223</Words>
  <Characters>6731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dc:creator>
  <cp:lastModifiedBy>Elliot</cp:lastModifiedBy>
  <cp:revision>10</cp:revision>
  <dcterms:created xsi:type="dcterms:W3CDTF">2023-03-05T17:28:00Z</dcterms:created>
  <dcterms:modified xsi:type="dcterms:W3CDTF">2023-03-06T15:02:00Z</dcterms:modified>
</cp:coreProperties>
</file>