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23F7" w14:textId="77777777" w:rsidR="00CD6A8A" w:rsidRDefault="00000000">
      <w:pPr>
        <w:spacing w:line="240" w:lineRule="auto"/>
        <w:jc w:val="center"/>
      </w:pPr>
      <w:r>
        <w:rPr>
          <w:noProof/>
        </w:rPr>
        <w:drawing>
          <wp:inline distT="114300" distB="114300" distL="114300" distR="114300" wp14:anchorId="65120718" wp14:editId="7FA7190E">
            <wp:extent cx="2001675" cy="234979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675" cy="234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8791929" wp14:editId="68C70319">
            <wp:extent cx="2246438" cy="227665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438" cy="2276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2B6BA8" w14:textId="77777777" w:rsidR="00CD6A8A" w:rsidRDefault="00CD6A8A">
      <w:pPr>
        <w:spacing w:line="240" w:lineRule="auto"/>
        <w:jc w:val="center"/>
      </w:pPr>
    </w:p>
    <w:p w14:paraId="40CDFD53" w14:textId="77777777" w:rsidR="00CD6A8A" w:rsidRDefault="00CD6A8A">
      <w:pPr>
        <w:spacing w:line="240" w:lineRule="auto"/>
        <w:jc w:val="center"/>
      </w:pPr>
    </w:p>
    <w:p w14:paraId="397C2535" w14:textId="77777777" w:rsidR="00CD6A8A" w:rsidRDefault="00CD6A8A">
      <w:pPr>
        <w:spacing w:line="240" w:lineRule="auto"/>
        <w:jc w:val="center"/>
      </w:pPr>
    </w:p>
    <w:p w14:paraId="6AAC23BD" w14:textId="77777777" w:rsidR="00CD6A8A" w:rsidRDefault="00000000">
      <w:pPr>
        <w:pStyle w:val="Ttulo"/>
        <w:keepNext w:val="0"/>
        <w:keepLines w:val="0"/>
        <w:spacing w:before="320" w:after="0" w:line="240" w:lineRule="auto"/>
        <w:jc w:val="center"/>
        <w:rPr>
          <w:rFonts w:ascii="Roboto Mono SemiBold" w:eastAsia="Roboto Mono SemiBold" w:hAnsi="Roboto Mono SemiBold" w:cs="Roboto Mono SemiBold"/>
          <w:color w:val="B45F06"/>
          <w:sz w:val="84"/>
          <w:szCs w:val="84"/>
        </w:rPr>
      </w:pPr>
      <w:bookmarkStart w:id="0" w:name="_2gazcsgmxkub" w:colFirst="0" w:colLast="0"/>
      <w:bookmarkEnd w:id="0"/>
      <w:r>
        <w:rPr>
          <w:rFonts w:ascii="Roboto Mono SemiBold" w:eastAsia="Roboto Mono SemiBold" w:hAnsi="Roboto Mono SemiBold" w:cs="Roboto Mono SemiBold"/>
          <w:color w:val="B45F06"/>
          <w:sz w:val="84"/>
          <w:szCs w:val="84"/>
        </w:rPr>
        <w:t>Proyecto: Gestor de Turnos Médicos</w:t>
      </w:r>
    </w:p>
    <w:p w14:paraId="68E4006B" w14:textId="77777777" w:rsidR="00CD6A8A" w:rsidRDefault="00CD6A8A">
      <w:pPr>
        <w:spacing w:line="240" w:lineRule="auto"/>
        <w:jc w:val="center"/>
        <w:rPr>
          <w:rFonts w:ascii="Roboto Mono SemiBold" w:eastAsia="Roboto Mono SemiBold" w:hAnsi="Roboto Mono SemiBold" w:cs="Roboto Mono SemiBold"/>
          <w:sz w:val="36"/>
          <w:szCs w:val="36"/>
        </w:rPr>
      </w:pPr>
    </w:p>
    <w:p w14:paraId="0DF10541" w14:textId="77777777" w:rsidR="00CD6A8A" w:rsidRDefault="00CD6A8A">
      <w:pPr>
        <w:spacing w:line="240" w:lineRule="auto"/>
        <w:jc w:val="center"/>
        <w:rPr>
          <w:rFonts w:ascii="Roboto Mono SemiBold" w:eastAsia="Roboto Mono SemiBold" w:hAnsi="Roboto Mono SemiBold" w:cs="Roboto Mono SemiBold"/>
          <w:sz w:val="36"/>
          <w:szCs w:val="36"/>
        </w:rPr>
      </w:pPr>
    </w:p>
    <w:p w14:paraId="7263562B" w14:textId="77777777" w:rsidR="00CD6A8A" w:rsidRDefault="00000000">
      <w:pPr>
        <w:spacing w:line="240" w:lineRule="auto"/>
        <w:jc w:val="center"/>
        <w:rPr>
          <w:rFonts w:ascii="Roboto Mono SemiBold" w:eastAsia="Roboto Mono SemiBold" w:hAnsi="Roboto Mono SemiBold" w:cs="Roboto Mono SemiBold"/>
          <w:color w:val="695D46"/>
        </w:rPr>
      </w:pPr>
      <w:r>
        <w:rPr>
          <w:rFonts w:ascii="Roboto Mono SemiBold" w:eastAsia="Roboto Mono SemiBold" w:hAnsi="Roboto Mono SemiBold" w:cs="Roboto Mono SemiBold"/>
          <w:sz w:val="36"/>
          <w:szCs w:val="36"/>
        </w:rPr>
        <w:t>Instituto Superior De Profesorado N°63 “Natalia Quessus”</w:t>
      </w:r>
    </w:p>
    <w:p w14:paraId="67ED9B5E" w14:textId="77777777" w:rsidR="00CD6A8A" w:rsidRDefault="00CD6A8A">
      <w:pPr>
        <w:spacing w:before="120" w:line="240" w:lineRule="auto"/>
        <w:rPr>
          <w:rFonts w:ascii="PT Sans Narrow" w:eastAsia="PT Sans Narrow" w:hAnsi="PT Sans Narrow" w:cs="PT Sans Narrow"/>
          <w:color w:val="008575"/>
          <w:sz w:val="32"/>
          <w:szCs w:val="32"/>
        </w:rPr>
      </w:pPr>
    </w:p>
    <w:p w14:paraId="216E46C8" w14:textId="77777777" w:rsidR="00CD6A8A" w:rsidRDefault="00CD6A8A">
      <w:pPr>
        <w:spacing w:before="120" w:line="240" w:lineRule="auto"/>
        <w:rPr>
          <w:rFonts w:ascii="PT Sans Narrow" w:eastAsia="PT Sans Narrow" w:hAnsi="PT Sans Narrow" w:cs="PT Sans Narrow"/>
          <w:color w:val="008575"/>
          <w:sz w:val="32"/>
          <w:szCs w:val="32"/>
        </w:rPr>
      </w:pPr>
    </w:p>
    <w:p w14:paraId="1E9E3422" w14:textId="77777777" w:rsidR="00CD6A8A" w:rsidRDefault="00CD6A8A">
      <w:pPr>
        <w:spacing w:before="120" w:line="240" w:lineRule="auto"/>
        <w:rPr>
          <w:rFonts w:ascii="PT Sans Narrow" w:eastAsia="PT Sans Narrow" w:hAnsi="PT Sans Narrow" w:cs="PT Sans Narrow"/>
          <w:color w:val="008575"/>
          <w:sz w:val="32"/>
          <w:szCs w:val="32"/>
        </w:rPr>
      </w:pPr>
    </w:p>
    <w:p w14:paraId="3642CF26" w14:textId="77777777" w:rsidR="00CD6A8A" w:rsidRDefault="00CD6A8A">
      <w:pPr>
        <w:spacing w:before="120" w:line="240" w:lineRule="auto"/>
        <w:rPr>
          <w:rFonts w:ascii="PT Sans Narrow" w:eastAsia="PT Sans Narrow" w:hAnsi="PT Sans Narrow" w:cs="PT Sans Narrow"/>
          <w:color w:val="008575"/>
          <w:sz w:val="32"/>
          <w:szCs w:val="32"/>
        </w:rPr>
      </w:pPr>
    </w:p>
    <w:p w14:paraId="3C11B3A1" w14:textId="77777777" w:rsidR="00CD6A8A" w:rsidRDefault="00CD6A8A">
      <w:pPr>
        <w:spacing w:before="120" w:line="240" w:lineRule="auto"/>
        <w:rPr>
          <w:rFonts w:ascii="PT Sans Narrow" w:eastAsia="PT Sans Narrow" w:hAnsi="PT Sans Narrow" w:cs="PT Sans Narrow"/>
          <w:color w:val="008575"/>
          <w:sz w:val="32"/>
          <w:szCs w:val="32"/>
        </w:rPr>
      </w:pPr>
    </w:p>
    <w:p w14:paraId="0E2504A1" w14:textId="77777777" w:rsidR="00CD6A8A" w:rsidRDefault="00CD6A8A">
      <w:pPr>
        <w:spacing w:before="120" w:line="240" w:lineRule="auto"/>
        <w:rPr>
          <w:rFonts w:ascii="PT Sans Narrow" w:eastAsia="PT Sans Narrow" w:hAnsi="PT Sans Narrow" w:cs="PT Sans Narrow"/>
          <w:color w:val="008575"/>
          <w:sz w:val="32"/>
          <w:szCs w:val="32"/>
        </w:rPr>
      </w:pPr>
    </w:p>
    <w:p w14:paraId="3D2F3F7F" w14:textId="77777777" w:rsidR="00CD6A8A" w:rsidRDefault="00000000">
      <w:pPr>
        <w:spacing w:before="120" w:line="240" w:lineRule="auto"/>
        <w:rPr>
          <w:rFonts w:ascii="Roboto Mono Medium" w:eastAsia="Roboto Mono Medium" w:hAnsi="Roboto Mono Medium" w:cs="Roboto Mono Medium"/>
          <w:color w:val="38761D"/>
          <w:sz w:val="32"/>
          <w:szCs w:val="32"/>
        </w:rPr>
      </w:pPr>
      <w:r>
        <w:rPr>
          <w:rFonts w:ascii="Roboto Mono Medium" w:eastAsia="Roboto Mono Medium" w:hAnsi="Roboto Mono Medium" w:cs="Roboto Mono Medium"/>
          <w:color w:val="38761D"/>
          <w:sz w:val="32"/>
          <w:szCs w:val="32"/>
        </w:rPr>
        <w:t>Profesor: Casali, Analia.</w:t>
      </w:r>
    </w:p>
    <w:p w14:paraId="58A3CF04" w14:textId="77777777" w:rsidR="00CD6A8A" w:rsidRDefault="00000000">
      <w:pPr>
        <w:spacing w:before="120" w:line="240" w:lineRule="auto"/>
        <w:rPr>
          <w:rFonts w:ascii="Roboto Mono Medium" w:eastAsia="Roboto Mono Medium" w:hAnsi="Roboto Mono Medium" w:cs="Roboto Mono Medium"/>
          <w:color w:val="38761D"/>
          <w:sz w:val="32"/>
          <w:szCs w:val="32"/>
        </w:rPr>
      </w:pPr>
      <w:r>
        <w:rPr>
          <w:rFonts w:ascii="Roboto Mono Medium" w:eastAsia="Roboto Mono Medium" w:hAnsi="Roboto Mono Medium" w:cs="Roboto Mono Medium"/>
          <w:color w:val="38761D"/>
          <w:sz w:val="32"/>
          <w:szCs w:val="32"/>
        </w:rPr>
        <w:t>Alumno: Ramírez, Heber.</w:t>
      </w:r>
    </w:p>
    <w:p w14:paraId="1F49AB2A" w14:textId="77777777" w:rsidR="00CD6A8A" w:rsidRDefault="00CD6A8A">
      <w:pPr>
        <w:pStyle w:val="Ttulo3"/>
        <w:keepNext w:val="0"/>
        <w:keepLines w:val="0"/>
        <w:spacing w:before="280"/>
        <w:jc w:val="center"/>
        <w:rPr>
          <w:b/>
          <w:color w:val="000000"/>
          <w:sz w:val="26"/>
          <w:szCs w:val="26"/>
        </w:rPr>
      </w:pPr>
      <w:bookmarkStart w:id="1" w:name="_aljx8fkogwl9" w:colFirst="0" w:colLast="0"/>
      <w:bookmarkEnd w:id="1"/>
    </w:p>
    <w:p w14:paraId="68383482" w14:textId="77777777" w:rsidR="00CD6A8A" w:rsidRDefault="00000000">
      <w:pPr>
        <w:pStyle w:val="Ttulo3"/>
        <w:keepNext w:val="0"/>
        <w:keepLines w:val="0"/>
        <w:spacing w:before="280"/>
        <w:jc w:val="center"/>
        <w:rPr>
          <w:b/>
          <w:color w:val="000000"/>
          <w:sz w:val="26"/>
          <w:szCs w:val="26"/>
        </w:rPr>
      </w:pPr>
      <w:bookmarkStart w:id="2" w:name="_948fxaas4yph" w:colFirst="0" w:colLast="0"/>
      <w:bookmarkEnd w:id="2"/>
      <w:r>
        <w:rPr>
          <w:b/>
          <w:color w:val="000000"/>
          <w:sz w:val="26"/>
          <w:szCs w:val="26"/>
        </w:rPr>
        <w:lastRenderedPageBreak/>
        <w:t>INFORME DE RESULTADOS DE TESTING - GESTOR DE TURNOS</w:t>
      </w:r>
    </w:p>
    <w:p w14:paraId="4F435FA7" w14:textId="77777777" w:rsidR="00CD6A8A" w:rsidRDefault="00000000">
      <w:pPr>
        <w:spacing w:before="240" w:after="240"/>
      </w:pPr>
      <w:r>
        <w:rPr>
          <w:b/>
        </w:rPr>
        <w:t>1. Resumen de Pruebas</w:t>
      </w:r>
    </w:p>
    <w:p w14:paraId="66B9703E" w14:textId="77777777" w:rsidR="00CD6A8A" w:rsidRDefault="00000000">
      <w:pPr>
        <w:numPr>
          <w:ilvl w:val="0"/>
          <w:numId w:val="1"/>
        </w:numPr>
        <w:spacing w:before="240"/>
      </w:pPr>
      <w:r>
        <w:rPr>
          <w:b/>
        </w:rPr>
        <w:t>Total de Flujos de Prueba Ejecutados:</w:t>
      </w:r>
      <w:r>
        <w:t xml:space="preserve"> 7</w:t>
      </w:r>
    </w:p>
    <w:p w14:paraId="7313EDE9" w14:textId="77777777" w:rsidR="00CD6A8A" w:rsidRDefault="00000000">
      <w:pPr>
        <w:numPr>
          <w:ilvl w:val="0"/>
          <w:numId w:val="1"/>
        </w:numPr>
      </w:pPr>
      <w:r>
        <w:rPr>
          <w:b/>
        </w:rPr>
        <w:t>Resultados:</w:t>
      </w:r>
    </w:p>
    <w:p w14:paraId="5E9AF95B" w14:textId="77777777" w:rsidR="00CD6A8A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b/>
          <w:color w:val="188038"/>
        </w:rPr>
        <w:t>PASÓ</w:t>
      </w:r>
      <w:r>
        <w:rPr>
          <w:b/>
        </w:rPr>
        <w:t xml:space="preserve"> (Flujos 100% exitosos):</w:t>
      </w:r>
      <w:r>
        <w:t xml:space="preserve"> 4</w:t>
      </w:r>
    </w:p>
    <w:p w14:paraId="7A5CFFAE" w14:textId="77777777" w:rsidR="00CD6A8A" w:rsidRDefault="00000000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  <w:b/>
          <w:color w:val="FF0000"/>
        </w:rPr>
        <w:t>NO PASÓ</w:t>
      </w:r>
      <w:r>
        <w:rPr>
          <w:b/>
        </w:rPr>
        <w:t xml:space="preserve"> (Flujos con errores):</w:t>
      </w:r>
      <w:r>
        <w:t xml:space="preserve"> 3</w:t>
      </w:r>
    </w:p>
    <w:p w14:paraId="5CC9BE6E" w14:textId="77777777" w:rsidR="00CD6A8A" w:rsidRDefault="00000000">
      <w:pPr>
        <w:spacing w:before="240" w:after="240"/>
        <w:rPr>
          <w:b/>
        </w:rPr>
      </w:pPr>
      <w:r>
        <w:rPr>
          <w:b/>
        </w:rPr>
        <w:t>2. Herramientas Utilizadas</w:t>
      </w:r>
    </w:p>
    <w:p w14:paraId="429B647E" w14:textId="77777777" w:rsidR="00CD6A8A" w:rsidRDefault="00000000">
      <w:pPr>
        <w:numPr>
          <w:ilvl w:val="0"/>
          <w:numId w:val="3"/>
        </w:numPr>
        <w:spacing w:before="240"/>
      </w:pPr>
      <w:r>
        <w:rPr>
          <w:b/>
        </w:rPr>
        <w:t>Testing Funcional y de BD:</w:t>
      </w:r>
      <w:r>
        <w:t xml:space="preserve"> Navegador (Edge), MySQL Workbench.</w:t>
      </w:r>
    </w:p>
    <w:p w14:paraId="5E6B0A24" w14:textId="77777777" w:rsidR="00CD6A8A" w:rsidRDefault="00000000">
      <w:pPr>
        <w:numPr>
          <w:ilvl w:val="0"/>
          <w:numId w:val="3"/>
        </w:numPr>
        <w:spacing w:after="240"/>
      </w:pPr>
      <w:r>
        <w:rPr>
          <w:b/>
        </w:rPr>
        <w:t>Testing de Accesibilidad (WCAG):</w:t>
      </w:r>
      <w:r>
        <w:t xml:space="preserve"> Extensión WAVE, Color Contrast Analyzer (CCA), Teclado (Navegación manual </w:t>
      </w:r>
      <w:r>
        <w:rPr>
          <w:rFonts w:ascii="Roboto Mono" w:eastAsia="Roboto Mono" w:hAnsi="Roboto Mono" w:cs="Roboto Mono"/>
          <w:color w:val="188038"/>
        </w:rPr>
        <w:t>Tab</w:t>
      </w:r>
      <w:r>
        <w:t>), Lector de Pantalla NVDA.</w:t>
      </w:r>
    </w:p>
    <w:p w14:paraId="4B70F526" w14:textId="77777777" w:rsidR="00CD6A8A" w:rsidRDefault="00000000">
      <w:pPr>
        <w:spacing w:before="240" w:after="240"/>
        <w:rPr>
          <w:b/>
        </w:rPr>
      </w:pPr>
      <w:r>
        <w:rPr>
          <w:b/>
        </w:rPr>
        <w:t>3. Resumen de Calidad del Sistema</w:t>
      </w:r>
    </w:p>
    <w:p w14:paraId="47798620" w14:textId="77777777" w:rsidR="00CD6A8A" w:rsidRDefault="00000000">
      <w:pPr>
        <w:spacing w:before="240" w:after="240"/>
      </w:pPr>
      <w:r>
        <w:t>La calidad general del sistema es buena, pero presenta incidencias críticas de seguridad.</w:t>
      </w:r>
    </w:p>
    <w:p w14:paraId="1C1B52DE" w14:textId="56FD5BCA" w:rsidR="00CD6A8A" w:rsidRDefault="00000000">
      <w:pPr>
        <w:numPr>
          <w:ilvl w:val="0"/>
          <w:numId w:val="4"/>
        </w:numPr>
        <w:spacing w:before="240"/>
      </w:pPr>
      <w:r>
        <w:rPr>
          <w:b/>
        </w:rPr>
        <w:t>Puntos Fuertes:</w:t>
      </w:r>
      <w:r>
        <w:t xml:space="preserve"> </w:t>
      </w:r>
      <w:r w:rsidR="00F25980" w:rsidRPr="00F25980">
        <w:t>El flujo completo de Gestión de Turnos (CRUD) (IDs 3, 4, 5, 6) funciona a la perfección. La creación, edición, borrado, filtrado y persistencia en la base de datos son 100% exitosos.</w:t>
      </w:r>
    </w:p>
    <w:p w14:paraId="5F46CEEF" w14:textId="77CD758F" w:rsidR="00CD6A8A" w:rsidRDefault="00000000">
      <w:pPr>
        <w:numPr>
          <w:ilvl w:val="0"/>
          <w:numId w:val="4"/>
        </w:numPr>
        <w:spacing w:after="240"/>
      </w:pPr>
      <w:r>
        <w:rPr>
          <w:b/>
        </w:rPr>
        <w:t>Puntos Críticos:</w:t>
      </w:r>
      <w:r>
        <w:t xml:space="preserve"> </w:t>
      </w:r>
      <w:r w:rsidR="00F25980" w:rsidRPr="00F25980">
        <w:t xml:space="preserve">Se detectaron bugs de severidad </w:t>
      </w:r>
      <w:r w:rsidR="00F25980">
        <w:t>crítica</w:t>
      </w:r>
      <w:r w:rsidR="00F25980" w:rsidRPr="00F25980">
        <w:t xml:space="preserve"> (ID 2) que permiten el acceso a rutas protegidas sin autenticación. Adicionalmente, se encontraron fallos de accesibilidad (ID 7) reportados por la herramienta WAVE y pruebas manuales.</w:t>
      </w:r>
    </w:p>
    <w:p w14:paraId="3A7DA12F" w14:textId="77777777" w:rsidR="00CD6A8A" w:rsidRDefault="00000000">
      <w:pPr>
        <w:spacing w:before="240" w:after="240"/>
        <w:rPr>
          <w:b/>
        </w:rPr>
      </w:pPr>
      <w:r>
        <w:rPr>
          <w:b/>
        </w:rPr>
        <w:t>4. Incidencias Encontradas</w:t>
      </w:r>
    </w:p>
    <w:p w14:paraId="009D534E" w14:textId="77777777" w:rsidR="00CD6A8A" w:rsidRDefault="00000000">
      <w:pPr>
        <w:spacing w:before="240" w:after="240"/>
      </w:pPr>
      <w:r>
        <w:t>A continuación, se detallan los 4 flujos que presentaron errores:</w:t>
      </w:r>
    </w:p>
    <w:p w14:paraId="2E9198E6" w14:textId="77777777" w:rsidR="00CD6A8A" w:rsidRDefault="00000000">
      <w:pPr>
        <w:numPr>
          <w:ilvl w:val="0"/>
          <w:numId w:val="5"/>
        </w:numPr>
        <w:spacing w:before="240"/>
      </w:pPr>
      <w:r>
        <w:rPr>
          <w:b/>
        </w:rPr>
        <w:t>ID 1: AUTENTICACIÓN</w:t>
      </w:r>
    </w:p>
    <w:p w14:paraId="22A386ED" w14:textId="77777777" w:rsidR="00CD6A8A" w:rsidRDefault="00000000">
      <w:pPr>
        <w:numPr>
          <w:ilvl w:val="1"/>
          <w:numId w:val="5"/>
        </w:numPr>
      </w:pPr>
      <w:r>
        <w:rPr>
          <w:b/>
        </w:rPr>
        <w:t>Incidencia:</w:t>
      </w:r>
      <w:r>
        <w:t xml:space="preserve"> El paso 4 (Error Registro) falló. Al intentar registrar un email duplicado, el sistema no mostró ningún mensaje de alerta y simplemente recargó el formulario.</w:t>
      </w:r>
    </w:p>
    <w:p w14:paraId="767BE921" w14:textId="77777777" w:rsidR="00CD6A8A" w:rsidRDefault="00000000">
      <w:pPr>
        <w:numPr>
          <w:ilvl w:val="1"/>
          <w:numId w:val="5"/>
        </w:numPr>
      </w:pPr>
      <w:r>
        <w:rPr>
          <w:b/>
        </w:rPr>
        <w:t>Severidad:</w:t>
      </w:r>
      <w:r>
        <w:t xml:space="preserve"> ALTA.</w:t>
      </w:r>
    </w:p>
    <w:p w14:paraId="0AAB93EF" w14:textId="77777777" w:rsidR="00CD6A8A" w:rsidRDefault="00000000">
      <w:pPr>
        <w:numPr>
          <w:ilvl w:val="0"/>
          <w:numId w:val="5"/>
        </w:numPr>
      </w:pPr>
      <w:r>
        <w:rPr>
          <w:b/>
        </w:rPr>
        <w:t>ID 2: NAVEGACIÓN</w:t>
      </w:r>
    </w:p>
    <w:p w14:paraId="7356FA22" w14:textId="77777777" w:rsidR="00CD6A8A" w:rsidRDefault="00000000">
      <w:pPr>
        <w:numPr>
          <w:ilvl w:val="1"/>
          <w:numId w:val="5"/>
        </w:numPr>
      </w:pPr>
      <w:r>
        <w:rPr>
          <w:b/>
        </w:rPr>
        <w:t>Incidencia:</w:t>
      </w:r>
      <w:r>
        <w:t xml:space="preserve"> Los pasos 1 y 2 (Protección de rutas) fallaron. El sistema permitió el acceso a </w:t>
      </w:r>
      <w:r>
        <w:rPr>
          <w:rFonts w:ascii="Roboto Mono" w:eastAsia="Roboto Mono" w:hAnsi="Roboto Mono" w:cs="Roboto Mono"/>
          <w:color w:val="188038"/>
        </w:rPr>
        <w:t>/gestion-turnos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/turno-form</w:t>
      </w:r>
      <w:r>
        <w:t xml:space="preserve"> sin estar logueado. Solo protegió correctamente </w:t>
      </w:r>
      <w:r>
        <w:rPr>
          <w:rFonts w:ascii="Roboto Mono" w:eastAsia="Roboto Mono" w:hAnsi="Roboto Mono" w:cs="Roboto Mono"/>
          <w:color w:val="188038"/>
        </w:rPr>
        <w:t>/mi-perfil</w:t>
      </w:r>
      <w:r>
        <w:t>.</w:t>
      </w:r>
    </w:p>
    <w:p w14:paraId="6AC6E109" w14:textId="77777777" w:rsidR="00CD6A8A" w:rsidRDefault="00000000">
      <w:pPr>
        <w:numPr>
          <w:ilvl w:val="1"/>
          <w:numId w:val="5"/>
        </w:numPr>
      </w:pPr>
      <w:r>
        <w:rPr>
          <w:b/>
        </w:rPr>
        <w:t>Severidad:</w:t>
      </w:r>
      <w:r>
        <w:t xml:space="preserve"> CRÍTICA.</w:t>
      </w:r>
    </w:p>
    <w:p w14:paraId="5D4B3938" w14:textId="1E54803F" w:rsidR="00F25980" w:rsidRPr="00F25980" w:rsidRDefault="00F25980" w:rsidP="00F25980">
      <w:pPr>
        <w:pStyle w:val="Prrafodelista"/>
        <w:numPr>
          <w:ilvl w:val="0"/>
          <w:numId w:val="5"/>
        </w:numPr>
        <w:spacing w:before="240" w:after="240"/>
        <w:rPr>
          <w:b/>
          <w:lang w:val="es-MX"/>
        </w:rPr>
      </w:pPr>
      <w:r w:rsidRPr="00F25980">
        <w:rPr>
          <w:b/>
          <w:bCs/>
          <w:lang w:val="es-MX"/>
        </w:rPr>
        <w:t>ID 7: ACCESIBILIDAD (WCAG)</w:t>
      </w:r>
    </w:p>
    <w:p w14:paraId="29DF0CF6" w14:textId="77777777" w:rsidR="00F25980" w:rsidRPr="00F25980" w:rsidRDefault="00F25980" w:rsidP="00F25980">
      <w:pPr>
        <w:pStyle w:val="Prrafodelista"/>
        <w:numPr>
          <w:ilvl w:val="1"/>
          <w:numId w:val="5"/>
        </w:numPr>
        <w:spacing w:before="240" w:after="240"/>
        <w:rPr>
          <w:b/>
          <w:lang w:val="es-MX"/>
        </w:rPr>
      </w:pPr>
      <w:r w:rsidRPr="00F25980">
        <w:rPr>
          <w:b/>
          <w:bCs/>
          <w:lang w:val="es-MX"/>
        </w:rPr>
        <w:t>Incidencia:</w:t>
      </w:r>
      <w:r w:rsidRPr="00F25980">
        <w:rPr>
          <w:b/>
          <w:lang w:val="es-MX"/>
        </w:rPr>
        <w:t xml:space="preserve"> El flujo de accesibilidad falló en dos puntos clave:</w:t>
      </w:r>
    </w:p>
    <w:p w14:paraId="6D00F741" w14:textId="7B2F0734" w:rsidR="00F25980" w:rsidRPr="00F25980" w:rsidRDefault="00F25980" w:rsidP="00F25980">
      <w:pPr>
        <w:numPr>
          <w:ilvl w:val="1"/>
          <w:numId w:val="6"/>
        </w:numPr>
        <w:tabs>
          <w:tab w:val="num" w:pos="1440"/>
        </w:tabs>
        <w:spacing w:before="240" w:after="240"/>
        <w:rPr>
          <w:bCs/>
          <w:lang w:val="es-MX"/>
        </w:rPr>
      </w:pPr>
      <w:r w:rsidRPr="00F25980">
        <w:rPr>
          <w:bCs/>
          <w:lang w:val="es-MX"/>
        </w:rPr>
        <w:t xml:space="preserve">La herramienta WAVE reportó errores de contraste de color en las etiquetas de estado (PENDIENTE, CANCELADO, CONFIRMADO, etc.) en la tabla </w:t>
      </w:r>
      <w:r>
        <w:rPr>
          <w:rFonts w:ascii="Roboto Mono" w:eastAsia="Roboto Mono" w:hAnsi="Roboto Mono" w:cs="Roboto Mono"/>
          <w:color w:val="188038"/>
        </w:rPr>
        <w:t>/gestion-turnos</w:t>
      </w:r>
      <w:r w:rsidRPr="00F25980">
        <w:rPr>
          <w:bCs/>
          <w:lang w:val="es-MX"/>
        </w:rPr>
        <w:t>. El texto no tiene suficiente contraste con el fondo de color de la etiqueta.</w:t>
      </w:r>
    </w:p>
    <w:p w14:paraId="591A7A2A" w14:textId="2A8E3C11" w:rsidR="00F25980" w:rsidRPr="00F25980" w:rsidRDefault="00F25980" w:rsidP="00F25980">
      <w:pPr>
        <w:numPr>
          <w:ilvl w:val="1"/>
          <w:numId w:val="6"/>
        </w:numPr>
        <w:tabs>
          <w:tab w:val="num" w:pos="1440"/>
        </w:tabs>
        <w:spacing w:before="240" w:after="240"/>
        <w:rPr>
          <w:bCs/>
          <w:lang w:val="es-MX"/>
        </w:rPr>
      </w:pPr>
      <w:r w:rsidRPr="00F25980">
        <w:rPr>
          <w:bCs/>
          <w:lang w:val="es-MX"/>
        </w:rPr>
        <w:lastRenderedPageBreak/>
        <w:t>La prueba manual (paso 3) detectó un orden de foco (</w:t>
      </w:r>
      <w:r>
        <w:rPr>
          <w:rFonts w:ascii="Roboto Mono" w:eastAsia="Roboto Mono" w:hAnsi="Roboto Mono" w:cs="Roboto Mono"/>
          <w:color w:val="188038"/>
        </w:rPr>
        <w:t>Tab</w:t>
      </w:r>
      <w:r w:rsidRPr="00F25980">
        <w:rPr>
          <w:bCs/>
          <w:lang w:val="es-MX"/>
        </w:rPr>
        <w:t>) incorrecto en la barra de navegación (NAV).</w:t>
      </w:r>
    </w:p>
    <w:p w14:paraId="67CD7958" w14:textId="77777777" w:rsidR="00F25980" w:rsidRPr="00F25980" w:rsidRDefault="00F25980" w:rsidP="00F25980">
      <w:pPr>
        <w:pStyle w:val="Prrafodelista"/>
        <w:numPr>
          <w:ilvl w:val="1"/>
          <w:numId w:val="7"/>
        </w:numPr>
        <w:spacing w:before="240" w:after="240"/>
        <w:rPr>
          <w:b/>
          <w:lang w:val="es-MX"/>
        </w:rPr>
      </w:pPr>
      <w:r w:rsidRPr="00F25980">
        <w:rPr>
          <w:b/>
          <w:bCs/>
          <w:lang w:val="es-MX"/>
        </w:rPr>
        <w:t>Severidad:</w:t>
      </w:r>
      <w:r w:rsidRPr="00F25980">
        <w:rPr>
          <w:b/>
          <w:lang w:val="es-MX"/>
        </w:rPr>
        <w:t xml:space="preserve"> </w:t>
      </w:r>
      <w:r w:rsidRPr="00F25980">
        <w:rPr>
          <w:bCs/>
          <w:lang w:val="es-MX"/>
        </w:rPr>
        <w:t>MEDIA.</w:t>
      </w:r>
    </w:p>
    <w:p w14:paraId="625480A7" w14:textId="77777777" w:rsidR="00CD6A8A" w:rsidRDefault="00000000">
      <w:pPr>
        <w:spacing w:before="240" w:after="240"/>
        <w:rPr>
          <w:b/>
        </w:rPr>
      </w:pPr>
      <w:r>
        <w:rPr>
          <w:b/>
        </w:rPr>
        <w:t>5. Recomendaciones de Mejora</w:t>
      </w:r>
    </w:p>
    <w:p w14:paraId="5ED8818C" w14:textId="77777777" w:rsidR="00CD6A8A" w:rsidRDefault="00000000">
      <w:pPr>
        <w:spacing w:before="240" w:after="240"/>
      </w:pPr>
      <w:r>
        <w:t>Basado en las incidencias encontradas, se recomienda el siguiente plan de acción:</w:t>
      </w:r>
    </w:p>
    <w:p w14:paraId="32EED3DE" w14:textId="49688789" w:rsidR="00CD6A8A" w:rsidRDefault="00000000">
      <w:pPr>
        <w:numPr>
          <w:ilvl w:val="0"/>
          <w:numId w:val="2"/>
        </w:numPr>
        <w:spacing w:before="240"/>
      </w:pPr>
      <w:r>
        <w:rPr>
          <w:b/>
        </w:rPr>
        <w:t>(CRÍTICO)</w:t>
      </w:r>
      <w:r>
        <w:t xml:space="preserve"> Implementar un filtro de seguridad o agregar la lógica de validación de sesión al inicio de los </w:t>
      </w:r>
      <w:r>
        <w:rPr>
          <w:rFonts w:ascii="Roboto Mono" w:eastAsia="Roboto Mono" w:hAnsi="Roboto Mono" w:cs="Roboto Mono"/>
          <w:color w:val="188038"/>
        </w:rPr>
        <w:t>doGet</w:t>
      </w:r>
      <w:r>
        <w:t xml:space="preserve"> de </w:t>
      </w:r>
      <w:r>
        <w:rPr>
          <w:rFonts w:ascii="Roboto Mono" w:eastAsia="Roboto Mono" w:hAnsi="Roboto Mono" w:cs="Roboto Mono"/>
          <w:color w:val="188038"/>
        </w:rPr>
        <w:t>GestionTurnosServlet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TurnoFormServlet</w:t>
      </w:r>
      <w:r>
        <w:t xml:space="preserve">. </w:t>
      </w:r>
      <w:r>
        <w:rPr>
          <w:b/>
        </w:rPr>
        <w:t>(Soluciona ID 2)</w:t>
      </w:r>
      <w:r>
        <w:t>.</w:t>
      </w:r>
    </w:p>
    <w:p w14:paraId="659DC49B" w14:textId="77777777" w:rsidR="00E55AEF" w:rsidRDefault="00000000" w:rsidP="00E55AEF">
      <w:pPr>
        <w:numPr>
          <w:ilvl w:val="0"/>
          <w:numId w:val="2"/>
        </w:numPr>
      </w:pPr>
      <w:r>
        <w:rPr>
          <w:b/>
        </w:rPr>
        <w:t>(ALTO)</w:t>
      </w:r>
      <w:r>
        <w:t xml:space="preserve"> Modificar el </w:t>
      </w:r>
      <w:r>
        <w:rPr>
          <w:rFonts w:ascii="Roboto Mono" w:eastAsia="Roboto Mono" w:hAnsi="Roboto Mono" w:cs="Roboto Mono"/>
          <w:color w:val="188038"/>
        </w:rPr>
        <w:t>doPost</w:t>
      </w:r>
      <w:r>
        <w:t xml:space="preserve"> de </w:t>
      </w:r>
      <w:r>
        <w:rPr>
          <w:rFonts w:ascii="Roboto Mono" w:eastAsia="Roboto Mono" w:hAnsi="Roboto Mono" w:cs="Roboto Mono"/>
          <w:color w:val="188038"/>
        </w:rPr>
        <w:t>RegistroServlet</w:t>
      </w:r>
      <w:r>
        <w:t xml:space="preserve">: antes de hacer el </w:t>
      </w:r>
      <w:r>
        <w:rPr>
          <w:rFonts w:ascii="Roboto Mono" w:eastAsia="Roboto Mono" w:hAnsi="Roboto Mono" w:cs="Roboto Mono"/>
          <w:color w:val="188038"/>
        </w:rPr>
        <w:t>INSERT</w:t>
      </w:r>
      <w:r>
        <w:t xml:space="preserve">, debe hacer un </w:t>
      </w:r>
      <w:r>
        <w:rPr>
          <w:rFonts w:ascii="Roboto Mono" w:eastAsia="Roboto Mono" w:hAnsi="Roboto Mono" w:cs="Roboto Mono"/>
          <w:color w:val="188038"/>
        </w:rPr>
        <w:t>SELECT</w:t>
      </w:r>
      <w:r>
        <w:t xml:space="preserve"> para verificar si el email ya existe. Si existe, debe redirigir a </w:t>
      </w:r>
      <w:r>
        <w:rPr>
          <w:rFonts w:ascii="Roboto Mono" w:eastAsia="Roboto Mono" w:hAnsi="Roboto Mono" w:cs="Roboto Mono"/>
          <w:color w:val="188038"/>
        </w:rPr>
        <w:t>/registro</w:t>
      </w:r>
      <w:r>
        <w:t xml:space="preserve"> con un </w:t>
      </w:r>
      <w:r>
        <w:rPr>
          <w:rFonts w:ascii="Roboto Mono" w:eastAsia="Roboto Mono" w:hAnsi="Roboto Mono" w:cs="Roboto Mono"/>
          <w:color w:val="188038"/>
        </w:rPr>
        <w:t>mensajeFlash</w:t>
      </w:r>
      <w:r>
        <w:t xml:space="preserve"> de error. </w:t>
      </w:r>
      <w:r>
        <w:rPr>
          <w:b/>
        </w:rPr>
        <w:t>(Soluciona ID 1)</w:t>
      </w:r>
      <w:r>
        <w:t>.</w:t>
      </w:r>
    </w:p>
    <w:p w14:paraId="13E900C0" w14:textId="034ABF69" w:rsidR="00E55AEF" w:rsidRPr="00E55AEF" w:rsidRDefault="00E55AEF" w:rsidP="00E55AEF">
      <w:pPr>
        <w:numPr>
          <w:ilvl w:val="0"/>
          <w:numId w:val="2"/>
        </w:numPr>
      </w:pPr>
      <w:r w:rsidRPr="00E55AEF">
        <w:rPr>
          <w:b/>
          <w:bCs/>
          <w:lang w:val="es-MX"/>
        </w:rPr>
        <w:t xml:space="preserve">(MEDIO) </w:t>
      </w:r>
      <w:r w:rsidRPr="00E55AEF">
        <w:rPr>
          <w:lang w:val="es-MX"/>
        </w:rPr>
        <w:t>Corregir Errores de Accesibilidad (ID 7):</w:t>
      </w:r>
    </w:p>
    <w:p w14:paraId="6CCE89DB" w14:textId="1B3373BF" w:rsidR="00E55AEF" w:rsidRPr="00E55AEF" w:rsidRDefault="00E55AEF" w:rsidP="00E55AEF">
      <w:pPr>
        <w:numPr>
          <w:ilvl w:val="0"/>
          <w:numId w:val="8"/>
        </w:numPr>
        <w:rPr>
          <w:bCs/>
          <w:lang w:val="es-MX"/>
        </w:rPr>
      </w:pPr>
      <w:r w:rsidRPr="00E55AEF">
        <w:rPr>
          <w:b/>
          <w:bCs/>
          <w:lang w:val="es-MX"/>
        </w:rPr>
        <w:t>Contraste (reportado por WAVE):</w:t>
      </w:r>
      <w:r w:rsidRPr="00E55AEF">
        <w:rPr>
          <w:b/>
          <w:lang w:val="es-MX"/>
        </w:rPr>
        <w:t xml:space="preserve"> </w:t>
      </w:r>
      <w:r w:rsidRPr="00E55AEF">
        <w:rPr>
          <w:bCs/>
          <w:lang w:val="es-MX"/>
        </w:rPr>
        <w:t xml:space="preserve">Ajustar el CSS de las etiquetas de estado para que los colores de fondo sean más oscuros, o el texto sea más grueso/oscuro, garantizando el ratio 4.5:1 </w:t>
      </w:r>
      <w:r w:rsidRPr="00E55AEF">
        <w:rPr>
          <w:b/>
          <w:lang w:val="es-MX"/>
        </w:rPr>
        <w:t>(WCAG AA).</w:t>
      </w:r>
    </w:p>
    <w:p w14:paraId="4A8B9B08" w14:textId="77777777" w:rsidR="00E55AEF" w:rsidRPr="00E55AEF" w:rsidRDefault="00E55AEF" w:rsidP="00E55AEF">
      <w:pPr>
        <w:numPr>
          <w:ilvl w:val="0"/>
          <w:numId w:val="8"/>
        </w:numPr>
        <w:rPr>
          <w:bCs/>
          <w:lang w:val="es-MX"/>
        </w:rPr>
      </w:pPr>
      <w:r w:rsidRPr="00E55AEF">
        <w:rPr>
          <w:b/>
          <w:bCs/>
          <w:lang w:val="es-MX"/>
        </w:rPr>
        <w:t>Navegación:</w:t>
      </w:r>
      <w:r w:rsidRPr="00E55AEF">
        <w:rPr>
          <w:b/>
          <w:lang w:val="es-MX"/>
        </w:rPr>
        <w:t xml:space="preserve"> </w:t>
      </w:r>
      <w:r w:rsidRPr="00E55AEF">
        <w:rPr>
          <w:bCs/>
          <w:lang w:val="es-MX"/>
        </w:rPr>
        <w:t>Revisar el HTML de head.jsp para corregir el orden de los elementos y asegurar un flujo de foco lógico para la navegación con teclado.</w:t>
      </w:r>
    </w:p>
    <w:p w14:paraId="0A226890" w14:textId="77777777" w:rsidR="00CD6A8A" w:rsidRPr="00E55AEF" w:rsidRDefault="00CD6A8A">
      <w:pPr>
        <w:rPr>
          <w:bCs/>
          <w:lang w:val="es-MX"/>
        </w:rPr>
      </w:pPr>
    </w:p>
    <w:sectPr w:rsidR="00CD6A8A" w:rsidRPr="00E55A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 SemiBold">
    <w:charset w:val="00"/>
    <w:family w:val="auto"/>
    <w:pitch w:val="default"/>
    <w:embedRegular r:id="rId1" w:fontKey="{6AF0D525-CBEA-4BCA-8DE0-07FFE0232317}"/>
  </w:font>
  <w:font w:name="PT Sans Narrow">
    <w:charset w:val="00"/>
    <w:family w:val="swiss"/>
    <w:pitch w:val="variable"/>
    <w:sig w:usb0="A00002EF" w:usb1="5000204B" w:usb2="00000000" w:usb3="00000000" w:csb0="00000097" w:csb1="00000000"/>
    <w:embedRegular r:id="rId2" w:fontKey="{50FAA3C6-60D9-4B56-B2A4-84D8468EC670}"/>
  </w:font>
  <w:font w:name="Roboto Mono Medium">
    <w:charset w:val="00"/>
    <w:family w:val="modern"/>
    <w:pitch w:val="fixed"/>
    <w:sig w:usb0="E00002FF" w:usb1="1000205B" w:usb2="00000020" w:usb3="00000000" w:csb0="0000019F" w:csb1="00000000"/>
    <w:embedRegular r:id="rId3" w:fontKey="{860EA55A-424A-4D0C-81EA-CB3C738AE41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34B8907C-B637-4B99-BB5C-6FC9DBA606AE}"/>
    <w:embedBold r:id="rId5" w:fontKey="{F71B3A4F-B20E-45E0-BC56-E5D95E410B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9B627FC-AA84-467F-87B9-87F68A5DBD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4FFB4B1-4A9B-4EB6-B629-86E03E93C3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8063E"/>
    <w:multiLevelType w:val="multilevel"/>
    <w:tmpl w:val="65D40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551C5D"/>
    <w:multiLevelType w:val="multilevel"/>
    <w:tmpl w:val="C0425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C679EF"/>
    <w:multiLevelType w:val="multilevel"/>
    <w:tmpl w:val="3AD8F3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604AB7"/>
    <w:multiLevelType w:val="multilevel"/>
    <w:tmpl w:val="0BCACA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6009B"/>
    <w:multiLevelType w:val="multilevel"/>
    <w:tmpl w:val="070CC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143252"/>
    <w:multiLevelType w:val="multilevel"/>
    <w:tmpl w:val="5E624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3A0F49"/>
    <w:multiLevelType w:val="multilevel"/>
    <w:tmpl w:val="136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20C9F"/>
    <w:multiLevelType w:val="multilevel"/>
    <w:tmpl w:val="C0425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6956528">
    <w:abstractNumId w:val="4"/>
  </w:num>
  <w:num w:numId="2" w16cid:durableId="652566499">
    <w:abstractNumId w:val="2"/>
  </w:num>
  <w:num w:numId="3" w16cid:durableId="953832599">
    <w:abstractNumId w:val="5"/>
  </w:num>
  <w:num w:numId="4" w16cid:durableId="790244065">
    <w:abstractNumId w:val="0"/>
  </w:num>
  <w:num w:numId="5" w16cid:durableId="158692118">
    <w:abstractNumId w:val="1"/>
  </w:num>
  <w:num w:numId="6" w16cid:durableId="691612329">
    <w:abstractNumId w:val="3"/>
  </w:num>
  <w:num w:numId="7" w16cid:durableId="1266888022">
    <w:abstractNumId w:val="7"/>
  </w:num>
  <w:num w:numId="8" w16cid:durableId="2094008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A8A"/>
    <w:rsid w:val="00607F9C"/>
    <w:rsid w:val="00767672"/>
    <w:rsid w:val="00836433"/>
    <w:rsid w:val="00BD6301"/>
    <w:rsid w:val="00CD6A8A"/>
    <w:rsid w:val="00E55AEF"/>
    <w:rsid w:val="00F25980"/>
    <w:rsid w:val="00F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14B43"/>
  <w15:docId w15:val="{3D11FD10-5293-403D-AAB3-E35255DD2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F259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461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Heber Nahuel Ramirez</cp:lastModifiedBy>
  <cp:revision>4</cp:revision>
  <dcterms:created xsi:type="dcterms:W3CDTF">2025-11-03T18:21:00Z</dcterms:created>
  <dcterms:modified xsi:type="dcterms:W3CDTF">2025-11-03T18:47:00Z</dcterms:modified>
</cp:coreProperties>
</file>