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DDED" w14:textId="2DD8FE64" w:rsidR="00927F3A" w:rsidRDefault="00CB7A8F" w:rsidP="002D4C3A">
      <w:pPr>
        <w:spacing w:line="360" w:lineRule="auto"/>
        <w:jc w:val="center"/>
      </w:pPr>
    </w:p>
    <w:p w14:paraId="78A3FFD7" w14:textId="469AE02E" w:rsidR="002D4C3A" w:rsidRDefault="002D4C3A" w:rsidP="002D4C3A">
      <w:pPr>
        <w:spacing w:line="360" w:lineRule="auto"/>
        <w:jc w:val="center"/>
      </w:pPr>
    </w:p>
    <w:p w14:paraId="3E970EF7" w14:textId="4425F3CB" w:rsidR="002D4C3A" w:rsidRDefault="002D4C3A" w:rsidP="002D4C3A">
      <w:pPr>
        <w:spacing w:line="360" w:lineRule="auto"/>
        <w:jc w:val="center"/>
      </w:pPr>
    </w:p>
    <w:p w14:paraId="7F069952" w14:textId="0EC735AC" w:rsidR="002D4C3A" w:rsidRDefault="002D4C3A" w:rsidP="002D4C3A">
      <w:pPr>
        <w:spacing w:line="360" w:lineRule="auto"/>
        <w:jc w:val="center"/>
      </w:pPr>
      <w:r>
        <w:t>Como Usar este livro</w:t>
      </w:r>
    </w:p>
    <w:p w14:paraId="0B62B27F" w14:textId="64666FA7" w:rsidR="002D4C3A" w:rsidRDefault="002D4C3A" w:rsidP="002D4C3A">
      <w:pPr>
        <w:spacing w:line="360" w:lineRule="auto"/>
        <w:jc w:val="center"/>
      </w:pPr>
    </w:p>
    <w:p w14:paraId="48D63861" w14:textId="5D3DAB7E" w:rsidR="002D4C3A" w:rsidRDefault="002D4C3A" w:rsidP="002D4C3A">
      <w:pPr>
        <w:spacing w:line="360" w:lineRule="auto"/>
        <w:jc w:val="center"/>
      </w:pPr>
    </w:p>
    <w:p w14:paraId="7211DC27" w14:textId="77777777" w:rsidR="00034C47" w:rsidRDefault="00034C47" w:rsidP="002D4C3A">
      <w:pPr>
        <w:spacing w:line="360" w:lineRule="auto"/>
        <w:jc w:val="center"/>
        <w:rPr>
          <w:b/>
          <w:bCs/>
        </w:rPr>
      </w:pPr>
    </w:p>
    <w:p w14:paraId="1C61D122" w14:textId="77777777" w:rsidR="00034C47" w:rsidRDefault="00034C47" w:rsidP="002D4C3A">
      <w:pPr>
        <w:spacing w:line="360" w:lineRule="auto"/>
        <w:jc w:val="center"/>
        <w:rPr>
          <w:b/>
          <w:bCs/>
        </w:rPr>
      </w:pPr>
    </w:p>
    <w:p w14:paraId="03C58FDB" w14:textId="77777777" w:rsidR="00034C47" w:rsidRDefault="00034C47" w:rsidP="002D4C3A">
      <w:pPr>
        <w:spacing w:line="360" w:lineRule="auto"/>
        <w:jc w:val="center"/>
        <w:rPr>
          <w:b/>
          <w:bCs/>
        </w:rPr>
      </w:pPr>
    </w:p>
    <w:p w14:paraId="3DC685C9" w14:textId="77777777" w:rsidR="00034C47" w:rsidRDefault="00034C47" w:rsidP="002D4C3A">
      <w:pPr>
        <w:spacing w:line="360" w:lineRule="auto"/>
        <w:jc w:val="center"/>
        <w:rPr>
          <w:b/>
          <w:bCs/>
        </w:rPr>
      </w:pPr>
    </w:p>
    <w:p w14:paraId="28AEB751" w14:textId="77777777" w:rsidR="00034C47" w:rsidRDefault="00034C47" w:rsidP="002D4C3A">
      <w:pPr>
        <w:spacing w:line="360" w:lineRule="auto"/>
        <w:jc w:val="center"/>
        <w:rPr>
          <w:b/>
          <w:bCs/>
        </w:rPr>
      </w:pPr>
    </w:p>
    <w:p w14:paraId="1E01F166" w14:textId="77777777" w:rsidR="00034C47" w:rsidRDefault="00034C47" w:rsidP="002D4C3A">
      <w:pPr>
        <w:spacing w:line="360" w:lineRule="auto"/>
        <w:jc w:val="center"/>
        <w:rPr>
          <w:b/>
          <w:bCs/>
        </w:rPr>
      </w:pPr>
    </w:p>
    <w:p w14:paraId="69C7F0D5" w14:textId="77777777" w:rsidR="00034C47" w:rsidRDefault="00034C47" w:rsidP="002D4C3A">
      <w:pPr>
        <w:spacing w:line="360" w:lineRule="auto"/>
        <w:jc w:val="center"/>
        <w:rPr>
          <w:b/>
          <w:bCs/>
        </w:rPr>
      </w:pPr>
    </w:p>
    <w:p w14:paraId="5F59B69C" w14:textId="77777777" w:rsidR="00034C47" w:rsidRDefault="00034C47" w:rsidP="002D4C3A">
      <w:pPr>
        <w:spacing w:line="360" w:lineRule="auto"/>
        <w:jc w:val="center"/>
        <w:rPr>
          <w:b/>
          <w:bCs/>
        </w:rPr>
      </w:pPr>
    </w:p>
    <w:p w14:paraId="3D87CAAC" w14:textId="77777777" w:rsidR="00034C47" w:rsidRDefault="00034C47" w:rsidP="002D4C3A">
      <w:pPr>
        <w:spacing w:line="360" w:lineRule="auto"/>
        <w:jc w:val="center"/>
        <w:rPr>
          <w:b/>
          <w:bCs/>
        </w:rPr>
      </w:pPr>
    </w:p>
    <w:p w14:paraId="79284141" w14:textId="77777777" w:rsidR="00034C47" w:rsidRDefault="00034C47" w:rsidP="002D4C3A">
      <w:pPr>
        <w:spacing w:line="360" w:lineRule="auto"/>
        <w:jc w:val="center"/>
        <w:rPr>
          <w:b/>
          <w:bCs/>
        </w:rPr>
      </w:pPr>
    </w:p>
    <w:p w14:paraId="2734F6C8" w14:textId="77777777" w:rsidR="00034C47" w:rsidRDefault="00034C47" w:rsidP="002D4C3A">
      <w:pPr>
        <w:spacing w:line="360" w:lineRule="auto"/>
        <w:jc w:val="center"/>
        <w:rPr>
          <w:b/>
          <w:bCs/>
        </w:rPr>
      </w:pPr>
    </w:p>
    <w:p w14:paraId="3F277FAA" w14:textId="77777777" w:rsidR="00034C47" w:rsidRDefault="00034C47" w:rsidP="002D4C3A">
      <w:pPr>
        <w:spacing w:line="360" w:lineRule="auto"/>
        <w:jc w:val="center"/>
        <w:rPr>
          <w:b/>
          <w:bCs/>
        </w:rPr>
      </w:pPr>
    </w:p>
    <w:p w14:paraId="28F973D1" w14:textId="77777777" w:rsidR="00034C47" w:rsidRDefault="00034C47" w:rsidP="002D4C3A">
      <w:pPr>
        <w:spacing w:line="360" w:lineRule="auto"/>
        <w:jc w:val="center"/>
        <w:rPr>
          <w:b/>
          <w:bCs/>
        </w:rPr>
      </w:pPr>
    </w:p>
    <w:p w14:paraId="2671F364" w14:textId="77777777" w:rsidR="00034C47" w:rsidRDefault="00034C47" w:rsidP="002D4C3A">
      <w:pPr>
        <w:spacing w:line="360" w:lineRule="auto"/>
        <w:jc w:val="center"/>
        <w:rPr>
          <w:b/>
          <w:bCs/>
        </w:rPr>
      </w:pPr>
    </w:p>
    <w:p w14:paraId="326E30D2" w14:textId="77777777" w:rsidR="00034C47" w:rsidRDefault="00034C47" w:rsidP="002D4C3A">
      <w:pPr>
        <w:spacing w:line="360" w:lineRule="auto"/>
        <w:jc w:val="center"/>
        <w:rPr>
          <w:b/>
          <w:bCs/>
        </w:rPr>
      </w:pPr>
    </w:p>
    <w:p w14:paraId="4EDB4E37" w14:textId="77777777" w:rsidR="00034C47" w:rsidRDefault="00034C47" w:rsidP="002D4C3A">
      <w:pPr>
        <w:spacing w:line="360" w:lineRule="auto"/>
        <w:jc w:val="center"/>
        <w:rPr>
          <w:b/>
          <w:bCs/>
        </w:rPr>
      </w:pPr>
    </w:p>
    <w:p w14:paraId="1684B44B" w14:textId="77777777" w:rsidR="00034C47" w:rsidRDefault="00034C47" w:rsidP="002D4C3A">
      <w:pPr>
        <w:spacing w:line="360" w:lineRule="auto"/>
        <w:jc w:val="center"/>
        <w:rPr>
          <w:b/>
          <w:bCs/>
        </w:rPr>
      </w:pPr>
    </w:p>
    <w:p w14:paraId="75C37587" w14:textId="77777777" w:rsidR="00034C47" w:rsidRDefault="00034C47" w:rsidP="002D4C3A">
      <w:pPr>
        <w:spacing w:line="360" w:lineRule="auto"/>
        <w:jc w:val="center"/>
        <w:rPr>
          <w:b/>
          <w:bCs/>
        </w:rPr>
      </w:pPr>
    </w:p>
    <w:p w14:paraId="736692C5" w14:textId="77777777" w:rsidR="00034C47" w:rsidRDefault="00034C47" w:rsidP="002D4C3A">
      <w:pPr>
        <w:spacing w:line="360" w:lineRule="auto"/>
        <w:jc w:val="center"/>
        <w:rPr>
          <w:b/>
          <w:bCs/>
        </w:rPr>
      </w:pPr>
    </w:p>
    <w:p w14:paraId="0A6B8463" w14:textId="77777777" w:rsidR="00034C47" w:rsidRDefault="00034C47" w:rsidP="002D4C3A">
      <w:pPr>
        <w:spacing w:line="360" w:lineRule="auto"/>
        <w:jc w:val="center"/>
        <w:rPr>
          <w:b/>
          <w:bCs/>
        </w:rPr>
      </w:pPr>
    </w:p>
    <w:p w14:paraId="14FFCD7A" w14:textId="77777777" w:rsidR="00034C47" w:rsidRDefault="00034C47" w:rsidP="002D4C3A">
      <w:pPr>
        <w:spacing w:line="360" w:lineRule="auto"/>
        <w:jc w:val="center"/>
        <w:rPr>
          <w:b/>
          <w:bCs/>
        </w:rPr>
      </w:pPr>
    </w:p>
    <w:p w14:paraId="5977E0ED" w14:textId="77777777" w:rsidR="00034C47" w:rsidRDefault="00034C47" w:rsidP="002D4C3A">
      <w:pPr>
        <w:spacing w:line="360" w:lineRule="auto"/>
        <w:jc w:val="center"/>
        <w:rPr>
          <w:b/>
          <w:bCs/>
        </w:rPr>
      </w:pPr>
    </w:p>
    <w:p w14:paraId="0AC17E56" w14:textId="77777777" w:rsidR="00034C47" w:rsidRDefault="00034C47" w:rsidP="002D4C3A">
      <w:pPr>
        <w:spacing w:line="360" w:lineRule="auto"/>
        <w:jc w:val="center"/>
        <w:rPr>
          <w:b/>
          <w:bCs/>
        </w:rPr>
      </w:pPr>
    </w:p>
    <w:p w14:paraId="0C53BFE9" w14:textId="77777777" w:rsidR="00034C47" w:rsidRDefault="00034C47" w:rsidP="002D4C3A">
      <w:pPr>
        <w:spacing w:line="360" w:lineRule="auto"/>
        <w:jc w:val="center"/>
        <w:rPr>
          <w:b/>
          <w:bCs/>
        </w:rPr>
      </w:pPr>
    </w:p>
    <w:p w14:paraId="0E458311" w14:textId="77777777" w:rsidR="00034C47" w:rsidRDefault="00034C47" w:rsidP="002D4C3A">
      <w:pPr>
        <w:spacing w:line="360" w:lineRule="auto"/>
        <w:jc w:val="center"/>
        <w:rPr>
          <w:b/>
          <w:bCs/>
        </w:rPr>
      </w:pPr>
    </w:p>
    <w:p w14:paraId="7987D17B" w14:textId="77777777" w:rsidR="00034C47" w:rsidRDefault="00034C47" w:rsidP="002D4C3A">
      <w:pPr>
        <w:spacing w:line="360" w:lineRule="auto"/>
        <w:jc w:val="center"/>
        <w:rPr>
          <w:b/>
          <w:bCs/>
        </w:rPr>
      </w:pPr>
    </w:p>
    <w:p w14:paraId="21E8DAD7" w14:textId="1BC1EC02" w:rsidR="002D4C3A" w:rsidRPr="002D4C3A" w:rsidRDefault="002D4C3A" w:rsidP="002D4C3A">
      <w:pPr>
        <w:spacing w:line="360" w:lineRule="auto"/>
        <w:jc w:val="center"/>
        <w:rPr>
          <w:b/>
          <w:bCs/>
        </w:rPr>
      </w:pPr>
      <w:r w:rsidRPr="002D4C3A">
        <w:rPr>
          <w:b/>
          <w:bCs/>
        </w:rPr>
        <w:lastRenderedPageBreak/>
        <w:t>Como realizar as tarefas</w:t>
      </w:r>
    </w:p>
    <w:p w14:paraId="13AF74F3" w14:textId="4D2648B9" w:rsidR="002D4C3A" w:rsidRDefault="002D4C3A" w:rsidP="002D4C3A">
      <w:pPr>
        <w:spacing w:line="360" w:lineRule="auto"/>
        <w:jc w:val="center"/>
      </w:pPr>
    </w:p>
    <w:p w14:paraId="50C0AEC2" w14:textId="4C11FF84" w:rsidR="002D4C3A" w:rsidRDefault="002D4C3A" w:rsidP="002D4C3A">
      <w:pPr>
        <w:spacing w:line="360" w:lineRule="auto"/>
        <w:ind w:firstLine="708"/>
        <w:jc w:val="both"/>
      </w:pPr>
      <w:r>
        <w:t>Para ter sucesso em seu novo modelo mental, será necessário passar por três fases distintas</w:t>
      </w:r>
      <w:r w:rsidR="00FA04CE">
        <w:t>.</w:t>
      </w:r>
    </w:p>
    <w:p w14:paraId="6984507B" w14:textId="7651FFF5" w:rsidR="00FA04CE" w:rsidRDefault="00FA04CE" w:rsidP="009E21FE">
      <w:pPr>
        <w:spacing w:line="360" w:lineRule="auto"/>
        <w:ind w:firstLine="708"/>
        <w:jc w:val="center"/>
        <w:rPr>
          <w:color w:val="FF0000"/>
        </w:rPr>
      </w:pPr>
      <w:r w:rsidRPr="00C1575C">
        <w:rPr>
          <w:b/>
          <w:bCs/>
          <w:u w:val="single"/>
        </w:rPr>
        <w:t>Fase 1</w:t>
      </w:r>
      <w:r>
        <w:t xml:space="preserve"> </w:t>
      </w:r>
      <w:r w:rsidRPr="00FA04CE">
        <w:rPr>
          <w:color w:val="FF0000"/>
        </w:rPr>
        <w:t>(Colocar um nome</w:t>
      </w:r>
      <w:r>
        <w:rPr>
          <w:color w:val="FF0000"/>
        </w:rPr>
        <w:t xml:space="preserve"> – Reconhecimento?</w:t>
      </w:r>
      <w:r w:rsidRPr="00FA04CE">
        <w:rPr>
          <w:color w:val="FF0000"/>
        </w:rPr>
        <w:t>)</w:t>
      </w:r>
    </w:p>
    <w:p w14:paraId="42D55795" w14:textId="77777777" w:rsidR="009E21FE" w:rsidRDefault="009E21FE" w:rsidP="009E21FE">
      <w:pPr>
        <w:spacing w:line="360" w:lineRule="auto"/>
        <w:ind w:firstLine="708"/>
        <w:jc w:val="center"/>
        <w:rPr>
          <w:color w:val="000000" w:themeColor="text1"/>
        </w:rPr>
      </w:pPr>
    </w:p>
    <w:p w14:paraId="4EABA1F6" w14:textId="77777777" w:rsidR="00C1575C" w:rsidRDefault="00FA04CE" w:rsidP="00B07B26">
      <w:pPr>
        <w:spacing w:line="360" w:lineRule="auto"/>
        <w:ind w:firstLine="708"/>
        <w:jc w:val="both"/>
        <w:rPr>
          <w:color w:val="000000" w:themeColor="text1"/>
        </w:rPr>
      </w:pPr>
      <w:r>
        <w:rPr>
          <w:color w:val="000000" w:themeColor="text1"/>
        </w:rPr>
        <w:t>Nesta fase</w:t>
      </w:r>
      <w:r w:rsidR="000B6301">
        <w:rPr>
          <w:color w:val="000000" w:themeColor="text1"/>
        </w:rPr>
        <w:t xml:space="preserve"> </w:t>
      </w:r>
      <w:r w:rsidR="00C1575C">
        <w:rPr>
          <w:color w:val="000000" w:themeColor="text1"/>
        </w:rPr>
        <w:t>você deverá completar 4 passos para elaborar novas condições e resultados para sua vida.</w:t>
      </w:r>
    </w:p>
    <w:p w14:paraId="17268A56" w14:textId="68F9E002" w:rsidR="00B07B26" w:rsidRDefault="00C1575C" w:rsidP="00B07B26">
      <w:pPr>
        <w:spacing w:line="360" w:lineRule="auto"/>
        <w:ind w:firstLine="708"/>
        <w:jc w:val="both"/>
        <w:rPr>
          <w:color w:val="000000" w:themeColor="text1"/>
        </w:rPr>
      </w:pPr>
      <w:r w:rsidRPr="00C1575C">
        <w:rPr>
          <w:b/>
          <w:bCs/>
          <w:color w:val="000000" w:themeColor="text1"/>
        </w:rPr>
        <w:t>Passo 1</w:t>
      </w:r>
      <w:r>
        <w:rPr>
          <w:color w:val="000000" w:themeColor="text1"/>
        </w:rPr>
        <w:t>:</w:t>
      </w:r>
      <w:r w:rsidR="000B6301">
        <w:rPr>
          <w:color w:val="000000" w:themeColor="text1"/>
        </w:rPr>
        <w:t xml:space="preserve"> </w:t>
      </w:r>
      <w:r w:rsidR="00FA04CE">
        <w:rPr>
          <w:color w:val="000000" w:themeColor="text1"/>
        </w:rPr>
        <w:t>importante</w:t>
      </w:r>
      <w:r w:rsidR="000B6301">
        <w:rPr>
          <w:color w:val="000000" w:themeColor="text1"/>
        </w:rPr>
        <w:t xml:space="preserve"> é identificar</w:t>
      </w:r>
      <w:r w:rsidR="00FA04CE">
        <w:rPr>
          <w:color w:val="000000" w:themeColor="text1"/>
        </w:rPr>
        <w:t xml:space="preserve"> </w:t>
      </w:r>
      <w:r w:rsidR="000B6301">
        <w:rPr>
          <w:color w:val="000000" w:themeColor="text1"/>
        </w:rPr>
        <w:t>de</w:t>
      </w:r>
      <w:r w:rsidR="00FA04CE">
        <w:rPr>
          <w:color w:val="000000" w:themeColor="text1"/>
        </w:rPr>
        <w:t xml:space="preserve"> três a cinco histórias negativas que fazem parte de sua vida, em todas as 11 áreas. Vamos pegar como exemplo </w:t>
      </w:r>
      <w:r w:rsidR="00B07B26">
        <w:rPr>
          <w:color w:val="000000" w:themeColor="text1"/>
        </w:rPr>
        <w:t xml:space="preserve">a área do </w:t>
      </w:r>
      <w:r w:rsidR="00B07B26" w:rsidRPr="00B07B26">
        <w:rPr>
          <w:i/>
          <w:iCs/>
          <w:color w:val="000000" w:themeColor="text1"/>
        </w:rPr>
        <w:t>trabalho</w:t>
      </w:r>
      <w:r w:rsidR="00B07B26">
        <w:rPr>
          <w:color w:val="000000" w:themeColor="text1"/>
        </w:rPr>
        <w:t>. Nesta área de sua vida é necessário identificar quais são as 3 a 5 piores histórias que você conta para você mesmo. Listo aqui alguns exemplos para você:</w:t>
      </w:r>
    </w:p>
    <w:p w14:paraId="6EDF7F9F" w14:textId="76B02C24" w:rsidR="00B07B26" w:rsidRDefault="00B07B26" w:rsidP="00B07B26">
      <w:pPr>
        <w:pStyle w:val="PargrafodaLista"/>
        <w:numPr>
          <w:ilvl w:val="0"/>
          <w:numId w:val="2"/>
        </w:numPr>
        <w:spacing w:line="360" w:lineRule="auto"/>
        <w:jc w:val="both"/>
        <w:rPr>
          <w:color w:val="000000" w:themeColor="text1"/>
        </w:rPr>
      </w:pPr>
      <w:r w:rsidRPr="00B07B26">
        <w:rPr>
          <w:color w:val="000000" w:themeColor="text1"/>
          <w:u w:val="single"/>
        </w:rPr>
        <w:t>História 1</w:t>
      </w:r>
      <w:r>
        <w:rPr>
          <w:color w:val="000000" w:themeColor="text1"/>
        </w:rPr>
        <w:t xml:space="preserve">: </w:t>
      </w:r>
      <w:r w:rsidRPr="00FA4B09">
        <w:rPr>
          <w:i/>
          <w:iCs/>
          <w:color w:val="000000" w:themeColor="text1"/>
        </w:rPr>
        <w:t>Eu sou preguiçoso, por isso não consigo termin</w:t>
      </w:r>
      <w:r w:rsidR="000B6301" w:rsidRPr="00FA4B09">
        <w:rPr>
          <w:i/>
          <w:iCs/>
          <w:color w:val="000000" w:themeColor="text1"/>
        </w:rPr>
        <w:t xml:space="preserve">ar </w:t>
      </w:r>
      <w:r w:rsidRPr="00FA4B09">
        <w:rPr>
          <w:i/>
          <w:iCs/>
          <w:color w:val="000000" w:themeColor="text1"/>
        </w:rPr>
        <w:t>meus projetos no prazo</w:t>
      </w:r>
      <w:r>
        <w:rPr>
          <w:color w:val="000000" w:themeColor="text1"/>
        </w:rPr>
        <w:t>;</w:t>
      </w:r>
    </w:p>
    <w:p w14:paraId="52B22372" w14:textId="3B756C0F" w:rsidR="00B07B26" w:rsidRDefault="00B07B26" w:rsidP="00B07B26">
      <w:pPr>
        <w:pStyle w:val="PargrafodaLista"/>
        <w:numPr>
          <w:ilvl w:val="0"/>
          <w:numId w:val="2"/>
        </w:numPr>
        <w:spacing w:line="360" w:lineRule="auto"/>
        <w:jc w:val="both"/>
        <w:rPr>
          <w:color w:val="000000" w:themeColor="text1"/>
        </w:rPr>
      </w:pPr>
      <w:r w:rsidRPr="00B07B26">
        <w:rPr>
          <w:color w:val="000000" w:themeColor="text1"/>
          <w:u w:val="single"/>
        </w:rPr>
        <w:t>História 2</w:t>
      </w:r>
      <w:r>
        <w:rPr>
          <w:color w:val="000000" w:themeColor="text1"/>
        </w:rPr>
        <w:t xml:space="preserve">: </w:t>
      </w:r>
      <w:r w:rsidRPr="00FA4B09">
        <w:rPr>
          <w:i/>
          <w:iCs/>
          <w:color w:val="000000" w:themeColor="text1"/>
        </w:rPr>
        <w:t xml:space="preserve">Eu fiz uma faculdade </w:t>
      </w:r>
      <w:r w:rsidR="000B6301" w:rsidRPr="00FA4B09">
        <w:rPr>
          <w:i/>
          <w:iCs/>
          <w:color w:val="000000" w:themeColor="text1"/>
        </w:rPr>
        <w:t>ruim e não consigo um emprego melhor</w:t>
      </w:r>
      <w:r w:rsidR="000B6301">
        <w:rPr>
          <w:color w:val="000000" w:themeColor="text1"/>
        </w:rPr>
        <w:t>;</w:t>
      </w:r>
    </w:p>
    <w:p w14:paraId="22BF5FC8" w14:textId="4A713D57" w:rsidR="000B6301" w:rsidRDefault="000B6301" w:rsidP="00B07B26">
      <w:pPr>
        <w:pStyle w:val="PargrafodaLista"/>
        <w:numPr>
          <w:ilvl w:val="0"/>
          <w:numId w:val="2"/>
        </w:numPr>
        <w:spacing w:line="360" w:lineRule="auto"/>
        <w:jc w:val="both"/>
        <w:rPr>
          <w:color w:val="000000" w:themeColor="text1"/>
        </w:rPr>
      </w:pPr>
      <w:r>
        <w:rPr>
          <w:color w:val="000000" w:themeColor="text1"/>
          <w:u w:val="single"/>
        </w:rPr>
        <w:t>História 3:</w:t>
      </w:r>
      <w:r w:rsidRPr="000B6301">
        <w:rPr>
          <w:color w:val="000000" w:themeColor="text1"/>
        </w:rPr>
        <w:t xml:space="preserve"> </w:t>
      </w:r>
      <w:r w:rsidRPr="00FA4B09">
        <w:rPr>
          <w:i/>
          <w:iCs/>
          <w:color w:val="000000" w:themeColor="text1"/>
        </w:rPr>
        <w:t>Meu chefe não vai com minha cara, me persegue e prejudica meu desempenho</w:t>
      </w:r>
      <w:r>
        <w:rPr>
          <w:color w:val="000000" w:themeColor="text1"/>
        </w:rPr>
        <w:t>.</w:t>
      </w:r>
    </w:p>
    <w:p w14:paraId="3AF1A16A" w14:textId="2F9A1F15" w:rsidR="004A5089" w:rsidRDefault="00C1575C" w:rsidP="004A5089">
      <w:pPr>
        <w:spacing w:line="360" w:lineRule="auto"/>
        <w:ind w:left="708"/>
        <w:jc w:val="both"/>
        <w:rPr>
          <w:color w:val="000000" w:themeColor="text1"/>
        </w:rPr>
      </w:pPr>
      <w:r w:rsidRPr="00C1575C">
        <w:rPr>
          <w:b/>
          <w:bCs/>
          <w:color w:val="000000" w:themeColor="text1"/>
        </w:rPr>
        <w:t>Passo 2</w:t>
      </w:r>
      <w:r>
        <w:rPr>
          <w:color w:val="000000" w:themeColor="text1"/>
        </w:rPr>
        <w:t>:</w:t>
      </w:r>
      <w:r w:rsidR="004A5089">
        <w:rPr>
          <w:color w:val="000000" w:themeColor="text1"/>
        </w:rPr>
        <w:t xml:space="preserve"> você deve contar uma história diferente daquelas que você identificou, de maneira positiva. Vamos dar continuidade aos exemplos que foram identificados acima:</w:t>
      </w:r>
    </w:p>
    <w:p w14:paraId="3A33E48A" w14:textId="4F120B80" w:rsidR="004A5089" w:rsidRDefault="004A5089" w:rsidP="004A5089">
      <w:pPr>
        <w:pStyle w:val="PargrafodaLista"/>
        <w:numPr>
          <w:ilvl w:val="0"/>
          <w:numId w:val="3"/>
        </w:numPr>
        <w:spacing w:line="360" w:lineRule="auto"/>
        <w:jc w:val="both"/>
        <w:rPr>
          <w:color w:val="000000" w:themeColor="text1"/>
        </w:rPr>
      </w:pPr>
      <w:r w:rsidRPr="004A5089">
        <w:rPr>
          <w:color w:val="000000" w:themeColor="text1"/>
          <w:u w:val="single"/>
        </w:rPr>
        <w:t>Nova história 1</w:t>
      </w:r>
      <w:r>
        <w:rPr>
          <w:color w:val="000000" w:themeColor="text1"/>
        </w:rPr>
        <w:t xml:space="preserve">: </w:t>
      </w:r>
      <w:r w:rsidRPr="00FA4B09">
        <w:rPr>
          <w:i/>
          <w:iCs/>
          <w:color w:val="000000" w:themeColor="text1"/>
        </w:rPr>
        <w:t>Eu sou esforçado e rápido na elaboração e conclusão de meus projetos</w:t>
      </w:r>
      <w:r>
        <w:rPr>
          <w:color w:val="000000" w:themeColor="text1"/>
        </w:rPr>
        <w:t>;</w:t>
      </w:r>
    </w:p>
    <w:p w14:paraId="024FFFED" w14:textId="4403113E" w:rsidR="004A5089" w:rsidRDefault="004A5089" w:rsidP="004A5089">
      <w:pPr>
        <w:pStyle w:val="PargrafodaLista"/>
        <w:numPr>
          <w:ilvl w:val="0"/>
          <w:numId w:val="3"/>
        </w:numPr>
        <w:spacing w:line="360" w:lineRule="auto"/>
        <w:jc w:val="both"/>
        <w:rPr>
          <w:color w:val="000000" w:themeColor="text1"/>
        </w:rPr>
      </w:pPr>
      <w:r>
        <w:rPr>
          <w:color w:val="000000" w:themeColor="text1"/>
          <w:u w:val="single"/>
        </w:rPr>
        <w:t>Nova história 2</w:t>
      </w:r>
      <w:r w:rsidR="00FA4B09">
        <w:rPr>
          <w:color w:val="000000" w:themeColor="text1"/>
        </w:rPr>
        <w:t xml:space="preserve">: </w:t>
      </w:r>
      <w:r w:rsidR="00FA4B09" w:rsidRPr="00FA4B09">
        <w:rPr>
          <w:i/>
          <w:iCs/>
          <w:color w:val="000000" w:themeColor="text1"/>
        </w:rPr>
        <w:t>Eu fui um excelente aluno em minha faculdade, tive excelentes notas e tenho diversas propostas de emprego aguardando por mim</w:t>
      </w:r>
      <w:r w:rsidR="00FA4B09">
        <w:rPr>
          <w:color w:val="000000" w:themeColor="text1"/>
        </w:rPr>
        <w:t>;</w:t>
      </w:r>
    </w:p>
    <w:p w14:paraId="44B95B54" w14:textId="46A74251" w:rsidR="00FA4B09" w:rsidRDefault="00FA4B09" w:rsidP="004A5089">
      <w:pPr>
        <w:pStyle w:val="PargrafodaLista"/>
        <w:numPr>
          <w:ilvl w:val="0"/>
          <w:numId w:val="3"/>
        </w:numPr>
        <w:spacing w:line="360" w:lineRule="auto"/>
        <w:jc w:val="both"/>
        <w:rPr>
          <w:color w:val="000000" w:themeColor="text1"/>
        </w:rPr>
      </w:pPr>
      <w:r>
        <w:rPr>
          <w:color w:val="000000" w:themeColor="text1"/>
          <w:u w:val="single"/>
        </w:rPr>
        <w:t>Nova história 3</w:t>
      </w:r>
      <w:r>
        <w:rPr>
          <w:color w:val="000000" w:themeColor="text1"/>
        </w:rPr>
        <w:t xml:space="preserve">: </w:t>
      </w:r>
      <w:r w:rsidR="00C1575C" w:rsidRPr="00C1575C">
        <w:rPr>
          <w:i/>
          <w:iCs/>
          <w:color w:val="000000" w:themeColor="text1"/>
        </w:rPr>
        <w:t>Meu chefe confia em mim e me respeita, me apoia no que eu preciso para atingirmos as metas da empresa</w:t>
      </w:r>
      <w:r w:rsidR="00C1575C">
        <w:rPr>
          <w:color w:val="000000" w:themeColor="text1"/>
        </w:rPr>
        <w:t>.</w:t>
      </w:r>
    </w:p>
    <w:p w14:paraId="19A80787" w14:textId="399E52A2" w:rsidR="00C1575C" w:rsidRDefault="00C1575C" w:rsidP="00C1575C">
      <w:pPr>
        <w:spacing w:line="360" w:lineRule="auto"/>
        <w:ind w:left="708"/>
        <w:jc w:val="both"/>
        <w:rPr>
          <w:color w:val="000000" w:themeColor="text1"/>
        </w:rPr>
      </w:pPr>
      <w:r>
        <w:rPr>
          <w:b/>
          <w:bCs/>
          <w:color w:val="000000" w:themeColor="text1"/>
        </w:rPr>
        <w:t>Passo 3</w:t>
      </w:r>
      <w:r>
        <w:rPr>
          <w:color w:val="000000" w:themeColor="text1"/>
        </w:rPr>
        <w:t xml:space="preserve">: Escrever todas as novas histórias, das 11 áreas de sua vida, 50 vezes no papel. Isso </w:t>
      </w:r>
      <w:r w:rsidR="0033526F">
        <w:rPr>
          <w:color w:val="000000" w:themeColor="text1"/>
        </w:rPr>
        <w:t>vai ajudar você a construir novas verdades. A escrita é uma das formas de aprendizado mais potentes que existe, e vai possibilitar que estas verdades (novas histórias) sejam como o alicerce ou as fundações de uma casa em seu cérebro.</w:t>
      </w:r>
    </w:p>
    <w:p w14:paraId="09D4E78C" w14:textId="4D2E22F8" w:rsidR="0033526F" w:rsidRDefault="0033526F" w:rsidP="00C1575C">
      <w:pPr>
        <w:spacing w:line="360" w:lineRule="auto"/>
        <w:ind w:left="708"/>
        <w:jc w:val="both"/>
        <w:rPr>
          <w:color w:val="000000" w:themeColor="text1"/>
        </w:rPr>
      </w:pPr>
      <w:r w:rsidRPr="0033526F">
        <w:rPr>
          <w:b/>
          <w:bCs/>
          <w:color w:val="000000" w:themeColor="text1"/>
        </w:rPr>
        <w:lastRenderedPageBreak/>
        <w:t>Passo 4</w:t>
      </w:r>
      <w:r>
        <w:rPr>
          <w:color w:val="000000" w:themeColor="text1"/>
        </w:rPr>
        <w:t xml:space="preserve">: nos próximos 7 dias você vai ler </w:t>
      </w:r>
      <w:r w:rsidR="00EC4479">
        <w:rPr>
          <w:color w:val="000000" w:themeColor="text1"/>
        </w:rPr>
        <w:t>todas as novas histórias no período da manhã, logo que acordar. Para que você possa tornar este processo ainda mais poderoso, você deve:</w:t>
      </w:r>
    </w:p>
    <w:p w14:paraId="7E005CCE" w14:textId="37CD66F9" w:rsidR="00EC4479" w:rsidRDefault="00EC4479" w:rsidP="00EC4479">
      <w:pPr>
        <w:pStyle w:val="PargrafodaLista"/>
        <w:numPr>
          <w:ilvl w:val="0"/>
          <w:numId w:val="4"/>
        </w:numPr>
        <w:spacing w:line="360" w:lineRule="auto"/>
        <w:jc w:val="both"/>
        <w:rPr>
          <w:color w:val="000000" w:themeColor="text1"/>
        </w:rPr>
      </w:pPr>
      <w:r>
        <w:rPr>
          <w:color w:val="000000" w:themeColor="text1"/>
        </w:rPr>
        <w:t>Ler em frente ao espelho;</w:t>
      </w:r>
    </w:p>
    <w:p w14:paraId="5DF4232A" w14:textId="408E3BE2" w:rsidR="00EC4479" w:rsidRDefault="00EC4479" w:rsidP="00EC4479">
      <w:pPr>
        <w:pStyle w:val="PargrafodaLista"/>
        <w:numPr>
          <w:ilvl w:val="0"/>
          <w:numId w:val="4"/>
        </w:numPr>
        <w:spacing w:line="360" w:lineRule="auto"/>
        <w:jc w:val="both"/>
        <w:rPr>
          <w:color w:val="000000" w:themeColor="text1"/>
        </w:rPr>
      </w:pPr>
      <w:r>
        <w:rPr>
          <w:color w:val="000000" w:themeColor="text1"/>
        </w:rPr>
        <w:t>Ler em voz alta.</w:t>
      </w:r>
    </w:p>
    <w:p w14:paraId="2B9C15C9" w14:textId="696B5B77" w:rsidR="00EC4479" w:rsidRDefault="00EC4479" w:rsidP="00EC4479">
      <w:pPr>
        <w:spacing w:line="360" w:lineRule="auto"/>
        <w:ind w:left="708"/>
        <w:jc w:val="both"/>
        <w:rPr>
          <w:color w:val="000000" w:themeColor="text1"/>
        </w:rPr>
      </w:pPr>
      <w:r>
        <w:rPr>
          <w:color w:val="000000" w:themeColor="text1"/>
        </w:rPr>
        <w:t xml:space="preserve">Isso vai possibilitar que este processo de reprogramação seja muito mais sólido. No passo 3, você construiu o alicerce ou fundação de sua casa através da escrita. Agora, por meio da voz, audição e visão, você terá a oportunidade de fazer com que as paredes e o telhado de sua nova moradia sejam </w:t>
      </w:r>
      <w:r w:rsidR="00570280">
        <w:rPr>
          <w:color w:val="000000" w:themeColor="text1"/>
        </w:rPr>
        <w:t>construídos em segurança, pois já tinha uma base sólida.</w:t>
      </w:r>
    </w:p>
    <w:p w14:paraId="56A0E5B5" w14:textId="116C3CCA" w:rsidR="00570280" w:rsidRDefault="00570280" w:rsidP="00EC4479">
      <w:pPr>
        <w:spacing w:line="360" w:lineRule="auto"/>
        <w:ind w:left="708"/>
        <w:jc w:val="both"/>
        <w:rPr>
          <w:color w:val="000000" w:themeColor="text1"/>
        </w:rPr>
      </w:pPr>
      <w:r>
        <w:rPr>
          <w:color w:val="000000" w:themeColor="text1"/>
        </w:rPr>
        <w:tab/>
        <w:t>Se você tiver tempo disponível, pode ler todas as novas histórias todos os dias. Caso seus horários estejam muito apertados, você pode escolher 2 áreas da vida para cada dia da semana</w:t>
      </w:r>
      <w:r w:rsidR="00034C47">
        <w:rPr>
          <w:color w:val="000000" w:themeColor="text1"/>
        </w:rPr>
        <w:t xml:space="preserve"> e ler cada história 50 vezes.</w:t>
      </w:r>
    </w:p>
    <w:p w14:paraId="0064D87E" w14:textId="37D21BB6" w:rsidR="00034C47" w:rsidRDefault="00034C47" w:rsidP="00EC4479">
      <w:pPr>
        <w:spacing w:line="360" w:lineRule="auto"/>
        <w:ind w:left="708"/>
        <w:jc w:val="both"/>
        <w:rPr>
          <w:color w:val="000000" w:themeColor="text1"/>
        </w:rPr>
      </w:pPr>
    </w:p>
    <w:p w14:paraId="127DE8F7" w14:textId="77777777" w:rsidR="00034C47" w:rsidRDefault="00034C47" w:rsidP="00EC4479">
      <w:pPr>
        <w:spacing w:line="360" w:lineRule="auto"/>
        <w:ind w:left="708"/>
        <w:jc w:val="both"/>
        <w:rPr>
          <w:color w:val="000000" w:themeColor="text1"/>
        </w:rPr>
      </w:pPr>
    </w:p>
    <w:p w14:paraId="512915BD" w14:textId="0D8DD975" w:rsidR="00570280" w:rsidRDefault="00034C47" w:rsidP="009E21FE">
      <w:pPr>
        <w:spacing w:line="360" w:lineRule="auto"/>
        <w:ind w:left="708"/>
        <w:jc w:val="center"/>
        <w:rPr>
          <w:color w:val="FF0000"/>
        </w:rPr>
      </w:pPr>
      <w:r w:rsidRPr="00034C47">
        <w:rPr>
          <w:b/>
          <w:bCs/>
          <w:color w:val="000000" w:themeColor="text1"/>
        </w:rPr>
        <w:t>Fase 2</w:t>
      </w:r>
      <w:r>
        <w:rPr>
          <w:color w:val="000000" w:themeColor="text1"/>
        </w:rPr>
        <w:t xml:space="preserve"> </w:t>
      </w:r>
      <w:r w:rsidRPr="00034C47">
        <w:rPr>
          <w:color w:val="FF0000"/>
        </w:rPr>
        <w:t>(Falas Negativas) – Usar outro termo</w:t>
      </w:r>
      <w:r w:rsidR="00A42691">
        <w:rPr>
          <w:color w:val="FF0000"/>
        </w:rPr>
        <w:t xml:space="preserve"> (Vozes do inimigo?)</w:t>
      </w:r>
    </w:p>
    <w:p w14:paraId="15DC0751" w14:textId="77777777" w:rsidR="009E21FE" w:rsidRDefault="009E21FE" w:rsidP="009E21FE">
      <w:pPr>
        <w:spacing w:line="360" w:lineRule="auto"/>
        <w:ind w:left="708"/>
        <w:jc w:val="center"/>
        <w:rPr>
          <w:color w:val="FF0000"/>
        </w:rPr>
      </w:pPr>
    </w:p>
    <w:p w14:paraId="1DD45CB9" w14:textId="10E4CBDF" w:rsidR="00034C47" w:rsidRDefault="00034C47" w:rsidP="0051672A">
      <w:pPr>
        <w:spacing w:line="360" w:lineRule="auto"/>
        <w:ind w:left="708" w:firstLine="708"/>
        <w:jc w:val="both"/>
        <w:rPr>
          <w:color w:val="000000" w:themeColor="text1"/>
        </w:rPr>
      </w:pPr>
      <w:r>
        <w:rPr>
          <w:color w:val="000000" w:themeColor="text1"/>
        </w:rPr>
        <w:t>As falas negativas são vozes que ouvimos todos os dias, principalmente em situações que precisamos tomar decisões, seja para fechar negócios, para comprar uma nova roupa, quando nos olhamos no espelho, ou simplesmente quando vamos nos alimentar.</w:t>
      </w:r>
    </w:p>
    <w:p w14:paraId="346DF671" w14:textId="47EEFCE6" w:rsidR="0051672A" w:rsidRDefault="0051672A" w:rsidP="0051672A">
      <w:pPr>
        <w:spacing w:line="360" w:lineRule="auto"/>
        <w:ind w:left="708" w:firstLine="708"/>
        <w:jc w:val="both"/>
        <w:rPr>
          <w:color w:val="000000" w:themeColor="text1"/>
        </w:rPr>
      </w:pPr>
      <w:r>
        <w:rPr>
          <w:color w:val="000000" w:themeColor="text1"/>
        </w:rPr>
        <w:t>Vou exemplificar as vozes com uma personagem fictícia de nome “</w:t>
      </w:r>
      <w:r w:rsidRPr="0051672A">
        <w:rPr>
          <w:i/>
          <w:iCs/>
          <w:color w:val="000000" w:themeColor="text1"/>
        </w:rPr>
        <w:t>Maria</w:t>
      </w:r>
      <w:r>
        <w:rPr>
          <w:color w:val="000000" w:themeColor="text1"/>
        </w:rPr>
        <w:t xml:space="preserve">”. Imagine que Maria está passeando em um shopping center. Em um dado momento, passando por uma loja de roupas femininas, um vestido longo e vermelho, muito bonito, chama sua atenção na vitrine. Ela analisa o tecido, as costuras, </w:t>
      </w:r>
      <w:r w:rsidR="0098519A">
        <w:rPr>
          <w:color w:val="000000" w:themeColor="text1"/>
        </w:rPr>
        <w:t xml:space="preserve">os desenhos do vestido... sente que este vestido é para ela. Então ela se imagina vestida com a nova roupa e aparece uma voz em sua mente: </w:t>
      </w:r>
      <w:r w:rsidR="0098519A" w:rsidRPr="0098519A">
        <w:rPr>
          <w:i/>
          <w:iCs/>
          <w:color w:val="000000" w:themeColor="text1"/>
        </w:rPr>
        <w:t>“</w:t>
      </w:r>
      <w:proofErr w:type="spellStart"/>
      <w:r w:rsidR="0098519A" w:rsidRPr="0098519A">
        <w:rPr>
          <w:i/>
          <w:iCs/>
          <w:color w:val="000000" w:themeColor="text1"/>
        </w:rPr>
        <w:t>Ahhhh</w:t>
      </w:r>
      <w:proofErr w:type="spellEnd"/>
      <w:r w:rsidR="0098519A" w:rsidRPr="0098519A">
        <w:rPr>
          <w:i/>
          <w:iCs/>
          <w:color w:val="000000" w:themeColor="text1"/>
        </w:rPr>
        <w:t xml:space="preserve"> não Maria, você acha que este vestido é para você? Você não tem a menor classe para usá-lo!”</w:t>
      </w:r>
      <w:r w:rsidR="0098519A">
        <w:rPr>
          <w:color w:val="000000" w:themeColor="text1"/>
        </w:rPr>
        <w:t xml:space="preserve"> </w:t>
      </w:r>
    </w:p>
    <w:p w14:paraId="3668D813" w14:textId="380654F0" w:rsidR="00A42691" w:rsidRDefault="00A42691" w:rsidP="0051672A">
      <w:pPr>
        <w:spacing w:line="360" w:lineRule="auto"/>
        <w:ind w:left="708" w:firstLine="708"/>
        <w:jc w:val="both"/>
        <w:rPr>
          <w:color w:val="000000" w:themeColor="text1"/>
        </w:rPr>
      </w:pPr>
      <w:r>
        <w:rPr>
          <w:color w:val="000000" w:themeColor="text1"/>
        </w:rPr>
        <w:t xml:space="preserve">Da mesma maneira que a personagem Maria que usei como exemplo, muitas pessoas apresentam vozes negativas como a do exemplo acima. Isso faz </w:t>
      </w:r>
      <w:r>
        <w:rPr>
          <w:color w:val="000000" w:themeColor="text1"/>
        </w:rPr>
        <w:lastRenderedPageBreak/>
        <w:t>com que tenhamos uma vida muito pesada e longe daquilo que Deus quer para nós.</w:t>
      </w:r>
    </w:p>
    <w:p w14:paraId="6CD4E13A" w14:textId="77777777" w:rsidR="009E21FE" w:rsidRDefault="00A42691" w:rsidP="0051672A">
      <w:pPr>
        <w:spacing w:line="360" w:lineRule="auto"/>
        <w:ind w:left="708" w:firstLine="708"/>
        <w:jc w:val="both"/>
        <w:rPr>
          <w:color w:val="000000" w:themeColor="text1"/>
        </w:rPr>
      </w:pPr>
      <w:r>
        <w:rPr>
          <w:color w:val="000000" w:themeColor="text1"/>
        </w:rPr>
        <w:t xml:space="preserve">Para calar estas vozes você deve identificar as 10 piores falas que existem nas áreas de sua vida. Pode ser que você tenha 1 voz negativa em cada área da vida; pode ser que tenha uma área específica com mais </w:t>
      </w:r>
      <w:r w:rsidR="009E21FE">
        <w:rPr>
          <w:color w:val="000000" w:themeColor="text1"/>
        </w:rPr>
        <w:t xml:space="preserve">de uma voz. Independente disso, o exercício que você fará para ter novas vozes positivas e potencializadoras é muito semelhante com o exercício da Fase 1. </w:t>
      </w:r>
    </w:p>
    <w:p w14:paraId="65F5485D" w14:textId="0FC49BBD" w:rsidR="00A42691" w:rsidRDefault="009E21FE" w:rsidP="0051672A">
      <w:pPr>
        <w:spacing w:line="360" w:lineRule="auto"/>
        <w:ind w:left="708" w:firstLine="708"/>
        <w:jc w:val="both"/>
        <w:rPr>
          <w:color w:val="000000" w:themeColor="text1"/>
        </w:rPr>
      </w:pPr>
      <w:r w:rsidRPr="00634934">
        <w:rPr>
          <w:b/>
          <w:bCs/>
          <w:color w:val="000000" w:themeColor="text1"/>
        </w:rPr>
        <w:t>Passo 1</w:t>
      </w:r>
      <w:r>
        <w:rPr>
          <w:color w:val="000000" w:themeColor="text1"/>
        </w:rPr>
        <w:t xml:space="preserve">: Identifique as vozes (da mesma forma como o exemplo usado com a personagem Maria), e construa novas vozes positivas. </w:t>
      </w:r>
    </w:p>
    <w:p w14:paraId="04975571" w14:textId="19C77FA1" w:rsidR="009E21FE" w:rsidRDefault="009E21FE" w:rsidP="0051672A">
      <w:pPr>
        <w:spacing w:line="360" w:lineRule="auto"/>
        <w:ind w:left="708" w:firstLine="708"/>
        <w:jc w:val="both"/>
        <w:rPr>
          <w:color w:val="000000" w:themeColor="text1"/>
        </w:rPr>
      </w:pPr>
      <w:r w:rsidRPr="00634934">
        <w:rPr>
          <w:b/>
          <w:bCs/>
          <w:color w:val="000000" w:themeColor="text1"/>
        </w:rPr>
        <w:t>Passo 2</w:t>
      </w:r>
      <w:r>
        <w:rPr>
          <w:color w:val="000000" w:themeColor="text1"/>
        </w:rPr>
        <w:t>: Escrever 50 vezes no papel as novas frases positivas.</w:t>
      </w:r>
    </w:p>
    <w:p w14:paraId="1577FCBD" w14:textId="480E50B4" w:rsidR="009E21FE" w:rsidRDefault="009E21FE" w:rsidP="0051672A">
      <w:pPr>
        <w:spacing w:line="360" w:lineRule="auto"/>
        <w:ind w:left="708" w:firstLine="708"/>
        <w:jc w:val="both"/>
        <w:rPr>
          <w:color w:val="000000" w:themeColor="text1"/>
        </w:rPr>
      </w:pPr>
      <w:r w:rsidRPr="00634934">
        <w:rPr>
          <w:b/>
          <w:bCs/>
          <w:color w:val="000000" w:themeColor="text1"/>
        </w:rPr>
        <w:t>Passo 3</w:t>
      </w:r>
      <w:r>
        <w:rPr>
          <w:color w:val="000000" w:themeColor="text1"/>
        </w:rPr>
        <w:t>: Declarar / repetir em voz alta</w:t>
      </w:r>
      <w:r w:rsidR="00634934">
        <w:rPr>
          <w:color w:val="000000" w:themeColor="text1"/>
        </w:rPr>
        <w:t xml:space="preserve"> todas as frases nos próximos 7 dias.</w:t>
      </w:r>
    </w:p>
    <w:p w14:paraId="683ADE48" w14:textId="356E68A4" w:rsidR="00634934" w:rsidRDefault="00634934" w:rsidP="0051672A">
      <w:pPr>
        <w:spacing w:line="360" w:lineRule="auto"/>
        <w:ind w:left="708" w:firstLine="708"/>
        <w:jc w:val="both"/>
        <w:rPr>
          <w:color w:val="000000" w:themeColor="text1"/>
        </w:rPr>
      </w:pPr>
    </w:p>
    <w:p w14:paraId="67B1386A" w14:textId="28F8597D" w:rsidR="00634934" w:rsidRPr="00634934" w:rsidRDefault="00634934" w:rsidP="00634934">
      <w:pPr>
        <w:spacing w:line="360" w:lineRule="auto"/>
        <w:ind w:left="708" w:firstLine="708"/>
        <w:jc w:val="center"/>
        <w:rPr>
          <w:b/>
          <w:bCs/>
          <w:color w:val="000000" w:themeColor="text1"/>
        </w:rPr>
      </w:pPr>
      <w:r w:rsidRPr="00634934">
        <w:rPr>
          <w:b/>
          <w:bCs/>
          <w:color w:val="000000" w:themeColor="text1"/>
        </w:rPr>
        <w:t>Fase 3 - Profecia</w:t>
      </w:r>
    </w:p>
    <w:p w14:paraId="0527647C" w14:textId="44E823A4" w:rsidR="00634934" w:rsidRDefault="00582973" w:rsidP="00634934">
      <w:pPr>
        <w:spacing w:line="360" w:lineRule="auto"/>
        <w:ind w:firstLine="708"/>
        <w:jc w:val="both"/>
        <w:rPr>
          <w:rFonts w:eastAsia="Times New Roman" w:cstheme="minorHAnsi"/>
          <w:color w:val="000000" w:themeColor="text1"/>
          <w:shd w:val="clear" w:color="auto" w:fill="FFFFFF"/>
          <w:lang w:eastAsia="pt-BR"/>
        </w:rPr>
      </w:pPr>
      <w:r>
        <w:rPr>
          <w:rFonts w:eastAsia="Times New Roman" w:cstheme="minorHAnsi"/>
          <w:i/>
          <w:iCs/>
          <w:color w:val="000000" w:themeColor="text1"/>
          <w:shd w:val="clear" w:color="auto" w:fill="FFFFFF"/>
          <w:lang w:eastAsia="pt-BR"/>
        </w:rPr>
        <w:t>“</w:t>
      </w:r>
      <w:r w:rsidR="00634934" w:rsidRPr="00634934">
        <w:rPr>
          <w:rFonts w:eastAsia="Times New Roman" w:cstheme="minorHAnsi"/>
          <w:i/>
          <w:iCs/>
          <w:color w:val="000000" w:themeColor="text1"/>
          <w:shd w:val="clear" w:color="auto" w:fill="FFFFFF"/>
          <w:lang w:eastAsia="pt-BR"/>
        </w:rPr>
        <w:t>Profecia é um relato no qual se afirma prever acontecimentos futuros. Podem ser baseadas na dedução a partir de fatos atuais ou alegadamente por inspiração divina.</w:t>
      </w:r>
      <w:r w:rsidR="00077E81" w:rsidRPr="00582973">
        <w:rPr>
          <w:rFonts w:eastAsia="Times New Roman" w:cstheme="minorHAnsi"/>
          <w:i/>
          <w:iCs/>
          <w:color w:val="000000" w:themeColor="text1"/>
          <w:shd w:val="clear" w:color="auto" w:fill="FFFFFF"/>
          <w:lang w:eastAsia="pt-BR"/>
        </w:rPr>
        <w:t xml:space="preserve"> </w:t>
      </w:r>
      <w:r w:rsidR="00634934" w:rsidRPr="00634934">
        <w:rPr>
          <w:rFonts w:eastAsia="Times New Roman" w:cstheme="minorHAnsi"/>
          <w:i/>
          <w:iCs/>
          <w:color w:val="000000" w:themeColor="text1"/>
          <w:shd w:val="clear" w:color="auto" w:fill="FFFFFF"/>
          <w:lang w:eastAsia="pt-BR"/>
        </w:rPr>
        <w:t>Normalmente as profecias são caracterizadas como formas de manifestação divina</w:t>
      </w:r>
      <w:r w:rsidR="00634934" w:rsidRPr="00634934">
        <w:rPr>
          <w:rFonts w:eastAsia="Times New Roman" w:cstheme="minorHAnsi"/>
          <w:color w:val="000000" w:themeColor="text1"/>
          <w:shd w:val="clear" w:color="auto" w:fill="FFFFFF"/>
          <w:lang w:eastAsia="pt-BR"/>
        </w:rPr>
        <w:t>.</w:t>
      </w:r>
      <w:r>
        <w:rPr>
          <w:rFonts w:eastAsia="Times New Roman" w:cstheme="minorHAnsi"/>
          <w:color w:val="000000" w:themeColor="text1"/>
          <w:shd w:val="clear" w:color="auto" w:fill="FFFFFF"/>
          <w:lang w:eastAsia="pt-BR"/>
        </w:rPr>
        <w:t>”</w:t>
      </w:r>
      <w:r w:rsidR="00CC4818">
        <w:rPr>
          <w:rFonts w:eastAsia="Times New Roman" w:cstheme="minorHAnsi"/>
          <w:color w:val="000000" w:themeColor="text1"/>
          <w:shd w:val="clear" w:color="auto" w:fill="FFFFFF"/>
          <w:lang w:eastAsia="pt-BR"/>
        </w:rPr>
        <w:t xml:space="preserve"> (Wikipedia).</w:t>
      </w:r>
    </w:p>
    <w:p w14:paraId="5732890D" w14:textId="7867149B" w:rsidR="00CC4818" w:rsidRDefault="00CC4818" w:rsidP="00634934">
      <w:pPr>
        <w:spacing w:line="360" w:lineRule="auto"/>
        <w:ind w:firstLine="708"/>
        <w:jc w:val="both"/>
        <w:rPr>
          <w:rFonts w:eastAsia="Times New Roman" w:cstheme="minorHAnsi"/>
          <w:color w:val="000000" w:themeColor="text1"/>
          <w:shd w:val="clear" w:color="auto" w:fill="FFFFFF"/>
          <w:lang w:eastAsia="pt-BR"/>
        </w:rPr>
      </w:pPr>
      <w:r>
        <w:rPr>
          <w:rFonts w:eastAsia="Times New Roman" w:cstheme="minorHAnsi"/>
          <w:color w:val="000000" w:themeColor="text1"/>
          <w:shd w:val="clear" w:color="auto" w:fill="FFFFFF"/>
          <w:lang w:eastAsia="pt-BR"/>
        </w:rPr>
        <w:t>Segundo o dicionário Oxford a palavra “</w:t>
      </w:r>
      <w:r w:rsidRPr="00CC4818">
        <w:rPr>
          <w:rFonts w:eastAsia="Times New Roman" w:cstheme="minorHAnsi"/>
          <w:i/>
          <w:iCs/>
          <w:color w:val="000000" w:themeColor="text1"/>
          <w:shd w:val="clear" w:color="auto" w:fill="FFFFFF"/>
          <w:lang w:eastAsia="pt-BR"/>
        </w:rPr>
        <w:t>profecia</w:t>
      </w:r>
      <w:r>
        <w:rPr>
          <w:rFonts w:eastAsia="Times New Roman" w:cstheme="minorHAnsi"/>
          <w:color w:val="000000" w:themeColor="text1"/>
          <w:shd w:val="clear" w:color="auto" w:fill="FFFFFF"/>
          <w:lang w:eastAsia="pt-BR"/>
        </w:rPr>
        <w:t>” tem os seguintes significados:</w:t>
      </w:r>
    </w:p>
    <w:p w14:paraId="316412FC" w14:textId="35DE17DD" w:rsidR="00CC4818" w:rsidRDefault="00CC4818" w:rsidP="00CC4818">
      <w:pPr>
        <w:spacing w:line="360" w:lineRule="auto"/>
        <w:ind w:firstLine="708"/>
        <w:jc w:val="both"/>
        <w:rPr>
          <w:rFonts w:eastAsia="Times New Roman" w:cstheme="minorHAnsi"/>
          <w:i/>
          <w:iCs/>
          <w:color w:val="000000"/>
          <w:lang w:eastAsia="pt-BR"/>
        </w:rPr>
      </w:pPr>
      <w:r w:rsidRPr="00CC4818">
        <w:rPr>
          <w:rFonts w:eastAsia="Times New Roman" w:cstheme="minorHAnsi"/>
          <w:b/>
          <w:bCs/>
          <w:color w:val="000000"/>
          <w:lang w:eastAsia="pt-BR"/>
        </w:rPr>
        <w:t>1 </w:t>
      </w:r>
      <w:r w:rsidRPr="00CC4818">
        <w:rPr>
          <w:rFonts w:eastAsia="Times New Roman" w:cstheme="minorHAnsi"/>
          <w:color w:val="000000"/>
          <w:lang w:eastAsia="pt-BR"/>
        </w:rPr>
        <w:t>predição do futuro, que se crê de inspiração divina; vaticínio </w:t>
      </w:r>
      <w:r w:rsidRPr="00CC4818">
        <w:rPr>
          <w:rFonts w:eastAsia="Times New Roman" w:cstheme="minorHAnsi"/>
          <w:i/>
          <w:iCs/>
          <w:color w:val="000000"/>
          <w:lang w:eastAsia="pt-BR"/>
        </w:rPr>
        <w:t>&lt;as p</w:t>
      </w:r>
      <w:r w:rsidR="001713F6">
        <w:rPr>
          <w:rFonts w:eastAsia="Times New Roman" w:cstheme="minorHAnsi"/>
          <w:i/>
          <w:iCs/>
          <w:color w:val="000000"/>
          <w:lang w:eastAsia="pt-BR"/>
        </w:rPr>
        <w:t>rofecias</w:t>
      </w:r>
      <w:r w:rsidRPr="00CC4818">
        <w:rPr>
          <w:rFonts w:eastAsia="Times New Roman" w:cstheme="minorHAnsi"/>
          <w:i/>
          <w:iCs/>
          <w:color w:val="000000"/>
          <w:lang w:eastAsia="pt-BR"/>
        </w:rPr>
        <w:t>. do Antigo Testamento</w:t>
      </w:r>
      <w:r w:rsidR="001713F6">
        <w:rPr>
          <w:rFonts w:eastAsia="Times New Roman" w:cstheme="minorHAnsi"/>
          <w:i/>
          <w:iCs/>
          <w:color w:val="000000"/>
          <w:lang w:eastAsia="pt-BR"/>
        </w:rPr>
        <w:t>&gt;</w:t>
      </w:r>
      <w:r>
        <w:rPr>
          <w:rFonts w:eastAsia="Times New Roman" w:cstheme="minorHAnsi"/>
          <w:i/>
          <w:iCs/>
          <w:color w:val="000000"/>
          <w:lang w:eastAsia="pt-BR"/>
        </w:rPr>
        <w:t>;</w:t>
      </w:r>
    </w:p>
    <w:p w14:paraId="50B9C3E7" w14:textId="1C94E24E" w:rsidR="00CC4818" w:rsidRDefault="00CC4818" w:rsidP="00CC4818">
      <w:pPr>
        <w:spacing w:line="360" w:lineRule="auto"/>
        <w:ind w:firstLine="708"/>
        <w:jc w:val="both"/>
        <w:rPr>
          <w:rFonts w:eastAsia="Times New Roman" w:cstheme="minorHAnsi"/>
          <w:i/>
          <w:iCs/>
          <w:color w:val="000000"/>
          <w:lang w:eastAsia="pt-BR"/>
        </w:rPr>
      </w:pPr>
      <w:r w:rsidRPr="00CC4818">
        <w:rPr>
          <w:rFonts w:eastAsia="Times New Roman" w:cstheme="minorHAnsi"/>
          <w:i/>
          <w:iCs/>
          <w:color w:val="000000"/>
          <w:lang w:eastAsia="pt-BR"/>
        </w:rPr>
        <w:t> </w:t>
      </w:r>
      <w:r w:rsidRPr="00CC4818">
        <w:rPr>
          <w:rFonts w:eastAsia="Times New Roman" w:cstheme="minorHAnsi"/>
          <w:b/>
          <w:bCs/>
          <w:color w:val="000000"/>
          <w:lang w:eastAsia="pt-BR"/>
        </w:rPr>
        <w:t>2 </w:t>
      </w:r>
      <w:r w:rsidRPr="00CC4818">
        <w:rPr>
          <w:rFonts w:eastAsia="Times New Roman" w:cstheme="minorHAnsi"/>
          <w:color w:val="000000"/>
          <w:lang w:eastAsia="pt-BR"/>
        </w:rPr>
        <w:t>predição feita por indivíduo que pretende saber ler o futuro; previsão </w:t>
      </w:r>
      <w:r w:rsidRPr="00CC4818">
        <w:rPr>
          <w:rFonts w:eastAsia="Times New Roman" w:cstheme="minorHAnsi"/>
          <w:i/>
          <w:iCs/>
          <w:color w:val="000000"/>
          <w:lang w:eastAsia="pt-BR"/>
        </w:rPr>
        <w:t>&lt;esse adivinho faz </w:t>
      </w:r>
      <w:proofErr w:type="spellStart"/>
      <w:r w:rsidRPr="00CC4818">
        <w:rPr>
          <w:rFonts w:eastAsia="Times New Roman" w:cstheme="minorHAnsi"/>
          <w:i/>
          <w:iCs/>
          <w:color w:val="000000"/>
          <w:lang w:eastAsia="pt-BR"/>
        </w:rPr>
        <w:t>p</w:t>
      </w:r>
      <w:r w:rsidR="001713F6">
        <w:rPr>
          <w:rFonts w:eastAsia="Times New Roman" w:cstheme="minorHAnsi"/>
          <w:i/>
          <w:iCs/>
          <w:color w:val="000000"/>
          <w:lang w:eastAsia="pt-BR"/>
        </w:rPr>
        <w:t>rofessias</w:t>
      </w:r>
      <w:proofErr w:type="spellEnd"/>
      <w:r w:rsidRPr="00CC4818">
        <w:rPr>
          <w:rFonts w:eastAsia="Times New Roman" w:cstheme="minorHAnsi"/>
          <w:i/>
          <w:iCs/>
          <w:color w:val="000000"/>
          <w:lang w:eastAsia="pt-BR"/>
        </w:rPr>
        <w:t> assustadoras</w:t>
      </w:r>
      <w:proofErr w:type="gramStart"/>
      <w:r w:rsidRPr="00CC4818">
        <w:rPr>
          <w:rFonts w:eastAsia="Times New Roman" w:cstheme="minorHAnsi"/>
          <w:i/>
          <w:iCs/>
          <w:color w:val="000000"/>
          <w:lang w:eastAsia="pt-BR"/>
        </w:rPr>
        <w:t>&gt; </w:t>
      </w:r>
      <w:r>
        <w:rPr>
          <w:rFonts w:eastAsia="Times New Roman" w:cstheme="minorHAnsi"/>
          <w:i/>
          <w:iCs/>
          <w:color w:val="000000"/>
          <w:lang w:eastAsia="pt-BR"/>
        </w:rPr>
        <w:t>;</w:t>
      </w:r>
      <w:proofErr w:type="gramEnd"/>
    </w:p>
    <w:p w14:paraId="03C60DEB" w14:textId="16BA8E73" w:rsidR="00CC4818" w:rsidRDefault="00CC4818" w:rsidP="00CC4818">
      <w:pPr>
        <w:spacing w:line="360" w:lineRule="auto"/>
        <w:ind w:firstLine="708"/>
        <w:jc w:val="both"/>
        <w:rPr>
          <w:rFonts w:eastAsia="Times New Roman" w:cstheme="minorHAnsi"/>
          <w:i/>
          <w:iCs/>
          <w:color w:val="000000"/>
          <w:lang w:eastAsia="pt-BR"/>
        </w:rPr>
      </w:pPr>
      <w:r w:rsidRPr="00CC4818">
        <w:rPr>
          <w:rFonts w:eastAsia="Times New Roman" w:cstheme="minorHAnsi"/>
          <w:b/>
          <w:bCs/>
          <w:color w:val="000000"/>
          <w:lang w:eastAsia="pt-BR"/>
        </w:rPr>
        <w:t>3 </w:t>
      </w:r>
      <w:r w:rsidRPr="00CC4818">
        <w:rPr>
          <w:rFonts w:eastAsia="Times New Roman" w:cstheme="minorHAnsi"/>
          <w:i/>
          <w:iCs/>
          <w:color w:val="000000"/>
          <w:lang w:eastAsia="pt-BR"/>
        </w:rPr>
        <w:t>p.ext. </w:t>
      </w:r>
      <w:r w:rsidRPr="00CC4818">
        <w:rPr>
          <w:rFonts w:eastAsia="Times New Roman" w:cstheme="minorHAnsi"/>
          <w:color w:val="000000"/>
          <w:lang w:eastAsia="pt-BR"/>
        </w:rPr>
        <w:t>anúncio de um acontecimento futuro, feito por conjetura </w:t>
      </w:r>
      <w:r w:rsidRPr="00CC4818">
        <w:rPr>
          <w:rFonts w:eastAsia="Times New Roman" w:cstheme="minorHAnsi"/>
          <w:i/>
          <w:iCs/>
          <w:color w:val="000000"/>
          <w:lang w:eastAsia="pt-BR"/>
        </w:rPr>
        <w:t>&lt;não dá para crer em profecias dos economistas&gt;</w:t>
      </w:r>
    </w:p>
    <w:p w14:paraId="0DF78987" w14:textId="18AC21F2" w:rsidR="001713F6" w:rsidRDefault="001713F6" w:rsidP="00CC4818">
      <w:pPr>
        <w:spacing w:line="360" w:lineRule="auto"/>
        <w:ind w:firstLine="708"/>
        <w:jc w:val="both"/>
        <w:rPr>
          <w:rFonts w:eastAsia="Times New Roman" w:cstheme="minorHAnsi"/>
          <w:color w:val="000000"/>
          <w:lang w:eastAsia="pt-BR"/>
        </w:rPr>
      </w:pPr>
      <w:r>
        <w:rPr>
          <w:rFonts w:eastAsia="Times New Roman" w:cstheme="minorHAnsi"/>
          <w:color w:val="000000"/>
          <w:lang w:eastAsia="pt-BR"/>
        </w:rPr>
        <w:t xml:space="preserve">Tendo em vista que todo cristão também é dotado do “Dom” profético, sugiro que você tome posse de seu talento e coloque, junto ao Espírito Santo que habita dentro de você, esta habilidade em prática para edificar e construir um novo </w:t>
      </w:r>
      <w:r w:rsidR="00582973">
        <w:rPr>
          <w:rFonts w:eastAsia="Times New Roman" w:cstheme="minorHAnsi"/>
          <w:color w:val="000000"/>
          <w:lang w:eastAsia="pt-BR"/>
        </w:rPr>
        <w:t xml:space="preserve">seu “eu”, através de palavras edificantes, positivas e potencializadoras para </w:t>
      </w:r>
      <w:proofErr w:type="gramStart"/>
      <w:r w:rsidR="00582973">
        <w:rPr>
          <w:rFonts w:eastAsia="Times New Roman" w:cstheme="minorHAnsi"/>
          <w:color w:val="000000"/>
          <w:lang w:eastAsia="pt-BR"/>
        </w:rPr>
        <w:t>criar seu novo</w:t>
      </w:r>
      <w:proofErr w:type="gramEnd"/>
      <w:r w:rsidR="00582973">
        <w:rPr>
          <w:rFonts w:eastAsia="Times New Roman" w:cstheme="minorHAnsi"/>
          <w:color w:val="000000"/>
          <w:lang w:eastAsia="pt-BR"/>
        </w:rPr>
        <w:t xml:space="preserve"> futuro.</w:t>
      </w:r>
    </w:p>
    <w:p w14:paraId="7FC393F7" w14:textId="49422BD0" w:rsidR="00A23C0B" w:rsidRDefault="00582973" w:rsidP="00CC4818">
      <w:pPr>
        <w:spacing w:line="360" w:lineRule="auto"/>
        <w:ind w:firstLine="708"/>
        <w:jc w:val="both"/>
        <w:rPr>
          <w:rFonts w:eastAsia="Times New Roman" w:cstheme="minorHAnsi"/>
          <w:color w:val="000000"/>
          <w:lang w:eastAsia="pt-BR"/>
        </w:rPr>
      </w:pPr>
      <w:r>
        <w:rPr>
          <w:rFonts w:eastAsia="Times New Roman" w:cstheme="minorHAnsi"/>
          <w:color w:val="000000"/>
          <w:lang w:eastAsia="pt-BR"/>
        </w:rPr>
        <w:t>Para tanto, desafio você a escrever “boas novas” sobre sua vida que podem começar a acontecer a partir d</w:t>
      </w:r>
      <w:r w:rsidR="00A23C0B">
        <w:rPr>
          <w:rFonts w:eastAsia="Times New Roman" w:cstheme="minorHAnsi"/>
          <w:color w:val="000000"/>
          <w:lang w:eastAsia="pt-BR"/>
        </w:rPr>
        <w:t>o</w:t>
      </w:r>
      <w:r>
        <w:rPr>
          <w:rFonts w:eastAsia="Times New Roman" w:cstheme="minorHAnsi"/>
          <w:color w:val="000000"/>
          <w:lang w:eastAsia="pt-BR"/>
        </w:rPr>
        <w:t xml:space="preserve">s próximos minutos, se assim você </w:t>
      </w:r>
      <w:r w:rsidR="00A23C0B">
        <w:rPr>
          <w:rFonts w:eastAsia="Times New Roman" w:cstheme="minorHAnsi"/>
          <w:color w:val="000000"/>
          <w:lang w:eastAsia="pt-BR"/>
        </w:rPr>
        <w:t xml:space="preserve">crer. </w:t>
      </w:r>
    </w:p>
    <w:p w14:paraId="1E9F12D0" w14:textId="1DC24075" w:rsidR="00582973" w:rsidRDefault="00A23C0B" w:rsidP="00CC4818">
      <w:pPr>
        <w:spacing w:line="360" w:lineRule="auto"/>
        <w:ind w:firstLine="708"/>
        <w:jc w:val="both"/>
        <w:rPr>
          <w:rFonts w:eastAsia="Times New Roman" w:cstheme="minorHAnsi"/>
          <w:color w:val="000000"/>
          <w:lang w:eastAsia="pt-BR"/>
        </w:rPr>
      </w:pPr>
      <w:r>
        <w:rPr>
          <w:rFonts w:eastAsia="Times New Roman" w:cstheme="minorHAnsi"/>
          <w:color w:val="000000"/>
          <w:lang w:eastAsia="pt-BR"/>
        </w:rPr>
        <w:t xml:space="preserve">Este exercício constitui de escrever textos de 10 a 15 linhas que podem incluir todas as áreas de sua vida, ou textos menores para cada área específica se assim julgar </w:t>
      </w:r>
      <w:r>
        <w:rPr>
          <w:rFonts w:eastAsia="Times New Roman" w:cstheme="minorHAnsi"/>
          <w:color w:val="000000"/>
          <w:lang w:eastAsia="pt-BR"/>
        </w:rPr>
        <w:lastRenderedPageBreak/>
        <w:t>necessário.</w:t>
      </w:r>
      <w:r w:rsidR="00CB7A8F">
        <w:rPr>
          <w:rFonts w:eastAsia="Times New Roman" w:cstheme="minorHAnsi"/>
          <w:color w:val="000000"/>
          <w:lang w:eastAsia="pt-BR"/>
        </w:rPr>
        <w:t xml:space="preserve"> Para tanto, como os outros exercícios, deve ser lido em voz alta todos os dias nos próximos 7 dias.</w:t>
      </w:r>
    </w:p>
    <w:p w14:paraId="063C5541" w14:textId="19BE075C" w:rsidR="00A23C0B" w:rsidRDefault="00A23C0B" w:rsidP="00CC4818">
      <w:pPr>
        <w:spacing w:line="360" w:lineRule="auto"/>
        <w:ind w:firstLine="708"/>
        <w:jc w:val="both"/>
        <w:rPr>
          <w:rFonts w:eastAsia="Times New Roman" w:cstheme="minorHAnsi"/>
          <w:color w:val="000000"/>
          <w:lang w:eastAsia="pt-BR"/>
        </w:rPr>
      </w:pPr>
      <w:r>
        <w:rPr>
          <w:rFonts w:eastAsia="Times New Roman" w:cstheme="minorHAnsi"/>
          <w:color w:val="000000"/>
          <w:lang w:eastAsia="pt-BR"/>
        </w:rPr>
        <w:t>Diferentemente dos exercícios das fases 1 e 2, o exercício de profecia depende única e exclusivamente de sua criatividade, palavras</w:t>
      </w:r>
      <w:r w:rsidR="00CB7A8F">
        <w:rPr>
          <w:rFonts w:eastAsia="Times New Roman" w:cstheme="minorHAnsi"/>
          <w:color w:val="000000"/>
          <w:lang w:eastAsia="pt-BR"/>
        </w:rPr>
        <w:t xml:space="preserve"> e afirmações</w:t>
      </w:r>
      <w:r>
        <w:rPr>
          <w:rFonts w:eastAsia="Times New Roman" w:cstheme="minorHAnsi"/>
          <w:color w:val="000000"/>
          <w:lang w:eastAsia="pt-BR"/>
        </w:rPr>
        <w:t xml:space="preserve"> positivas, seus desejos para o futuro </w:t>
      </w:r>
      <w:proofErr w:type="gramStart"/>
      <w:r>
        <w:rPr>
          <w:rFonts w:eastAsia="Times New Roman" w:cstheme="minorHAnsi"/>
          <w:color w:val="000000"/>
          <w:lang w:eastAsia="pt-BR"/>
        </w:rPr>
        <w:t>e também</w:t>
      </w:r>
      <w:proofErr w:type="gramEnd"/>
      <w:r>
        <w:rPr>
          <w:rFonts w:eastAsia="Times New Roman" w:cstheme="minorHAnsi"/>
          <w:color w:val="000000"/>
          <w:lang w:eastAsia="pt-BR"/>
        </w:rPr>
        <w:t xml:space="preserve"> de sua fé. Tudo isso somado gera poder</w:t>
      </w:r>
      <w:r w:rsidR="00CB7A8F">
        <w:rPr>
          <w:rFonts w:eastAsia="Times New Roman" w:cstheme="minorHAnsi"/>
          <w:color w:val="000000"/>
          <w:lang w:eastAsia="pt-BR"/>
        </w:rPr>
        <w:t xml:space="preserve"> de transformação. Então, mãos a obra!</w:t>
      </w:r>
    </w:p>
    <w:p w14:paraId="22FFA0CD" w14:textId="77777777" w:rsidR="00582973" w:rsidRDefault="00582973" w:rsidP="00CC4818">
      <w:pPr>
        <w:spacing w:line="360" w:lineRule="auto"/>
        <w:ind w:firstLine="708"/>
        <w:jc w:val="both"/>
        <w:rPr>
          <w:rFonts w:eastAsia="Times New Roman" w:cstheme="minorHAnsi"/>
          <w:color w:val="000000"/>
          <w:lang w:eastAsia="pt-BR"/>
        </w:rPr>
      </w:pPr>
    </w:p>
    <w:p w14:paraId="4D2CC6F3" w14:textId="77777777" w:rsidR="00582973" w:rsidRPr="00CC4818" w:rsidRDefault="00582973" w:rsidP="00CC4818">
      <w:pPr>
        <w:spacing w:line="360" w:lineRule="auto"/>
        <w:ind w:firstLine="708"/>
        <w:jc w:val="both"/>
        <w:rPr>
          <w:rFonts w:eastAsia="Times New Roman" w:cstheme="minorHAnsi"/>
          <w:lang w:eastAsia="pt-BR"/>
        </w:rPr>
      </w:pPr>
    </w:p>
    <w:p w14:paraId="258E7A9E" w14:textId="77777777" w:rsidR="00CC4818" w:rsidRPr="00634934" w:rsidRDefault="00CC4818" w:rsidP="00634934">
      <w:pPr>
        <w:spacing w:line="360" w:lineRule="auto"/>
        <w:ind w:firstLine="708"/>
        <w:jc w:val="both"/>
        <w:rPr>
          <w:rFonts w:eastAsia="Times New Roman" w:cstheme="minorHAnsi"/>
          <w:color w:val="000000" w:themeColor="text1"/>
          <w:lang w:eastAsia="pt-BR"/>
        </w:rPr>
      </w:pPr>
    </w:p>
    <w:p w14:paraId="78F0D50D" w14:textId="77777777" w:rsidR="009E21FE" w:rsidRDefault="009E21FE" w:rsidP="0051672A">
      <w:pPr>
        <w:spacing w:line="360" w:lineRule="auto"/>
        <w:ind w:left="708" w:firstLine="708"/>
        <w:jc w:val="both"/>
        <w:rPr>
          <w:color w:val="000000" w:themeColor="text1"/>
        </w:rPr>
      </w:pPr>
    </w:p>
    <w:p w14:paraId="50CB7E6A" w14:textId="77777777" w:rsidR="00A42691" w:rsidRPr="00034C47" w:rsidRDefault="00A42691" w:rsidP="0051672A">
      <w:pPr>
        <w:spacing w:line="360" w:lineRule="auto"/>
        <w:ind w:left="708" w:firstLine="708"/>
        <w:jc w:val="both"/>
        <w:rPr>
          <w:color w:val="000000" w:themeColor="text1"/>
        </w:rPr>
      </w:pPr>
    </w:p>
    <w:p w14:paraId="2F4DA815" w14:textId="77777777" w:rsidR="00C1575C" w:rsidRPr="00C1575C" w:rsidRDefault="00C1575C" w:rsidP="00C1575C">
      <w:pPr>
        <w:spacing w:line="360" w:lineRule="auto"/>
        <w:jc w:val="both"/>
        <w:rPr>
          <w:color w:val="000000" w:themeColor="text1"/>
        </w:rPr>
      </w:pPr>
    </w:p>
    <w:sectPr w:rsidR="00C1575C" w:rsidRPr="00C15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F05E9"/>
    <w:multiLevelType w:val="hybridMultilevel"/>
    <w:tmpl w:val="DB3C0E9E"/>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4BD91A4B"/>
    <w:multiLevelType w:val="hybridMultilevel"/>
    <w:tmpl w:val="D132FE38"/>
    <w:lvl w:ilvl="0" w:tplc="04160015">
      <w:start w:val="1"/>
      <w:numFmt w:val="upp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5F6C0C2D"/>
    <w:multiLevelType w:val="hybridMultilevel"/>
    <w:tmpl w:val="77465C6E"/>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6DFD4456"/>
    <w:multiLevelType w:val="hybridMultilevel"/>
    <w:tmpl w:val="A1A83B2A"/>
    <w:lvl w:ilvl="0" w:tplc="04160015">
      <w:start w:val="1"/>
      <w:numFmt w:val="upp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975669227">
    <w:abstractNumId w:val="3"/>
  </w:num>
  <w:num w:numId="2" w16cid:durableId="2052608000">
    <w:abstractNumId w:val="0"/>
  </w:num>
  <w:num w:numId="3" w16cid:durableId="113139707">
    <w:abstractNumId w:val="2"/>
  </w:num>
  <w:num w:numId="4" w16cid:durableId="1955556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D7"/>
    <w:rsid w:val="000123EE"/>
    <w:rsid w:val="00034C47"/>
    <w:rsid w:val="00077E81"/>
    <w:rsid w:val="000B6301"/>
    <w:rsid w:val="001713F6"/>
    <w:rsid w:val="002D4C3A"/>
    <w:rsid w:val="0033526F"/>
    <w:rsid w:val="004963D7"/>
    <w:rsid w:val="004A5089"/>
    <w:rsid w:val="0051672A"/>
    <w:rsid w:val="00570280"/>
    <w:rsid w:val="00582973"/>
    <w:rsid w:val="00634934"/>
    <w:rsid w:val="0098519A"/>
    <w:rsid w:val="009E21FE"/>
    <w:rsid w:val="00A23C0B"/>
    <w:rsid w:val="00A42691"/>
    <w:rsid w:val="00B07B26"/>
    <w:rsid w:val="00C1575C"/>
    <w:rsid w:val="00CA2ABD"/>
    <w:rsid w:val="00CB7A8F"/>
    <w:rsid w:val="00CC4818"/>
    <w:rsid w:val="00EC4479"/>
    <w:rsid w:val="00FA04CE"/>
    <w:rsid w:val="00FA4B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36CB37B"/>
  <w15:chartTrackingRefBased/>
  <w15:docId w15:val="{9A78D4E4-A746-4447-8301-DF5D60DA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07B26"/>
    <w:pPr>
      <w:ind w:left="720"/>
      <w:contextualSpacing/>
    </w:pPr>
  </w:style>
  <w:style w:type="character" w:customStyle="1" w:styleId="sn">
    <w:name w:val="sn"/>
    <w:basedOn w:val="Fontepargpadro"/>
    <w:rsid w:val="00CC4818"/>
  </w:style>
  <w:style w:type="character" w:customStyle="1" w:styleId="apple-converted-space">
    <w:name w:val="apple-converted-space"/>
    <w:basedOn w:val="Fontepargpadro"/>
    <w:rsid w:val="00CC4818"/>
  </w:style>
  <w:style w:type="character" w:customStyle="1" w:styleId="df">
    <w:name w:val="df"/>
    <w:basedOn w:val="Fontepargpadro"/>
    <w:rsid w:val="00CC4818"/>
  </w:style>
  <w:style w:type="character" w:customStyle="1" w:styleId="ex">
    <w:name w:val="ex"/>
    <w:basedOn w:val="Fontepargpadro"/>
    <w:rsid w:val="00CC4818"/>
  </w:style>
  <w:style w:type="character" w:customStyle="1" w:styleId="gp">
    <w:name w:val="gp"/>
    <w:basedOn w:val="Fontepargpadro"/>
    <w:rsid w:val="00CC4818"/>
  </w:style>
  <w:style w:type="character" w:customStyle="1" w:styleId="rf">
    <w:name w:val="rf"/>
    <w:basedOn w:val="Fontepargpadro"/>
    <w:rsid w:val="00CC4818"/>
  </w:style>
  <w:style w:type="character" w:customStyle="1" w:styleId="reg">
    <w:name w:val="reg"/>
    <w:basedOn w:val="Fontepargpadro"/>
    <w:rsid w:val="00CC4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8389">
      <w:bodyDiv w:val="1"/>
      <w:marLeft w:val="0"/>
      <w:marRight w:val="0"/>
      <w:marTop w:val="0"/>
      <w:marBottom w:val="0"/>
      <w:divBdr>
        <w:top w:val="none" w:sz="0" w:space="0" w:color="auto"/>
        <w:left w:val="none" w:sz="0" w:space="0" w:color="auto"/>
        <w:bottom w:val="none" w:sz="0" w:space="0" w:color="auto"/>
        <w:right w:val="none" w:sz="0" w:space="0" w:color="auto"/>
      </w:divBdr>
    </w:div>
    <w:div w:id="29433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928</Words>
  <Characters>5013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Perna Sanches</dc:creator>
  <cp:keywords/>
  <dc:description/>
  <cp:lastModifiedBy>Felipe Perna Sanches</cp:lastModifiedBy>
  <cp:revision>4</cp:revision>
  <dcterms:created xsi:type="dcterms:W3CDTF">2022-06-13T20:13:00Z</dcterms:created>
  <dcterms:modified xsi:type="dcterms:W3CDTF">2022-06-13T21:55:00Z</dcterms:modified>
</cp:coreProperties>
</file>