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6F2" w:rsidRPr="004536F2" w:rsidRDefault="004536F2" w:rsidP="004536F2">
      <w:pPr>
        <w:spacing w:before="360" w:after="120" w:line="240" w:lineRule="auto"/>
        <w:ind w:left="-709" w:right="-608"/>
        <w:outlineLvl w:val="1"/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</w:pPr>
      <w:r w:rsidRPr="004536F2"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  <w:t>DERROTAR A PREOCUPAÇÃO E O MEDO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“Eu sou o corpo de Cristo e satanás não tem poder sobre mim, porque eu venço o mal com o bem"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27 Ora, vós sois o corpo de Cristo, e seus membros em particular.  1° Co 12.27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21 Não te deixes vencer do mal, mas vence o mal com o bem.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Rm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12.21 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"Eu sou de Deus e venci satanás, porque maior é aquele que está em mim do que o que está no mundo”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4 Filhinhos, sois de Deus, e já os tendes vencido; porque maior é o que está em vós do que o que está no mundo. 1°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4.4 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"Não temerei mal algum porque tu estás comigo Senhor, a tua palavra</w:t>
      </w:r>
      <w:r w:rsidR="000911C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 e o teu</w:t>
      </w: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 Espírito me consolam"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bookmarkStart w:id="0" w:name="_GoBack"/>
      <w:bookmarkEnd w:id="0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4 Ainda que eu andasse pelo vale da sombra da morte, não temeria mal algum, porque tu estás comigo; a tua vara e o teu cajado me consolam. SL 23.4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“Estou longe da opressão e o medo não se aproxima de mim”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14 Com justiça serás estabelecida; estarás longe da opressão, porque já não temerás; e também do terror, porque não chegará a ti.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Is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54.14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"Nenhuma arma forjada contra mim prosperará porque a minha justiça é do Senhor, mas tudo o que eu faço prospera, porque sou como árvores plantadas juntos aos ribeiros de águas.”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17 Toda a ferramenta preparada contra ti não prosperará, e toda a língua que se levantar contra ti em juízo tu a condenarás; esta é a herança dos servos do Senhor, e a sua justiça que de mim procede, diz o Senhor.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Is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54.17 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3 Pois será como a árvore plantada junto a ribeiros de águas, a qual dá o seu fruto no seu tempo; as suas folhas não cairão, e tudo quanto fizer prosperará.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1.3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“Sou liberto dos males deste mundo porque essa é a vontade de Deus!”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4 O qual se deu a si mesmo por nossos pecados, para nos livrar do presente século mau, segundo a vontade de Deus nosso Pai,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Gl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1.4 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“Nenhum mal me sucederá e nenhuma praga chegará a minha habitação porque tu deste ordens aos teus anjos ao meu respeito</w:t>
      </w:r>
      <w:r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,</w:t>
      </w: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 e eles me guardam em todos os meus caminhos. No meu caminho está a vida e não a morte”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10 Nenhum mal te sucederá, nem praga alguma chegará à tua tenda. 11 Porque aos seus anjos dará ordem a teu respeito, para te guardarem em todos os teus caminhos.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91.10-11</w:t>
      </w:r>
    </w:p>
    <w:p w:rsid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28 Na vereda da justiça está a vida, e no caminho da sua carreira não há morte.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Pv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12.28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“Sou um praticante da palavra de Deus e sou abençoado nos meus atos. Sou feliz nestas coisas que faço porque sou um praticante da palavra de Deus”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22 E sede cumpridores da palavra, e não somente ouvintes, enganando-vos a vós mesmos.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Tg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1.22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“Tomo o escudo da fé e apago todos os dardos inflamados que o maligno lança sobre mim.”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16 Tomando sobretudo o escudo da fé, com o qual podereis apagar todos os dardos inflamados do maligno.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Ef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6.16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lastRenderedPageBreak/>
        <w:t>“Cristo me redimiu da maldição da lei, assim, eu proíbo toda doença e enfermidade de vir sobre o meu corpo. Todo germe de enfermidade e todo vírus que toca esse corpo morre instantaneamente em nome de Jesus! Cada órgão e cada tecido deste corpo funcionam na perfeição com a qual Deus os criou para funcionar, e eu proíbo qualquer mal funcionamento neste corpo em nome de Jesus Cristo!”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13 Cristo nos resgatou da maldição da lei, fazendo-se maldição por nós; porque está escrito: Maldito todo aquele que for pendurado no madeiro;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Gl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3.13 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11 E, se o Espírito daquele que dentre os mortos ressuscitou a Jesus habita em vós, aquele que dentre os mortos ressuscitou a Cristo também vivificará os vossos corpos mortais, pelo seu Espírito que em vós habita.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Rm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8.11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19 E eu te darei as chaves do reino dos céus; e tudo o que ligares na terra será ligado nos céus, e tudo o que desligares na terra será desligado nos céus.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Mt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16.19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“Sou um vencedor e venço pelo sangue do Cordeiro e pela palavra do meu testemunho!”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11 E eles o venceram pelo sangue do Cordeiro e pela palavra do seu testemunho; e não amaram as suas vidas até à morte.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Ap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12.11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“O diabo foge de mim porque eu resisto a ele em nome de Jesus”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7 Sujeitai-vos, pois, a Deus, resisti ao diabo, e ele fugirá de vós.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Tg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4.7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“A palavra de Deus está para sempre estabelecida no céu, assim eu estabeleço a sua palavra sobre esta terra”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89 Para sempre, ó Senhor, a tua palavra permanece no céu.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119.89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“Grande é a paz dos meus filhos porque eles são ensinados pelo senhor”</w:t>
      </w:r>
      <w:r w:rsidRPr="004536F2">
        <w:rPr>
          <w:rFonts w:ascii="Bahnschrift SemiLight" w:eastAsia="Times New Roman" w:hAnsi="Bahnschrift SemiLight" w:cs="Times New Roman"/>
          <w:color w:val="000000"/>
          <w:shd w:val="clear" w:color="auto" w:fill="FAFAFA"/>
          <w:vertAlign w:val="superscript"/>
          <w:lang w:eastAsia="pt-BR"/>
        </w:rPr>
        <w:t>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13 E todos os teus filhos serão ensinados do Senhor; e a paz de teus filhos será abundante.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Is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54.13</w:t>
      </w:r>
    </w:p>
    <w:p w:rsidR="004536F2" w:rsidRPr="004536F2" w:rsidRDefault="004536F2" w:rsidP="004536F2">
      <w:pPr>
        <w:spacing w:after="24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before="360" w:after="120" w:line="240" w:lineRule="auto"/>
        <w:ind w:left="-709" w:right="-608"/>
        <w:outlineLvl w:val="1"/>
        <w:rPr>
          <w:rFonts w:ascii="72 Black" w:eastAsia="Times New Roman" w:hAnsi="72 Black" w:cs="72 Black"/>
          <w:b/>
          <w:bCs/>
          <w:sz w:val="36"/>
          <w:szCs w:val="36"/>
          <w:lang w:eastAsia="pt-BR"/>
        </w:rPr>
      </w:pPr>
      <w:r w:rsidRPr="004536F2"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  <w:t>PARA NECESSIDADES MATERIAIS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“Cristo me redimiu da maldição da lei, Cristo me redimiu da pobreza, Cristo me redimiu da doença, Cristo me redimiu da morte espiritual”.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13 Cristo nos resgatou da maldição da lei, fazendo-se maldição por nós; porque está escrito: Maldito todo aquele que for pendurado no madeiro;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Gl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3.13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8 O Senhor mandará que a bênção esteja contigo nos teus celeiros, e em tudo o que puseres a tua mão; e te abençoará na terra que te der o Senhor teu Deus.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Dt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28.8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“Em lugar da pobreza Ele me deu riquezas, em lugar da doença Ele me deu saúde, em lugar da morte Ele me deu vida eterna”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9 Porque já sabeis a graça de nosso Senhor Jesus Cristo que, sendo rico, por amor de vós se fez pobre; para que pela sua pobreza enriquecêsseis. 2 Co 8.9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Eu vim para que tenham vida, e a tenham com abundância.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10.10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24 Na verdade, na verdade vos digo que quem ouve a minha palavra, e crê naquele que me enviou, tem a vida eterna, e não entrará em condenação, mas passou da morte para a vida.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5.24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“Ele me vivifica segundo a palavra de Deus”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25 A minha alma está pegada ao pó; vivifica-me segundo a tua palavra.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119.25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“Eu me agrado do Senhor e Ele me concede os desejos do meu coração”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4 Deleita-te também no Senhor, e te concederá os desejos do teu coração.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37.4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lastRenderedPageBreak/>
        <w:t>“Eu dei e me será dado em boa medida recalcada, sacudida, transbordante que virão sobre mim”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38 Dai, e ser-vos-á dado; boa medida, recalcada, sacudida e transbordando, vos deitarão no vosso regaço; porque com a mesma medida com que medirdes também vos medirão de novo.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Lc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6.38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“Com a mesma medida que meço, para mim também é medido. Semeio abundantemente, portanto, colho abundantemente. Dou com alegria e o meu Deus fez com que toda graça seja abundante para comigo”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6 E digo isto: Que o que semeia pouco, pouco também ceifará; e o que semeia em abundância, em abundância ceifará. 7 Cada um contribua segundo propôs no seu coração; não com tristeza, ou por necessidade; porque Deus ama ao que dá com alegria. 8 E Deus é poderoso para fazer abundar em vós toda a graça, a fim de que tendo sempre, em tudo, toda a suficiência, abundeis em toda a boa obra; 9 Conforme está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escrito:Espalhou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, deu aos </w:t>
      </w:r>
      <w:proofErr w:type="spellStart"/>
      <w:proofErr w:type="gram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pobres;a</w:t>
      </w:r>
      <w:proofErr w:type="spellEnd"/>
      <w:proofErr w:type="gram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sua justiça permanece para sempre. 2 Co 9.6-9</w:t>
      </w:r>
    </w:p>
    <w:p w:rsidR="004536F2" w:rsidRPr="004536F2" w:rsidRDefault="004536F2" w:rsidP="004536F2">
      <w:pPr>
        <w:spacing w:after="24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“Tendo eu toda a suficiência em todas as coisas, sou abundante em todas as boas obras” "Não tenho falta porque o meu Deus supre todas as minhas necessidades, portanto nunca terei falta segundo as suas riquezas em glória. Por Cristo Jesus eu sou suprido”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19 O meu Deus, segundo as suas riquezas, suprirá todas as vossas necessidades em glória, por Cristo Jesus.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Fl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4.19 </w:t>
      </w:r>
    </w:p>
    <w:p w:rsidR="004536F2" w:rsidRPr="004536F2" w:rsidRDefault="004536F2" w:rsidP="004536F2">
      <w:pPr>
        <w:spacing w:after="24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“O Senhor é o meu pastor e nada me falta porque </w:t>
      </w:r>
      <w:proofErr w:type="gramStart"/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Jesus  se</w:t>
      </w:r>
      <w:proofErr w:type="gramEnd"/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 fez pobre a fim de que através da sua pobreza eu pudesse ter abundância. Porque Ele veio para que eu pudesse ter vida e a tivesse com abundância.” 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 O Senhor é o meu pastor, nada me faltará.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23.1 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9 Porque já sabeis a graça de nosso Senhor Jesus Cristo que, sendo rico, por amor de vós se fez pobre; para que pela sua pobreza enriquecêsseis. 2Co 8.9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Eu vim para que tenham vida, e a tenham com abundância.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10.10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"Eu tendo recebido o dom da Justiça reino em vida como rei, por meio de Cristo Jesus”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17 Porque, se pela ofensa de um só, a morte reinou por esse, muito mais os que recebem a abundância da graça, e do dom da justiça, reinarão em vida por um só, Jesus Cristo.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Rm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5.17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"O Senhor tem prazer na prosperidade do seu servo e as bênçãos de Abraão me pertencem 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27 Cantem e alegrem-se os que amam a minha justiça, e digam continuamente: O Senhor seja engrandecido, o qual ama a prosperidade do seu servo.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35.27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14 Para que a bênção de Abraão chegasse aos gentios por Jesus Cristo, e para que pela fé nós recebamos a promessa do Espírito.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Gl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3.14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Default="004536F2">
      <w:pPr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</w:pPr>
      <w:r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  <w:br w:type="page"/>
      </w:r>
    </w:p>
    <w:p w:rsidR="004536F2" w:rsidRPr="004536F2" w:rsidRDefault="004536F2" w:rsidP="004536F2">
      <w:pPr>
        <w:spacing w:before="360" w:after="120" w:line="240" w:lineRule="auto"/>
        <w:ind w:left="-709" w:right="-608"/>
        <w:outlineLvl w:val="1"/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</w:pPr>
      <w:r w:rsidRPr="004536F2"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  <w:lastRenderedPageBreak/>
        <w:t>SABEDORIA E ORIENTAÇÃO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425" w:right="-324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“O Espírito da Verdade permanece em mim e me ensina todas as coisas, Ele me guia a toda verdade, assim confesso que tenho o conhecimento perfeito de todas as situações e de todas as circunstâncias com as quais eu me deparo, porque tenho a sabedoria de Deus.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13 Mas, quando vier aquele Espírito de verdade, ele vos guiará em toda a verdade; porque não falará de si mesmo, mas dirá tudo o que tiver ouvido, e vos anunciará o que há de vir.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16.13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5 E, se algum de vós tem falta de sabedoria, peça-a a Deus, que a todos dá liberalmente, e o não lança em rosto, e ser-lhe-á dada.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Tg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1.5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“Confio no Senhor de todo o meu coração e não me firmo no meu próprio entendimento”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5 Confia no Senhor de todo o teu coração, e não te estribes no teu próprio entendimento.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Pv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3.5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“Eu reconheço o Senhor em todos os meus caminhos, e Ele dirige o meu caminho.”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6 Reconhece-o em todos os teus caminhos, e ele endireitará as tuas veredas.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Pv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3.6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“A palavra de Deus é uma lâmpada para os meus pés é uma luz para o meu caminho.”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105 Lâmpada para os meus pés é tua palavra, e luz para o meu caminho.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119.105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“O Senhor aperfeiçoará aquilo que diz respeito a mim”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8 O Senhor aperfeiçoará o que me toca; a tua benignidade, ó Senhor, dura para sempre; não desampares as obras das tuas mãos.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138.8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“Permito que a palavra de Cristo habite ricamente em mim e em toda a sabedoria”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16 A palavra de Cristo habita em vós abundantemente, em toda a sabedoria, ensinando-vos e admoestando-vos uns aos outros, com salmos, hinos e cânticos espirituais, cantando ao Senhor com graça em vosso coração. Cl 3.16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“Sigo o bom pastor e conheço a sua voz e a </w:t>
      </w:r>
      <w:proofErr w:type="gramStart"/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voz  do</w:t>
      </w:r>
      <w:proofErr w:type="gramEnd"/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 estranho não seguirei”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3 A este o porteiro abre, e as ovelhas ouvem a sua voz, e chama pelo nome às suas ovelhas, e as traz para fora. 4 E, quando tira para fora as suas ovelhas, vai adiante delas, e as ovelhas o seguem, porque conhecem a sua voz.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10.3-4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“Jesus foi feito para mim sabedoria, santificação e redenção, portanto, confesso que tenho a sabedoria de Deus e Sou a justiça de Deus em Cristo Jesus.”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30 Mas vós sois dele, em Jesus Cristo, o qual para nós foi feito por Deus sabedoria, e justiça, e santificação, e redenção; 1Co 1.30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21 Àquele que não conheceu pecado, o fez pecado por nós; para que nele fôssemos feitos justiça de Deus. 2Co 5.21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“Sou cheio do conhecimento da vontade do Senhor em toda sabedoria e entendimento espiritual” 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9 Por esta razão, nós também, desde o dia em que o ouvimos, não cessamos de orar por vós, e de pedir que sejais cheios do conhecimento da sua vontade, em toda a sabedoria e inteligência espiritual; Cl 1.9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11:10 minutos</w:t>
      </w:r>
    </w:p>
    <w:p w:rsidR="00E13F85" w:rsidRPr="004536F2" w:rsidRDefault="00E13F85">
      <w:pPr>
        <w:rPr>
          <w:rFonts w:ascii="Bahnschrift SemiLight" w:hAnsi="Bahnschrift SemiLight"/>
        </w:rPr>
      </w:pPr>
    </w:p>
    <w:sectPr w:rsidR="00E13F85" w:rsidRPr="004536F2" w:rsidSect="004536F2">
      <w:pgSz w:w="11906" w:h="16838"/>
      <w:pgMar w:top="964" w:right="170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F2"/>
    <w:rsid w:val="000911C2"/>
    <w:rsid w:val="004536F2"/>
    <w:rsid w:val="00603117"/>
    <w:rsid w:val="00727A98"/>
    <w:rsid w:val="00752013"/>
    <w:rsid w:val="00A80376"/>
    <w:rsid w:val="00D76E31"/>
    <w:rsid w:val="00E13F85"/>
    <w:rsid w:val="00E9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29B4"/>
  <w15:chartTrackingRefBased/>
  <w15:docId w15:val="{B3610337-1426-4C23-B947-688103C1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53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36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1659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Syngenta AG</Company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Heber (ext) BRAS</dc:creator>
  <cp:keywords/>
  <dc:description/>
  <cp:lastModifiedBy>Costa Heber (ext) BRAS</cp:lastModifiedBy>
  <cp:revision>2</cp:revision>
  <dcterms:created xsi:type="dcterms:W3CDTF">2024-11-26T12:08:00Z</dcterms:created>
  <dcterms:modified xsi:type="dcterms:W3CDTF">2024-11-26T12:18:00Z</dcterms:modified>
</cp:coreProperties>
</file>