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10EAE" w14:textId="77777777" w:rsidR="00C414A8" w:rsidRDefault="00C414A8" w:rsidP="00C41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FA7F4C7" wp14:editId="19665DB2">
            <wp:simplePos x="0" y="0"/>
            <wp:positionH relativeFrom="margin">
              <wp:posOffset>-371475</wp:posOffset>
            </wp:positionH>
            <wp:positionV relativeFrom="margin">
              <wp:posOffset>-727075</wp:posOffset>
            </wp:positionV>
            <wp:extent cx="1625600" cy="695325"/>
            <wp:effectExtent l="0" t="0" r="0" b="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725429F" wp14:editId="3B796FC8">
            <wp:simplePos x="0" y="0"/>
            <wp:positionH relativeFrom="margin">
              <wp:posOffset>5457825</wp:posOffset>
            </wp:positionH>
            <wp:positionV relativeFrom="topMargin">
              <wp:posOffset>261620</wp:posOffset>
            </wp:positionV>
            <wp:extent cx="819150" cy="695325"/>
            <wp:effectExtent l="0" t="0" r="0" b="9525"/>
            <wp:wrapTight wrapText="bothSides">
              <wp:wrapPolygon edited="0">
                <wp:start x="8037" y="0"/>
                <wp:lineTo x="2009" y="592"/>
                <wp:lineTo x="0" y="3551"/>
                <wp:lineTo x="0" y="13611"/>
                <wp:lineTo x="3014" y="18937"/>
                <wp:lineTo x="5526" y="21304"/>
                <wp:lineTo x="6028" y="21304"/>
                <wp:lineTo x="15070" y="21304"/>
                <wp:lineTo x="21098" y="19529"/>
                <wp:lineTo x="21098" y="2959"/>
                <wp:lineTo x="19088" y="592"/>
                <wp:lineTo x="12558" y="0"/>
                <wp:lineTo x="8037" y="0"/>
              </wp:wrapPolygon>
            </wp:wrapTight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bookmarkStart w:id="0" w:name="_heading=h.gjdgxs" w:colFirst="0" w:colLast="0"/>
      <w:bookmarkEnd w:id="0"/>
    </w:p>
    <w:p w14:paraId="2B1CD80B" w14:textId="77777777" w:rsidR="00C414A8" w:rsidRDefault="00C414A8" w:rsidP="00C414A8">
      <w:pPr>
        <w:spacing w:after="240"/>
      </w:pPr>
      <w:r>
        <w:br/>
      </w:r>
    </w:p>
    <w:p w14:paraId="0C98E5A2" w14:textId="77777777" w:rsidR="00C414A8" w:rsidRPr="00355505" w:rsidRDefault="00C414A8" w:rsidP="00C414A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INSTITUTO TECNOLÓGICO DE OAXACA</w:t>
      </w:r>
    </w:p>
    <w:p w14:paraId="60AE1DD7" w14:textId="77777777" w:rsidR="00C414A8" w:rsidRDefault="00C414A8" w:rsidP="00C41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DEPARTAMENTO DE SISTEMAS Y COMPUTACIÓN</w:t>
      </w:r>
    </w:p>
    <w:p w14:paraId="12BB9E78" w14:textId="77777777" w:rsidR="00C414A8" w:rsidRPr="00355505" w:rsidRDefault="00C414A8" w:rsidP="00C41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BB2182" w14:textId="77777777" w:rsidR="00C414A8" w:rsidRDefault="00C414A8" w:rsidP="00C41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CARRERA: INGENIERÍA EN SISTEMAS COMPUTACIONALES</w:t>
      </w:r>
    </w:p>
    <w:p w14:paraId="20014FBF" w14:textId="77777777" w:rsidR="00C414A8" w:rsidRDefault="00C414A8" w:rsidP="00C414A8">
      <w:pPr>
        <w:spacing w:after="240"/>
      </w:pPr>
    </w:p>
    <w:p w14:paraId="6D5D0BDB" w14:textId="77777777" w:rsidR="00C414A8" w:rsidRDefault="00C414A8" w:rsidP="00C41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NOMBRE DEL PROYECTO:</w:t>
      </w:r>
    </w:p>
    <w:p w14:paraId="259CB69D" w14:textId="77777777" w:rsidR="00C414A8" w:rsidRDefault="00C414A8" w:rsidP="00C414A8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81667CD" w14:textId="77777777" w:rsidR="00C414A8" w:rsidRPr="003147FE" w:rsidRDefault="00C414A8" w:rsidP="00C414A8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de punto de venta y e-</w:t>
      </w:r>
      <w:proofErr w:type="spellStart"/>
      <w:r>
        <w:rPr>
          <w:rFonts w:ascii="Arial" w:eastAsia="Arial" w:hAnsi="Arial" w:cs="Arial"/>
          <w:sz w:val="24"/>
          <w:szCs w:val="24"/>
        </w:rPr>
        <w:t>commerce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las sucursales de Farmacias Gi S.A. de C.V, en Zimatlán de Álvarez, Oaxaca</w:t>
      </w:r>
    </w:p>
    <w:p w14:paraId="5E98D0E1" w14:textId="77777777" w:rsidR="00C414A8" w:rsidRDefault="00C414A8" w:rsidP="00C414A8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792246D" w14:textId="77777777" w:rsidR="00C414A8" w:rsidRDefault="00C414A8" w:rsidP="00C41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PRESENTAN:</w:t>
      </w:r>
    </w:p>
    <w:p w14:paraId="2C8C3786" w14:textId="77777777" w:rsidR="00C414A8" w:rsidRPr="003147FE" w:rsidRDefault="00C414A8" w:rsidP="00C41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3AE5ED" w14:textId="77777777" w:rsidR="00C414A8" w:rsidRDefault="00C414A8" w:rsidP="00C414A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Hernández Martínez Heber Zabdiel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15161317</w:t>
      </w:r>
    </w:p>
    <w:p w14:paraId="60936B32" w14:textId="77777777" w:rsidR="00C414A8" w:rsidRDefault="00C414A8" w:rsidP="00C414A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Molina Reyes Adelaida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15161377</w:t>
      </w:r>
    </w:p>
    <w:p w14:paraId="12843C8D" w14:textId="77777777" w:rsidR="00C414A8" w:rsidRDefault="00C414A8" w:rsidP="00C414A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  <w:sz w:val="24"/>
          <w:szCs w:val="24"/>
        </w:rPr>
        <w:t>EMPRESA</w:t>
      </w:r>
      <w:r w:rsidRPr="00827AAC">
        <w:rPr>
          <w:rFonts w:ascii="Arial" w:eastAsia="Arial" w:hAnsi="Arial" w:cs="Arial"/>
          <w:b/>
          <w:color w:val="000000"/>
          <w:sz w:val="24"/>
          <w:szCs w:val="24"/>
        </w:rPr>
        <w:t>:</w:t>
      </w:r>
      <w:r>
        <w:br/>
      </w:r>
      <w:r w:rsidRPr="00C7625B">
        <w:rPr>
          <w:rFonts w:ascii="Arial" w:eastAsia="Arial" w:hAnsi="Arial" w:cs="Arial"/>
          <w:sz w:val="24"/>
          <w:szCs w:val="24"/>
        </w:rPr>
        <w:t>Farmacias Gi S.A. De C.V.</w:t>
      </w:r>
    </w:p>
    <w:p w14:paraId="7613A976" w14:textId="77777777" w:rsidR="00C414A8" w:rsidRDefault="00C414A8" w:rsidP="00C414A8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660D90">
        <w:rPr>
          <w:rFonts w:ascii="Arial" w:eastAsia="Arial" w:hAnsi="Arial" w:cs="Arial"/>
          <w:b/>
          <w:bCs/>
          <w:sz w:val="24"/>
          <w:szCs w:val="24"/>
        </w:rPr>
        <w:t>ASESOR INTERNO</w:t>
      </w:r>
    </w:p>
    <w:p w14:paraId="6B591591" w14:textId="77777777" w:rsidR="00C414A8" w:rsidRDefault="00C414A8" w:rsidP="00C414A8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Monserrat medium" w:hAnsi="Monserrat medium"/>
          <w:bCs/>
          <w:color w:val="333333"/>
          <w:sz w:val="20"/>
        </w:rPr>
        <w:t>GABRIELA AGUILAR ORTIZ</w:t>
      </w:r>
      <w:r w:rsidRPr="0077113F">
        <w:rPr>
          <w:rFonts w:ascii="Monserrat medium" w:hAnsi="Monserrat medium"/>
          <w:bCs/>
          <w:color w:val="333333"/>
          <w:sz w:val="20"/>
        </w:rPr>
        <w:t xml:space="preserve">                                                                                     </w:t>
      </w:r>
    </w:p>
    <w:p w14:paraId="539D45B3" w14:textId="77777777" w:rsidR="00C414A8" w:rsidRDefault="00C414A8" w:rsidP="00C414A8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660D90">
        <w:rPr>
          <w:rFonts w:ascii="Arial" w:eastAsia="Arial" w:hAnsi="Arial" w:cs="Arial"/>
          <w:b/>
          <w:bCs/>
          <w:sz w:val="24"/>
          <w:szCs w:val="24"/>
        </w:rPr>
        <w:t>ASESOR EXTERNO</w:t>
      </w:r>
    </w:p>
    <w:p w14:paraId="5387BEC4" w14:textId="77777777" w:rsidR="00C414A8" w:rsidRPr="00660D90" w:rsidRDefault="00C414A8" w:rsidP="00C414A8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792CCD">
        <w:rPr>
          <w:rFonts w:ascii="Monserrat medium" w:hAnsi="Monserrat medium"/>
          <w:bCs/>
          <w:color w:val="333333"/>
          <w:sz w:val="20"/>
        </w:rPr>
        <w:t>DRA. LEICY C</w:t>
      </w:r>
      <w:r w:rsidRPr="00792CCD">
        <w:rPr>
          <w:rFonts w:ascii="Monserrat medium" w:hAnsi="Monserrat medium" w:hint="eastAsia"/>
          <w:bCs/>
          <w:color w:val="333333"/>
          <w:sz w:val="20"/>
        </w:rPr>
        <w:t>Ó</w:t>
      </w:r>
      <w:r w:rsidRPr="00792CCD">
        <w:rPr>
          <w:rFonts w:ascii="Monserrat medium" w:hAnsi="Monserrat medium"/>
          <w:bCs/>
          <w:color w:val="333333"/>
          <w:sz w:val="20"/>
        </w:rPr>
        <w:t>RDOVA HERRE</w:t>
      </w:r>
      <w:r>
        <w:rPr>
          <w:rFonts w:ascii="Monserrat medium" w:hAnsi="Monserrat medium"/>
          <w:bCs/>
          <w:color w:val="333333"/>
          <w:sz w:val="20"/>
        </w:rPr>
        <w:t xml:space="preserve">RA.                                     </w:t>
      </w:r>
    </w:p>
    <w:p w14:paraId="19AE3DC5" w14:textId="77777777" w:rsidR="00C414A8" w:rsidRDefault="00C414A8" w:rsidP="00C414A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C847CDE" w14:textId="77777777" w:rsidR="00C414A8" w:rsidRDefault="00C414A8" w:rsidP="00C414A8">
      <w:pPr>
        <w:spacing w:after="0" w:line="360" w:lineRule="auto"/>
        <w:jc w:val="center"/>
      </w:pPr>
    </w:p>
    <w:p w14:paraId="11B7235F" w14:textId="77777777" w:rsidR="00C414A8" w:rsidRDefault="00C414A8" w:rsidP="00C414A8">
      <w:pPr>
        <w:spacing w:after="0" w:line="360" w:lineRule="auto"/>
        <w:jc w:val="center"/>
      </w:pPr>
      <w:r>
        <w:br/>
      </w:r>
    </w:p>
    <w:p w14:paraId="39D4BB5E" w14:textId="77777777" w:rsidR="00C414A8" w:rsidRDefault="00C414A8" w:rsidP="00C41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Oaxaca de Juárez, Oaxaca, a </w:t>
      </w:r>
      <w:r>
        <w:rPr>
          <w:rFonts w:ascii="Arial" w:eastAsia="Arial" w:hAnsi="Arial" w:cs="Arial"/>
          <w:sz w:val="24"/>
          <w:szCs w:val="24"/>
        </w:rPr>
        <w:t>27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Septiembre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del 2020.</w:t>
      </w:r>
    </w:p>
    <w:p w14:paraId="3124E668" w14:textId="77777777" w:rsidR="00C414A8" w:rsidRDefault="00C414A8" w:rsidP="00C414A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</w:p>
    <w:p w14:paraId="131A1097" w14:textId="2DE8846F" w:rsidR="00EC1468" w:rsidRDefault="00C414A8">
      <w:r>
        <w:lastRenderedPageBreak/>
        <w:t>MANUAL TECNICO</w:t>
      </w:r>
    </w:p>
    <w:sectPr w:rsidR="00EC1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A8"/>
    <w:rsid w:val="00C414A8"/>
    <w:rsid w:val="00CE37D0"/>
    <w:rsid w:val="00EC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C1A5"/>
  <w15:chartTrackingRefBased/>
  <w15:docId w15:val="{0D13BC5B-34A9-4D69-B4CF-0E703152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4A8"/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Adelaida Molina</dc:creator>
  <cp:keywords/>
  <dc:description/>
  <cp:lastModifiedBy>Adelaida Molina</cp:lastModifiedBy>
  <cp:revision>2</cp:revision>
  <dcterms:created xsi:type="dcterms:W3CDTF">2021-04-09T13:09:00Z</dcterms:created>
  <dcterms:modified xsi:type="dcterms:W3CDTF">2021-04-09T13:09:00Z</dcterms:modified>
</cp:coreProperties>
</file>