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BC7" w14:textId="77777777" w:rsidR="009E024C" w:rsidRPr="00DE5327" w:rsidRDefault="009E024C" w:rsidP="009E024C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000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5"/>
        <w:gridCol w:w="113"/>
        <w:gridCol w:w="580"/>
        <w:gridCol w:w="922"/>
        <w:gridCol w:w="1023"/>
        <w:gridCol w:w="831"/>
        <w:gridCol w:w="1399"/>
        <w:gridCol w:w="942"/>
        <w:gridCol w:w="864"/>
        <w:gridCol w:w="2091"/>
      </w:tblGrid>
      <w:tr w:rsidR="009E024C" w:rsidRPr="00253BA6" w14:paraId="42F1A8FB" w14:textId="77777777" w:rsidTr="00AA582A">
        <w:tc>
          <w:tcPr>
            <w:tcW w:w="834" w:type="pct"/>
            <w:gridSpan w:val="3"/>
            <w:shd w:val="clear" w:color="auto" w:fill="auto"/>
          </w:tcPr>
          <w:p w14:paraId="41BDE68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419C97" w14:textId="7A9FF275" w:rsidR="009E024C" w:rsidRPr="00820142" w:rsidRDefault="00DE5327" w:rsidP="00AA582A">
            <w:pPr>
              <w:widowControl w:val="0"/>
              <w:autoSpaceDE w:val="0"/>
              <w:autoSpaceDN w:val="0"/>
              <w:adjustRightInd w:val="0"/>
              <w:ind w:left="-861" w:firstLine="861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Molina Re</w:t>
            </w:r>
            <w:r w:rsidR="00566660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yes</w:t>
            </w:r>
            <w:r w:rsidR="00467B1A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 xml:space="preserve"> Adelaida</w:t>
            </w:r>
          </w:p>
        </w:tc>
        <w:tc>
          <w:tcPr>
            <w:tcW w:w="721" w:type="pct"/>
            <w:shd w:val="clear" w:color="auto" w:fill="auto"/>
          </w:tcPr>
          <w:p w14:paraId="492114A3" w14:textId="77777777" w:rsidR="009E024C" w:rsidRPr="00DE5327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18B82" w14:textId="34D7A4C1" w:rsidR="009E024C" w:rsidRPr="00820142" w:rsidRDefault="002668A0" w:rsidP="00566660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15161377</w:t>
            </w:r>
          </w:p>
        </w:tc>
      </w:tr>
      <w:tr w:rsidR="009E024C" w:rsidRPr="00253BA6" w14:paraId="402E8357" w14:textId="77777777" w:rsidTr="00AA582A">
        <w:tc>
          <w:tcPr>
            <w:tcW w:w="834" w:type="pct"/>
            <w:gridSpan w:val="3"/>
            <w:shd w:val="clear" w:color="auto" w:fill="auto"/>
          </w:tcPr>
          <w:p w14:paraId="4BEC8C36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CBC417" w14:textId="03A3CAAB" w:rsidR="009E024C" w:rsidRPr="00820142" w:rsidRDefault="004D1713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e-commerce para las sucursales de Farmacias GI S.A de C.V., en Zimatlán de Álvarez, Oaxaca</w:t>
            </w:r>
          </w:p>
        </w:tc>
      </w:tr>
      <w:tr w:rsidR="009E024C" w:rsidRPr="00253BA6" w14:paraId="76F7F517" w14:textId="77777777" w:rsidTr="00AA582A">
        <w:tc>
          <w:tcPr>
            <w:tcW w:w="834" w:type="pct"/>
            <w:gridSpan w:val="3"/>
            <w:shd w:val="clear" w:color="auto" w:fill="auto"/>
          </w:tcPr>
          <w:p w14:paraId="53718A6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5D77D8A" w14:textId="0946564B" w:rsidR="009E024C" w:rsidRPr="00820142" w:rsidRDefault="00DB3C5A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9E024C" w:rsidRPr="00253BA6" w14:paraId="5BEA937C" w14:textId="77777777" w:rsidTr="00AA582A">
        <w:tc>
          <w:tcPr>
            <w:tcW w:w="1838" w:type="pct"/>
            <w:gridSpan w:val="5"/>
            <w:shd w:val="clear" w:color="auto" w:fill="auto"/>
          </w:tcPr>
          <w:p w14:paraId="21826B05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316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3505571" w14:textId="58C46C25" w:rsidR="009E024C" w:rsidRPr="00820142" w:rsidRDefault="00467B1A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467B1A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03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 febrero de 2021</w:t>
            </w:r>
            <w:r w:rsidRPr="00467B1A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al 27 de febrero de 2021</w:t>
            </w:r>
          </w:p>
        </w:tc>
      </w:tr>
      <w:tr w:rsidR="009E024C" w:rsidRPr="00253BA6" w14:paraId="5347006D" w14:textId="77777777" w:rsidTr="00AA582A">
        <w:tc>
          <w:tcPr>
            <w:tcW w:w="1838" w:type="pct"/>
            <w:gridSpan w:val="5"/>
            <w:shd w:val="clear" w:color="auto" w:fill="auto"/>
          </w:tcPr>
          <w:p w14:paraId="5128E82B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316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5F9795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17E6880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65E83282" w14:textId="77777777" w:rsidR="009E024C" w:rsidRPr="00820142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7EA6EDD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01FE715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194E81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73BB9743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72CF8C3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 w:val="restart"/>
            <w:shd w:val="clear" w:color="auto" w:fill="auto"/>
            <w:textDirection w:val="btLr"/>
          </w:tcPr>
          <w:p w14:paraId="64FFE8F6" w14:textId="77777777" w:rsidR="009E024C" w:rsidRPr="00253BA6" w:rsidRDefault="009E024C" w:rsidP="00AA582A">
            <w:pPr>
              <w:pStyle w:val="Default"/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2997" w:type="pct"/>
            <w:gridSpan w:val="7"/>
            <w:shd w:val="clear" w:color="auto" w:fill="auto"/>
          </w:tcPr>
          <w:p w14:paraId="48990FB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2FBC97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006D0E7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410F07B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1F44112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152B01B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C3AB25C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2D92FE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1DAC7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8A7885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E26466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D688E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F393CB6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A60AC8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11A670B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CF002D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EA8BC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4529C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CA6F1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69C8A7B0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51D5FE8D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934B7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2C3628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D9B580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18D1A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40ECD0E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6DD44D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31A5B84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BF1911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CF5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9AE9F9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B2C7E4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74F451C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F446AC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D56E9F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A5A18FE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7DC2EF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79" w:type="pct"/>
            <w:shd w:val="clear" w:color="auto" w:fill="auto"/>
          </w:tcPr>
          <w:p w14:paraId="7CAC0B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470A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EC0470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2172AEF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7AE18A2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7CF3EAD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945A6E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7E376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C41902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A43058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4836CC3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D88665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0210A52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E959EF8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económico.**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0045E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2E86341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149A355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4CADC3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56FF8B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3A43A54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4E5E597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9B2B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AFD3D05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01AD0A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FC400A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1D5A8414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A4CABE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19A8401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FC6EC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D6E0D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2127CD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546A9B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6CC98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7B90B0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516A919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005F5B8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B7567E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EAF993" w14:textId="25D9B623" w:rsidR="00AA582A" w:rsidRPr="00DE5327" w:rsidRDefault="009E024C" w:rsidP="00AA582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DE5327" w14:paraId="27881AF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3387D76" w14:textId="17679B1A" w:rsidR="00467B1A" w:rsidRDefault="00467B1A" w:rsidP="00467B1A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Dra. Leicy Córdova Herrera</w:t>
            </w:r>
          </w:p>
          <w:p w14:paraId="4066082E" w14:textId="6A2677D4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F3A77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42B96A0" w14:textId="7ABDE4C6" w:rsidR="00467B1A" w:rsidRDefault="00467B1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67B1A">
              <w:rPr>
                <w:rFonts w:ascii="Montserrat" w:hAnsi="Montserrat"/>
                <w:sz w:val="16"/>
                <w:szCs w:val="16"/>
                <w:lang w:val="es-MX"/>
              </w:rPr>
              <w:t>02</w:t>
            </w:r>
            <w:r>
              <w:rPr>
                <w:rFonts w:ascii="Montserrat" w:hAnsi="Montserrat"/>
                <w:sz w:val="16"/>
                <w:szCs w:val="16"/>
                <w:lang w:val="es-MX"/>
              </w:rPr>
              <w:t>/03/</w:t>
            </w:r>
            <w:r w:rsidRPr="00467B1A">
              <w:rPr>
                <w:rFonts w:ascii="Montserrat" w:hAnsi="Montserrat"/>
                <w:sz w:val="16"/>
                <w:szCs w:val="16"/>
                <w:lang w:val="es-MX"/>
              </w:rPr>
              <w:t>2021</w:t>
            </w:r>
          </w:p>
          <w:p w14:paraId="6CF5AA03" w14:textId="28E0D3D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AA582A" w:rsidRPr="00DE5327" w14:paraId="5204F20F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0D53AA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FA2F3" w14:textId="77777777" w:rsidR="00AA582A" w:rsidRPr="00DE5327" w:rsidRDefault="00AA582A" w:rsidP="00DB6411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AFBA5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9E024C" w:rsidRPr="00253BA6" w14:paraId="7451B37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0A7E6E4" w14:textId="77777777" w:rsidR="009E024C" w:rsidRPr="00DE5327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6495EEE3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7D5F833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543A003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5026339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0232A54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 w:val="restart"/>
            <w:shd w:val="clear" w:color="auto" w:fill="auto"/>
            <w:textDirection w:val="btLr"/>
          </w:tcPr>
          <w:p w14:paraId="66FA5BCB" w14:textId="77777777" w:rsidR="009E024C" w:rsidRPr="00AA582A" w:rsidRDefault="009E024C" w:rsidP="00C6768F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AA582A">
              <w:rPr>
                <w:rFonts w:ascii="Montserrat" w:hAnsi="Montserrat"/>
                <w:b/>
                <w:bCs/>
                <w:sz w:val="18"/>
                <w:szCs w:val="18"/>
              </w:rPr>
              <w:t>Evaluación por el asesor interno</w:t>
            </w:r>
          </w:p>
        </w:tc>
        <w:tc>
          <w:tcPr>
            <w:tcW w:w="2940" w:type="pct"/>
            <w:gridSpan w:val="6"/>
            <w:shd w:val="clear" w:color="auto" w:fill="auto"/>
          </w:tcPr>
          <w:p w14:paraId="2DA0791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51B13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9072566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930319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BFB7A3E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98D9A7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86C382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2AB1FC7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7EAB6D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8EB09B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BE1144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4D42E0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F79A6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0AA796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75E92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407EE8E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FB95D9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548B09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F22E50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0120C5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152D4B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1B6942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45F17D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1F5821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8BA394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7B3447E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B79DC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622D612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892B7A1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8C9388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604A6D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B808BA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2D7B26F8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1AB2F6F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F9B9CE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6FDEA4E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B69161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1079" w:type="pct"/>
            <w:shd w:val="clear" w:color="auto" w:fill="auto"/>
          </w:tcPr>
          <w:p w14:paraId="19819161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8B6F9D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EB9AC4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4125F3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DB381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3802A66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24CCFE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E9C6674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11361C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F9C0AC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50575B0D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D5033E9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CF8929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FCDB9FF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económico.**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26525C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5D6741B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CC8CBF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8E46136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C724037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616518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01426FD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72E91B3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E44B1A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C60DFAF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B72327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3705C1D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BFC712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3C5A781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0B7E56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9E80BF7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61FC60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D418D9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E8D409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F43B91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639E31E5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46ED00B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27C0AB47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E12E79" w14:textId="77777777" w:rsidR="009E024C" w:rsidRPr="00DE5327" w:rsidRDefault="009E024C" w:rsidP="00C6768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9E024C" w14:paraId="26954309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66C292" w14:textId="77777777" w:rsidR="00467B1A" w:rsidRDefault="00467B1A" w:rsidP="00467B1A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M.E. Gabriela Aguilar Ortiz</w:t>
            </w:r>
          </w:p>
          <w:p w14:paraId="78A9C58E" w14:textId="4A22F3A0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Nombre y firma del asesor interno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55938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Sello de la Institución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07124C9" w14:textId="4F4000F1" w:rsidR="00467B1A" w:rsidRDefault="00467B1A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>
              <w:rPr>
                <w:rFonts w:ascii="Montserrat" w:hAnsi="Montserrat"/>
                <w:sz w:val="14"/>
                <w:szCs w:val="14"/>
              </w:rPr>
              <w:t>02/03/</w:t>
            </w:r>
            <w:r w:rsidR="009E182B">
              <w:rPr>
                <w:rFonts w:ascii="Montserrat" w:hAnsi="Montserrat"/>
                <w:sz w:val="14"/>
                <w:szCs w:val="14"/>
              </w:rPr>
              <w:t>20</w:t>
            </w:r>
            <w:r>
              <w:rPr>
                <w:rFonts w:ascii="Montserrat" w:hAnsi="Montserrat"/>
                <w:sz w:val="14"/>
                <w:szCs w:val="14"/>
              </w:rPr>
              <w:t>21</w:t>
            </w:r>
          </w:p>
          <w:p w14:paraId="274F419F" w14:textId="2C6A2DF0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Fecha de Evaluación</w:t>
            </w:r>
          </w:p>
        </w:tc>
      </w:tr>
    </w:tbl>
    <w:p w14:paraId="39B80F3E" w14:textId="214C529F" w:rsidR="00B2015D" w:rsidRPr="009E024C" w:rsidRDefault="00B2015D" w:rsidP="009E024C"/>
    <w:sectPr w:rsidR="00B2015D" w:rsidRPr="009E024C" w:rsidSect="00DB6411">
      <w:headerReference w:type="default" r:id="rId8"/>
      <w:footerReference w:type="default" r:id="rId9"/>
      <w:pgSz w:w="12242" w:h="15842" w:code="1"/>
      <w:pgMar w:top="120" w:right="1134" w:bottom="1134" w:left="1418" w:header="2551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23E7" w14:textId="77777777" w:rsidR="00D53911" w:rsidRDefault="00D53911">
      <w:r>
        <w:separator/>
      </w:r>
    </w:p>
  </w:endnote>
  <w:endnote w:type="continuationSeparator" w:id="0">
    <w:p w14:paraId="08EE32B3" w14:textId="77777777" w:rsidR="00D53911" w:rsidRDefault="00D53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412F5720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44416" behindDoc="1" locked="0" layoutInCell="1" allowOverlap="1" wp14:anchorId="3C2191B4" wp14:editId="1840F45B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2FBBCE2D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0FD6E2A4" wp14:editId="2A9B1826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3A073F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3A073F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3A073F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3A073F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52E15C34" w:rsidR="00AF4D8B" w:rsidRDefault="00DD5C23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46816" behindDoc="0" locked="0" layoutInCell="1" allowOverlap="1" wp14:anchorId="36417EE4" wp14:editId="08D9A5DE">
          <wp:simplePos x="0" y="0"/>
          <wp:positionH relativeFrom="margin">
            <wp:posOffset>131445</wp:posOffset>
          </wp:positionH>
          <wp:positionV relativeFrom="margin">
            <wp:posOffset>7248525</wp:posOffset>
          </wp:positionV>
          <wp:extent cx="547370" cy="526415"/>
          <wp:effectExtent l="0" t="0" r="0" b="0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21216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0016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4D93A" w14:textId="77777777" w:rsidR="00D53911" w:rsidRDefault="00D53911">
      <w:r>
        <w:separator/>
      </w:r>
    </w:p>
  </w:footnote>
  <w:footnote w:type="continuationSeparator" w:id="0">
    <w:p w14:paraId="00B47D74" w14:textId="77777777" w:rsidR="00D53911" w:rsidRDefault="00D53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351FAB58" w:rsidR="00744917" w:rsidRDefault="00AA582A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18816" behindDoc="1" locked="0" layoutInCell="1" allowOverlap="1" wp14:anchorId="2C1AFFE3" wp14:editId="1AFD266A">
          <wp:simplePos x="0" y="0"/>
          <wp:positionH relativeFrom="margin">
            <wp:align>left</wp:align>
          </wp:positionH>
          <wp:positionV relativeFrom="paragraph">
            <wp:posOffset>-1191895</wp:posOffset>
          </wp:positionV>
          <wp:extent cx="4818380" cy="598170"/>
          <wp:effectExtent l="0" t="0" r="1270" b="0"/>
          <wp:wrapNone/>
          <wp:docPr id="288" name="Imagen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93216" behindDoc="0" locked="0" layoutInCell="1" allowOverlap="1" wp14:anchorId="287729F5" wp14:editId="0BED807F">
              <wp:simplePos x="0" y="0"/>
              <wp:positionH relativeFrom="column">
                <wp:posOffset>2023745</wp:posOffset>
              </wp:positionH>
              <wp:positionV relativeFrom="paragraph">
                <wp:posOffset>-527685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37FC4A7" w14:textId="77777777" w:rsidR="009E024C" w:rsidRDefault="009E024C" w:rsidP="009E024C">
                          <w:pPr>
                            <w:jc w:val="right"/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35pt;margin-top:-41.55pt;width:335.25pt;height:54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37FC4A7" w14:textId="77777777" w:rsidR="009E024C" w:rsidRDefault="009E024C" w:rsidP="009E024C">
                    <w:pPr>
                      <w:jc w:val="right"/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668A0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073F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67B1A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1713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66660"/>
    <w:rsid w:val="005720C6"/>
    <w:rsid w:val="00576550"/>
    <w:rsid w:val="005800FB"/>
    <w:rsid w:val="00593C63"/>
    <w:rsid w:val="005A1D52"/>
    <w:rsid w:val="005A3E40"/>
    <w:rsid w:val="005A7AA3"/>
    <w:rsid w:val="005B4EBC"/>
    <w:rsid w:val="005B5160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3496A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182B"/>
    <w:rsid w:val="009E300F"/>
    <w:rsid w:val="009E7782"/>
    <w:rsid w:val="009E7837"/>
    <w:rsid w:val="009F4F1C"/>
    <w:rsid w:val="009F7C56"/>
    <w:rsid w:val="00A00EB4"/>
    <w:rsid w:val="00A01AC7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A582A"/>
    <w:rsid w:val="00AB09B8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3911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3C5A"/>
    <w:rsid w:val="00DB55F0"/>
    <w:rsid w:val="00DB63A2"/>
    <w:rsid w:val="00DB6411"/>
    <w:rsid w:val="00DB6D73"/>
    <w:rsid w:val="00DC3EAB"/>
    <w:rsid w:val="00DC5341"/>
    <w:rsid w:val="00DD031E"/>
    <w:rsid w:val="00DD04EC"/>
    <w:rsid w:val="00DD5C23"/>
    <w:rsid w:val="00DE44FF"/>
    <w:rsid w:val="00DE5327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1C7F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4EBF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2696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3</cp:revision>
  <cp:lastPrinted>2021-01-05T17:40:00Z</cp:lastPrinted>
  <dcterms:created xsi:type="dcterms:W3CDTF">2021-06-19T17:24:00Z</dcterms:created>
  <dcterms:modified xsi:type="dcterms:W3CDTF">2021-06-19T17:39:00Z</dcterms:modified>
</cp:coreProperties>
</file>