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全力冲刺"开门红"丨铆劲攻坚 石家庄市制造企业按下生产"加速键"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https://mp.weixin.qq.com/s/8v4b7D3lxC0JeOyF0pxM0Q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石家庄新闻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☑视频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字数（393）时长（04:00）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2026年01月12日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2026年01月12日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全力冲刺"开门红"丨铆劲攻坚 石家庄市制造企业按下生产"加速键"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