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【奋进的河北"十四五"答卷】龙头引领 质量杠杆撬动全产业链升级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转载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https://mp.weixin.qq.com/s/5NlZaf1b0yNyIqnYrK70bQ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河北广播电视台冀时新闻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☑视频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字数（1939）时长（04:49）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【奋进的河北"十四五"答卷】龙头引领 质量杠杆撬动全产业链升级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