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稿件标题</w:t>
            </w:r>
          </w:p>
        </w:tc>
        <w:tc>
          <w:tcPr>
            <w:tcW w:type="dxa" w:w="4320"/>
          </w:tcPr>
          <w:p>
            <w:r>
              <w:t>【奋进的河北"十四五"答卷】龙头引领 质量杠杆撬动全产业链升级</w:t>
            </w:r>
          </w:p>
        </w:tc>
      </w:tr>
      <w:tr>
        <w:tc>
          <w:tcPr>
            <w:tcW w:type="dxa" w:w="4320"/>
          </w:tcPr>
          <w:p>
            <w:r>
              <w:t>原发/转载</w:t>
            </w:r>
          </w:p>
        </w:tc>
        <w:tc>
          <w:tcPr>
            <w:tcW w:type="dxa" w:w="4320"/>
          </w:tcPr>
          <w:p>
            <w:r>
              <w:t>转载</w:t>
            </w:r>
          </w:p>
        </w:tc>
      </w:tr>
      <w:tr>
        <w:tc>
          <w:tcPr>
            <w:tcW w:type="dxa" w:w="4320"/>
          </w:tcPr>
          <w:p>
            <w:r>
              <w:t>类别</w:t>
            </w:r>
          </w:p>
        </w:tc>
        <w:tc>
          <w:tcPr>
            <w:tcW w:type="dxa" w:w="4320"/>
          </w:tcPr>
          <w:p>
            <w:r>
              <w:t>文字，视频</w:t>
            </w:r>
          </w:p>
        </w:tc>
      </w:tr>
      <w:tr>
        <w:tc>
          <w:tcPr>
            <w:tcW w:type="dxa" w:w="4320"/>
          </w:tcPr>
          <w:p>
            <w:r>
              <w:t>时长（字数）</w:t>
            </w:r>
          </w:p>
        </w:tc>
        <w:tc>
          <w:tcPr>
            <w:tcW w:type="dxa" w:w="4320"/>
          </w:tcPr>
          <w:p>
            <w:r>
              <w:t>文字字数: 1939；视频时长: 04:49</w:t>
            </w:r>
          </w:p>
        </w:tc>
      </w:tr>
      <w:tr>
        <w:tc>
          <w:tcPr>
            <w:tcW w:type="dxa" w:w="4320"/>
          </w:tcPr>
          <w:p>
            <w:r>
              <w:t>交稿时间</w:t>
            </w:r>
          </w:p>
        </w:tc>
        <w:tc>
          <w:tcPr>
            <w:tcW w:type="dxa" w:w="4320"/>
          </w:tcPr>
          <w:p>
            <w:r>
              <w:t>2026-01-12</w:t>
            </w:r>
          </w:p>
        </w:tc>
      </w:tr>
      <w:tr>
        <w:tc>
          <w:tcPr>
            <w:tcW w:type="dxa" w:w="4320"/>
          </w:tcPr>
          <w:p>
            <w:r>
              <w:t>拟发时间</w:t>
            </w:r>
          </w:p>
        </w:tc>
        <w:tc>
          <w:tcPr>
            <w:tcW w:type="dxa" w:w="4320"/>
          </w:tcPr>
          <w:p>
            <w:r>
              <w:t>2026-01-12</w:t>
            </w:r>
          </w:p>
        </w:tc>
      </w:tr>
      <w:tr>
        <w:tc>
          <w:tcPr>
            <w:tcW w:type="dxa" w:w="4320"/>
          </w:tcPr>
          <w:p>
            <w:r>
              <w:t>作者说明</w:t>
            </w:r>
          </w:p>
        </w:tc>
        <w:tc>
          <w:tcPr>
            <w:tcW w:type="dxa" w:w="4320"/>
          </w:tcPr>
          <w:p>
            <w:r>
              <w:t>【奋进的河北"十四五"答卷】龙头引领 质量杠杆撬动全产业链升级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