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稿件标题</w:t>
            </w:r>
          </w:p>
        </w:tc>
        <w:tc>
          <w:tcPr>
            <w:tcW w:type="dxa" w:w="4320"/>
          </w:tcPr>
          <w:p>
            <w:r>
              <w:t>习近平在二十届中央纪委五次全会上发表重要讲话</w:t>
            </w:r>
          </w:p>
        </w:tc>
      </w:tr>
      <w:tr>
        <w:tc>
          <w:tcPr>
            <w:tcW w:type="dxa" w:w="4320"/>
          </w:tcPr>
          <w:p>
            <w:r>
              <w:t>原发/转载</w:t>
            </w:r>
          </w:p>
        </w:tc>
        <w:tc>
          <w:tcPr>
            <w:tcW w:type="dxa" w:w="4320"/>
          </w:tcPr>
          <w:p>
            <w:r>
              <w:t>转载</w:t>
            </w:r>
          </w:p>
        </w:tc>
      </w:tr>
      <w:tr>
        <w:tc>
          <w:tcPr>
            <w:tcW w:type="dxa" w:w="4320"/>
          </w:tcPr>
          <w:p>
            <w:r>
              <w:t>类别</w:t>
            </w:r>
          </w:p>
        </w:tc>
        <w:tc>
          <w:tcPr>
            <w:tcW w:type="dxa" w:w="4320"/>
          </w:tcPr>
          <w:p>
            <w:r>
              <w:t>文字</w:t>
            </w:r>
          </w:p>
        </w:tc>
      </w:tr>
      <w:tr>
        <w:tc>
          <w:tcPr>
            <w:tcW w:type="dxa" w:w="4320"/>
          </w:tcPr>
          <w:p>
            <w:r>
              <w:t>时长（字数）</w:t>
            </w:r>
          </w:p>
        </w:tc>
        <w:tc>
          <w:tcPr>
            <w:tcW w:type="dxa" w:w="4320"/>
          </w:tcPr>
          <w:p>
            <w:r>
              <w:t>文字字数: 2168</w:t>
            </w:r>
          </w:p>
        </w:tc>
      </w:tr>
      <w:tr>
        <w:tc>
          <w:tcPr>
            <w:tcW w:type="dxa" w:w="4320"/>
          </w:tcPr>
          <w:p>
            <w:r>
              <w:t>交稿时间</w:t>
            </w:r>
          </w:p>
        </w:tc>
        <w:tc>
          <w:tcPr>
            <w:tcW w:type="dxa" w:w="4320"/>
          </w:tcPr>
          <w:p>
            <w:r>
              <w:t>2026-01-13</w:t>
            </w:r>
          </w:p>
        </w:tc>
      </w:tr>
      <w:tr>
        <w:tc>
          <w:tcPr>
            <w:tcW w:type="dxa" w:w="4320"/>
          </w:tcPr>
          <w:p>
            <w:r>
              <w:t>拟发时间</w:t>
            </w:r>
          </w:p>
        </w:tc>
        <w:tc>
          <w:tcPr>
            <w:tcW w:type="dxa" w:w="4320"/>
          </w:tcPr>
          <w:p>
            <w:r>
              <w:t>2026-01-13</w:t>
            </w:r>
          </w:p>
        </w:tc>
      </w:tr>
      <w:tr>
        <w:tc>
          <w:tcPr>
            <w:tcW w:type="dxa" w:w="4320"/>
          </w:tcPr>
          <w:p>
            <w:r>
              <w:t>作者说明</w:t>
            </w:r>
          </w:p>
        </w:tc>
        <w:tc>
          <w:tcPr>
            <w:tcW w:type="dxa" w:w="4320"/>
          </w:tcPr>
          <w:p>
            <w:r>
              <w:t>习近平在二十届中央纪委五次全会上发表重要讲话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