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6F87C" w14:textId="03F3F199" w:rsidR="00D11900" w:rsidRPr="000C3292" w:rsidRDefault="00D11900" w:rsidP="000C3292">
      <w:pPr>
        <w:pStyle w:val="Heading1"/>
        <w:spacing w:before="100" w:after="0" w:afterAutospacing="0"/>
        <w:ind w:firstLine="403"/>
        <w:rPr>
          <w:color w:val="FFFFFF" w:themeColor="background1"/>
        </w:rPr>
      </w:pPr>
      <w:r>
        <w:rPr>
          <w:noProof/>
        </w:rPr>
        <w:drawing>
          <wp:anchor distT="0" distB="5715" distL="114300" distR="120650" simplePos="0" relativeHeight="251659264" behindDoc="1" locked="0" layoutInCell="1" allowOverlap="1" wp14:anchorId="60403193" wp14:editId="180382BC">
            <wp:simplePos x="0" y="0"/>
            <wp:positionH relativeFrom="page">
              <wp:posOffset>0</wp:posOffset>
            </wp:positionH>
            <wp:positionV relativeFrom="paragraph">
              <wp:posOffset>-485775</wp:posOffset>
            </wp:positionV>
            <wp:extent cx="7763332" cy="2162175"/>
            <wp:effectExtent l="0" t="0" r="0" b="0"/>
            <wp:wrapNone/>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a:stretch>
                      <a:fillRect/>
                    </a:stretch>
                  </pic:blipFill>
                  <pic:spPr bwMode="auto">
                    <a:xfrm>
                      <a:off x="0" y="0"/>
                      <a:ext cx="7774708" cy="2165343"/>
                    </a:xfrm>
                    <a:prstGeom prst="rect">
                      <a:avLst/>
                    </a:prstGeom>
                    <a:ln>
                      <a:noFill/>
                    </a:ln>
                  </pic:spPr>
                </pic:pic>
              </a:graphicData>
            </a:graphic>
            <wp14:sizeRelV relativeFrom="margin">
              <wp14:pctHeight>0</wp14:pctHeight>
            </wp14:sizeRelV>
          </wp:anchor>
        </w:drawing>
      </w:r>
      <w:r w:rsidR="006D618C">
        <w:rPr>
          <w:noProof/>
        </w:rPr>
        <w:pict w14:anchorId="5F426FBD">
          <v:rect id="Frame19" o:spid="_x0000_s1028" style="position:absolute;left:0;text-align:left;margin-left:0;margin-top:.05pt;width:1.55pt;height:13.2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" filled="f" stroked="f">
            <v:textbox style="mso-next-textbox:#Frame19" inset="0,0,0,0">
              <w:txbxContent>
                <w:p w14:paraId="12C59F92" w14:textId="77777777" w:rsidR="00D11900" w:rsidRDefault="00D11900" w:rsidP="00D11900">
                  <w:pPr>
                    <w:pStyle w:val="BodyText"/>
                    <w:rPr>
                      <w:color w:val="000000"/>
                    </w:rPr>
                  </w:pPr>
                </w:p>
              </w:txbxContent>
            </v:textbox>
          </v:rect>
        </w:pict>
      </w:r>
      <w:r>
        <w:rPr>
          <w:rFonts w:hint="eastAsia"/>
          <w:color w:val="FFFFFF" w:themeColor="background1"/>
        </w:rPr>
        <w:t>机器之心</w:t>
      </w:r>
      <w:r>
        <w:rPr>
          <w:color w:val="FFFFFF" w:themeColor="background1"/>
        </w:rPr>
        <w:t>技术周报</w:t>
      </w:r>
    </w:p>
    <w:p w14:paraId="7DD481F5" w14:textId="26754827" w:rsidR="000C3292" w:rsidRPr="0058385C" w:rsidRDefault="000C3292" w:rsidP="0058385C">
      <w:pPr>
        <w:spacing w:after="120" w:line="240" w:lineRule="auto"/>
        <w:ind w:firstLineChars="500" w:firstLine="1200"/>
        <w:rPr>
          <w:rFonts w:ascii="Microsoft YaHei" w:eastAsia="Microsoft YaHei" w:hAnsi="Microsoft YaHei"/>
          <w:b/>
          <w:color w:val="FFFFFF" w:themeColor="background1"/>
          <w:sz w:val="24"/>
          <w:szCs w:val="20"/>
          <w:lang w:val="en-US"/>
        </w:rPr>
      </w:pPr>
      <w:r w:rsidRPr="0058385C">
        <w:rPr>
          <w:rFonts w:ascii="Microsoft YaHei" w:eastAsia="Microsoft YaHei" w:hAnsi="Microsoft YaHei" w:hint="eastAsia"/>
          <w:b/>
          <w:color w:val="FFFFFF" w:themeColor="background1"/>
          <w:sz w:val="24"/>
          <w:szCs w:val="20"/>
          <w:lang w:val="en-US"/>
        </w:rPr>
        <w:t>知识工程 知识图谱</w:t>
      </w:r>
    </w:p>
    <w:p w14:paraId="4D6AB7C0" w14:textId="4C67A189" w:rsidR="00D11900" w:rsidRPr="00D11900" w:rsidRDefault="00CB2130" w:rsidP="000C3292">
      <w:pPr>
        <w:spacing w:after="240" w:line="240" w:lineRule="auto"/>
        <w:ind w:firstLine="403"/>
        <w:rPr>
          <w:rFonts w:eastAsia="DengXian"/>
        </w:rPr>
      </w:pPr>
      <w:r>
        <w:rPr>
          <w:rFonts w:ascii="Microsoft YaHei" w:eastAsia="Microsoft YaHei" w:hAnsi="Microsoft YaHei"/>
          <w:color w:val="FFFFFF" w:themeColor="background1"/>
          <w:sz w:val="20"/>
          <w:szCs w:val="20"/>
          <w:lang w:val="en-US"/>
        </w:rPr>
        <w:t>2019年10月</w:t>
      </w:r>
      <w:r w:rsidR="00E45762">
        <w:rPr>
          <w:rFonts w:ascii="Microsoft YaHei" w:eastAsia="Microsoft YaHei" w:hAnsi="Microsoft YaHei"/>
          <w:color w:val="FFFFFF" w:themeColor="background1"/>
          <w:sz w:val="20"/>
          <w:szCs w:val="20"/>
          <w:lang w:val="en-US"/>
        </w:rPr>
        <w:t>1</w:t>
      </w:r>
      <w:r w:rsidR="00A522C7">
        <w:rPr>
          <w:rFonts w:ascii="Microsoft YaHei" w:eastAsia="Microsoft YaHei" w:hAnsi="Microsoft YaHei"/>
          <w:color w:val="FFFFFF" w:themeColor="background1"/>
          <w:sz w:val="20"/>
          <w:szCs w:val="20"/>
          <w:lang w:val="en-US"/>
        </w:rPr>
        <w:t>9</w:t>
      </w:r>
      <w:r>
        <w:rPr>
          <w:rFonts w:ascii="Microsoft YaHei" w:eastAsia="Microsoft YaHei" w:hAnsi="Microsoft YaHei"/>
          <w:color w:val="FFFFFF" w:themeColor="background1"/>
          <w:sz w:val="20"/>
          <w:szCs w:val="20"/>
          <w:lang w:val="en-US"/>
        </w:rPr>
        <w:t>日（总第</w:t>
      </w:r>
      <w:r w:rsidR="007A535D">
        <w:rPr>
          <w:rFonts w:ascii="Microsoft YaHei" w:eastAsia="Microsoft YaHei" w:hAnsi="Microsoft YaHei" w:hint="eastAsia"/>
          <w:color w:val="FFFFFF" w:themeColor="background1"/>
          <w:sz w:val="20"/>
          <w:szCs w:val="20"/>
          <w:lang w:val="en-US"/>
        </w:rPr>
        <w:t>3</w:t>
      </w:r>
      <w:r>
        <w:rPr>
          <w:rFonts w:ascii="Microsoft YaHei" w:eastAsia="Microsoft YaHei" w:hAnsi="Microsoft YaHei"/>
          <w:color w:val="FFFFFF" w:themeColor="background1"/>
          <w:sz w:val="20"/>
          <w:szCs w:val="20"/>
          <w:lang w:val="en-US"/>
        </w:rPr>
        <w:t>期）第</w:t>
      </w:r>
      <w:r w:rsidR="007A535D">
        <w:rPr>
          <w:rFonts w:ascii="Microsoft YaHei" w:eastAsia="Microsoft YaHei" w:hAnsi="Microsoft YaHei" w:hint="eastAsia"/>
          <w:color w:val="FFFFFF" w:themeColor="background1"/>
          <w:sz w:val="20"/>
          <w:szCs w:val="20"/>
          <w:lang w:val="en-US"/>
        </w:rPr>
        <w:t>3</w:t>
      </w:r>
      <w:r>
        <w:rPr>
          <w:rFonts w:ascii="Microsoft YaHei" w:eastAsia="Microsoft YaHei" w:hAnsi="Microsoft YaHei"/>
          <w:color w:val="FFFFFF" w:themeColor="background1"/>
          <w:sz w:val="20"/>
          <w:szCs w:val="20"/>
          <w:lang w:val="en-US"/>
        </w:rPr>
        <w:t>期</w:t>
      </w:r>
    </w:p>
    <w:p w14:paraId="23873E31" w14:textId="1218150C" w:rsidR="00E71582" w:rsidRPr="0058385C" w:rsidRDefault="00CB2130" w:rsidP="000C3292">
      <w:pPr>
        <w:spacing w:line="240" w:lineRule="auto"/>
        <w:ind w:right="403" w:firstLine="403"/>
        <w:rPr>
          <w:rFonts w:ascii="Microsoft YaHei" w:eastAsia="Microsoft YaHei" w:hAnsi="Microsoft YaHei"/>
          <w:color w:val="FFFFFF" w:themeColor="background1"/>
          <w:sz w:val="20"/>
          <w:szCs w:val="4"/>
        </w:rPr>
      </w:pPr>
      <w:r w:rsidRPr="0058385C">
        <w:rPr>
          <w:rFonts w:ascii="Microsoft YaHei" w:eastAsia="Microsoft YaHei" w:hAnsi="Microsoft YaHei"/>
          <w:color w:val="FFFFFF" w:themeColor="background1"/>
          <w:sz w:val="20"/>
          <w:szCs w:val="4"/>
        </w:rPr>
        <w:t xml:space="preserve">本期相关主题： </w:t>
      </w:r>
      <w:r w:rsidR="007A535D" w:rsidRPr="0058385C">
        <w:rPr>
          <w:rFonts w:ascii="Microsoft YaHei" w:eastAsia="Microsoft YaHei" w:hAnsi="Microsoft YaHei" w:hint="eastAsia"/>
          <w:color w:val="FFFFFF" w:themeColor="background1"/>
          <w:sz w:val="20"/>
          <w:szCs w:val="4"/>
        </w:rPr>
        <w:t>注意力图卷积网络</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知识图谱嵌入</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BERT神经网络</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生产对话</w:t>
      </w:r>
      <w:r w:rsidR="00BB73B6" w:rsidRPr="0058385C">
        <w:rPr>
          <w:rFonts w:ascii="Microsoft YaHei" w:eastAsia="Microsoft YaHei" w:hAnsi="Microsoft YaHei" w:hint="eastAsia"/>
          <w:color w:val="FFFFFF" w:themeColor="background1"/>
          <w:sz w:val="20"/>
          <w:szCs w:val="4"/>
        </w:rPr>
        <w:t>系统</w:t>
      </w:r>
      <w:r w:rsidRPr="0058385C">
        <w:rPr>
          <w:rFonts w:ascii="Microsoft YaHei" w:eastAsia="Microsoft YaHei" w:hAnsi="Microsoft YaHei"/>
          <w:color w:val="FFFFFF" w:themeColor="background1"/>
          <w:sz w:val="20"/>
          <w:szCs w:val="4"/>
        </w:rPr>
        <w:t>，</w:t>
      </w:r>
      <w:r w:rsidR="007A535D" w:rsidRPr="0058385C">
        <w:rPr>
          <w:rFonts w:ascii="Microsoft YaHei" w:eastAsia="Microsoft YaHei" w:hAnsi="Microsoft YaHei" w:hint="eastAsia"/>
          <w:color w:val="FFFFFF" w:themeColor="background1"/>
          <w:sz w:val="20"/>
          <w:szCs w:val="4"/>
        </w:rPr>
        <w:t>图</w:t>
      </w:r>
      <w:r w:rsidR="00BB73B6" w:rsidRPr="0058385C">
        <w:rPr>
          <w:rFonts w:ascii="Microsoft YaHei" w:eastAsia="Microsoft YaHei" w:hAnsi="Microsoft YaHei" w:hint="eastAsia"/>
          <w:color w:val="FFFFFF" w:themeColor="background1"/>
          <w:sz w:val="20"/>
          <w:szCs w:val="4"/>
        </w:rPr>
        <w:t>数据库</w:t>
      </w:r>
    </w:p>
    <w:p w14:paraId="1651BD22" w14:textId="00672DDD" w:rsidR="00E71582" w:rsidRDefault="00E71582" w:rsidP="000C3292">
      <w:pPr>
        <w:spacing w:beforeLines="200" w:before="480" w:after="100" w:afterAutospacing="1" w:line="240" w:lineRule="auto"/>
        <w:rPr>
          <w:rFonts w:ascii="思源宋体 CN" w:eastAsia="思源宋体 CN" w:hAnsi="思源宋体 CN" w:cs="SimSun"/>
          <w:lang w:val="en-US"/>
        </w:rPr>
      </w:pPr>
      <w:r w:rsidRPr="00976DE5">
        <w:rPr>
          <w:rFonts w:ascii="思源宋体 CN" w:eastAsia="思源宋体 CN" w:hAnsi="思源宋体 CN" w:cs="SimSun" w:hint="eastAsia"/>
          <w:lang w:val="en-US"/>
        </w:rPr>
        <w:t>本周</w:t>
      </w:r>
      <w:r>
        <w:rPr>
          <w:rFonts w:ascii="思源宋体 CN" w:eastAsia="思源宋体 CN" w:hAnsi="思源宋体 CN" w:cs="SimSun" w:hint="eastAsia"/>
          <w:lang w:val="en-US"/>
        </w:rPr>
        <w:t>知识图谱领域发表了多篇论文，为知识图谱中应用中出现的挑战提供了发人深醒的思路和行之有效的解决方案。例如在问答系统任务上，引入</w:t>
      </w:r>
      <w:r w:rsidRPr="005E1502">
        <w:rPr>
          <w:rFonts w:ascii="思源宋体 CN" w:eastAsia="思源宋体 CN" w:hAnsi="思源宋体 CN" w:cs="SimSun" w:hint="eastAsia"/>
          <w:lang w:val="en-US"/>
        </w:rPr>
        <w:t>基于本体的语义成分增强正则化</w:t>
      </w:r>
      <w:r>
        <w:rPr>
          <w:rFonts w:ascii="思源宋体 CN" w:eastAsia="思源宋体 CN" w:hAnsi="思源宋体 CN" w:cs="SimSun" w:hint="eastAsia"/>
          <w:lang w:val="en-US"/>
        </w:rPr>
        <w:t>方法，大大提高了准确率；颠覆传统费时的静态知识图谱嵌入模式，用动态知识图谱嵌入实现高效，实时地嵌入；解决知识图谱图查询由结构不一致导致的匹配错误，系统响应时间过长的问题；成功使得</w:t>
      </w:r>
      <w:r w:rsidRPr="003B3D81">
        <w:rPr>
          <w:rFonts w:ascii="思源宋体 CN" w:eastAsia="思源宋体 CN" w:hAnsi="思源宋体 CN" w:cs="SimSun" w:hint="eastAsia"/>
          <w:lang w:val="en-US"/>
        </w:rPr>
        <w:t>面向非目标的生成对话系统</w:t>
      </w:r>
      <w:r>
        <w:rPr>
          <w:rFonts w:ascii="思源宋体 CN" w:eastAsia="思源宋体 CN" w:hAnsi="思源宋体 CN" w:cs="SimSun" w:hint="eastAsia"/>
          <w:lang w:val="en-US"/>
        </w:rPr>
        <w:t>能</w:t>
      </w:r>
      <w:r w:rsidRPr="003B3D81">
        <w:rPr>
          <w:rFonts w:ascii="思源宋体 CN" w:eastAsia="思源宋体 CN" w:hAnsi="思源宋体 CN" w:cs="SimSun" w:hint="eastAsia"/>
          <w:lang w:val="en-US"/>
        </w:rPr>
        <w:t>根据问题提供有充分依据的答案</w:t>
      </w:r>
      <w:r>
        <w:rPr>
          <w:rFonts w:ascii="思源宋体 CN" w:eastAsia="思源宋体 CN" w:hAnsi="思源宋体 CN" w:cs="SimSun" w:hint="eastAsia"/>
          <w:lang w:val="en-US"/>
        </w:rPr>
        <w:t>等。在理论方面，一种</w:t>
      </w:r>
      <w:r w:rsidRPr="00DF677E">
        <w:rPr>
          <w:rFonts w:ascii="思源宋体 CN" w:eastAsia="思源宋体 CN" w:hAnsi="思源宋体 CN" w:cs="SimSun" w:hint="eastAsia"/>
          <w:lang w:val="en-US"/>
        </w:rPr>
        <w:t>基于范畴论的新形式框架</w:t>
      </w:r>
      <w:r>
        <w:rPr>
          <w:rFonts w:ascii="思源宋体 CN" w:eastAsia="思源宋体 CN" w:hAnsi="思源宋体 CN" w:cs="SimSun" w:hint="eastAsia"/>
          <w:lang w:val="en-US"/>
        </w:rPr>
        <w:t>也被提出</w:t>
      </w:r>
      <w:r w:rsidRPr="00DF677E">
        <w:rPr>
          <w:rFonts w:ascii="思源宋体 CN" w:eastAsia="思源宋体 CN" w:hAnsi="思源宋体 CN" w:cs="SimSun" w:hint="eastAsia"/>
          <w:lang w:val="en-US"/>
        </w:rPr>
        <w:t>，为</w:t>
      </w:r>
      <w:r w:rsidRPr="00DF677E">
        <w:rPr>
          <w:rFonts w:ascii="思源宋体 CN" w:eastAsia="思源宋体 CN" w:hAnsi="思源宋体 CN" w:cs="SimSun"/>
          <w:lang w:val="en-US"/>
        </w:rPr>
        <w:t>RDF</w:t>
      </w:r>
      <w:r w:rsidRPr="00DF677E">
        <w:rPr>
          <w:rFonts w:ascii="思源宋体 CN" w:eastAsia="思源宋体 CN" w:hAnsi="思源宋体 CN" w:cs="SimSun" w:hint="eastAsia"/>
          <w:lang w:val="en-US"/>
        </w:rPr>
        <w:t>和</w:t>
      </w:r>
      <w:r w:rsidRPr="00DF677E">
        <w:rPr>
          <w:rFonts w:ascii="思源宋体 CN" w:eastAsia="思源宋体 CN" w:hAnsi="思源宋体 CN" w:cs="SimSun"/>
          <w:lang w:val="en-US"/>
        </w:rPr>
        <w:t>SPARQL</w:t>
      </w:r>
      <w:r w:rsidRPr="00DF677E">
        <w:rPr>
          <w:rFonts w:ascii="思源宋体 CN" w:eastAsia="思源宋体 CN" w:hAnsi="思源宋体 CN" w:cs="SimSun" w:hint="eastAsia"/>
          <w:lang w:val="en-US"/>
        </w:rPr>
        <w:t>的主要基本特征提供了清晰简洁的形式定义</w:t>
      </w:r>
      <w:r>
        <w:rPr>
          <w:rFonts w:ascii="思源宋体 CN" w:eastAsia="思源宋体 CN" w:hAnsi="思源宋体 CN" w:cs="SimSun" w:hint="eastAsia"/>
          <w:lang w:val="en-US"/>
        </w:rPr>
        <w:t>。在学习资源方面，本周推荐了一份基于</w:t>
      </w:r>
      <w:r w:rsidRPr="00DF677E">
        <w:rPr>
          <w:rFonts w:ascii="思源宋体 CN" w:eastAsia="思源宋体 CN" w:hAnsi="思源宋体 CN" w:cs="SimSun"/>
          <w:lang w:val="en-US"/>
        </w:rPr>
        <w:t>python</w:t>
      </w:r>
      <w:r w:rsidRPr="00DF677E">
        <w:rPr>
          <w:rFonts w:ascii="思源宋体 CN" w:eastAsia="思源宋体 CN" w:hAnsi="思源宋体 CN" w:cs="SimSun" w:hint="eastAsia"/>
          <w:lang w:val="en-US"/>
        </w:rPr>
        <w:t>的</w:t>
      </w:r>
      <w:r w:rsidRPr="00DF677E">
        <w:rPr>
          <w:rFonts w:ascii="思源宋体 CN" w:eastAsia="思源宋体 CN" w:hAnsi="思源宋体 CN" w:cs="SimSun"/>
          <w:lang w:val="en-US"/>
        </w:rPr>
        <w:t>spaCy</w:t>
      </w:r>
      <w:r w:rsidRPr="00DF677E">
        <w:rPr>
          <w:rFonts w:ascii="思源宋体 CN" w:eastAsia="思源宋体 CN" w:hAnsi="思源宋体 CN" w:cs="SimSun" w:hint="eastAsia"/>
          <w:lang w:val="en-US"/>
        </w:rPr>
        <w:t>库</w:t>
      </w:r>
      <w:r>
        <w:rPr>
          <w:rFonts w:ascii="思源宋体 CN" w:eastAsia="思源宋体 CN" w:hAnsi="思源宋体 CN" w:cs="SimSun" w:hint="eastAsia"/>
          <w:lang w:val="en-US"/>
        </w:rPr>
        <w:t>，手把手实现维基百科知识图谱创建的讲义。而开发资源方面，也介绍了几个有效的小工具，比如</w:t>
      </w:r>
      <w:r w:rsidRPr="00DF677E">
        <w:rPr>
          <w:rFonts w:ascii="思源宋体 CN" w:eastAsia="思源宋体 CN" w:hAnsi="思源宋体 CN" w:cs="SimSun" w:hint="eastAsia"/>
          <w:lang w:val="en-US"/>
        </w:rPr>
        <w:t>集成网络和动态推理组装器</w:t>
      </w:r>
      <w:r>
        <w:rPr>
          <w:rFonts w:ascii="思源宋体 CN" w:eastAsia="思源宋体 CN" w:hAnsi="思源宋体 CN" w:cs="SimSun" w:hint="eastAsia"/>
          <w:lang w:val="en-US"/>
        </w:rPr>
        <w:t>，</w:t>
      </w:r>
      <w:r w:rsidRPr="00DF677E">
        <w:rPr>
          <w:rFonts w:ascii="思源宋体 CN" w:eastAsia="思源宋体 CN" w:hAnsi="思源宋体 CN" w:cs="SimSun" w:hint="eastAsia"/>
          <w:lang w:val="en-US"/>
        </w:rPr>
        <w:t>知识图谱的可视化和知识模式建模</w:t>
      </w:r>
      <w:r>
        <w:rPr>
          <w:rFonts w:ascii="思源宋体 CN" w:eastAsia="思源宋体 CN" w:hAnsi="思源宋体 CN" w:cs="SimSun" w:hint="eastAsia"/>
          <w:lang w:val="en-US"/>
        </w:rPr>
        <w:t>等。更详细内容，请参照本周更新。</w:t>
      </w:r>
    </w:p>
    <w:p w14:paraId="094D9397" w14:textId="77777777" w:rsidR="00E71582" w:rsidRPr="00E71582" w:rsidRDefault="00E71582" w:rsidP="004767B9">
      <w:pPr>
        <w:pStyle w:val="Heading1"/>
        <w:spacing w:beforeAutospacing="0" w:after="100"/>
      </w:pPr>
      <w:bookmarkStart w:id="0" w:name="header-n4"/>
      <w:bookmarkStart w:id="1" w:name="header-n5"/>
      <w:bookmarkEnd w:id="0"/>
      <w:bookmarkEnd w:id="1"/>
      <w:r w:rsidRPr="00E71582">
        <w:t>本周概览</w:t>
      </w:r>
    </w:p>
    <w:p w14:paraId="7AD3EE4C" w14:textId="2A4508B0" w:rsidR="00227B9A" w:rsidRPr="00EA0D93" w:rsidRDefault="00227B9A"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sidRPr="00EA0D93">
        <w:rPr>
          <w:rFonts w:ascii="思源宋体 CN" w:eastAsia="思源宋体 CN" w:hAnsi="思源宋体 CN" w:cs="Microsoft YaHei"/>
          <w:color w:val="777777"/>
          <w:sz w:val="21"/>
          <w:szCs w:val="21"/>
        </w:rPr>
        <w:t>热点事件</w:t>
      </w:r>
      <w:r w:rsidRPr="00EA0D93">
        <w:rPr>
          <w:rFonts w:ascii="思源宋体 CN" w:eastAsia="思源宋体 CN" w:hAnsi="思源宋体 CN"/>
          <w:color w:val="777777"/>
          <w:sz w:val="21"/>
          <w:szCs w:val="21"/>
        </w:rPr>
        <w:t xml:space="preserve"> |</w:t>
      </w:r>
      <w:r w:rsidR="00BA1FE5">
        <w:rPr>
          <w:rFonts w:ascii="思源宋体 CN" w:eastAsia="思源宋体 CN" w:hAnsi="思源宋体 CN"/>
          <w:color w:val="777777"/>
          <w:sz w:val="21"/>
          <w:szCs w:val="21"/>
        </w:rPr>
        <w:t xml:space="preserve"> </w:t>
      </w:r>
      <w:r w:rsidR="00A33B25" w:rsidRPr="00A33B25">
        <w:rPr>
          <w:rFonts w:ascii="思源宋体 CN" w:eastAsia="思源宋体 CN" w:hAnsi="思源宋体 CN" w:hint="eastAsia"/>
          <w:color w:val="777777"/>
          <w:sz w:val="21"/>
          <w:szCs w:val="21"/>
        </w:rPr>
        <w:t>同盾科技</w:t>
      </w:r>
      <w:r w:rsidR="00A33B25">
        <w:rPr>
          <w:rFonts w:ascii="思源宋体 CN" w:eastAsia="思源宋体 CN" w:hAnsi="思源宋体 CN" w:hint="eastAsia"/>
          <w:color w:val="777777"/>
          <w:sz w:val="21"/>
          <w:szCs w:val="21"/>
        </w:rPr>
        <w:t>云图为</w:t>
      </w:r>
      <w:r w:rsidR="00A33B25" w:rsidRPr="00A33B25">
        <w:rPr>
          <w:rFonts w:ascii="思源宋体 CN" w:eastAsia="思源宋体 CN" w:hAnsi="思源宋体 CN" w:hint="eastAsia"/>
          <w:color w:val="777777"/>
          <w:sz w:val="21"/>
          <w:szCs w:val="21"/>
        </w:rPr>
        <w:t>智能反欺诈、信贷风控和智能决策提供了强有力的科技支撑</w:t>
      </w:r>
      <w:r w:rsidR="00A33B25">
        <w:rPr>
          <w:rFonts w:ascii="思源宋体 CN" w:eastAsia="思源宋体 CN" w:hAnsi="思源宋体 CN" w:hint="eastAsia"/>
          <w:color w:val="777777"/>
          <w:sz w:val="21"/>
          <w:szCs w:val="21"/>
        </w:rPr>
        <w:t>。</w:t>
      </w:r>
    </w:p>
    <w:p w14:paraId="7A6EDBEC" w14:textId="0BDE2504" w:rsidR="00254D92" w:rsidRPr="00EA0D93" w:rsidRDefault="00BA1FE5"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2" w:name="header-n6"/>
      <w:bookmarkEnd w:id="2"/>
      <w:r w:rsidRPr="00EA0D93">
        <w:rPr>
          <w:rFonts w:ascii="思源宋体 CN" w:eastAsia="思源宋体 CN" w:hAnsi="思源宋体 CN" w:cs="Microsoft YaHei"/>
          <w:color w:val="777777"/>
          <w:sz w:val="21"/>
          <w:szCs w:val="21"/>
        </w:rPr>
        <w:t>论文更新</w:t>
      </w:r>
      <w:r w:rsidR="00254D92" w:rsidRPr="00EA0D93">
        <w:rPr>
          <w:rFonts w:ascii="思源宋体 CN" w:eastAsia="思源宋体 CN" w:hAnsi="思源宋体 CN"/>
          <w:color w:val="777777"/>
          <w:sz w:val="21"/>
          <w:szCs w:val="21"/>
        </w:rPr>
        <w:t xml:space="preserve"> | </w:t>
      </w:r>
      <w:r w:rsidR="00C25D63" w:rsidRPr="00C25D63">
        <w:rPr>
          <w:rFonts w:ascii="思源宋体 CN" w:eastAsia="思源宋体 CN" w:hAnsi="思源宋体 CN" w:cs="Microsoft YaHei"/>
          <w:color w:val="777777"/>
          <w:sz w:val="21"/>
          <w:szCs w:val="21"/>
        </w:rPr>
        <w:t>Efficiently Embedding Dynamic Knowledge Graphs</w:t>
      </w:r>
    </w:p>
    <w:p w14:paraId="44644C0D" w14:textId="04BE46EE" w:rsidR="00494172" w:rsidRPr="00EA0D93" w:rsidRDefault="00CB2130"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sidRPr="00EA0D93">
        <w:rPr>
          <w:rFonts w:ascii="思源宋体 CN" w:eastAsia="思源宋体 CN" w:hAnsi="思源宋体 CN" w:cs="Microsoft YaHei"/>
          <w:color w:val="777777"/>
          <w:sz w:val="21"/>
          <w:szCs w:val="21"/>
        </w:rPr>
        <w:t>论文更新</w:t>
      </w:r>
      <w:r w:rsidRPr="00EA0D93">
        <w:rPr>
          <w:rFonts w:ascii="思源宋体 CN" w:eastAsia="思源宋体 CN" w:hAnsi="思源宋体 CN"/>
          <w:color w:val="777777"/>
          <w:sz w:val="21"/>
          <w:szCs w:val="21"/>
        </w:rPr>
        <w:t xml:space="preserve"> | </w:t>
      </w:r>
      <w:r w:rsidR="00265AC6" w:rsidRPr="00265AC6">
        <w:rPr>
          <w:rFonts w:ascii="思源宋体 CN" w:eastAsia="思源宋体 CN" w:hAnsi="思源宋体 CN"/>
          <w:color w:val="777777"/>
          <w:sz w:val="21"/>
          <w:szCs w:val="21"/>
        </w:rPr>
        <w:t>Bridging the Knowledge Gap: Enhancing Question Answering with World and Domain Knowledge</w:t>
      </w:r>
    </w:p>
    <w:p w14:paraId="3F9A2AE1" w14:textId="56E1CF55" w:rsidR="00254D92" w:rsidRDefault="00C25D63" w:rsidP="00E71582">
      <w:pPr>
        <w:pStyle w:val="Heading3"/>
        <w:pBdr>
          <w:left w:val="single" w:sz="24" w:space="11" w:color="000000"/>
        </w:pBdr>
        <w:spacing w:before="0" w:afterLines="50" w:after="120" w:line="240" w:lineRule="auto"/>
        <w:ind w:left="567" w:right="567"/>
        <w:rPr>
          <w:rFonts w:ascii="思源宋体 CN" w:eastAsia="思源宋体 CN" w:hAnsi="思源宋体 CN"/>
          <w:color w:val="777777"/>
          <w:sz w:val="21"/>
          <w:szCs w:val="21"/>
        </w:rPr>
      </w:pPr>
      <w:bookmarkStart w:id="3" w:name="header-n8"/>
      <w:bookmarkStart w:id="4" w:name="header-n7"/>
      <w:bookmarkEnd w:id="3"/>
      <w:bookmarkEnd w:id="4"/>
      <w:r>
        <w:rPr>
          <w:rFonts w:ascii="思源宋体 CN" w:eastAsia="思源宋体 CN" w:hAnsi="思源宋体 CN" w:cs="Microsoft YaHei" w:hint="eastAsia"/>
          <w:color w:val="777777"/>
          <w:sz w:val="21"/>
          <w:szCs w:val="21"/>
        </w:rPr>
        <w:t>论文更新</w:t>
      </w:r>
      <w:r w:rsidRPr="00EA0D93">
        <w:rPr>
          <w:rFonts w:ascii="思源宋体 CN" w:eastAsia="思源宋体 CN" w:hAnsi="思源宋体 CN"/>
          <w:color w:val="777777"/>
          <w:sz w:val="21"/>
          <w:szCs w:val="21"/>
        </w:rPr>
        <w:t xml:space="preserve"> </w:t>
      </w:r>
      <w:r w:rsidR="00254D92" w:rsidRPr="00EA0D93">
        <w:rPr>
          <w:rFonts w:ascii="思源宋体 CN" w:eastAsia="思源宋体 CN" w:hAnsi="思源宋体 CN"/>
          <w:color w:val="777777"/>
          <w:sz w:val="21"/>
          <w:szCs w:val="21"/>
        </w:rPr>
        <w:t xml:space="preserve">| </w:t>
      </w:r>
      <w:r w:rsidR="00904C60" w:rsidRPr="00904C60">
        <w:rPr>
          <w:rFonts w:ascii="思源宋体 CN" w:eastAsia="思源宋体 CN" w:hAnsi="思源宋体 CN"/>
          <w:color w:val="777777"/>
          <w:sz w:val="21"/>
          <w:szCs w:val="21"/>
        </w:rPr>
        <w:t>Semantic Guided and Response Times Bounded Top-k Similarity Search over Knowledge Graphs</w:t>
      </w:r>
    </w:p>
    <w:p w14:paraId="2FDBE166" w14:textId="062A4A26" w:rsidR="00904C60" w:rsidRPr="00EA0D93" w:rsidRDefault="00904C60"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Pr>
          <w:rFonts w:ascii="思源宋体 CN" w:eastAsia="思源宋体 CN" w:hAnsi="思源宋体 CN" w:cs="Microsoft YaHei" w:hint="eastAsia"/>
          <w:color w:val="777777"/>
          <w:sz w:val="21"/>
          <w:szCs w:val="21"/>
        </w:rPr>
        <w:t>论文更新</w:t>
      </w:r>
      <w:r w:rsidRPr="00EA0D93">
        <w:rPr>
          <w:rFonts w:ascii="思源宋体 CN" w:eastAsia="思源宋体 CN" w:hAnsi="思源宋体 CN"/>
          <w:color w:val="777777"/>
          <w:sz w:val="21"/>
          <w:szCs w:val="21"/>
        </w:rPr>
        <w:t xml:space="preserve"> |</w:t>
      </w:r>
      <w:r w:rsidRPr="00904C60">
        <w:rPr>
          <w:rFonts w:ascii="思源宋体 CN" w:eastAsia="思源宋体 CN" w:hAnsi="思源宋体 CN"/>
          <w:color w:val="777777"/>
          <w:sz w:val="21"/>
          <w:szCs w:val="21"/>
        </w:rPr>
        <w:t>On foundational aspects of RDF and SPARQL</w:t>
      </w:r>
    </w:p>
    <w:p w14:paraId="15BD0171" w14:textId="620B6588" w:rsidR="00494172" w:rsidRPr="00EA0D93"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r>
        <w:rPr>
          <w:rFonts w:ascii="思源宋体 CN" w:eastAsia="思源宋体 CN" w:hAnsi="思源宋体 CN" w:cs="Microsoft YaHei" w:hint="eastAsia"/>
          <w:color w:val="777777"/>
          <w:sz w:val="21"/>
          <w:szCs w:val="21"/>
        </w:rPr>
        <w:t>学习资源</w:t>
      </w:r>
      <w:r w:rsidR="00CB2130"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Knowledge Graph – A Powerful Data Science Technique to Mine Information from Text</w:t>
      </w:r>
    </w:p>
    <w:p w14:paraId="0EED1555" w14:textId="6D5F7B5F" w:rsidR="00494172" w:rsidRPr="00EA0D93"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5" w:name="header-n9"/>
      <w:bookmarkEnd w:id="5"/>
      <w:r>
        <w:rPr>
          <w:rFonts w:ascii="思源宋体 CN" w:eastAsia="思源宋体 CN" w:hAnsi="思源宋体 CN" w:cs="Microsoft YaHei" w:hint="eastAsia"/>
          <w:color w:val="777777"/>
          <w:sz w:val="21"/>
          <w:szCs w:val="21"/>
        </w:rPr>
        <w:t>开发资源</w:t>
      </w:r>
      <w:r w:rsidR="00CB2130" w:rsidRPr="00EA0D93">
        <w:rPr>
          <w:rFonts w:ascii="思源宋体 CN" w:eastAsia="思源宋体 CN" w:hAnsi="思源宋体 CN"/>
          <w:color w:val="777777"/>
          <w:sz w:val="21"/>
          <w:szCs w:val="21"/>
        </w:rPr>
        <w:t xml:space="preserve"> | </w:t>
      </w:r>
      <w:r w:rsidR="003E2C5C" w:rsidRPr="003E2C5C">
        <w:rPr>
          <w:rFonts w:ascii="思源宋体 CN" w:eastAsia="思源宋体 CN" w:hAnsi="思源宋体 CN"/>
          <w:color w:val="777777"/>
          <w:sz w:val="21"/>
          <w:szCs w:val="21"/>
        </w:rPr>
        <w:t>AmpliGraph (knowledge graph library)</w:t>
      </w:r>
    </w:p>
    <w:p w14:paraId="5D6CBB5F" w14:textId="3333BDC3" w:rsidR="00254D92" w:rsidRPr="00EA0D93"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6" w:name="header-n11"/>
      <w:bookmarkEnd w:id="6"/>
      <w:r>
        <w:rPr>
          <w:rFonts w:ascii="思源宋体 CN" w:eastAsia="思源宋体 CN" w:hAnsi="思源宋体 CN" w:cs="Microsoft YaHei" w:hint="eastAsia"/>
          <w:color w:val="777777"/>
          <w:sz w:val="21"/>
          <w:szCs w:val="21"/>
        </w:rPr>
        <w:t>开发</w:t>
      </w:r>
      <w:r w:rsidR="00254D92" w:rsidRPr="00EA0D93">
        <w:rPr>
          <w:rFonts w:ascii="思源宋体 CN" w:eastAsia="思源宋体 CN" w:hAnsi="思源宋体 CN" w:cs="Microsoft YaHei"/>
          <w:color w:val="777777"/>
          <w:sz w:val="21"/>
          <w:szCs w:val="21"/>
        </w:rPr>
        <w:t>资源</w:t>
      </w:r>
      <w:r w:rsidR="00254D92"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Grakn Workbase</w:t>
      </w:r>
      <w:r w:rsidR="00904C60">
        <w:rPr>
          <w:rFonts w:ascii="思源宋体 CN" w:eastAsia="思源宋体 CN" w:hAnsi="思源宋体 CN"/>
          <w:color w:val="777777"/>
          <w:sz w:val="21"/>
          <w:szCs w:val="21"/>
        </w:rPr>
        <w:t xml:space="preserve"> – </w:t>
      </w:r>
      <w:r w:rsidR="00904C60">
        <w:rPr>
          <w:rFonts w:ascii="思源宋体 CN" w:eastAsia="思源宋体 CN" w:hAnsi="思源宋体 CN" w:hint="eastAsia"/>
          <w:color w:val="777777"/>
          <w:sz w:val="21"/>
          <w:szCs w:val="21"/>
        </w:rPr>
        <w:t>An</w:t>
      </w:r>
      <w:r w:rsidR="00904C60">
        <w:rPr>
          <w:rFonts w:ascii="思源宋体 CN" w:eastAsia="思源宋体 CN" w:hAnsi="思源宋体 CN"/>
          <w:color w:val="777777"/>
          <w:sz w:val="21"/>
          <w:szCs w:val="21"/>
        </w:rPr>
        <w:t xml:space="preserve"> Integrated Environment</w:t>
      </w:r>
    </w:p>
    <w:p w14:paraId="03940154" w14:textId="40683A5E" w:rsidR="00254D92" w:rsidRPr="00EA0D93" w:rsidRDefault="00254D92" w:rsidP="00E71582">
      <w:pPr>
        <w:pStyle w:val="Heading3"/>
        <w:pBdr>
          <w:left w:val="single" w:sz="24" w:space="11" w:color="000000"/>
        </w:pBdr>
        <w:spacing w:before="0" w:afterLines="50" w:after="120" w:line="240" w:lineRule="auto"/>
        <w:ind w:left="567" w:right="567"/>
        <w:rPr>
          <w:rFonts w:ascii="思源宋体 CN" w:eastAsia="思源宋体 CN" w:hAnsi="思源宋体 CN"/>
          <w:sz w:val="21"/>
          <w:szCs w:val="21"/>
        </w:rPr>
      </w:pPr>
      <w:bookmarkStart w:id="7" w:name="header-n12"/>
      <w:bookmarkEnd w:id="7"/>
      <w:r w:rsidRPr="00EA0D93">
        <w:rPr>
          <w:rFonts w:ascii="思源宋体 CN" w:eastAsia="思源宋体 CN" w:hAnsi="思源宋体 CN" w:cs="Microsoft YaHei"/>
          <w:color w:val="777777"/>
          <w:sz w:val="21"/>
          <w:szCs w:val="21"/>
        </w:rPr>
        <w:t>开发资源</w:t>
      </w:r>
      <w:r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Integrated Network and Dynamical Reasoning Assembler</w:t>
      </w:r>
    </w:p>
    <w:p w14:paraId="0FD50D4B" w14:textId="75F1C364" w:rsidR="00494172" w:rsidRDefault="00C65044" w:rsidP="00E71582">
      <w:pPr>
        <w:pStyle w:val="Heading3"/>
        <w:pBdr>
          <w:left w:val="single" w:sz="24" w:space="11" w:color="000000"/>
        </w:pBdr>
        <w:spacing w:before="0" w:afterLines="50" w:after="120" w:line="240" w:lineRule="auto"/>
        <w:ind w:left="567" w:right="567"/>
        <w:rPr>
          <w:rFonts w:ascii="思源宋体 CN" w:eastAsia="思源宋体 CN" w:hAnsi="思源宋体 CN"/>
          <w:color w:val="777777"/>
          <w:sz w:val="21"/>
          <w:szCs w:val="21"/>
        </w:rPr>
      </w:pPr>
      <w:bookmarkStart w:id="8" w:name="header-n13"/>
      <w:bookmarkEnd w:id="8"/>
      <w:r>
        <w:rPr>
          <w:rFonts w:ascii="思源宋体 CN" w:eastAsia="思源宋体 CN" w:hAnsi="思源宋体 CN" w:cs="Microsoft YaHei" w:hint="eastAsia"/>
          <w:color w:val="777777"/>
          <w:sz w:val="21"/>
          <w:szCs w:val="21"/>
        </w:rPr>
        <w:t>近期活动</w:t>
      </w:r>
      <w:r w:rsidR="00CB2130" w:rsidRPr="00EA0D93">
        <w:rPr>
          <w:rFonts w:ascii="思源宋体 CN" w:eastAsia="思源宋体 CN" w:hAnsi="思源宋体 CN"/>
          <w:color w:val="777777"/>
          <w:sz w:val="21"/>
          <w:szCs w:val="21"/>
        </w:rPr>
        <w:t xml:space="preserve"> | </w:t>
      </w:r>
      <w:r w:rsidR="00904C60" w:rsidRPr="00904C60">
        <w:rPr>
          <w:rFonts w:ascii="思源宋体 CN" w:eastAsia="思源宋体 CN" w:hAnsi="思源宋体 CN"/>
          <w:color w:val="777777"/>
          <w:sz w:val="21"/>
          <w:szCs w:val="21"/>
        </w:rPr>
        <w:t xml:space="preserve">Graphorum – </w:t>
      </w:r>
      <w:r w:rsidR="00904C60" w:rsidRPr="00904C60">
        <w:rPr>
          <w:rFonts w:ascii="思源宋体 CN" w:eastAsia="思源宋体 CN" w:hAnsi="思源宋体 CN" w:hint="eastAsia"/>
          <w:color w:val="777777"/>
          <w:sz w:val="21"/>
          <w:szCs w:val="21"/>
        </w:rPr>
        <w:t>知识图谱专题演讲</w:t>
      </w:r>
      <w:r>
        <w:rPr>
          <w:rFonts w:ascii="思源宋体 CN" w:eastAsia="思源宋体 CN" w:hAnsi="思源宋体 CN" w:hint="eastAsia"/>
          <w:color w:val="777777"/>
          <w:sz w:val="21"/>
          <w:szCs w:val="21"/>
        </w:rPr>
        <w:t>（O</w:t>
      </w:r>
      <w:r>
        <w:rPr>
          <w:rFonts w:ascii="思源宋体 CN" w:eastAsia="思源宋体 CN" w:hAnsi="思源宋体 CN"/>
          <w:color w:val="777777"/>
          <w:sz w:val="21"/>
          <w:szCs w:val="21"/>
        </w:rPr>
        <w:t>ct.1</w:t>
      </w:r>
      <w:r w:rsidR="00904C60">
        <w:rPr>
          <w:rFonts w:ascii="思源宋体 CN" w:eastAsia="思源宋体 CN" w:hAnsi="思源宋体 CN"/>
          <w:color w:val="777777"/>
          <w:sz w:val="21"/>
          <w:szCs w:val="21"/>
        </w:rPr>
        <w:t>4</w:t>
      </w:r>
      <w:r>
        <w:rPr>
          <w:rFonts w:ascii="思源宋体 CN" w:eastAsia="思源宋体 CN" w:hAnsi="思源宋体 CN" w:hint="eastAsia"/>
          <w:color w:val="777777"/>
          <w:sz w:val="21"/>
          <w:szCs w:val="21"/>
        </w:rPr>
        <w:t>，</w:t>
      </w:r>
      <w:r w:rsidR="00904C60">
        <w:rPr>
          <w:rFonts w:ascii="思源宋体 CN" w:eastAsia="思源宋体 CN" w:hAnsi="思源宋体 CN" w:hint="eastAsia"/>
          <w:color w:val="777777"/>
          <w:sz w:val="21"/>
          <w:szCs w:val="21"/>
        </w:rPr>
        <w:t>芝加哥</w:t>
      </w:r>
      <w:r>
        <w:rPr>
          <w:rFonts w:ascii="思源宋体 CN" w:eastAsia="思源宋体 CN" w:hAnsi="思源宋体 CN" w:hint="eastAsia"/>
          <w:color w:val="777777"/>
          <w:sz w:val="21"/>
          <w:szCs w:val="21"/>
        </w:rPr>
        <w:t>·</w:t>
      </w:r>
      <w:r w:rsidR="00904C60">
        <w:rPr>
          <w:rFonts w:ascii="思源宋体 CN" w:eastAsia="思源宋体 CN" w:hAnsi="思源宋体 CN" w:hint="eastAsia"/>
          <w:color w:val="777777"/>
          <w:sz w:val="21"/>
          <w:szCs w:val="21"/>
        </w:rPr>
        <w:t>美国</w:t>
      </w:r>
      <w:r>
        <w:rPr>
          <w:rFonts w:ascii="思源宋体 CN" w:eastAsia="思源宋体 CN" w:hAnsi="思源宋体 CN" w:hint="eastAsia"/>
          <w:color w:val="777777"/>
          <w:sz w:val="21"/>
          <w:szCs w:val="21"/>
        </w:rPr>
        <w:t>）</w:t>
      </w:r>
    </w:p>
    <w:p w14:paraId="7B6BB6E8" w14:textId="558D3C2A" w:rsidR="00494172" w:rsidRDefault="00494172">
      <w:pPr>
        <w:rPr>
          <w:rFonts w:ascii="思源宋体 CN" w:eastAsia="思源宋体 CN" w:hAnsi="思源宋体 CN"/>
          <w:sz w:val="20"/>
        </w:rPr>
      </w:pPr>
    </w:p>
    <w:p w14:paraId="4096FB1B" w14:textId="2A337744" w:rsidR="00494172" w:rsidRPr="00E71582" w:rsidRDefault="00494172" w:rsidP="00E71582">
      <w:pPr>
        <w:pStyle w:val="FrameContents"/>
        <w:rPr>
          <w:rStyle w:val="del"/>
        </w:rPr>
      </w:pPr>
    </w:p>
    <w:tbl>
      <w:tblPr>
        <w:tblStyle w:val="ListTable6Colorful"/>
        <w:tblW w:w="10908" w:type="dxa"/>
        <w:tblLook w:val="04A0" w:firstRow="1" w:lastRow="0" w:firstColumn="1" w:lastColumn="0" w:noHBand="0" w:noVBand="1"/>
      </w:tblPr>
      <w:tblGrid>
        <w:gridCol w:w="108"/>
        <w:gridCol w:w="939"/>
        <w:gridCol w:w="108"/>
        <w:gridCol w:w="6010"/>
        <w:gridCol w:w="1590"/>
        <w:gridCol w:w="108"/>
        <w:gridCol w:w="1937"/>
        <w:gridCol w:w="108"/>
      </w:tblGrid>
      <w:tr w:rsidR="004767B9" w14:paraId="101B9636" w14:textId="77777777" w:rsidTr="005D0625">
        <w:trPr>
          <w:gridAfter w:val="1"/>
          <w:cnfStyle w:val="100000000000" w:firstRow="1" w:lastRow="0" w:firstColumn="0" w:lastColumn="0" w:oddVBand="0" w:evenVBand="0" w:oddHBand="0"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tcBorders>
            <w:shd w:val="clear" w:color="auto" w:fill="000000" w:themeFill="text1"/>
          </w:tcPr>
          <w:p w14:paraId="7B2C056F" w14:textId="77777777" w:rsidR="004767B9" w:rsidRPr="0076210C" w:rsidRDefault="004767B9" w:rsidP="009628A8">
            <w:pPr>
              <w:spacing w:after="0" w:line="240" w:lineRule="auto"/>
              <w:jc w:val="center"/>
              <w:rPr>
                <w:rFonts w:ascii="思源宋体 CN" w:eastAsia="思源宋体 CN" w:hAnsi="思源宋体 CN" w:cs="Microsoft YaHei"/>
                <w:bCs w:val="0"/>
                <w:color w:val="FFFFFF" w:themeColor="background1"/>
                <w:sz w:val="20"/>
                <w:szCs w:val="20"/>
              </w:rPr>
            </w:pPr>
            <w:r w:rsidRPr="0076210C">
              <w:rPr>
                <w:rFonts w:ascii="思源宋体 CN" w:eastAsia="思源宋体 CN" w:hAnsi="思源宋体 CN" w:cs="Microsoft YaHei"/>
                <w:bCs w:val="0"/>
                <w:color w:val="FFFFFF" w:themeColor="background1"/>
                <w:sz w:val="20"/>
                <w:szCs w:val="20"/>
              </w:rPr>
              <w:t>类别</w:t>
            </w:r>
          </w:p>
        </w:tc>
        <w:tc>
          <w:tcPr>
            <w:tcW w:w="7708" w:type="dxa"/>
            <w:gridSpan w:val="3"/>
            <w:tcBorders>
              <w:top w:val="single" w:sz="8" w:space="0" w:color="000000"/>
              <w:bottom w:val="single" w:sz="8" w:space="0" w:color="000000"/>
            </w:tcBorders>
            <w:shd w:val="clear" w:color="auto" w:fill="000000" w:themeFill="text1"/>
          </w:tcPr>
          <w:p w14:paraId="4AB3597B" w14:textId="419C2D4C" w:rsidR="004767B9" w:rsidRPr="0076210C" w:rsidRDefault="004767B9" w:rsidP="009628A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思源宋体 CN" w:eastAsia="思源宋体 CN" w:hAnsi="思源宋体 CN" w:cs="Calibri"/>
                <w:color w:val="FFFFFF" w:themeColor="background1"/>
                <w:sz w:val="20"/>
                <w:szCs w:val="20"/>
              </w:rPr>
            </w:pPr>
            <w:r w:rsidRPr="0076210C">
              <w:rPr>
                <w:rFonts w:ascii="思源宋体 CN" w:eastAsia="思源宋体 CN" w:hAnsi="思源宋体 CN" w:cs="Microsoft YaHei"/>
                <w:bCs w:val="0"/>
                <w:color w:val="FFFFFF" w:themeColor="background1"/>
                <w:sz w:val="20"/>
                <w:szCs w:val="20"/>
              </w:rPr>
              <w:t>标题</w:t>
            </w:r>
          </w:p>
        </w:tc>
        <w:tc>
          <w:tcPr>
            <w:tcW w:w="2045" w:type="dxa"/>
            <w:gridSpan w:val="2"/>
            <w:tcBorders>
              <w:top w:val="single" w:sz="8" w:space="0" w:color="000000"/>
              <w:bottom w:val="single" w:sz="8" w:space="0" w:color="000000"/>
            </w:tcBorders>
            <w:shd w:val="clear" w:color="auto" w:fill="000000" w:themeFill="text1"/>
          </w:tcPr>
          <w:p w14:paraId="5D7C998D" w14:textId="004E07C9" w:rsidR="004767B9" w:rsidRPr="0076210C" w:rsidRDefault="003126F8" w:rsidP="00C51C1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思源宋体 CN" w:eastAsia="思源宋体 CN" w:hAnsi="思源宋体 CN" w:cs="Calibri"/>
                <w:color w:val="FFFFFF" w:themeColor="background1"/>
                <w:sz w:val="20"/>
                <w:szCs w:val="20"/>
              </w:rPr>
            </w:pPr>
            <w:r>
              <w:rPr>
                <w:rFonts w:ascii="思源宋体 CN" w:eastAsia="思源宋体 CN" w:hAnsi="思源宋体 CN" w:cs="Microsoft YaHei" w:hint="eastAsia"/>
                <w:bCs w:val="0"/>
                <w:color w:val="FFFFFF" w:themeColor="background1"/>
                <w:sz w:val="20"/>
                <w:szCs w:val="20"/>
              </w:rPr>
              <w:t xml:space="preserve"> </w:t>
            </w:r>
            <w:r>
              <w:rPr>
                <w:rFonts w:ascii="思源宋体 CN" w:eastAsia="思源宋体 CN" w:hAnsi="思源宋体 CN" w:cs="Microsoft YaHei"/>
                <w:bCs w:val="0"/>
                <w:color w:val="FFFFFF" w:themeColor="background1"/>
                <w:sz w:val="20"/>
                <w:szCs w:val="20"/>
              </w:rPr>
              <w:t xml:space="preserve">  </w:t>
            </w:r>
            <w:r>
              <w:rPr>
                <w:rFonts w:ascii="思源宋体 CN" w:hAnsi="思源宋体 CN" w:cs="Microsoft YaHei"/>
                <w:color w:val="FFFFFF" w:themeColor="background1"/>
                <w:sz w:val="20"/>
                <w:szCs w:val="20"/>
              </w:rPr>
              <w:t xml:space="preserve">           </w:t>
            </w:r>
            <w:r w:rsidR="004767B9" w:rsidRPr="0076210C">
              <w:rPr>
                <w:rFonts w:ascii="思源宋体 CN" w:eastAsia="思源宋体 CN" w:hAnsi="思源宋体 CN" w:cs="Microsoft YaHei"/>
                <w:bCs w:val="0"/>
                <w:color w:val="FFFFFF" w:themeColor="background1"/>
                <w:sz w:val="20"/>
                <w:szCs w:val="20"/>
              </w:rPr>
              <w:t>时间</w:t>
            </w:r>
          </w:p>
        </w:tc>
      </w:tr>
      <w:tr w:rsidR="005D0625" w:rsidRPr="00BB20B7" w14:paraId="38052DCE"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BACCD9B" w14:textId="20CC8DB6" w:rsidR="005D0625" w:rsidRPr="004767B9" w:rsidRDefault="005D0625" w:rsidP="00897329">
            <w:pPr>
              <w:spacing w:after="0" w:line="240" w:lineRule="auto"/>
              <w:rPr>
                <w:rFonts w:ascii="思源宋体 CN" w:eastAsia="思源宋体 CN" w:hAnsi="思源宋体 CN" w:hint="eastAsia"/>
                <w:sz w:val="20"/>
                <w:szCs w:val="20"/>
              </w:rPr>
            </w:pPr>
            <w:bookmarkStart w:id="9" w:name="_Hlk22915878"/>
            <w:bookmarkStart w:id="10" w:name="_Hlk22917345"/>
            <w:r>
              <w:rPr>
                <w:rFonts w:ascii="思源宋体 CN" w:eastAsia="思源宋体 CN" w:hAnsi="思源宋体 CN" w:cs="Times" w:hint="eastAsia"/>
                <w:color w:val="000000"/>
                <w:sz w:val="20"/>
                <w:szCs w:val="20"/>
              </w:rPr>
              <w:t>S</w:t>
            </w:r>
            <w:r w:rsidR="009E1D7B">
              <w:rPr>
                <w:rFonts w:ascii="思源宋体 CN" w:eastAsia="思源宋体 CN" w:hAnsi="思源宋体 CN" w:cs="Times" w:hint="eastAsia"/>
                <w:color w:val="000000"/>
                <w:sz w:val="20"/>
                <w:szCs w:val="20"/>
              </w:rPr>
              <w:t>OTA</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4F58704D" w14:textId="6B29E417" w:rsidR="005D0625" w:rsidRPr="005A6CAF" w:rsidRDefault="009E1D7B"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7" w:history="1">
              <w:r w:rsidRPr="009E1D7B">
                <w:rPr>
                  <w:rStyle w:val="Hyperlink"/>
                </w:rPr>
                <w:t>Attentive Knowledge Graph Embedding for Personalized Recommendation</w:t>
              </w:r>
            </w:hyperlink>
          </w:p>
        </w:tc>
        <w:tc>
          <w:tcPr>
            <w:tcW w:w="2045" w:type="dxa"/>
            <w:gridSpan w:val="2"/>
            <w:tcBorders>
              <w:top w:val="single" w:sz="8" w:space="0" w:color="000000"/>
              <w:bottom w:val="single" w:sz="8" w:space="0" w:color="000000"/>
            </w:tcBorders>
            <w:shd w:val="clear" w:color="auto" w:fill="E7E6E6" w:themeFill="background2"/>
          </w:tcPr>
          <w:p w14:paraId="0ED90E45" w14:textId="77777777" w:rsidR="005D0625" w:rsidRPr="00BB20B7" w:rsidRDefault="005D0625"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10.18</w:t>
            </w:r>
          </w:p>
        </w:tc>
      </w:tr>
      <w:tr w:rsidR="005D0625" w:rsidRPr="00E71582" w14:paraId="762F6C20"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5845EFA8" w14:textId="698E4570" w:rsidR="005D0625" w:rsidRDefault="009E1D7B" w:rsidP="00897329">
            <w:pPr>
              <w:spacing w:after="0" w:line="240" w:lineRule="auto"/>
              <w:rPr>
                <w:rFonts w:ascii="思源宋体 CN" w:eastAsia="思源宋体 CN" w:hAnsi="思源宋体 CN"/>
                <w:sz w:val="20"/>
                <w:szCs w:val="20"/>
              </w:rPr>
            </w:pPr>
            <w:r w:rsidRPr="009E1D7B">
              <w:rPr>
                <w:rFonts w:ascii="思源宋体 CN" w:eastAsia="思源宋体 CN" w:hAnsi="思源宋体 CN" w:hint="eastAsia"/>
                <w:b w:val="0"/>
                <w:bCs w:val="0"/>
                <w:sz w:val="20"/>
                <w:szCs w:val="20"/>
              </w:rPr>
              <w:t>知识图谱（</w:t>
            </w:r>
            <w:r w:rsidRPr="009E1D7B">
              <w:rPr>
                <w:rFonts w:ascii="思源宋体 CN" w:eastAsia="思源宋体 CN" w:hAnsi="思源宋体 CN"/>
                <w:b w:val="0"/>
                <w:bCs w:val="0"/>
                <w:sz w:val="20"/>
                <w:szCs w:val="20"/>
              </w:rPr>
              <w:t>KG</w:t>
            </w:r>
            <w:r w:rsidRPr="009E1D7B">
              <w:rPr>
                <w:rFonts w:ascii="思源宋体 CN" w:eastAsia="思源宋体 CN" w:hAnsi="思源宋体 CN" w:hint="eastAsia"/>
                <w:b w:val="0"/>
                <w:bCs w:val="0"/>
                <w:sz w:val="20"/>
                <w:szCs w:val="20"/>
              </w:rPr>
              <w:t>）被证实是高质量推荐的有效工具。然而，现有方法对知识图谱中用户</w:t>
            </w:r>
            <w:r w:rsidRPr="009E1D7B">
              <w:rPr>
                <w:rFonts w:ascii="思源宋体 CN" w:eastAsia="思源宋体 CN" w:hAnsi="思源宋体 CN"/>
                <w:b w:val="0"/>
                <w:bCs w:val="0"/>
                <w:sz w:val="20"/>
                <w:szCs w:val="20"/>
              </w:rPr>
              <w:t>-</w:t>
            </w:r>
            <w:r w:rsidRPr="009E1D7B">
              <w:rPr>
                <w:rFonts w:ascii="思源宋体 CN" w:eastAsia="思源宋体 CN" w:hAnsi="思源宋体 CN" w:hint="eastAsia"/>
                <w:b w:val="0"/>
                <w:bCs w:val="0"/>
                <w:sz w:val="20"/>
                <w:szCs w:val="20"/>
              </w:rPr>
              <w:t>项目匹配的多条路径研究是独立进行的，因此无法完全捕获</w:t>
            </w:r>
            <w:r w:rsidRPr="009E1D7B">
              <w:rPr>
                <w:rFonts w:ascii="思源宋体 CN" w:eastAsia="思源宋体 CN" w:hAnsi="思源宋体 CN"/>
                <w:b w:val="0"/>
                <w:bCs w:val="0"/>
                <w:sz w:val="20"/>
                <w:szCs w:val="20"/>
              </w:rPr>
              <w:t>KG</w:t>
            </w:r>
            <w:r w:rsidRPr="009E1D7B">
              <w:rPr>
                <w:rFonts w:ascii="思源宋体 CN" w:eastAsia="思源宋体 CN" w:hAnsi="思源宋体 CN" w:hint="eastAsia"/>
                <w:b w:val="0"/>
                <w:bCs w:val="0"/>
                <w:sz w:val="20"/>
                <w:szCs w:val="20"/>
              </w:rPr>
              <w:t>的丰富语义和底层拓扑结构。因此，论文提出了一种新颖的注意力知识图谱嵌入（</w:t>
            </w:r>
            <w:r w:rsidRPr="009E1D7B">
              <w:rPr>
                <w:rFonts w:ascii="思源宋体 CN" w:eastAsia="思源宋体 CN" w:hAnsi="思源宋体 CN"/>
                <w:b w:val="0"/>
                <w:bCs w:val="0"/>
                <w:sz w:val="20"/>
                <w:szCs w:val="20"/>
              </w:rPr>
              <w:t>AKGE</w:t>
            </w:r>
            <w:r w:rsidRPr="009E1D7B">
              <w:rPr>
                <w:rFonts w:ascii="思源宋体 CN" w:eastAsia="思源宋体 CN" w:hAnsi="思源宋体 CN" w:hint="eastAsia"/>
                <w:b w:val="0"/>
                <w:bCs w:val="0"/>
                <w:sz w:val="20"/>
                <w:szCs w:val="20"/>
              </w:rPr>
              <w:t>）框架，以利用</w:t>
            </w:r>
            <w:r w:rsidRPr="009E1D7B">
              <w:rPr>
                <w:rFonts w:ascii="思源宋体 CN" w:eastAsia="思源宋体 CN" w:hAnsi="思源宋体 CN"/>
                <w:b w:val="0"/>
                <w:bCs w:val="0"/>
                <w:sz w:val="20"/>
                <w:szCs w:val="20"/>
              </w:rPr>
              <w:t>KG</w:t>
            </w:r>
            <w:r w:rsidRPr="009E1D7B">
              <w:rPr>
                <w:rFonts w:ascii="思源宋体 CN" w:eastAsia="思源宋体 CN" w:hAnsi="思源宋体 CN" w:hint="eastAsia"/>
                <w:b w:val="0"/>
                <w:bCs w:val="0"/>
                <w:sz w:val="20"/>
                <w:szCs w:val="20"/>
              </w:rPr>
              <w:t>的复杂子图来链接用户</w:t>
            </w:r>
            <w:r w:rsidRPr="009E1D7B">
              <w:rPr>
                <w:rFonts w:ascii="思源宋体 CN" w:eastAsia="思源宋体 CN" w:hAnsi="思源宋体 CN"/>
                <w:b w:val="0"/>
                <w:bCs w:val="0"/>
                <w:sz w:val="20"/>
                <w:szCs w:val="20"/>
              </w:rPr>
              <w:t>-</w:t>
            </w:r>
            <w:r w:rsidRPr="009E1D7B">
              <w:rPr>
                <w:rFonts w:ascii="思源宋体 CN" w:eastAsia="思源宋体 CN" w:hAnsi="思源宋体 CN" w:hint="eastAsia"/>
                <w:b w:val="0"/>
                <w:bCs w:val="0"/>
                <w:sz w:val="20"/>
                <w:szCs w:val="20"/>
              </w:rPr>
              <w:t>项目对，以帮助更好地推断用户的偏好。具体来说，</w:t>
            </w:r>
            <w:r w:rsidRPr="009E1D7B">
              <w:rPr>
                <w:rFonts w:ascii="思源宋体 CN" w:eastAsia="思源宋体 CN" w:hAnsi="思源宋体 CN"/>
                <w:b w:val="0"/>
                <w:bCs w:val="0"/>
                <w:sz w:val="20"/>
                <w:szCs w:val="20"/>
              </w:rPr>
              <w:t>AKGE</w:t>
            </w:r>
            <w:r w:rsidRPr="009E1D7B">
              <w:rPr>
                <w:rFonts w:ascii="思源宋体 CN" w:eastAsia="思源宋体 CN" w:hAnsi="思源宋体 CN" w:hint="eastAsia"/>
                <w:b w:val="0"/>
                <w:bCs w:val="0"/>
                <w:sz w:val="20"/>
                <w:szCs w:val="20"/>
              </w:rPr>
              <w:t>首先采用距离感知采样策略来自动提取高阶子图，这些子图包含了具有丰富语义的用户</w:t>
            </w:r>
            <w:r w:rsidRPr="009E1D7B">
              <w:rPr>
                <w:rFonts w:ascii="思源宋体 CN" w:eastAsia="思源宋体 CN" w:hAnsi="思源宋体 CN"/>
                <w:b w:val="0"/>
                <w:bCs w:val="0"/>
                <w:sz w:val="20"/>
                <w:szCs w:val="20"/>
              </w:rPr>
              <w:t>-</w:t>
            </w:r>
            <w:r w:rsidRPr="009E1D7B">
              <w:rPr>
                <w:rFonts w:ascii="思源宋体 CN" w:eastAsia="思源宋体 CN" w:hAnsi="思源宋体 CN" w:hint="eastAsia"/>
                <w:b w:val="0"/>
                <w:bCs w:val="0"/>
                <w:sz w:val="20"/>
                <w:szCs w:val="20"/>
              </w:rPr>
              <w:t>项目对。接着，由所提出的关注图神经网络对子图进行编码，以帮助学习准确的用户偏好项。广泛的验证表明，</w:t>
            </w:r>
            <w:r w:rsidRPr="009E1D7B">
              <w:rPr>
                <w:rFonts w:ascii="思源宋体 CN" w:eastAsia="思源宋体 CN" w:hAnsi="思源宋体 CN"/>
                <w:b w:val="0"/>
                <w:bCs w:val="0"/>
                <w:sz w:val="20"/>
                <w:szCs w:val="20"/>
              </w:rPr>
              <w:t>AKGE</w:t>
            </w:r>
            <w:r w:rsidRPr="009E1D7B">
              <w:rPr>
                <w:rFonts w:ascii="思源宋体 CN" w:eastAsia="思源宋体 CN" w:hAnsi="思源宋体 CN" w:hint="eastAsia"/>
                <w:b w:val="0"/>
                <w:bCs w:val="0"/>
                <w:sz w:val="20"/>
                <w:szCs w:val="20"/>
              </w:rPr>
              <w:t>始终优于榜单最先进技术，另外，它还为推荐结果提供了</w:t>
            </w:r>
            <w:r w:rsidRPr="009E1D7B">
              <w:rPr>
                <w:rFonts w:ascii="思源宋体 CN" w:eastAsia="思源宋体 CN" w:hAnsi="思源宋体 CN" w:hint="eastAsia"/>
                <w:b w:val="0"/>
                <w:bCs w:val="0"/>
                <w:sz w:val="20"/>
                <w:szCs w:val="20"/>
              </w:rPr>
              <w:lastRenderedPageBreak/>
              <w:t>可能的解释。</w:t>
            </w:r>
          </w:p>
          <w:p w14:paraId="120ACA02" w14:textId="77777777" w:rsidR="009E1D7B" w:rsidRDefault="009E1D7B" w:rsidP="00897329">
            <w:pPr>
              <w:spacing w:after="0" w:line="240" w:lineRule="auto"/>
              <w:rPr>
                <w:rFonts w:ascii="思源宋体 CN" w:eastAsia="思源宋体 CN" w:hAnsi="思源宋体 CN" w:hint="eastAsia"/>
                <w:b w:val="0"/>
                <w:bCs w:val="0"/>
                <w:sz w:val="20"/>
                <w:szCs w:val="20"/>
              </w:rPr>
            </w:pPr>
          </w:p>
          <w:p w14:paraId="0E07EA35" w14:textId="4ADE97E8" w:rsidR="005D0625" w:rsidRPr="00E85F05" w:rsidRDefault="009E1D7B" w:rsidP="00897329">
            <w:pPr>
              <w:spacing w:after="0" w:line="240" w:lineRule="auto"/>
              <w:rPr>
                <w:rFonts w:ascii="思源宋体 CN" w:eastAsia="思源宋体 CN" w:hAnsi="思源宋体 CN"/>
                <w:i/>
                <w:sz w:val="20"/>
                <w:szCs w:val="20"/>
              </w:rPr>
            </w:pPr>
            <w:r w:rsidRPr="009E1D7B">
              <w:rPr>
                <w:rFonts w:ascii="思源宋体 CN" w:eastAsia="思源宋体 CN" w:hAnsi="思源宋体 CN" w:hint="eastAsia"/>
                <w:i/>
                <w:sz w:val="20"/>
                <w:szCs w:val="20"/>
              </w:rPr>
              <w:t>推荐系统，注意力机制，知识图谱嵌入</w:t>
            </w:r>
          </w:p>
          <w:p w14:paraId="60B0B57D" w14:textId="77777777" w:rsidR="005D0625" w:rsidRPr="00E71582" w:rsidRDefault="005D0625" w:rsidP="00897329">
            <w:pPr>
              <w:spacing w:after="0" w:line="240" w:lineRule="auto"/>
              <w:rPr>
                <w:rFonts w:ascii="思源宋体 CN" w:eastAsia="思源宋体 CN" w:hAnsi="思源宋体 CN" w:cs="Times"/>
                <w:color w:val="000000"/>
                <w:sz w:val="20"/>
                <w:szCs w:val="20"/>
              </w:rPr>
            </w:pPr>
          </w:p>
        </w:tc>
      </w:tr>
      <w:tr w:rsidR="005D0625" w:rsidRPr="00BB20B7" w14:paraId="7CAFF49F" w14:textId="77777777" w:rsidTr="005D0625">
        <w:trPr>
          <w:gridBefore w:val="1"/>
          <w:cnfStyle w:val="000000100000" w:firstRow="0" w:lastRow="0" w:firstColumn="0" w:lastColumn="0" w:oddVBand="0" w:evenVBand="0" w:oddHBand="1" w:evenHBand="0" w:firstRowFirstColumn="0" w:firstRowLastColumn="0" w:lastRowFirstColumn="0" w:lastRowLastColumn="0"/>
          <w:wBefore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4540129" w14:textId="38CA70AE" w:rsidR="005D0625" w:rsidRPr="004767B9" w:rsidRDefault="009E1D7B" w:rsidP="00897329">
            <w:pPr>
              <w:spacing w:after="0" w:line="240" w:lineRule="auto"/>
              <w:rPr>
                <w:rFonts w:ascii="思源宋体 CN" w:eastAsia="思源宋体 CN" w:hAnsi="思源宋体 CN" w:hint="eastAsia"/>
                <w:sz w:val="20"/>
                <w:szCs w:val="20"/>
              </w:rPr>
            </w:pPr>
            <w:r>
              <w:rPr>
                <w:rFonts w:ascii="思源宋体 CN" w:eastAsia="思源宋体 CN" w:hAnsi="思源宋体 CN" w:hint="eastAsia"/>
                <w:sz w:val="20"/>
                <w:szCs w:val="20"/>
              </w:rPr>
              <w:lastRenderedPageBreak/>
              <w:t>SOTA</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75BD4D58" w14:textId="30E4B85D" w:rsidR="005D0625" w:rsidRPr="005A6CAF" w:rsidRDefault="009E1D7B"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8" w:history="1">
              <w:r w:rsidRPr="009E1D7B">
                <w:rPr>
                  <w:rStyle w:val="Hyperlink"/>
                </w:rPr>
                <w:t>Question Answering over Knowledge Graphs via Structural Query Patterns</w:t>
              </w:r>
            </w:hyperlink>
          </w:p>
        </w:tc>
        <w:tc>
          <w:tcPr>
            <w:tcW w:w="2045" w:type="dxa"/>
            <w:gridSpan w:val="2"/>
            <w:tcBorders>
              <w:top w:val="single" w:sz="8" w:space="0" w:color="000000"/>
              <w:bottom w:val="single" w:sz="8" w:space="0" w:color="000000"/>
            </w:tcBorders>
            <w:shd w:val="clear" w:color="auto" w:fill="E7E6E6" w:themeFill="background2"/>
          </w:tcPr>
          <w:p w14:paraId="7A4D25CC" w14:textId="402589E7" w:rsidR="005D0625" w:rsidRPr="00BB20B7" w:rsidRDefault="005D0625"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w:t>
            </w:r>
            <w:r w:rsidR="009E1D7B">
              <w:rPr>
                <w:rFonts w:ascii="思源宋体 CN" w:eastAsia="思源宋体 CN" w:hAnsi="思源宋体 CN" w:cs="Times"/>
                <w:b/>
                <w:color w:val="000000"/>
                <w:sz w:val="20"/>
                <w:szCs w:val="20"/>
              </w:rPr>
              <w:t>22</w:t>
            </w:r>
          </w:p>
        </w:tc>
      </w:tr>
      <w:tr w:rsidR="005D0625" w:rsidRPr="00E71582" w14:paraId="3ABFB3FA" w14:textId="77777777" w:rsidTr="005D0625">
        <w:trPr>
          <w:gridBefore w:val="1"/>
          <w:wBefore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9430410" w14:textId="4279B041" w:rsidR="005D0625" w:rsidRDefault="009E1D7B" w:rsidP="00897329">
            <w:pPr>
              <w:spacing w:after="0" w:line="240" w:lineRule="auto"/>
              <w:rPr>
                <w:rFonts w:ascii="思源宋体 CN" w:eastAsia="思源宋体 CN" w:hAnsi="思源宋体 CN"/>
                <w:sz w:val="20"/>
                <w:szCs w:val="20"/>
              </w:rPr>
            </w:pPr>
            <w:r w:rsidRPr="009E1D7B">
              <w:rPr>
                <w:rFonts w:ascii="思源宋体 CN" w:eastAsia="思源宋体 CN" w:hAnsi="思源宋体 CN" w:hint="eastAsia"/>
                <w:b w:val="0"/>
                <w:bCs w:val="0"/>
                <w:sz w:val="20"/>
                <w:szCs w:val="20"/>
              </w:rPr>
              <w:t>知识图谱上的自然语言问答是一项重要而有趣的任务，它能使普通用户可以轻松，直观地获得准确的答案。然而，非结构化问题和结构化知识图之间的差距仍然是问答任务的一大挑战。为了解决该问题，一个很直白的解决思路就是构建结构化查询来表示输入问题，从而在知识图谱上可以进行结构化查询以生成问题的答案。与基于语义解析或模板的现有方法不同，论文提出了一种以结构查询模式提供支持的方法。首先，给定输入问题，该方法生成与知识图谱的基础结构兼容的查询草图。接着，在结构化查询模式的指导下标记节点和边来完成查询图。最后，通过在知识图谱上执行构造的查询图来检索答案。对三个回答问题基准的评估结果表明，论文提出的方法是明显优于榜单最优方法的。</w:t>
            </w:r>
          </w:p>
          <w:p w14:paraId="516B97F0" w14:textId="77777777" w:rsidR="009E1D7B" w:rsidRDefault="009E1D7B" w:rsidP="00897329">
            <w:pPr>
              <w:spacing w:after="0" w:line="240" w:lineRule="auto"/>
              <w:rPr>
                <w:rFonts w:ascii="思源宋体 CN" w:eastAsia="思源宋体 CN" w:hAnsi="思源宋体 CN" w:hint="eastAsia"/>
                <w:b w:val="0"/>
                <w:bCs w:val="0"/>
                <w:sz w:val="20"/>
                <w:szCs w:val="20"/>
              </w:rPr>
            </w:pPr>
          </w:p>
          <w:p w14:paraId="2AFFAE2F" w14:textId="25930924" w:rsidR="005D0625" w:rsidRPr="00E85F05" w:rsidRDefault="009E1D7B" w:rsidP="00897329">
            <w:pPr>
              <w:spacing w:after="0" w:line="240" w:lineRule="auto"/>
              <w:rPr>
                <w:rFonts w:ascii="思源宋体 CN" w:eastAsia="思源宋体 CN" w:hAnsi="思源宋体 CN" w:hint="eastAsia"/>
                <w:i/>
                <w:sz w:val="20"/>
                <w:szCs w:val="20"/>
              </w:rPr>
            </w:pPr>
            <w:bookmarkStart w:id="11" w:name="_GoBack"/>
            <w:bookmarkEnd w:id="11"/>
            <w:r w:rsidRPr="009E1D7B">
              <w:rPr>
                <w:rFonts w:ascii="思源宋体 CN" w:eastAsia="思源宋体 CN" w:hAnsi="思源宋体 CN" w:hint="eastAsia"/>
                <w:i/>
                <w:sz w:val="20"/>
                <w:szCs w:val="20"/>
              </w:rPr>
              <w:t>知识问答，结构化查询</w:t>
            </w:r>
          </w:p>
          <w:p w14:paraId="2DCA08C8" w14:textId="77777777" w:rsidR="005D0625" w:rsidRPr="00E71582" w:rsidRDefault="005D0625" w:rsidP="00897329">
            <w:pPr>
              <w:spacing w:after="0" w:line="240" w:lineRule="auto"/>
              <w:rPr>
                <w:rFonts w:ascii="思源宋体 CN" w:eastAsia="思源宋体 CN" w:hAnsi="思源宋体 CN" w:cs="Times"/>
                <w:color w:val="000000"/>
                <w:sz w:val="20"/>
                <w:szCs w:val="20"/>
              </w:rPr>
            </w:pPr>
          </w:p>
        </w:tc>
      </w:tr>
      <w:tr w:rsidR="00234AFD" w:rsidRPr="00BB20B7" w14:paraId="277FE2AF"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729635A" w14:textId="77777777" w:rsidR="00234AFD" w:rsidRPr="004767B9" w:rsidRDefault="00234AFD" w:rsidP="00897329">
            <w:pPr>
              <w:spacing w:after="0" w:line="240" w:lineRule="auto"/>
              <w:rPr>
                <w:rFonts w:ascii="思源宋体 CN" w:eastAsia="思源宋体 CN" w:hAnsi="思源宋体 CN"/>
                <w:sz w:val="20"/>
                <w:szCs w:val="20"/>
              </w:rPr>
            </w:pPr>
            <w:r w:rsidRPr="004767B9">
              <w:rPr>
                <w:rFonts w:ascii="思源宋体 CN" w:eastAsia="思源宋体 CN" w:hAnsi="思源宋体 CN" w:cs="Times"/>
                <w:color w:val="000000"/>
                <w:sz w:val="20"/>
                <w:szCs w:val="20"/>
              </w:rPr>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69D55C71" w14:textId="2F9E2600" w:rsidR="00234AFD" w:rsidRPr="005A6CAF" w:rsidRDefault="00670DDF"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9" w:anchor="rd" w:history="1">
              <w:r w:rsidRPr="00670DDF">
                <w:rPr>
                  <w:rStyle w:val="Hyperlink"/>
                  <w:rFonts w:ascii="思源宋体 CN" w:eastAsia="思源宋体 CN" w:hAnsi="思源宋体 CN" w:hint="eastAsia"/>
                  <w:b/>
                  <w:sz w:val="20"/>
                  <w:szCs w:val="20"/>
                </w:rPr>
                <w:t>跨句多元关系抽取</w:t>
              </w:r>
            </w:hyperlink>
          </w:p>
        </w:tc>
        <w:tc>
          <w:tcPr>
            <w:tcW w:w="2045" w:type="dxa"/>
            <w:gridSpan w:val="2"/>
            <w:tcBorders>
              <w:top w:val="single" w:sz="8" w:space="0" w:color="000000"/>
              <w:bottom w:val="single" w:sz="8" w:space="0" w:color="000000"/>
            </w:tcBorders>
            <w:shd w:val="clear" w:color="auto" w:fill="E7E6E6" w:themeFill="background2"/>
          </w:tcPr>
          <w:p w14:paraId="394858B5" w14:textId="51DDFB97" w:rsidR="00234AFD" w:rsidRPr="00BB20B7" w:rsidRDefault="00234AFD" w:rsidP="00670DD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w:t>
            </w:r>
            <w:r w:rsidR="00670DDF">
              <w:rPr>
                <w:rFonts w:ascii="思源宋体 CN" w:eastAsia="思源宋体 CN" w:hAnsi="思源宋体 CN" w:cs="Times"/>
                <w:b/>
                <w:color w:val="000000"/>
                <w:sz w:val="20"/>
                <w:szCs w:val="20"/>
              </w:rPr>
              <w:t>18</w:t>
            </w:r>
          </w:p>
        </w:tc>
      </w:tr>
      <w:tr w:rsidR="00234AFD" w:rsidRPr="00E71582" w14:paraId="4699101F"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E5224FA" w14:textId="5ABABF11" w:rsidR="00234AFD" w:rsidRDefault="00670DDF" w:rsidP="00897329">
            <w:pPr>
              <w:spacing w:after="0" w:line="240" w:lineRule="auto"/>
              <w:rPr>
                <w:rFonts w:ascii="思源宋体 CN" w:eastAsia="思源宋体 CN" w:hAnsi="思源宋体 CN"/>
                <w:sz w:val="20"/>
                <w:szCs w:val="20"/>
              </w:rPr>
            </w:pPr>
            <w:r w:rsidRPr="00670DDF">
              <w:rPr>
                <w:rFonts w:ascii="思源宋体 CN" w:eastAsia="思源宋体 CN" w:hAnsi="思源宋体 CN" w:hint="eastAsia"/>
                <w:b w:val="0"/>
                <w:bCs w:val="0"/>
                <w:sz w:val="20"/>
                <w:szCs w:val="20"/>
              </w:rPr>
              <w:t>关系抽取是从自由文本中获取实体间所具有的语义关系。这种语义关系常以三元组</w:t>
            </w:r>
            <w:r w:rsidRPr="00670DDF">
              <w:rPr>
                <w:rFonts w:ascii="思源宋体 CN" w:eastAsia="思源宋体 CN" w:hAnsi="思源宋体 CN"/>
                <w:b w:val="0"/>
                <w:bCs w:val="0"/>
                <w:sz w:val="20"/>
                <w:szCs w:val="20"/>
              </w:rPr>
              <w:t xml:space="preserve"> &lt;E1,R,E2&gt; </w:t>
            </w:r>
            <w:r w:rsidRPr="00670DDF">
              <w:rPr>
                <w:rFonts w:ascii="思源宋体 CN" w:eastAsia="思源宋体 CN" w:hAnsi="思源宋体 CN" w:hint="eastAsia"/>
                <w:b w:val="0"/>
                <w:bCs w:val="0"/>
                <w:sz w:val="20"/>
                <w:szCs w:val="20"/>
              </w:rPr>
              <w:t>的形式表达，其中，</w:t>
            </w:r>
            <w:r w:rsidRPr="00670DDF">
              <w:rPr>
                <w:rFonts w:ascii="思源宋体 CN" w:eastAsia="思源宋体 CN" w:hAnsi="思源宋体 CN"/>
                <w:b w:val="0"/>
                <w:bCs w:val="0"/>
                <w:sz w:val="20"/>
                <w:szCs w:val="20"/>
              </w:rPr>
              <w:t xml:space="preserve">E1 </w:t>
            </w:r>
            <w:r w:rsidRPr="00670DDF">
              <w:rPr>
                <w:rFonts w:ascii="思源宋体 CN" w:eastAsia="思源宋体 CN" w:hAnsi="思源宋体 CN" w:hint="eastAsia"/>
                <w:b w:val="0"/>
                <w:bCs w:val="0"/>
                <w:sz w:val="20"/>
                <w:szCs w:val="20"/>
              </w:rPr>
              <w:t>和</w:t>
            </w:r>
            <w:r w:rsidRPr="00670DDF">
              <w:rPr>
                <w:rFonts w:ascii="思源宋体 CN" w:eastAsia="思源宋体 CN" w:hAnsi="思源宋体 CN"/>
                <w:b w:val="0"/>
                <w:bCs w:val="0"/>
                <w:sz w:val="20"/>
                <w:szCs w:val="20"/>
              </w:rPr>
              <w:t xml:space="preserve">E2 </w:t>
            </w:r>
            <w:r w:rsidRPr="00670DDF">
              <w:rPr>
                <w:rFonts w:ascii="思源宋体 CN" w:eastAsia="思源宋体 CN" w:hAnsi="思源宋体 CN" w:hint="eastAsia"/>
                <w:b w:val="0"/>
                <w:bCs w:val="0"/>
                <w:sz w:val="20"/>
                <w:szCs w:val="20"/>
              </w:rPr>
              <w:t>表示实体，</w:t>
            </w:r>
            <w:r w:rsidRPr="00670DDF">
              <w:rPr>
                <w:rFonts w:ascii="思源宋体 CN" w:eastAsia="思源宋体 CN" w:hAnsi="思源宋体 CN"/>
                <w:b w:val="0"/>
                <w:bCs w:val="0"/>
                <w:sz w:val="20"/>
                <w:szCs w:val="20"/>
              </w:rPr>
              <w:t xml:space="preserve">R </w:t>
            </w:r>
            <w:r w:rsidRPr="00670DDF">
              <w:rPr>
                <w:rFonts w:ascii="思源宋体 CN" w:eastAsia="思源宋体 CN" w:hAnsi="思源宋体 CN" w:hint="eastAsia"/>
                <w:b w:val="0"/>
                <w:bCs w:val="0"/>
                <w:sz w:val="20"/>
                <w:szCs w:val="20"/>
              </w:rPr>
              <w:t>表示实体间所具有的语义关系。然而，关于关系抽取一个比较大的难点是跨句多元关系不能很好解决。为解决这一问题，文章介绍了几篇提供解决思路的相关论文，包括远程监督实现跨句关系抽取，图</w:t>
            </w:r>
            <w:r w:rsidRPr="00670DDF">
              <w:rPr>
                <w:rFonts w:ascii="思源宋体 CN" w:eastAsia="思源宋体 CN" w:hAnsi="思源宋体 CN"/>
                <w:b w:val="0"/>
                <w:bCs w:val="0"/>
                <w:sz w:val="20"/>
                <w:szCs w:val="20"/>
              </w:rPr>
              <w:t>LSTM</w:t>
            </w:r>
            <w:r w:rsidRPr="00670DDF">
              <w:rPr>
                <w:rFonts w:ascii="思源宋体 CN" w:eastAsia="思源宋体 CN" w:hAnsi="思源宋体 CN" w:hint="eastAsia"/>
                <w:b w:val="0"/>
                <w:bCs w:val="0"/>
                <w:sz w:val="20"/>
                <w:szCs w:val="20"/>
              </w:rPr>
              <w:t>框架，图状态</w:t>
            </w:r>
            <w:r w:rsidRPr="00670DDF">
              <w:rPr>
                <w:rFonts w:ascii="思源宋体 CN" w:eastAsia="思源宋体 CN" w:hAnsi="思源宋体 CN"/>
                <w:b w:val="0"/>
                <w:bCs w:val="0"/>
                <w:sz w:val="20"/>
                <w:szCs w:val="20"/>
              </w:rPr>
              <w:t>LSTM</w:t>
            </w:r>
            <w:r w:rsidRPr="00670DDF">
              <w:rPr>
                <w:rFonts w:ascii="思源宋体 CN" w:eastAsia="思源宋体 CN" w:hAnsi="思源宋体 CN" w:hint="eastAsia"/>
                <w:b w:val="0"/>
                <w:bCs w:val="0"/>
                <w:sz w:val="20"/>
                <w:szCs w:val="20"/>
              </w:rPr>
              <w:t>框架模型，给跨句多远关系抽取提供了思路。</w:t>
            </w:r>
          </w:p>
          <w:p w14:paraId="4940D29B" w14:textId="77777777" w:rsidR="00670DDF" w:rsidRDefault="00670DDF" w:rsidP="00897329">
            <w:pPr>
              <w:spacing w:after="0" w:line="240" w:lineRule="auto"/>
              <w:rPr>
                <w:rFonts w:ascii="思源宋体 CN" w:eastAsia="思源宋体 CN" w:hAnsi="思源宋体 CN" w:hint="eastAsia"/>
                <w:b w:val="0"/>
                <w:bCs w:val="0"/>
                <w:sz w:val="20"/>
                <w:szCs w:val="20"/>
              </w:rPr>
            </w:pPr>
          </w:p>
          <w:p w14:paraId="40615B5E" w14:textId="3ECD12C2" w:rsidR="00234AFD" w:rsidRPr="00E85F05" w:rsidRDefault="00670DDF" w:rsidP="00897329">
            <w:pPr>
              <w:spacing w:after="0" w:line="240" w:lineRule="auto"/>
              <w:rPr>
                <w:rFonts w:ascii="思源宋体 CN" w:eastAsia="思源宋体 CN" w:hAnsi="思源宋体 CN"/>
                <w:i/>
                <w:sz w:val="20"/>
                <w:szCs w:val="20"/>
              </w:rPr>
            </w:pPr>
            <w:r w:rsidRPr="00670DDF">
              <w:rPr>
                <w:rFonts w:ascii="思源宋体 CN" w:eastAsia="思源宋体 CN" w:hAnsi="思源宋体 CN" w:hint="eastAsia"/>
                <w:i/>
                <w:sz w:val="20"/>
                <w:szCs w:val="20"/>
              </w:rPr>
              <w:t>关系抽取，图</w:t>
            </w:r>
            <w:r w:rsidRPr="00670DDF">
              <w:rPr>
                <w:rFonts w:ascii="思源宋体 CN" w:eastAsia="思源宋体 CN" w:hAnsi="思源宋体 CN"/>
                <w:i/>
                <w:sz w:val="20"/>
                <w:szCs w:val="20"/>
              </w:rPr>
              <w:t>LSTM</w:t>
            </w:r>
            <w:r w:rsidRPr="00670DDF">
              <w:rPr>
                <w:rFonts w:ascii="思源宋体 CN" w:eastAsia="思源宋体 CN" w:hAnsi="思源宋体 CN" w:hint="eastAsia"/>
                <w:i/>
                <w:sz w:val="20"/>
                <w:szCs w:val="20"/>
              </w:rPr>
              <w:t>，图状态</w:t>
            </w:r>
            <w:r w:rsidRPr="00670DDF">
              <w:rPr>
                <w:rFonts w:ascii="思源宋体 CN" w:eastAsia="思源宋体 CN" w:hAnsi="思源宋体 CN"/>
                <w:i/>
                <w:sz w:val="20"/>
                <w:szCs w:val="20"/>
              </w:rPr>
              <w:t>LSTM</w:t>
            </w:r>
            <w:r w:rsidRPr="00670DDF">
              <w:rPr>
                <w:rFonts w:ascii="思源宋体 CN" w:eastAsia="思源宋体 CN" w:hAnsi="思源宋体 CN" w:hint="eastAsia"/>
                <w:i/>
                <w:sz w:val="20"/>
                <w:szCs w:val="20"/>
              </w:rPr>
              <w:t>，远程监督</w:t>
            </w:r>
          </w:p>
          <w:p w14:paraId="71FB091A" w14:textId="77777777" w:rsidR="00234AFD" w:rsidRPr="00E71582" w:rsidRDefault="00234AFD" w:rsidP="00897329">
            <w:pPr>
              <w:spacing w:after="0" w:line="240" w:lineRule="auto"/>
              <w:rPr>
                <w:rFonts w:ascii="思源宋体 CN" w:eastAsia="思源宋体 CN" w:hAnsi="思源宋体 CN" w:cs="Times"/>
                <w:color w:val="000000"/>
                <w:sz w:val="20"/>
                <w:szCs w:val="20"/>
              </w:rPr>
            </w:pPr>
          </w:p>
        </w:tc>
      </w:tr>
      <w:bookmarkEnd w:id="10"/>
      <w:tr w:rsidR="004767B9" w14:paraId="305341E3"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0D5E3CE2" w14:textId="77777777" w:rsidR="004767B9" w:rsidRPr="004767B9" w:rsidRDefault="004767B9" w:rsidP="004767B9">
            <w:pPr>
              <w:spacing w:after="0" w:line="240" w:lineRule="auto"/>
              <w:rPr>
                <w:rFonts w:ascii="思源宋体 CN" w:eastAsia="思源宋体 CN" w:hAnsi="思源宋体 CN"/>
                <w:sz w:val="20"/>
                <w:szCs w:val="20"/>
              </w:rPr>
            </w:pPr>
            <w:r w:rsidRPr="004767B9">
              <w:rPr>
                <w:rFonts w:ascii="思源宋体 CN" w:eastAsia="思源宋体 CN" w:hAnsi="思源宋体 CN" w:cs="Times"/>
                <w:color w:val="000000"/>
                <w:sz w:val="20"/>
                <w:szCs w:val="20"/>
              </w:rPr>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AE53C8A" w14:textId="26BD4C6D" w:rsidR="004767B9" w:rsidRPr="005A6CAF" w:rsidRDefault="00E85F05" w:rsidP="00E85F0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0" w:history="1">
              <w:r w:rsidRPr="00E85F05">
                <w:rPr>
                  <w:rStyle w:val="Hyperlink"/>
                  <w:rFonts w:ascii="思源宋体 CN" w:eastAsia="思源宋体 CN" w:hAnsi="思源宋体 CN"/>
                  <w:b/>
                  <w:sz w:val="20"/>
                  <w:szCs w:val="20"/>
                </w:rPr>
                <w:t>2019</w:t>
              </w:r>
              <w:r w:rsidRPr="00E85F05">
                <w:rPr>
                  <w:rStyle w:val="Hyperlink"/>
                  <w:rFonts w:ascii="思源宋体 CN" w:eastAsia="思源宋体 CN" w:hAnsi="思源宋体 CN"/>
                  <w:b/>
                  <w:sz w:val="20"/>
                  <w:szCs w:val="20"/>
                </w:rPr>
                <w:t>知识图谱论坛</w:t>
              </w:r>
              <w:r w:rsidRPr="00E85F05">
                <w:rPr>
                  <w:rStyle w:val="Hyperlink"/>
                  <w:rFonts w:ascii="思源宋体 CN" w:eastAsia="思源宋体 CN" w:hAnsi="思源宋体 CN" w:hint="eastAsia"/>
                  <w:b/>
                  <w:sz w:val="20"/>
                  <w:szCs w:val="20"/>
                </w:rPr>
                <w:t>活动</w:t>
              </w:r>
              <w:r w:rsidRPr="00E85F05">
                <w:rPr>
                  <w:rStyle w:val="Hyperlink"/>
                  <w:rFonts w:ascii="思源宋体 CN" w:eastAsia="思源宋体 CN" w:hAnsi="思源宋体 CN"/>
                  <w:b/>
                  <w:sz w:val="20"/>
                  <w:szCs w:val="20"/>
                </w:rPr>
                <w:t>总结</w:t>
              </w:r>
            </w:hyperlink>
          </w:p>
        </w:tc>
        <w:tc>
          <w:tcPr>
            <w:tcW w:w="2045" w:type="dxa"/>
            <w:gridSpan w:val="2"/>
            <w:tcBorders>
              <w:top w:val="single" w:sz="8" w:space="0" w:color="000000"/>
              <w:bottom w:val="single" w:sz="8" w:space="0" w:color="000000"/>
            </w:tcBorders>
            <w:shd w:val="clear" w:color="auto" w:fill="E7E6E6" w:themeFill="background2"/>
          </w:tcPr>
          <w:p w14:paraId="0750582C" w14:textId="2548AD2C" w:rsidR="004767B9" w:rsidRPr="00BB20B7" w:rsidRDefault="004767B9" w:rsidP="00670DD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color w:val="000000"/>
                <w:sz w:val="20"/>
                <w:szCs w:val="20"/>
              </w:rPr>
              <w:t>2019.</w:t>
            </w:r>
            <w:r>
              <w:rPr>
                <w:rFonts w:ascii="思源宋体 CN" w:eastAsia="思源宋体 CN" w:hAnsi="思源宋体 CN" w:cs="Times"/>
                <w:b/>
                <w:color w:val="000000"/>
                <w:sz w:val="20"/>
                <w:szCs w:val="20"/>
              </w:rPr>
              <w:t>10.</w:t>
            </w:r>
            <w:r w:rsidR="00E85F05">
              <w:rPr>
                <w:rFonts w:ascii="思源宋体 CN" w:eastAsia="思源宋体 CN" w:hAnsi="思源宋体 CN" w:cs="Times"/>
                <w:b/>
                <w:color w:val="000000"/>
                <w:sz w:val="20"/>
                <w:szCs w:val="20"/>
              </w:rPr>
              <w:t>21</w:t>
            </w:r>
          </w:p>
        </w:tc>
      </w:tr>
      <w:tr w:rsidR="00494172" w14:paraId="318128A6"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161B69B4" w14:textId="4C8D6104" w:rsidR="004767B9" w:rsidRDefault="00E85F05" w:rsidP="00E513E7">
            <w:pPr>
              <w:spacing w:after="0" w:line="240" w:lineRule="auto"/>
              <w:rPr>
                <w:rFonts w:ascii="思源宋体 CN" w:eastAsia="思源宋体 CN" w:hAnsi="思源宋体 CN"/>
                <w:sz w:val="20"/>
                <w:szCs w:val="20"/>
              </w:rPr>
            </w:pPr>
            <w:r w:rsidRPr="00E85F05">
              <w:rPr>
                <w:rFonts w:ascii="思源宋体 CN" w:eastAsia="思源宋体 CN" w:hAnsi="思源宋体 CN"/>
                <w:b w:val="0"/>
                <w:bCs w:val="0"/>
                <w:sz w:val="20"/>
                <w:szCs w:val="20"/>
              </w:rPr>
              <w:t>2019</w:t>
            </w:r>
            <w:r w:rsidRPr="00E85F05">
              <w:rPr>
                <w:rFonts w:ascii="思源宋体 CN" w:eastAsia="思源宋体 CN" w:hAnsi="思源宋体 CN" w:hint="eastAsia"/>
                <w:b w:val="0"/>
                <w:bCs w:val="0"/>
                <w:sz w:val="20"/>
                <w:szCs w:val="20"/>
              </w:rPr>
              <w:t>知识图谱论坛已经圆满结束，此次论坛主题主要是关于知识图谱的实际应用。这份活动内容提炼主要表达了一个观点，大多数由数据驱动的企业都是研究如何从大量数据提取有效信息而不是从浓缩的知识开始的，简单观察是：我们倾向于解释，解决方案是如何根据第一原理创建的，但是从解决方案开始可能会更聪明。从而，解释解决方案的工作原理非常有力且有趣的，这也是能从此次活动得到的最大收益。</w:t>
            </w:r>
          </w:p>
          <w:p w14:paraId="66CFBCBB" w14:textId="77777777" w:rsidR="00E85F05" w:rsidRDefault="00E85F05" w:rsidP="00E513E7">
            <w:pPr>
              <w:spacing w:after="0" w:line="240" w:lineRule="auto"/>
              <w:rPr>
                <w:rFonts w:ascii="思源宋体 CN" w:eastAsia="思源宋体 CN" w:hAnsi="思源宋体 CN" w:hint="eastAsia"/>
                <w:b w:val="0"/>
                <w:bCs w:val="0"/>
                <w:sz w:val="20"/>
                <w:szCs w:val="20"/>
              </w:rPr>
            </w:pPr>
          </w:p>
          <w:p w14:paraId="3C28AA4A" w14:textId="432D81A9" w:rsidR="00E513E7" w:rsidRPr="00E85F05" w:rsidRDefault="00E85F05" w:rsidP="00884F8B">
            <w:pPr>
              <w:spacing w:after="0" w:line="240" w:lineRule="auto"/>
              <w:rPr>
                <w:rFonts w:ascii="思源宋体 CN" w:eastAsia="思源宋体 CN" w:hAnsi="思源宋体 CN"/>
                <w:i/>
                <w:sz w:val="20"/>
                <w:szCs w:val="20"/>
              </w:rPr>
            </w:pPr>
            <w:r w:rsidRPr="00E85F05">
              <w:rPr>
                <w:rFonts w:ascii="思源宋体 CN" w:eastAsia="思源宋体 CN" w:hAnsi="思源宋体 CN" w:hint="eastAsia"/>
                <w:i/>
                <w:sz w:val="20"/>
                <w:szCs w:val="20"/>
              </w:rPr>
              <w:t>数据驱动，知识图谱应用</w:t>
            </w:r>
          </w:p>
          <w:p w14:paraId="5745F2D1" w14:textId="0C1FD485" w:rsidR="004767B9" w:rsidRPr="00E71582" w:rsidRDefault="004767B9" w:rsidP="00E513E7">
            <w:pPr>
              <w:spacing w:after="0" w:line="240" w:lineRule="auto"/>
              <w:rPr>
                <w:rFonts w:ascii="思源宋体 CN" w:eastAsia="思源宋体 CN" w:hAnsi="思源宋体 CN" w:cs="Times"/>
                <w:color w:val="000000"/>
                <w:sz w:val="20"/>
                <w:szCs w:val="20"/>
              </w:rPr>
            </w:pPr>
          </w:p>
        </w:tc>
      </w:tr>
      <w:bookmarkEnd w:id="9"/>
      <w:tr w:rsidR="004767B9" w14:paraId="51BAE7E1"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nil"/>
              <w:bottom w:val="single" w:sz="8" w:space="0" w:color="000000"/>
              <w:right w:val="single" w:sz="4" w:space="0" w:color="auto"/>
            </w:tcBorders>
            <w:shd w:val="clear" w:color="auto" w:fill="E7E6E6" w:themeFill="background2"/>
          </w:tcPr>
          <w:p w14:paraId="43013149" w14:textId="1B6F51CD" w:rsidR="004767B9" w:rsidRPr="004767B9" w:rsidRDefault="00E85F05" w:rsidP="004767B9">
            <w:pPr>
              <w:spacing w:after="0" w:line="240" w:lineRule="auto"/>
              <w:rPr>
                <w:rFonts w:ascii="思源宋体 CN" w:eastAsia="思源宋体 CN" w:hAnsi="思源宋体 CN"/>
                <w:sz w:val="20"/>
                <w:szCs w:val="20"/>
              </w:rPr>
            </w:pPr>
            <w:r>
              <w:rPr>
                <w:rFonts w:ascii="思源宋体 CN" w:eastAsia="思源宋体 CN" w:hAnsi="思源宋体 CN" w:hint="eastAsia"/>
                <w:sz w:val="20"/>
                <w:szCs w:val="20"/>
              </w:rPr>
              <w:t>热点事件</w:t>
            </w:r>
          </w:p>
        </w:tc>
        <w:tc>
          <w:tcPr>
            <w:tcW w:w="7708" w:type="dxa"/>
            <w:gridSpan w:val="3"/>
            <w:tcBorders>
              <w:top w:val="nil"/>
              <w:left w:val="single" w:sz="4" w:space="0" w:color="auto"/>
              <w:bottom w:val="single" w:sz="8" w:space="0" w:color="000000"/>
            </w:tcBorders>
            <w:shd w:val="clear" w:color="auto" w:fill="E7E6E6" w:themeFill="background2"/>
          </w:tcPr>
          <w:p w14:paraId="065EBB87" w14:textId="120E60CE" w:rsidR="004767B9" w:rsidRPr="005A6CAF" w:rsidRDefault="00E85F05" w:rsidP="004767B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1" w:history="1">
              <w:r w:rsidRPr="00E85F05">
                <w:rPr>
                  <w:rStyle w:val="Hyperlink"/>
                  <w:rFonts w:ascii="思源宋体 CN" w:eastAsia="思源宋体 CN" w:hAnsi="思源宋体 CN" w:hint="eastAsia"/>
                  <w:b/>
                  <w:sz w:val="20"/>
                  <w:szCs w:val="20"/>
                </w:rPr>
                <w:t>腾信技术：知识图谱应用</w:t>
              </w:r>
            </w:hyperlink>
          </w:p>
        </w:tc>
        <w:tc>
          <w:tcPr>
            <w:tcW w:w="2045" w:type="dxa"/>
            <w:gridSpan w:val="2"/>
            <w:tcBorders>
              <w:top w:val="nil"/>
              <w:bottom w:val="single" w:sz="8" w:space="0" w:color="000000"/>
            </w:tcBorders>
            <w:shd w:val="clear" w:color="auto" w:fill="E7E6E6" w:themeFill="background2"/>
          </w:tcPr>
          <w:p w14:paraId="7B4CF0B2" w14:textId="1C36E3C6" w:rsidR="004767B9" w:rsidRPr="005A6CAF" w:rsidRDefault="004767B9"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sidR="00E85F05">
              <w:rPr>
                <w:rFonts w:ascii="思源宋体 CN" w:eastAsia="思源宋体 CN" w:hAnsi="思源宋体 CN" w:cs="Times"/>
                <w:b/>
                <w:sz w:val="20"/>
                <w:szCs w:val="20"/>
              </w:rPr>
              <w:t>24</w:t>
            </w:r>
          </w:p>
        </w:tc>
      </w:tr>
      <w:tr w:rsidR="004767B9" w14:paraId="1FB9DD87"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584A26D" w14:textId="198BECA5" w:rsidR="004767B9" w:rsidRDefault="00E85F05" w:rsidP="004767B9">
            <w:pPr>
              <w:spacing w:after="0"/>
              <w:rPr>
                <w:rFonts w:ascii="思源宋体 CN" w:eastAsia="思源宋体 CN" w:hAnsi="思源宋体 CN" w:cs="Times"/>
                <w:bCs w:val="0"/>
                <w:sz w:val="20"/>
                <w:szCs w:val="20"/>
              </w:rPr>
            </w:pPr>
            <w:r w:rsidRPr="00E85F05">
              <w:rPr>
                <w:rFonts w:ascii="思源宋体 CN" w:eastAsia="思源宋体 CN" w:hAnsi="思源宋体 CN" w:cs="Times" w:hint="eastAsia"/>
                <w:b w:val="0"/>
                <w:sz w:val="20"/>
                <w:szCs w:val="20"/>
              </w:rPr>
              <w:t>腾信自主研发的智能招采平台主要根据全国政府机关及事业单位门户网站、政府集采网站、行业招投标平台及其他媒体发布的招标中标相关信息，生成知识图谱。用户在使用平台时可根据地域、应用场景、行为习惯等自定义个人工作面板，预置的机器学习模型演练并迭代招采模型。因而用户通过智能推送此类信息的方式，能大大减少检索、分析的人工成本，提高了工作的效率及精准度。同时，智能招采平台还能通过关系提取，</w:t>
            </w:r>
            <w:r w:rsidRPr="00E85F05">
              <w:rPr>
                <w:rFonts w:ascii="思源宋体 CN" w:eastAsia="思源宋体 CN" w:hAnsi="思源宋体 CN" w:cs="Times"/>
                <w:b w:val="0"/>
                <w:sz w:val="20"/>
                <w:szCs w:val="20"/>
              </w:rPr>
              <w:t>NLP</w:t>
            </w:r>
            <w:r w:rsidRPr="00E85F05">
              <w:rPr>
                <w:rFonts w:ascii="思源宋体 CN" w:eastAsia="思源宋体 CN" w:hAnsi="思源宋体 CN" w:cs="Times" w:hint="eastAsia"/>
                <w:b w:val="0"/>
                <w:sz w:val="20"/>
                <w:szCs w:val="20"/>
              </w:rPr>
              <w:t>自然语言解析处理招标、中标信息内容，以制作关系图谱，为市场行为提供知识连接新渠道与方向。</w:t>
            </w:r>
          </w:p>
          <w:p w14:paraId="463D6FDE" w14:textId="3DF97D7A" w:rsidR="004767B9" w:rsidRDefault="004767B9" w:rsidP="004767B9">
            <w:pPr>
              <w:spacing w:after="0"/>
              <w:rPr>
                <w:rFonts w:ascii="思源宋体 CN" w:eastAsia="思源宋体 CN" w:hAnsi="思源宋体 CN" w:cs="Times"/>
                <w:b w:val="0"/>
                <w:bCs w:val="0"/>
                <w:sz w:val="20"/>
                <w:szCs w:val="20"/>
              </w:rPr>
            </w:pPr>
          </w:p>
          <w:p w14:paraId="274F8564" w14:textId="4FBF4A55" w:rsidR="004767B9" w:rsidRPr="00EF3905" w:rsidRDefault="00E85F05" w:rsidP="004767B9">
            <w:pPr>
              <w:spacing w:after="0"/>
              <w:rPr>
                <w:rFonts w:ascii="思源宋体 CN" w:eastAsia="思源宋体 CN" w:hAnsi="思源宋体 CN" w:cs="Times"/>
                <w:bCs w:val="0"/>
                <w:i/>
                <w:sz w:val="20"/>
                <w:szCs w:val="20"/>
              </w:rPr>
            </w:pPr>
            <w:r w:rsidRPr="00E85F05">
              <w:rPr>
                <w:rFonts w:ascii="思源宋体 CN" w:eastAsia="思源宋体 CN" w:hAnsi="思源宋体 CN" w:hint="eastAsia"/>
                <w:i/>
                <w:sz w:val="20"/>
                <w:szCs w:val="20"/>
              </w:rPr>
              <w:t>招采知识图谱，关系图谱</w:t>
            </w:r>
          </w:p>
          <w:p w14:paraId="68B26AD8" w14:textId="2CFB7357" w:rsidR="004767B9" w:rsidRPr="00E71582" w:rsidRDefault="004767B9" w:rsidP="004767B9">
            <w:pPr>
              <w:spacing w:after="0"/>
              <w:rPr>
                <w:rFonts w:ascii="思源宋体 CN" w:eastAsia="思源宋体 CN" w:hAnsi="思源宋体 CN" w:cs="Times"/>
                <w:b w:val="0"/>
                <w:sz w:val="20"/>
                <w:szCs w:val="20"/>
              </w:rPr>
            </w:pPr>
          </w:p>
        </w:tc>
      </w:tr>
      <w:tr w:rsidR="00670DDF" w:rsidRPr="00BB20B7" w14:paraId="259027A4"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422FC1A1" w14:textId="77777777" w:rsidR="00670DDF" w:rsidRPr="004767B9" w:rsidRDefault="00670DDF" w:rsidP="00897329">
            <w:pPr>
              <w:spacing w:after="0" w:line="240" w:lineRule="auto"/>
              <w:jc w:val="center"/>
              <w:rPr>
                <w:rFonts w:ascii="思源宋体 CN" w:eastAsia="思源宋体 CN" w:hAnsi="思源宋体 CN"/>
                <w:sz w:val="20"/>
                <w:szCs w:val="20"/>
              </w:rPr>
            </w:pPr>
            <w:bookmarkStart w:id="12" w:name="_Hlk22310736"/>
            <w:r>
              <w:rPr>
                <w:rFonts w:ascii="思源宋体 CN" w:eastAsia="思源宋体 CN" w:hAnsi="思源宋体 CN" w:hint="eastAsia"/>
                <w:sz w:val="20"/>
                <w:szCs w:val="20"/>
              </w:rPr>
              <w:t>热点事件</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D2418D4" w14:textId="77777777" w:rsidR="00670DDF" w:rsidRPr="00BB20B7" w:rsidRDefault="00670DDF"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2" w:history="1">
              <w:r w:rsidRPr="00E85F05">
                <w:rPr>
                  <w:rStyle w:val="Hyperlink"/>
                </w:rPr>
                <w:t>KMS Lighthouse Extends Its Knowledge Base Integration to Freshworks Marketplace</w:t>
              </w:r>
            </w:hyperlink>
          </w:p>
        </w:tc>
        <w:tc>
          <w:tcPr>
            <w:tcW w:w="2045" w:type="dxa"/>
            <w:gridSpan w:val="2"/>
            <w:tcBorders>
              <w:top w:val="single" w:sz="8" w:space="0" w:color="000000"/>
              <w:bottom w:val="single" w:sz="8" w:space="0" w:color="000000"/>
            </w:tcBorders>
            <w:shd w:val="clear" w:color="auto" w:fill="E7E6E6" w:themeFill="background2"/>
          </w:tcPr>
          <w:p w14:paraId="2CD9409A" w14:textId="77777777" w:rsidR="00670DDF" w:rsidRPr="00BB20B7" w:rsidRDefault="00670DDF"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w:t>
            </w:r>
            <w:r>
              <w:rPr>
                <w:rFonts w:ascii="思源宋体 CN" w:eastAsia="思源宋体 CN" w:hAnsi="思源宋体 CN" w:cs="Times" w:hint="eastAsia"/>
                <w:b/>
                <w:sz w:val="20"/>
                <w:szCs w:val="20"/>
              </w:rPr>
              <w:t>4</w:t>
            </w:r>
          </w:p>
        </w:tc>
      </w:tr>
      <w:tr w:rsidR="00670DDF" w:rsidRPr="00E71582" w14:paraId="7C5285C1"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264D944C" w14:textId="77777777" w:rsidR="00670DDF" w:rsidRPr="00E71582" w:rsidRDefault="00670DDF" w:rsidP="00897329">
            <w:pPr>
              <w:spacing w:after="0" w:line="240" w:lineRule="auto"/>
              <w:rPr>
                <w:rFonts w:ascii="思源宋体 CN" w:eastAsia="思源宋体 CN" w:hAnsi="思源宋体 CN" w:cs="Times"/>
                <w:bCs w:val="0"/>
                <w:sz w:val="20"/>
                <w:szCs w:val="20"/>
              </w:rPr>
            </w:pPr>
            <w:r w:rsidRPr="00E71582">
              <w:rPr>
                <w:rFonts w:ascii="思源宋体 CN" w:eastAsia="思源宋体 CN" w:hAnsi="思源宋体 CN" w:cs="Times" w:hint="eastAsia"/>
                <w:b w:val="0"/>
                <w:sz w:val="20"/>
                <w:szCs w:val="20"/>
              </w:rPr>
              <w:t>论文介绍了一种基于本体的语义成分增强正则化（</w:t>
            </w:r>
            <w:r w:rsidRPr="00E71582">
              <w:rPr>
                <w:rFonts w:ascii="思源宋体 CN" w:eastAsia="思源宋体 CN" w:hAnsi="思源宋体 CN" w:cs="Times"/>
                <w:b w:val="0"/>
                <w:sz w:val="20"/>
                <w:szCs w:val="20"/>
              </w:rPr>
              <w:t>OSCAR</w:t>
            </w:r>
            <w:r w:rsidRPr="00E71582">
              <w:rPr>
                <w:rFonts w:ascii="思源宋体 CN" w:eastAsia="思源宋体 CN" w:hAnsi="思源宋体 CN" w:cs="Times" w:hint="eastAsia"/>
                <w:b w:val="0"/>
                <w:sz w:val="20"/>
                <w:szCs w:val="20"/>
              </w:rPr>
              <w:t>）方法。具体是在神经网络预训练过程中，嵌入来自本体或知识图谱，但与问答系统任务无关的知识。论文的数据集选取了维基百科文章，模型采用了</w:t>
            </w:r>
            <w:r w:rsidRPr="00E71582">
              <w:rPr>
                <w:rFonts w:ascii="思源宋体 CN" w:eastAsia="思源宋体 CN" w:hAnsi="思源宋体 CN" w:cs="Times"/>
                <w:b w:val="0"/>
                <w:sz w:val="20"/>
                <w:szCs w:val="20"/>
              </w:rPr>
              <w:t>BERT</w:t>
            </w:r>
            <w:r w:rsidRPr="00E71582">
              <w:rPr>
                <w:rFonts w:ascii="思源宋体 CN" w:eastAsia="思源宋体 CN" w:hAnsi="思源宋体 CN" w:cs="Times" w:hint="eastAsia"/>
                <w:b w:val="0"/>
                <w:sz w:val="20"/>
                <w:szCs w:val="20"/>
              </w:rPr>
              <w:t>的预训练模型，任务为两个问答系统，其中一个以通用知识为主，另一个以医学健康领域专业知识为主。在</w:t>
            </w:r>
            <w:r w:rsidRPr="00E71582">
              <w:rPr>
                <w:rFonts w:ascii="思源宋体 CN" w:eastAsia="思源宋体 CN" w:hAnsi="思源宋体 CN" w:cs="Times"/>
                <w:b w:val="0"/>
                <w:sz w:val="20"/>
                <w:szCs w:val="20"/>
              </w:rPr>
              <w:t>BERT</w:t>
            </w:r>
            <w:r w:rsidRPr="00E71582">
              <w:rPr>
                <w:rFonts w:ascii="思源宋体 CN" w:eastAsia="思源宋体 CN" w:hAnsi="思源宋体 CN" w:cs="Times" w:hint="eastAsia"/>
                <w:b w:val="0"/>
                <w:sz w:val="20"/>
                <w:szCs w:val="20"/>
              </w:rPr>
              <w:t>微调过程中，论文在引入了</w:t>
            </w:r>
            <w:r w:rsidRPr="00E71582">
              <w:rPr>
                <w:rFonts w:ascii="思源宋体 CN" w:eastAsia="思源宋体 CN" w:hAnsi="思源宋体 CN" w:cs="Times"/>
                <w:b w:val="0"/>
                <w:sz w:val="20"/>
                <w:szCs w:val="20"/>
              </w:rPr>
              <w:t>OSCAR</w:t>
            </w:r>
            <w:r w:rsidRPr="00E71582">
              <w:rPr>
                <w:rFonts w:ascii="思源宋体 CN" w:eastAsia="思源宋体 CN" w:hAnsi="思源宋体 CN" w:cs="Times" w:hint="eastAsia"/>
                <w:b w:val="0"/>
                <w:sz w:val="20"/>
                <w:szCs w:val="20"/>
              </w:rPr>
              <w:t>后，通用知识问答系统取得了</w:t>
            </w:r>
            <w:r w:rsidRPr="00E71582">
              <w:rPr>
                <w:rFonts w:ascii="思源宋体 CN" w:eastAsia="思源宋体 CN" w:hAnsi="思源宋体 CN" w:cs="Times"/>
                <w:b w:val="0"/>
                <w:sz w:val="20"/>
                <w:szCs w:val="20"/>
              </w:rPr>
              <w:t>33.3%</w:t>
            </w:r>
            <w:r w:rsidRPr="00E71582">
              <w:rPr>
                <w:rFonts w:ascii="思源宋体 CN" w:eastAsia="思源宋体 CN" w:hAnsi="思源宋体 CN" w:cs="Times" w:hint="eastAsia"/>
                <w:b w:val="0"/>
                <w:sz w:val="20"/>
                <w:szCs w:val="20"/>
              </w:rPr>
              <w:t>的准确率，而医学健康知识问答系统取得了</w:t>
            </w:r>
            <w:r w:rsidRPr="00E71582">
              <w:rPr>
                <w:rFonts w:ascii="思源宋体 CN" w:eastAsia="思源宋体 CN" w:hAnsi="思源宋体 CN" w:cs="Times"/>
                <w:b w:val="0"/>
                <w:sz w:val="20"/>
                <w:szCs w:val="20"/>
              </w:rPr>
              <w:t>18.6%</w:t>
            </w:r>
            <w:r w:rsidRPr="00E71582">
              <w:rPr>
                <w:rFonts w:ascii="思源宋体 CN" w:eastAsia="思源宋体 CN" w:hAnsi="思源宋体 CN" w:cs="Times" w:hint="eastAsia"/>
                <w:b w:val="0"/>
                <w:sz w:val="20"/>
                <w:szCs w:val="20"/>
              </w:rPr>
              <w:t>准确率。总体而言，准确率比不引入</w:t>
            </w:r>
            <w:r w:rsidRPr="00E71582">
              <w:rPr>
                <w:rFonts w:ascii="思源宋体 CN" w:eastAsia="思源宋体 CN" w:hAnsi="思源宋体 CN" w:cs="Times"/>
                <w:b w:val="0"/>
                <w:sz w:val="20"/>
                <w:szCs w:val="20"/>
              </w:rPr>
              <w:t>OSCAR</w:t>
            </w:r>
            <w:r w:rsidRPr="00E71582">
              <w:rPr>
                <w:rFonts w:ascii="思源宋体 CN" w:eastAsia="思源宋体 CN" w:hAnsi="思源宋体 CN" w:cs="Times" w:hint="eastAsia"/>
                <w:b w:val="0"/>
                <w:sz w:val="20"/>
                <w:szCs w:val="20"/>
              </w:rPr>
              <w:t>提高了</w:t>
            </w:r>
            <w:r w:rsidRPr="00E71582">
              <w:rPr>
                <w:rFonts w:ascii="思源宋体 CN" w:eastAsia="思源宋体 CN" w:hAnsi="思源宋体 CN" w:cs="Times"/>
                <w:b w:val="0"/>
                <w:sz w:val="20"/>
                <w:szCs w:val="20"/>
              </w:rPr>
              <w:t>4%</w:t>
            </w:r>
            <w:r w:rsidRPr="00E71582">
              <w:rPr>
                <w:rFonts w:ascii="思源宋体 CN" w:eastAsia="思源宋体 CN" w:hAnsi="思源宋体 CN" w:cs="Times" w:hint="eastAsia"/>
                <w:b w:val="0"/>
                <w:sz w:val="20"/>
                <w:szCs w:val="20"/>
              </w:rPr>
              <w:t>，创造了新的榜单记录。</w:t>
            </w:r>
          </w:p>
          <w:p w14:paraId="093EF9A9" w14:textId="77777777" w:rsidR="00670DDF" w:rsidRDefault="00670DDF" w:rsidP="00897329">
            <w:pPr>
              <w:spacing w:after="0" w:line="240" w:lineRule="auto"/>
              <w:rPr>
                <w:rFonts w:ascii="思源宋体 CN" w:eastAsia="思源宋体 CN" w:hAnsi="思源宋体 CN" w:cs="Times"/>
                <w:bCs w:val="0"/>
                <w:sz w:val="20"/>
                <w:szCs w:val="20"/>
              </w:rPr>
            </w:pPr>
          </w:p>
          <w:p w14:paraId="4FFC77E6" w14:textId="77777777" w:rsidR="00670DDF" w:rsidRPr="00234AFD" w:rsidRDefault="00670DDF" w:rsidP="00897329">
            <w:pPr>
              <w:spacing w:after="0" w:line="240" w:lineRule="auto"/>
              <w:rPr>
                <w:rFonts w:ascii="思源宋体 CN" w:eastAsia="思源宋体 CN" w:hAnsi="思源宋体 CN" w:hint="eastAsia"/>
                <w:i/>
                <w:sz w:val="20"/>
                <w:szCs w:val="20"/>
              </w:rPr>
            </w:pPr>
            <w:r w:rsidRPr="00234AFD">
              <w:rPr>
                <w:rFonts w:ascii="思源宋体 CN" w:eastAsia="思源宋体 CN" w:hAnsi="思源宋体 CN" w:hint="eastAsia"/>
                <w:i/>
                <w:sz w:val="20"/>
                <w:szCs w:val="20"/>
              </w:rPr>
              <w:t>知识管理，知识库</w:t>
            </w:r>
          </w:p>
          <w:p w14:paraId="2390928A" w14:textId="77777777" w:rsidR="00670DDF" w:rsidRPr="00E71582" w:rsidRDefault="00670DDF" w:rsidP="00897329">
            <w:pPr>
              <w:spacing w:after="0" w:line="240" w:lineRule="auto"/>
              <w:rPr>
                <w:rFonts w:ascii="思源宋体 CN" w:eastAsia="思源宋体 CN" w:hAnsi="思源宋体 CN" w:cs="Times"/>
                <w:bCs w:val="0"/>
                <w:color w:val="000000"/>
                <w:sz w:val="20"/>
                <w:szCs w:val="20"/>
              </w:rPr>
            </w:pPr>
          </w:p>
        </w:tc>
      </w:tr>
      <w:tr w:rsidR="00234AFD" w14:paraId="3D904A2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38743D97" w14:textId="590C20DF" w:rsidR="00234AFD" w:rsidRPr="004767B9" w:rsidRDefault="00234AFD" w:rsidP="00234AFD">
            <w:pPr>
              <w:spacing w:after="0" w:line="240" w:lineRule="auto"/>
              <w:jc w:val="center"/>
              <w:rPr>
                <w:rFonts w:ascii="思源宋体 CN" w:eastAsia="思源宋体 CN" w:hAnsi="思源宋体 CN"/>
                <w:sz w:val="20"/>
                <w:szCs w:val="20"/>
              </w:rPr>
            </w:pPr>
            <w:bookmarkStart w:id="13" w:name="_Hlk22916154"/>
            <w:r w:rsidRPr="004767B9">
              <w:rPr>
                <w:rFonts w:ascii="思源宋体 CN" w:eastAsia="思源宋体 CN" w:hAnsi="思源宋体 CN" w:cs="Times"/>
                <w:color w:val="000000"/>
                <w:sz w:val="20"/>
                <w:szCs w:val="20"/>
              </w:rPr>
              <w:t>论文</w:t>
            </w:r>
            <w:r>
              <w:rPr>
                <w:rFonts w:ascii="思源宋体 CN" w:eastAsia="思源宋体 CN" w:hAnsi="思源宋体 CN" w:cs="Times" w:hint="eastAsia"/>
                <w:color w:val="000000"/>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5F93D671" w14:textId="17954CBB" w:rsidR="00234AFD" w:rsidRPr="00E85F05"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3" w:history="1">
              <w:r w:rsidRPr="00234AFD">
                <w:rPr>
                  <w:rStyle w:val="Hyperlink"/>
                </w:rPr>
                <w:t>Using Local Knowledge Graph Construction to Scale Seq2Seq Models to Multi-Document Inputs</w:t>
              </w:r>
            </w:hyperlink>
          </w:p>
        </w:tc>
        <w:tc>
          <w:tcPr>
            <w:tcW w:w="2045" w:type="dxa"/>
            <w:gridSpan w:val="2"/>
            <w:tcBorders>
              <w:top w:val="single" w:sz="8" w:space="0" w:color="000000"/>
              <w:bottom w:val="single" w:sz="8" w:space="0" w:color="000000"/>
            </w:tcBorders>
            <w:shd w:val="clear" w:color="auto" w:fill="E7E6E6" w:themeFill="background2"/>
          </w:tcPr>
          <w:p w14:paraId="4596999F" w14:textId="78DD0A58" w:rsidR="00234AFD" w:rsidRPr="00BB20B7"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hint="eastAsia"/>
                <w:b/>
                <w:sz w:val="20"/>
                <w:szCs w:val="20"/>
              </w:rPr>
              <w:t>1</w:t>
            </w:r>
            <w:r>
              <w:rPr>
                <w:rFonts w:ascii="思源宋体 CN" w:eastAsia="思源宋体 CN" w:hAnsi="思源宋体 CN" w:cs="Times"/>
                <w:b/>
                <w:sz w:val="20"/>
                <w:szCs w:val="20"/>
              </w:rPr>
              <w:t>8</w:t>
            </w:r>
          </w:p>
        </w:tc>
      </w:tr>
      <w:tr w:rsidR="00234AFD" w14:paraId="28107D17"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52E2C67B" w14:textId="77777777" w:rsidR="00234AFD" w:rsidRDefault="00234AFD" w:rsidP="00234AFD">
            <w:pPr>
              <w:spacing w:after="0" w:line="240" w:lineRule="auto"/>
              <w:rPr>
                <w:rFonts w:ascii="思源宋体 CN" w:eastAsia="思源宋体 CN" w:hAnsi="思源宋体 CN" w:cs="Times"/>
                <w:sz w:val="20"/>
                <w:szCs w:val="20"/>
              </w:rPr>
            </w:pPr>
            <w:r w:rsidRPr="00234AFD">
              <w:rPr>
                <w:rFonts w:ascii="思源宋体 CN" w:eastAsia="思源宋体 CN" w:hAnsi="思源宋体 CN" w:cs="Times" w:hint="eastAsia"/>
                <w:b w:val="0"/>
                <w:bCs w:val="0"/>
                <w:sz w:val="20"/>
                <w:szCs w:val="20"/>
              </w:rPr>
              <w:t>基于查询的开放域</w:t>
            </w:r>
            <w:r w:rsidRPr="00234AFD">
              <w:rPr>
                <w:rFonts w:ascii="思源宋体 CN" w:eastAsia="思源宋体 CN" w:hAnsi="思源宋体 CN" w:cs="Times"/>
                <w:b w:val="0"/>
                <w:bCs w:val="0"/>
                <w:sz w:val="20"/>
                <w:szCs w:val="20"/>
              </w:rPr>
              <w:t>NLP</w:t>
            </w:r>
            <w:r w:rsidRPr="00234AFD">
              <w:rPr>
                <w:rFonts w:ascii="思源宋体 CN" w:eastAsia="思源宋体 CN" w:hAnsi="思源宋体 CN" w:cs="Times" w:hint="eastAsia"/>
                <w:b w:val="0"/>
                <w:bCs w:val="0"/>
                <w:sz w:val="20"/>
                <w:szCs w:val="20"/>
              </w:rPr>
              <w:t>任务需要从大量并且多样的</w:t>
            </w:r>
            <w:r w:rsidRPr="00234AFD">
              <w:rPr>
                <w:rFonts w:ascii="思源宋体 CN" w:eastAsia="思源宋体 CN" w:hAnsi="思源宋体 CN" w:cs="Times"/>
                <w:b w:val="0"/>
                <w:bCs w:val="0"/>
                <w:sz w:val="20"/>
                <w:szCs w:val="20"/>
              </w:rPr>
              <w:t>Web</w:t>
            </w:r>
            <w:r w:rsidRPr="00234AFD">
              <w:rPr>
                <w:rFonts w:ascii="思源宋体 CN" w:eastAsia="思源宋体 CN" w:hAnsi="思源宋体 CN" w:cs="Times" w:hint="eastAsia"/>
                <w:b w:val="0"/>
                <w:bCs w:val="0"/>
                <w:sz w:val="20"/>
                <w:szCs w:val="20"/>
              </w:rPr>
              <w:t>结果中进行信息合成。为应对这类数据，当前的方法选择使用诸</w:t>
            </w:r>
            <w:r w:rsidRPr="00234AFD">
              <w:rPr>
                <w:rFonts w:ascii="思源宋体 CN" w:eastAsia="思源宋体 CN" w:hAnsi="思源宋体 CN" w:cs="Times" w:hint="eastAsia"/>
                <w:b w:val="0"/>
                <w:bCs w:val="0"/>
                <w:sz w:val="20"/>
                <w:szCs w:val="20"/>
              </w:rPr>
              <w:lastRenderedPageBreak/>
              <w:t>如</w:t>
            </w:r>
            <w:r w:rsidRPr="00234AFD">
              <w:rPr>
                <w:rFonts w:ascii="思源宋体 CN" w:eastAsia="思源宋体 CN" w:hAnsi="思源宋体 CN" w:cs="Times"/>
                <w:b w:val="0"/>
                <w:bCs w:val="0"/>
                <w:sz w:val="20"/>
                <w:szCs w:val="20"/>
              </w:rPr>
              <w:t>TF-IDF</w:t>
            </w:r>
            <w:r w:rsidRPr="00234AFD">
              <w:rPr>
                <w:rFonts w:ascii="思源宋体 CN" w:eastAsia="思源宋体 CN" w:hAnsi="思源宋体 CN" w:cs="Times" w:hint="eastAsia"/>
                <w:b w:val="0"/>
                <w:bCs w:val="0"/>
                <w:sz w:val="20"/>
                <w:szCs w:val="20"/>
              </w:rPr>
              <w:t>先对数据进行排序，从中提取</w:t>
            </w:r>
            <w:r w:rsidRPr="00234AFD">
              <w:rPr>
                <w:rFonts w:ascii="思源宋体 CN" w:eastAsia="思源宋体 CN" w:hAnsi="思源宋体 CN" w:cs="Times"/>
                <w:b w:val="0"/>
                <w:bCs w:val="0"/>
                <w:sz w:val="20"/>
                <w:szCs w:val="20"/>
              </w:rPr>
              <w:t>Web</w:t>
            </w:r>
            <w:r w:rsidRPr="00234AFD">
              <w:rPr>
                <w:rFonts w:ascii="思源宋体 CN" w:eastAsia="思源宋体 CN" w:hAnsi="思源宋体 CN" w:cs="Times" w:hint="eastAsia"/>
                <w:b w:val="0"/>
                <w:bCs w:val="0"/>
                <w:sz w:val="20"/>
                <w:szCs w:val="20"/>
              </w:rPr>
              <w:t>文本的一部分作为序列对序列模型的输入。区别于此，这篇论文提出为每个查询构建一个本地图结构的知识库，用以压缩</w:t>
            </w:r>
            <w:r w:rsidRPr="00234AFD">
              <w:rPr>
                <w:rFonts w:ascii="思源宋体 CN" w:eastAsia="思源宋体 CN" w:hAnsi="思源宋体 CN" w:cs="Times"/>
                <w:b w:val="0"/>
                <w:bCs w:val="0"/>
                <w:sz w:val="20"/>
                <w:szCs w:val="20"/>
              </w:rPr>
              <w:t>Web</w:t>
            </w:r>
            <w:r w:rsidRPr="00234AFD">
              <w:rPr>
                <w:rFonts w:ascii="思源宋体 CN" w:eastAsia="思源宋体 CN" w:hAnsi="思源宋体 CN" w:cs="Times" w:hint="eastAsia"/>
                <w:b w:val="0"/>
                <w:bCs w:val="0"/>
                <w:sz w:val="20"/>
                <w:szCs w:val="20"/>
              </w:rPr>
              <w:t>搜索信息并减少冗余。论文表明，通过将图线性化为结构化输入序列，模型可以在标准的“序列对序列”设置内对图形表示进行编码。而实验结果表明，对于需要长文本输入，长格式问题解答和多文档摘要的生成任务，图形表示作为输入要比使用检索到的部分文本作为输入更有效。</w:t>
            </w:r>
          </w:p>
          <w:p w14:paraId="60E547E7" w14:textId="77777777" w:rsidR="00234AFD" w:rsidRDefault="00234AFD" w:rsidP="00234AFD">
            <w:pPr>
              <w:spacing w:after="0" w:line="240" w:lineRule="auto"/>
              <w:rPr>
                <w:rFonts w:ascii="思源宋体 CN" w:eastAsia="思源宋体 CN" w:hAnsi="思源宋体 CN" w:cs="Times" w:hint="eastAsia"/>
                <w:b w:val="0"/>
                <w:bCs w:val="0"/>
                <w:sz w:val="20"/>
                <w:szCs w:val="20"/>
              </w:rPr>
            </w:pPr>
          </w:p>
          <w:p w14:paraId="57046659" w14:textId="77777777" w:rsidR="00234AFD" w:rsidRPr="00EF3905" w:rsidRDefault="00234AFD" w:rsidP="00234AFD">
            <w:pPr>
              <w:spacing w:after="0" w:line="240" w:lineRule="auto"/>
              <w:rPr>
                <w:rFonts w:ascii="思源宋体 CN" w:eastAsia="思源宋体 CN" w:hAnsi="思源宋体 CN" w:cs="Times"/>
                <w:bCs w:val="0"/>
                <w:i/>
                <w:sz w:val="20"/>
                <w:szCs w:val="20"/>
              </w:rPr>
            </w:pPr>
            <w:r w:rsidRPr="00234AFD">
              <w:rPr>
                <w:rFonts w:ascii="思源宋体 CN" w:eastAsia="思源宋体 CN" w:hAnsi="思源宋体 CN" w:cs="Times" w:hint="eastAsia"/>
                <w:bCs w:val="0"/>
                <w:i/>
                <w:sz w:val="20"/>
                <w:szCs w:val="20"/>
              </w:rPr>
              <w:t>开放域</w:t>
            </w:r>
            <w:r w:rsidRPr="00234AFD">
              <w:rPr>
                <w:rFonts w:ascii="思源宋体 CN" w:eastAsia="思源宋体 CN" w:hAnsi="思源宋体 CN" w:cs="Times"/>
                <w:bCs w:val="0"/>
                <w:i/>
                <w:sz w:val="20"/>
                <w:szCs w:val="20"/>
              </w:rPr>
              <w:t>NLP</w:t>
            </w:r>
            <w:r w:rsidRPr="00234AFD">
              <w:rPr>
                <w:rFonts w:ascii="思源宋体 CN" w:eastAsia="思源宋体 CN" w:hAnsi="思源宋体 CN" w:cs="Times" w:hint="eastAsia"/>
                <w:bCs w:val="0"/>
                <w:i/>
                <w:sz w:val="20"/>
                <w:szCs w:val="20"/>
              </w:rPr>
              <w:t>，序列对序列</w:t>
            </w:r>
          </w:p>
          <w:p w14:paraId="61F250BE" w14:textId="721493D6" w:rsidR="00234AFD" w:rsidRPr="00E71582" w:rsidRDefault="00234AFD" w:rsidP="00234AFD">
            <w:pPr>
              <w:spacing w:after="0" w:line="240" w:lineRule="auto"/>
              <w:rPr>
                <w:rFonts w:ascii="思源宋体 CN" w:eastAsia="思源宋体 CN" w:hAnsi="思源宋体 CN" w:cs="Times"/>
                <w:b w:val="0"/>
                <w:sz w:val="20"/>
                <w:szCs w:val="20"/>
              </w:rPr>
            </w:pPr>
          </w:p>
        </w:tc>
      </w:tr>
      <w:bookmarkEnd w:id="12"/>
      <w:bookmarkEnd w:id="13"/>
      <w:tr w:rsidR="00670DDF" w:rsidRPr="00BB20B7" w14:paraId="104E9180"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B90FA31" w14:textId="77777777" w:rsidR="00670DDF" w:rsidRPr="004767B9" w:rsidRDefault="00670DDF" w:rsidP="00897329">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color w:val="000000"/>
                <w:sz w:val="20"/>
                <w:szCs w:val="20"/>
              </w:rPr>
              <w:lastRenderedPageBreak/>
              <w:t>论文</w:t>
            </w:r>
            <w:r>
              <w:rPr>
                <w:rFonts w:ascii="思源宋体 CN" w:eastAsia="思源宋体 CN" w:hAnsi="思源宋体 CN" w:cs="Times" w:hint="eastAsia"/>
                <w:color w:val="000000"/>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63DB1E76" w14:textId="0F09FFB1" w:rsidR="00670DDF" w:rsidRPr="00E85F05" w:rsidRDefault="00670DDF"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4" w:history="1">
              <w:r w:rsidRPr="00670DDF">
                <w:rPr>
                  <w:rStyle w:val="Hyperlink"/>
                </w:rPr>
                <w:t>Towards Learning Cross-Modal Perception-Trace Models</w:t>
              </w:r>
            </w:hyperlink>
          </w:p>
        </w:tc>
        <w:tc>
          <w:tcPr>
            <w:tcW w:w="2045" w:type="dxa"/>
            <w:gridSpan w:val="2"/>
            <w:tcBorders>
              <w:top w:val="single" w:sz="8" w:space="0" w:color="000000"/>
              <w:bottom w:val="single" w:sz="8" w:space="0" w:color="000000"/>
            </w:tcBorders>
            <w:shd w:val="clear" w:color="auto" w:fill="E7E6E6" w:themeFill="background2"/>
          </w:tcPr>
          <w:p w14:paraId="682C8DF3" w14:textId="77777777" w:rsidR="00670DDF" w:rsidRPr="00BB20B7" w:rsidRDefault="00670DDF" w:rsidP="00897329">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hint="eastAsia"/>
                <w:b/>
                <w:sz w:val="20"/>
                <w:szCs w:val="20"/>
              </w:rPr>
              <w:t>1</w:t>
            </w:r>
            <w:r>
              <w:rPr>
                <w:rFonts w:ascii="思源宋体 CN" w:eastAsia="思源宋体 CN" w:hAnsi="思源宋体 CN" w:cs="Times"/>
                <w:b/>
                <w:sz w:val="20"/>
                <w:szCs w:val="20"/>
              </w:rPr>
              <w:t>8</w:t>
            </w:r>
          </w:p>
        </w:tc>
      </w:tr>
      <w:tr w:rsidR="00670DDF" w:rsidRPr="00E71582" w14:paraId="2EF2E855"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300671B1" w14:textId="5CD6994F" w:rsidR="00670DDF" w:rsidRDefault="00670DDF" w:rsidP="00897329">
            <w:pPr>
              <w:spacing w:after="0" w:line="240" w:lineRule="auto"/>
              <w:rPr>
                <w:rFonts w:ascii="思源宋体 CN" w:eastAsia="思源宋体 CN" w:hAnsi="思源宋体 CN" w:cs="Times"/>
                <w:sz w:val="20"/>
                <w:szCs w:val="20"/>
              </w:rPr>
            </w:pPr>
            <w:r w:rsidRPr="00670DDF">
              <w:rPr>
                <w:rFonts w:ascii="思源宋体 CN" w:eastAsia="思源宋体 CN" w:hAnsi="思源宋体 CN" w:cs="Times" w:hint="eastAsia"/>
                <w:b w:val="0"/>
                <w:bCs w:val="0"/>
                <w:sz w:val="20"/>
                <w:szCs w:val="20"/>
              </w:rPr>
              <w:t>表征学习是最前沿深度学习方法的关键要素。它可以将原始数据转换为结构化向量空间嵌入，此类嵌入能够捕获其上下文的分布语义，例如通过自然语言句子上的单词窗口，知识图谱上的图或图像上的卷积进行嵌入。目前，此类上下文是通过人工定义的，从而产生了针对特定任务（如链接预测）的计算性能而专门优化的启发式方法。但是，这种上下文启发式模型与人类捕获信息的方式从根本上是不同的。例如，当阅读多模态网页时，</w:t>
            </w:r>
            <w:r w:rsidRPr="00670DDF">
              <w:rPr>
                <w:rFonts w:ascii="思源宋体 CN" w:eastAsia="思源宋体 CN" w:hAnsi="思源宋体 CN" w:cs="Times"/>
                <w:b w:val="0"/>
                <w:bCs w:val="0"/>
                <w:sz w:val="20"/>
                <w:szCs w:val="20"/>
              </w:rPr>
              <w:t>1.</w:t>
            </w:r>
            <w:r w:rsidRPr="00670DDF">
              <w:rPr>
                <w:rFonts w:ascii="思源宋体 CN" w:eastAsia="思源宋体 CN" w:hAnsi="思源宋体 CN" w:cs="Times" w:hint="eastAsia"/>
                <w:b w:val="0"/>
                <w:bCs w:val="0"/>
                <w:sz w:val="20"/>
                <w:szCs w:val="20"/>
              </w:rPr>
              <w:t>人们不能同时感知文档的所有部分：某些单词和图像的某些部分被跳过，而另一些单词被重新访问了几次，从而感知是不连续的。</w:t>
            </w:r>
            <w:r w:rsidRPr="00670DDF">
              <w:rPr>
                <w:rFonts w:ascii="思源宋体 CN" w:eastAsia="思源宋体 CN" w:hAnsi="思源宋体 CN" w:cs="Times"/>
                <w:b w:val="0"/>
                <w:bCs w:val="0"/>
                <w:sz w:val="20"/>
                <w:szCs w:val="20"/>
              </w:rPr>
              <w:t>2.</w:t>
            </w:r>
            <w:r w:rsidRPr="00670DDF">
              <w:rPr>
                <w:rFonts w:ascii="思源宋体 CN" w:eastAsia="思源宋体 CN" w:hAnsi="思源宋体 CN" w:cs="Times" w:hint="eastAsia"/>
                <w:b w:val="0"/>
                <w:bCs w:val="0"/>
                <w:sz w:val="20"/>
                <w:szCs w:val="20"/>
              </w:rPr>
              <w:t>人会在布局和设计元素的引导下在文本和图像之间转移注意力，在这些因素的影响下理解文档意思。论文实证研究了人类感知与基本嵌入模型的上下文启发式方法之间的差异。通过眼动追踪实验，捕获人类感知包含文本和图像的媒体文档的基本特征。在此基础上，论文设计了一个原型计算感知跟踪模型，称为</w:t>
            </w:r>
            <w:r w:rsidRPr="00670DDF">
              <w:rPr>
                <w:rFonts w:ascii="思源宋体 CN" w:eastAsia="思源宋体 CN" w:hAnsi="思源宋体 CN" w:cs="Times"/>
                <w:b w:val="0"/>
                <w:bCs w:val="0"/>
                <w:sz w:val="20"/>
                <w:szCs w:val="20"/>
              </w:rPr>
              <w:t>CMPM</w:t>
            </w:r>
            <w:r w:rsidRPr="00670DDF">
              <w:rPr>
                <w:rFonts w:ascii="思源宋体 CN" w:eastAsia="思源宋体 CN" w:hAnsi="思源宋体 CN" w:cs="Times" w:hint="eastAsia"/>
                <w:b w:val="0"/>
                <w:bCs w:val="0"/>
                <w:sz w:val="20"/>
                <w:szCs w:val="20"/>
              </w:rPr>
              <w:t>，并评估了</w:t>
            </w:r>
            <w:r w:rsidRPr="00670DDF">
              <w:rPr>
                <w:rFonts w:ascii="思源宋体 CN" w:eastAsia="思源宋体 CN" w:hAnsi="思源宋体 CN" w:cs="Times"/>
                <w:b w:val="0"/>
                <w:bCs w:val="0"/>
                <w:sz w:val="20"/>
                <w:szCs w:val="20"/>
              </w:rPr>
              <w:t>CMPM</w:t>
            </w:r>
            <w:r w:rsidRPr="00670DDF">
              <w:rPr>
                <w:rFonts w:ascii="思源宋体 CN" w:eastAsia="思源宋体 CN" w:hAnsi="思源宋体 CN" w:cs="Times" w:hint="eastAsia"/>
                <w:b w:val="0"/>
                <w:bCs w:val="0"/>
                <w:sz w:val="20"/>
                <w:szCs w:val="20"/>
              </w:rPr>
              <w:t>是如何改进基本图跳转嵌入的方法。结果表明，人类启发式计算感知模型有很大的潜力可以改进嵌入效果，这得益于模型能捕获多种形式以及布局和设计元素的特性。</w:t>
            </w:r>
          </w:p>
          <w:p w14:paraId="2FC44F0E" w14:textId="77777777" w:rsidR="00670DDF" w:rsidRDefault="00670DDF" w:rsidP="00897329">
            <w:pPr>
              <w:spacing w:after="0" w:line="240" w:lineRule="auto"/>
              <w:rPr>
                <w:rFonts w:ascii="思源宋体 CN" w:eastAsia="思源宋体 CN" w:hAnsi="思源宋体 CN" w:cs="Times" w:hint="eastAsia"/>
                <w:b w:val="0"/>
                <w:bCs w:val="0"/>
                <w:sz w:val="20"/>
                <w:szCs w:val="20"/>
              </w:rPr>
            </w:pPr>
          </w:p>
          <w:p w14:paraId="02445458" w14:textId="2A9A67FE" w:rsidR="00670DDF" w:rsidRPr="00EF3905" w:rsidRDefault="00670DDF" w:rsidP="00897329">
            <w:pPr>
              <w:spacing w:after="0" w:line="240" w:lineRule="auto"/>
              <w:rPr>
                <w:rFonts w:ascii="思源宋体 CN" w:eastAsia="思源宋体 CN" w:hAnsi="思源宋体 CN" w:cs="Times"/>
                <w:bCs w:val="0"/>
                <w:i/>
                <w:sz w:val="20"/>
                <w:szCs w:val="20"/>
              </w:rPr>
            </w:pPr>
            <w:r w:rsidRPr="00670DDF">
              <w:rPr>
                <w:rFonts w:ascii="思源宋体 CN" w:eastAsia="思源宋体 CN" w:hAnsi="思源宋体 CN" w:cs="Times" w:hint="eastAsia"/>
                <w:bCs w:val="0"/>
                <w:i/>
                <w:sz w:val="20"/>
                <w:szCs w:val="20"/>
              </w:rPr>
              <w:t>表征学习，深度学习，上下文启发模型</w:t>
            </w:r>
          </w:p>
          <w:p w14:paraId="12645A8F" w14:textId="77777777" w:rsidR="00670DDF" w:rsidRPr="00E71582" w:rsidRDefault="00670DDF" w:rsidP="00897329">
            <w:pPr>
              <w:spacing w:after="0" w:line="240" w:lineRule="auto"/>
              <w:rPr>
                <w:rFonts w:ascii="思源宋体 CN" w:eastAsia="思源宋体 CN" w:hAnsi="思源宋体 CN" w:cs="Times"/>
                <w:b w:val="0"/>
                <w:sz w:val="20"/>
                <w:szCs w:val="20"/>
              </w:rPr>
            </w:pPr>
          </w:p>
        </w:tc>
      </w:tr>
      <w:tr w:rsidR="00670DDF" w:rsidRPr="00BB20B7" w14:paraId="2F788C2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4F321A98" w14:textId="77777777" w:rsidR="00670DDF" w:rsidRPr="004767B9" w:rsidRDefault="00670DDF" w:rsidP="00897329">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color w:val="000000"/>
                <w:sz w:val="20"/>
                <w:szCs w:val="20"/>
              </w:rPr>
              <w:t>论文</w:t>
            </w:r>
            <w:r>
              <w:rPr>
                <w:rFonts w:ascii="思源宋体 CN" w:eastAsia="思源宋体 CN" w:hAnsi="思源宋体 CN" w:cs="Times" w:hint="eastAsia"/>
                <w:color w:val="000000"/>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50331621" w14:textId="5CEBA776" w:rsidR="00670DDF" w:rsidRPr="00E85F05" w:rsidRDefault="00670DDF"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5" w:history="1">
              <w:r w:rsidRPr="00670DDF">
                <w:rPr>
                  <w:rStyle w:val="Hyperlink"/>
                  <w:rFonts w:ascii="思源宋体 CN" w:eastAsia="思源宋体 CN" w:hAnsi="思源宋体 CN" w:hint="eastAsia"/>
                  <w:b/>
                  <w:sz w:val="20"/>
                  <w:szCs w:val="20"/>
                </w:rPr>
                <w:t>长文综述：中文知识图谱构建技</w:t>
              </w:r>
              <w:r w:rsidRPr="00670DDF">
                <w:rPr>
                  <w:rStyle w:val="Hyperlink"/>
                  <w:rFonts w:ascii="思源宋体 CN" w:eastAsia="思源宋体 CN" w:hAnsi="思源宋体 CN" w:hint="eastAsia"/>
                  <w:b/>
                  <w:sz w:val="20"/>
                  <w:szCs w:val="20"/>
                </w:rPr>
                <w:t>术</w:t>
              </w:r>
              <w:r w:rsidRPr="00670DDF">
                <w:rPr>
                  <w:rStyle w:val="Hyperlink"/>
                  <w:rFonts w:ascii="思源宋体 CN" w:eastAsia="思源宋体 CN" w:hAnsi="思源宋体 CN" w:hint="eastAsia"/>
                  <w:b/>
                  <w:sz w:val="20"/>
                  <w:szCs w:val="20"/>
                </w:rPr>
                <w:t>及其应用</w:t>
              </w:r>
            </w:hyperlink>
          </w:p>
        </w:tc>
        <w:tc>
          <w:tcPr>
            <w:tcW w:w="2045" w:type="dxa"/>
            <w:gridSpan w:val="2"/>
            <w:tcBorders>
              <w:top w:val="single" w:sz="8" w:space="0" w:color="000000"/>
              <w:bottom w:val="single" w:sz="8" w:space="0" w:color="000000"/>
            </w:tcBorders>
            <w:shd w:val="clear" w:color="auto" w:fill="E7E6E6" w:themeFill="background2"/>
          </w:tcPr>
          <w:p w14:paraId="52E4D2D1" w14:textId="5741B643" w:rsidR="00670DDF" w:rsidRPr="00BB20B7" w:rsidRDefault="00670DDF" w:rsidP="00897329">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20</w:t>
            </w:r>
          </w:p>
        </w:tc>
      </w:tr>
      <w:tr w:rsidR="00670DDF" w:rsidRPr="00E71582" w14:paraId="250510A3"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07D46514" w14:textId="0067C8AE" w:rsidR="00670DDF" w:rsidRDefault="00670DDF" w:rsidP="00897329">
            <w:pPr>
              <w:spacing w:after="0" w:line="240" w:lineRule="auto"/>
              <w:rPr>
                <w:rFonts w:ascii="思源宋体 CN" w:eastAsia="思源宋体 CN" w:hAnsi="思源宋体 CN" w:cs="Times"/>
                <w:sz w:val="20"/>
                <w:szCs w:val="20"/>
              </w:rPr>
            </w:pPr>
            <w:r w:rsidRPr="00670DDF">
              <w:rPr>
                <w:rFonts w:ascii="思源宋体 CN" w:eastAsia="思源宋体 CN" w:hAnsi="思源宋体 CN" w:cs="Times" w:hint="eastAsia"/>
                <w:b w:val="0"/>
                <w:bCs w:val="0"/>
                <w:sz w:val="20"/>
                <w:szCs w:val="20"/>
              </w:rPr>
              <w:t>随着智能技术的不断发展，作为人工智能支柱的知识图谱以其强大的知识表示和推理能力受到了学术界和产业界的广泛关注。近年来，知识图谱在语义搜索、问答、知识管理等领域得到了广泛的应用。构建中文知识图谱的技术也在迅速发展，不同的中文知识图谱以支持不同的应用。同时，我国在知识图谱开发方面积累的经验对非英语知识图谱的开发也有很好的借鉴意义。论文以典型的中文知识图谱为例，介绍了中文知识图谱的构建技术及其应用，此外，还对构建中文知识图谱的技术细节进行了研究。</w:t>
            </w:r>
          </w:p>
          <w:p w14:paraId="288A6BC4" w14:textId="77777777" w:rsidR="00670DDF" w:rsidRDefault="00670DDF" w:rsidP="00897329">
            <w:pPr>
              <w:spacing w:after="0" w:line="240" w:lineRule="auto"/>
              <w:rPr>
                <w:rFonts w:ascii="思源宋体 CN" w:eastAsia="思源宋体 CN" w:hAnsi="思源宋体 CN" w:cs="Times" w:hint="eastAsia"/>
                <w:b w:val="0"/>
                <w:bCs w:val="0"/>
                <w:sz w:val="20"/>
                <w:szCs w:val="20"/>
              </w:rPr>
            </w:pPr>
          </w:p>
          <w:p w14:paraId="7A36550D" w14:textId="50641E2F" w:rsidR="00670DDF" w:rsidRPr="00EF3905" w:rsidRDefault="00670DDF" w:rsidP="00897329">
            <w:pPr>
              <w:spacing w:after="0" w:line="240" w:lineRule="auto"/>
              <w:rPr>
                <w:rFonts w:ascii="思源宋体 CN" w:eastAsia="思源宋体 CN" w:hAnsi="思源宋体 CN" w:cs="Times"/>
                <w:bCs w:val="0"/>
                <w:i/>
                <w:sz w:val="20"/>
                <w:szCs w:val="20"/>
              </w:rPr>
            </w:pPr>
            <w:r w:rsidRPr="00670DDF">
              <w:rPr>
                <w:rFonts w:ascii="思源宋体 CN" w:eastAsia="思源宋体 CN" w:hAnsi="思源宋体 CN" w:cs="Times" w:hint="eastAsia"/>
                <w:bCs w:val="0"/>
                <w:i/>
                <w:sz w:val="20"/>
                <w:szCs w:val="20"/>
              </w:rPr>
              <w:t>中文知识图谱，语义搜索，知识管理</w:t>
            </w:r>
          </w:p>
          <w:p w14:paraId="1169DB0C" w14:textId="77777777" w:rsidR="00670DDF" w:rsidRPr="00E71582" w:rsidRDefault="00670DDF" w:rsidP="00897329">
            <w:pPr>
              <w:spacing w:after="0" w:line="240" w:lineRule="auto"/>
              <w:rPr>
                <w:rFonts w:ascii="思源宋体 CN" w:eastAsia="思源宋体 CN" w:hAnsi="思源宋体 CN" w:cs="Times"/>
                <w:b w:val="0"/>
                <w:sz w:val="20"/>
                <w:szCs w:val="20"/>
              </w:rPr>
            </w:pPr>
          </w:p>
        </w:tc>
      </w:tr>
      <w:tr w:rsidR="00234AFD" w:rsidRPr="00BB20B7" w14:paraId="6681ABC3"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FB36911" w14:textId="4459C937" w:rsidR="00234AFD" w:rsidRPr="004767B9" w:rsidRDefault="00234AFD" w:rsidP="00234AFD">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color w:val="000000"/>
                <w:sz w:val="20"/>
                <w:szCs w:val="20"/>
              </w:rPr>
              <w:t>论文</w:t>
            </w:r>
            <w:r>
              <w:rPr>
                <w:rFonts w:ascii="思源宋体 CN" w:eastAsia="思源宋体 CN" w:hAnsi="思源宋体 CN" w:cs="Times" w:hint="eastAsia"/>
                <w:color w:val="000000"/>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66E718BD" w14:textId="67C2556A" w:rsidR="00234AFD" w:rsidRPr="00234AFD"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6" w:history="1">
              <w:r w:rsidRPr="00234AFD">
                <w:rPr>
                  <w:rStyle w:val="Hyperlink"/>
                </w:rPr>
                <w:t>Building Dynamic Knowledge Graphs from Text-based Games</w:t>
              </w:r>
            </w:hyperlink>
          </w:p>
        </w:tc>
        <w:tc>
          <w:tcPr>
            <w:tcW w:w="2045" w:type="dxa"/>
            <w:gridSpan w:val="2"/>
            <w:tcBorders>
              <w:top w:val="single" w:sz="8" w:space="0" w:color="000000"/>
              <w:bottom w:val="single" w:sz="8" w:space="0" w:color="000000"/>
            </w:tcBorders>
            <w:shd w:val="clear" w:color="auto" w:fill="E7E6E6" w:themeFill="background2"/>
          </w:tcPr>
          <w:p w14:paraId="4AACE95F" w14:textId="1FBCEC39" w:rsidR="00234AFD" w:rsidRPr="00BB20B7"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21</w:t>
            </w:r>
          </w:p>
        </w:tc>
      </w:tr>
      <w:tr w:rsidR="00234AFD" w:rsidRPr="0076210C" w14:paraId="26410A2F"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64F6BEA5" w14:textId="70AC7973" w:rsidR="00234AFD" w:rsidRDefault="00234AFD" w:rsidP="00234AFD">
            <w:pPr>
              <w:spacing w:after="0" w:line="240" w:lineRule="auto"/>
              <w:rPr>
                <w:rFonts w:ascii="思源宋体 CN" w:eastAsia="思源宋体 CN" w:hAnsi="思源宋体 CN" w:cs="Times"/>
                <w:sz w:val="20"/>
                <w:szCs w:val="20"/>
              </w:rPr>
            </w:pPr>
            <w:r w:rsidRPr="00234AFD">
              <w:rPr>
                <w:rFonts w:ascii="思源宋体 CN" w:eastAsia="思源宋体 CN" w:hAnsi="思源宋体 CN" w:cs="Times" w:hint="eastAsia"/>
                <w:b w:val="0"/>
                <w:bCs w:val="0"/>
                <w:sz w:val="20"/>
                <w:szCs w:val="20"/>
              </w:rPr>
              <w:t>论文的关注点是如何用文本更新知识图谱（</w:t>
            </w:r>
            <w:r w:rsidRPr="00234AFD">
              <w:rPr>
                <w:rFonts w:ascii="思源宋体 CN" w:eastAsia="思源宋体 CN" w:hAnsi="思源宋体 CN" w:cs="Times"/>
                <w:b w:val="0"/>
                <w:bCs w:val="0"/>
                <w:sz w:val="20"/>
                <w:szCs w:val="20"/>
              </w:rPr>
              <w:t>KG</w:t>
            </w:r>
            <w:r w:rsidRPr="00234AFD">
              <w:rPr>
                <w:rFonts w:ascii="思源宋体 CN" w:eastAsia="思源宋体 CN" w:hAnsi="思源宋体 CN" w:cs="Times" w:hint="eastAsia"/>
                <w:b w:val="0"/>
                <w:bCs w:val="0"/>
                <w:sz w:val="20"/>
                <w:szCs w:val="20"/>
              </w:rPr>
              <w:t>）。在初步工作中，论文提出了一种新颖的序列对序列（</w:t>
            </w:r>
            <w:r w:rsidRPr="00234AFD">
              <w:rPr>
                <w:rFonts w:ascii="思源宋体 CN" w:eastAsia="思源宋体 CN" w:hAnsi="思源宋体 CN" w:cs="Times"/>
                <w:b w:val="0"/>
                <w:bCs w:val="0"/>
                <w:sz w:val="20"/>
                <w:szCs w:val="20"/>
              </w:rPr>
              <w:t>Seq2Seq</w:t>
            </w:r>
            <w:r w:rsidRPr="00234AFD">
              <w:rPr>
                <w:rFonts w:ascii="思源宋体 CN" w:eastAsia="思源宋体 CN" w:hAnsi="思源宋体 CN" w:cs="Times" w:hint="eastAsia"/>
                <w:b w:val="0"/>
                <w:bCs w:val="0"/>
                <w:sz w:val="20"/>
                <w:szCs w:val="20"/>
              </w:rPr>
              <w:t>）架构来生成基本的</w:t>
            </w:r>
            <w:r w:rsidRPr="00234AFD">
              <w:rPr>
                <w:rFonts w:ascii="思源宋体 CN" w:eastAsia="思源宋体 CN" w:hAnsi="思源宋体 CN" w:cs="Times"/>
                <w:b w:val="0"/>
                <w:bCs w:val="0"/>
                <w:sz w:val="20"/>
                <w:szCs w:val="20"/>
              </w:rPr>
              <w:t>KG</w:t>
            </w:r>
            <w:r w:rsidRPr="00234AFD">
              <w:rPr>
                <w:rFonts w:ascii="思源宋体 CN" w:eastAsia="思源宋体 CN" w:hAnsi="思源宋体 CN" w:cs="Times" w:hint="eastAsia"/>
                <w:b w:val="0"/>
                <w:bCs w:val="0"/>
                <w:sz w:val="20"/>
                <w:szCs w:val="20"/>
              </w:rPr>
              <w:t>操作。同时，论文还引入了一个新的基于文本的游戏状态转移（超过</w:t>
            </w:r>
            <w:r w:rsidRPr="00234AFD">
              <w:rPr>
                <w:rFonts w:ascii="思源宋体 CN" w:eastAsia="思源宋体 CN" w:hAnsi="思源宋体 CN" w:cs="Times"/>
                <w:b w:val="0"/>
                <w:bCs w:val="0"/>
                <w:sz w:val="20"/>
                <w:szCs w:val="20"/>
              </w:rPr>
              <w:t>30</w:t>
            </w:r>
            <w:r w:rsidRPr="00234AFD">
              <w:rPr>
                <w:rFonts w:ascii="思源宋体 CN" w:eastAsia="思源宋体 CN" w:hAnsi="思源宋体 CN" w:cs="Times" w:hint="eastAsia"/>
                <w:b w:val="0"/>
                <w:bCs w:val="0"/>
                <w:sz w:val="20"/>
                <w:szCs w:val="20"/>
              </w:rPr>
              <w:t>万个数据点）数据集，以此来提取</w:t>
            </w:r>
            <w:r w:rsidRPr="00234AFD">
              <w:rPr>
                <w:rFonts w:ascii="思源宋体 CN" w:eastAsia="思源宋体 CN" w:hAnsi="思源宋体 CN" w:cs="Times"/>
                <w:b w:val="0"/>
                <w:bCs w:val="0"/>
                <w:sz w:val="20"/>
                <w:szCs w:val="20"/>
              </w:rPr>
              <w:t>KG</w:t>
            </w:r>
            <w:r w:rsidRPr="00234AFD">
              <w:rPr>
                <w:rFonts w:ascii="思源宋体 CN" w:eastAsia="思源宋体 CN" w:hAnsi="思源宋体 CN" w:cs="Times" w:hint="eastAsia"/>
                <w:b w:val="0"/>
                <w:bCs w:val="0"/>
                <w:sz w:val="20"/>
                <w:szCs w:val="20"/>
              </w:rPr>
              <w:t>。</w:t>
            </w:r>
            <w:r w:rsidRPr="00234AFD">
              <w:rPr>
                <w:rFonts w:ascii="思源宋体 CN" w:eastAsia="思源宋体 CN" w:hAnsi="思源宋体 CN" w:cs="Times"/>
                <w:b w:val="0"/>
                <w:bCs w:val="0"/>
                <w:sz w:val="20"/>
                <w:szCs w:val="20"/>
              </w:rPr>
              <w:t xml:space="preserve"> </w:t>
            </w:r>
            <w:r w:rsidRPr="00234AFD">
              <w:rPr>
                <w:rFonts w:ascii="思源宋体 CN" w:eastAsia="思源宋体 CN" w:hAnsi="思源宋体 CN" w:cs="Times" w:hint="eastAsia"/>
                <w:b w:val="0"/>
                <w:bCs w:val="0"/>
                <w:sz w:val="20"/>
                <w:szCs w:val="20"/>
              </w:rPr>
              <w:t>在完成</w:t>
            </w:r>
            <w:r w:rsidRPr="00234AFD">
              <w:rPr>
                <w:rFonts w:ascii="思源宋体 CN" w:eastAsia="思源宋体 CN" w:hAnsi="思源宋体 CN" w:cs="Times"/>
                <w:b w:val="0"/>
                <w:bCs w:val="0"/>
                <w:sz w:val="20"/>
                <w:szCs w:val="20"/>
              </w:rPr>
              <w:t>KG</w:t>
            </w:r>
            <w:r w:rsidRPr="00234AFD">
              <w:rPr>
                <w:rFonts w:ascii="思源宋体 CN" w:eastAsia="思源宋体 CN" w:hAnsi="思源宋体 CN" w:cs="Times" w:hint="eastAsia"/>
                <w:b w:val="0"/>
                <w:bCs w:val="0"/>
                <w:sz w:val="20"/>
                <w:szCs w:val="20"/>
              </w:rPr>
              <w:t>提取后，该项目的下一步会尝试实现在玩基于文本的游戏时利用</w:t>
            </w:r>
            <w:r w:rsidRPr="00234AFD">
              <w:rPr>
                <w:rFonts w:ascii="思源宋体 CN" w:eastAsia="思源宋体 CN" w:hAnsi="思源宋体 CN" w:cs="Times"/>
                <w:b w:val="0"/>
                <w:bCs w:val="0"/>
                <w:sz w:val="20"/>
                <w:szCs w:val="20"/>
              </w:rPr>
              <w:t>KG</w:t>
            </w:r>
            <w:r w:rsidRPr="00234AFD">
              <w:rPr>
                <w:rFonts w:ascii="思源宋体 CN" w:eastAsia="思源宋体 CN" w:hAnsi="思源宋体 CN" w:cs="Times" w:hint="eastAsia"/>
                <w:b w:val="0"/>
                <w:bCs w:val="0"/>
                <w:sz w:val="20"/>
                <w:szCs w:val="20"/>
              </w:rPr>
              <w:t>对模块进行更新。</w:t>
            </w:r>
          </w:p>
          <w:p w14:paraId="23BC21FF" w14:textId="77777777" w:rsidR="00234AFD" w:rsidRDefault="00234AFD" w:rsidP="00234AFD">
            <w:pPr>
              <w:spacing w:after="0" w:line="240" w:lineRule="auto"/>
              <w:rPr>
                <w:rFonts w:ascii="思源宋体 CN" w:eastAsia="思源宋体 CN" w:hAnsi="思源宋体 CN" w:cs="Times" w:hint="eastAsia"/>
                <w:b w:val="0"/>
                <w:bCs w:val="0"/>
                <w:sz w:val="20"/>
                <w:szCs w:val="20"/>
              </w:rPr>
            </w:pPr>
          </w:p>
          <w:p w14:paraId="2D970525" w14:textId="77777777" w:rsidR="00234AFD" w:rsidRDefault="00234AFD" w:rsidP="00234AFD">
            <w:pPr>
              <w:spacing w:after="0" w:line="240" w:lineRule="auto"/>
              <w:rPr>
                <w:rFonts w:ascii="思源宋体 CN" w:eastAsia="思源宋体 CN" w:hAnsi="思源宋体 CN" w:cs="Times"/>
                <w:b w:val="0"/>
                <w:i/>
                <w:sz w:val="20"/>
                <w:szCs w:val="20"/>
              </w:rPr>
            </w:pPr>
            <w:r w:rsidRPr="00234AFD">
              <w:rPr>
                <w:rFonts w:ascii="思源宋体 CN" w:eastAsia="思源宋体 CN" w:hAnsi="思源宋体 CN" w:cs="Times" w:hint="eastAsia"/>
                <w:bCs w:val="0"/>
                <w:i/>
                <w:sz w:val="20"/>
                <w:szCs w:val="20"/>
              </w:rPr>
              <w:t>序列对序列，文本更新知识图谱</w:t>
            </w:r>
          </w:p>
          <w:p w14:paraId="09F20F49" w14:textId="60FB8E82" w:rsidR="00234AFD" w:rsidRPr="00234AFD" w:rsidRDefault="00234AFD" w:rsidP="00234AFD">
            <w:pPr>
              <w:spacing w:after="0" w:line="240" w:lineRule="auto"/>
              <w:rPr>
                <w:rFonts w:ascii="思源宋体 CN" w:eastAsia="思源宋体 CN" w:hAnsi="思源宋体 CN" w:cs="Times" w:hint="eastAsia"/>
                <w:b w:val="0"/>
                <w:i/>
                <w:sz w:val="20"/>
                <w:szCs w:val="20"/>
              </w:rPr>
            </w:pPr>
          </w:p>
        </w:tc>
      </w:tr>
      <w:tr w:rsidR="00670DDF" w:rsidRPr="00BB20B7" w14:paraId="565F62BA"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9A99E03" w14:textId="77777777" w:rsidR="00670DDF" w:rsidRPr="004767B9" w:rsidRDefault="00670DDF" w:rsidP="00897329">
            <w:pPr>
              <w:spacing w:after="0" w:line="240" w:lineRule="auto"/>
              <w:jc w:val="center"/>
              <w:rPr>
                <w:rFonts w:ascii="思源宋体 CN" w:eastAsia="思源宋体 CN" w:hAnsi="思源宋体 CN"/>
                <w:sz w:val="20"/>
                <w:szCs w:val="20"/>
              </w:rPr>
            </w:pPr>
            <w:bookmarkStart w:id="14" w:name="_Hlk22916050"/>
            <w:r w:rsidRPr="004767B9">
              <w:rPr>
                <w:rFonts w:ascii="思源宋体 CN" w:eastAsia="思源宋体 CN" w:hAnsi="思源宋体 CN" w:cs="Times"/>
                <w:color w:val="000000"/>
                <w:sz w:val="20"/>
                <w:szCs w:val="20"/>
              </w:rPr>
              <w:t>论文</w:t>
            </w:r>
            <w:r>
              <w:rPr>
                <w:rFonts w:ascii="思源宋体 CN" w:eastAsia="思源宋体 CN" w:hAnsi="思源宋体 CN" w:cs="Times" w:hint="eastAsia"/>
                <w:color w:val="000000"/>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1B1F9AF4" w14:textId="12B512E5" w:rsidR="00670DDF" w:rsidRPr="00234AFD" w:rsidRDefault="00670DDF" w:rsidP="00897329">
            <w:pPr>
              <w:spacing w:after="0" w:line="240" w:lineRule="auto"/>
              <w:jc w:val="center"/>
              <w:cnfStyle w:val="000000100000" w:firstRow="0" w:lastRow="0" w:firstColumn="0" w:lastColumn="0" w:oddVBand="0" w:evenVBand="0" w:oddHBand="1" w:evenHBand="0" w:firstRowFirstColumn="0" w:firstRowLastColumn="0" w:lastRowFirstColumn="0" w:lastRowLastColumn="0"/>
              <w:rPr>
                <w:sz w:val="24"/>
              </w:rPr>
            </w:pPr>
            <w:hyperlink r:id="rId17" w:history="1">
              <w:r w:rsidRPr="00670DDF">
                <w:rPr>
                  <w:rStyle w:val="Hyperlink"/>
                  <w:rFonts w:ascii="思源宋体 CN" w:eastAsia="思源宋体 CN" w:hAnsi="思源宋体 CN" w:hint="eastAsia"/>
                  <w:b/>
                  <w:sz w:val="20"/>
                  <w:szCs w:val="20"/>
                </w:rPr>
                <w:t>使用预训练深度模型和迁移学习方法的端到端模糊实体匹配</w:t>
              </w:r>
            </w:hyperlink>
          </w:p>
        </w:tc>
        <w:tc>
          <w:tcPr>
            <w:tcW w:w="2045" w:type="dxa"/>
            <w:gridSpan w:val="2"/>
            <w:tcBorders>
              <w:top w:val="single" w:sz="8" w:space="0" w:color="000000"/>
              <w:bottom w:val="single" w:sz="8" w:space="0" w:color="000000"/>
            </w:tcBorders>
            <w:shd w:val="clear" w:color="auto" w:fill="E7E6E6" w:themeFill="background2"/>
          </w:tcPr>
          <w:p w14:paraId="26884F85" w14:textId="77777777" w:rsidR="00670DDF" w:rsidRPr="00BB20B7" w:rsidRDefault="00670DDF" w:rsidP="00897329">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21</w:t>
            </w:r>
          </w:p>
        </w:tc>
      </w:tr>
      <w:tr w:rsidR="00670DDF" w:rsidRPr="00234AFD" w14:paraId="1D29258A"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61E5EEEC" w14:textId="44E771AA" w:rsidR="00670DDF" w:rsidRDefault="00670DDF" w:rsidP="00897329">
            <w:pPr>
              <w:spacing w:after="0" w:line="240" w:lineRule="auto"/>
              <w:rPr>
                <w:rFonts w:ascii="思源宋体 CN" w:eastAsia="思源宋体 CN" w:hAnsi="思源宋体 CN" w:cs="Times"/>
                <w:sz w:val="20"/>
                <w:szCs w:val="20"/>
              </w:rPr>
            </w:pPr>
            <w:r w:rsidRPr="00670DDF">
              <w:rPr>
                <w:rFonts w:ascii="思源宋体 CN" w:eastAsia="思源宋体 CN" w:hAnsi="思源宋体 CN" w:cs="Times" w:hint="eastAsia"/>
                <w:b w:val="0"/>
                <w:bCs w:val="0"/>
                <w:sz w:val="20"/>
                <w:szCs w:val="20"/>
              </w:rPr>
              <w:t>目前实体匹配过程中实体之间的差异比较微妙，不同的情况下可能会有不同的决策结果，导致难以做出精确的匹配决策。另外现存的实体匹配方法在做出决策之前，往往需要大量的训练数据，而这在许多的应用场景中是难以做到的。而论文设计了一种层次化的深度模型，利用了字符级别和单词级别的信息，来预训练常见属性类型的相关模型。此外，还使用了迁移学习的方法，能够利用预训练模型并进行微调，使其能够处理新的属性类型的实体匹配任务。</w:t>
            </w:r>
          </w:p>
          <w:p w14:paraId="7E0058BA" w14:textId="77777777" w:rsidR="00670DDF" w:rsidRDefault="00670DDF" w:rsidP="00897329">
            <w:pPr>
              <w:spacing w:after="0" w:line="240" w:lineRule="auto"/>
              <w:rPr>
                <w:rFonts w:ascii="思源宋体 CN" w:eastAsia="思源宋体 CN" w:hAnsi="思源宋体 CN" w:cs="Times" w:hint="eastAsia"/>
                <w:b w:val="0"/>
                <w:bCs w:val="0"/>
                <w:sz w:val="20"/>
                <w:szCs w:val="20"/>
              </w:rPr>
            </w:pPr>
          </w:p>
          <w:p w14:paraId="4D0BC147" w14:textId="28FBC66A" w:rsidR="00670DDF" w:rsidRDefault="00670DDF" w:rsidP="00897329">
            <w:pPr>
              <w:spacing w:after="0" w:line="240" w:lineRule="auto"/>
              <w:rPr>
                <w:rFonts w:ascii="思源宋体 CN" w:eastAsia="思源宋体 CN" w:hAnsi="思源宋体 CN" w:cs="Times"/>
                <w:b w:val="0"/>
                <w:i/>
                <w:sz w:val="20"/>
                <w:szCs w:val="20"/>
              </w:rPr>
            </w:pPr>
            <w:r w:rsidRPr="00670DDF">
              <w:rPr>
                <w:rFonts w:ascii="思源宋体 CN" w:eastAsia="思源宋体 CN" w:hAnsi="思源宋体 CN" w:cs="Times" w:hint="eastAsia"/>
                <w:bCs w:val="0"/>
                <w:i/>
                <w:sz w:val="20"/>
                <w:szCs w:val="20"/>
              </w:rPr>
              <w:t>实体匹配，层次化的深度模型</w:t>
            </w:r>
          </w:p>
          <w:p w14:paraId="5702B00F" w14:textId="77777777" w:rsidR="00670DDF" w:rsidRPr="00234AFD" w:rsidRDefault="00670DDF" w:rsidP="00897329">
            <w:pPr>
              <w:spacing w:after="0" w:line="240" w:lineRule="auto"/>
              <w:rPr>
                <w:rFonts w:ascii="思源宋体 CN" w:eastAsia="思源宋体 CN" w:hAnsi="思源宋体 CN" w:cs="Times" w:hint="eastAsia"/>
                <w:b w:val="0"/>
                <w:i/>
                <w:sz w:val="20"/>
                <w:szCs w:val="20"/>
              </w:rPr>
            </w:pPr>
          </w:p>
        </w:tc>
      </w:tr>
      <w:tr w:rsidR="00234AFD" w14:paraId="482740D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B9B9CB2" w14:textId="52FCCCC3" w:rsidR="00234AFD" w:rsidRPr="004767B9" w:rsidRDefault="00670DDF" w:rsidP="00234AFD">
            <w:pPr>
              <w:spacing w:after="0" w:line="240" w:lineRule="auto"/>
              <w:jc w:val="center"/>
              <w:rPr>
                <w:rFonts w:ascii="思源宋体 CN" w:eastAsia="思源宋体 CN" w:hAnsi="思源宋体 CN"/>
                <w:sz w:val="20"/>
                <w:szCs w:val="20"/>
              </w:rPr>
            </w:pPr>
            <w:r>
              <w:rPr>
                <w:rFonts w:ascii="思源宋体 CN" w:eastAsia="思源宋体 CN" w:hAnsi="思源宋体 CN" w:hint="eastAsia"/>
                <w:sz w:val="20"/>
                <w:szCs w:val="20"/>
              </w:rPr>
              <w:t>论文更新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463878E2" w14:textId="2B879F11" w:rsidR="00234AFD" w:rsidRPr="00BB20B7" w:rsidRDefault="00670DDF"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8" w:history="1">
              <w:r w:rsidRPr="00670DDF">
                <w:rPr>
                  <w:rStyle w:val="Hyperlink"/>
                </w:rPr>
                <w:t>Towards Combinational Relation Linking over Knowledge Graphs</w:t>
              </w:r>
            </w:hyperlink>
          </w:p>
        </w:tc>
        <w:tc>
          <w:tcPr>
            <w:tcW w:w="2045" w:type="dxa"/>
            <w:gridSpan w:val="2"/>
            <w:tcBorders>
              <w:top w:val="single" w:sz="8" w:space="0" w:color="000000"/>
              <w:bottom w:val="single" w:sz="8" w:space="0" w:color="000000"/>
            </w:tcBorders>
            <w:shd w:val="clear" w:color="auto" w:fill="E7E6E6" w:themeFill="background2"/>
          </w:tcPr>
          <w:p w14:paraId="7F826345" w14:textId="24F0AF6C" w:rsidR="00234AFD" w:rsidRPr="00BB20B7"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A6CAF">
              <w:rPr>
                <w:rFonts w:ascii="思源宋体 CN" w:eastAsia="思源宋体 CN" w:hAnsi="思源宋体 CN" w:cs="Times"/>
                <w:b/>
                <w:sz w:val="20"/>
                <w:szCs w:val="20"/>
              </w:rPr>
              <w:t>2019.10.</w:t>
            </w:r>
            <w:r>
              <w:rPr>
                <w:rFonts w:ascii="思源宋体 CN" w:eastAsia="思源宋体 CN" w:hAnsi="思源宋体 CN" w:cs="Times"/>
                <w:b/>
                <w:sz w:val="20"/>
                <w:szCs w:val="20"/>
              </w:rPr>
              <w:t>2</w:t>
            </w:r>
            <w:r w:rsidR="00670DDF">
              <w:rPr>
                <w:rFonts w:ascii="思源宋体 CN" w:eastAsia="思源宋体 CN" w:hAnsi="思源宋体 CN" w:cs="Times"/>
                <w:b/>
                <w:sz w:val="20"/>
                <w:szCs w:val="20"/>
              </w:rPr>
              <w:t>2</w:t>
            </w:r>
          </w:p>
        </w:tc>
      </w:tr>
      <w:tr w:rsidR="00234AFD" w14:paraId="649A96A7"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00EB5FE1" w14:textId="44D80175" w:rsidR="00234AFD" w:rsidRDefault="00670DDF" w:rsidP="00234AFD">
            <w:pPr>
              <w:spacing w:after="0" w:line="240" w:lineRule="auto"/>
              <w:rPr>
                <w:rFonts w:ascii="思源宋体 CN" w:eastAsia="思源宋体 CN" w:hAnsi="思源宋体 CN" w:cs="Times"/>
                <w:bCs w:val="0"/>
                <w:sz w:val="20"/>
                <w:szCs w:val="20"/>
              </w:rPr>
            </w:pPr>
            <w:r w:rsidRPr="00670DDF">
              <w:rPr>
                <w:rFonts w:ascii="思源宋体 CN" w:eastAsia="思源宋体 CN" w:hAnsi="思源宋体 CN" w:cs="Times" w:hint="eastAsia"/>
                <w:b w:val="0"/>
                <w:sz w:val="20"/>
                <w:szCs w:val="20"/>
              </w:rPr>
              <w:t>给定一个自然语言短语，关系链接旨在从基础知识图谱中找到一个关系（谓词或属性）以匹配该短语。它在许多应用程序中非常有用，例如自然语言问答，个性化推荐和文本摘要。可是，传统的关系链接算法通常只为输入短语生成单个关系，而很少关注更一般和更具挑战性的问题，如组合关系链接提取了子图模式以匹配复合短语（例如岳母）。为解决这个问题，论文更专注于知识图谱上的组合关系链接的任务，由此设计了一种基于数据驱动关系组装技术的系统方法，并使该方法在元模式的指导下进行。此外，还将引入外部知识以增强系统的理解能力。最后，大量实验结果也证实了这个方法的有效性。</w:t>
            </w:r>
          </w:p>
          <w:p w14:paraId="2DBCC184" w14:textId="77777777" w:rsidR="00670DDF" w:rsidRDefault="00670DDF" w:rsidP="00234AFD">
            <w:pPr>
              <w:spacing w:after="0" w:line="240" w:lineRule="auto"/>
              <w:rPr>
                <w:rFonts w:ascii="思源宋体 CN" w:eastAsia="思源宋体 CN" w:hAnsi="思源宋体 CN" w:cs="Times" w:hint="eastAsia"/>
                <w:bCs w:val="0"/>
                <w:sz w:val="20"/>
                <w:szCs w:val="20"/>
              </w:rPr>
            </w:pPr>
          </w:p>
          <w:p w14:paraId="60C9FCE6" w14:textId="7323328B" w:rsidR="00234AFD" w:rsidRPr="00234AFD" w:rsidRDefault="00670DDF" w:rsidP="00234AFD">
            <w:pPr>
              <w:spacing w:after="0" w:line="240" w:lineRule="auto"/>
              <w:rPr>
                <w:rFonts w:ascii="思源宋体 CN" w:eastAsia="思源宋体 CN" w:hAnsi="思源宋体 CN" w:hint="eastAsia"/>
                <w:i/>
                <w:sz w:val="20"/>
                <w:szCs w:val="20"/>
              </w:rPr>
            </w:pPr>
            <w:r w:rsidRPr="00670DDF">
              <w:rPr>
                <w:rFonts w:ascii="思源宋体 CN" w:eastAsia="思源宋体 CN" w:hAnsi="思源宋体 CN" w:hint="eastAsia"/>
                <w:i/>
                <w:sz w:val="20"/>
                <w:szCs w:val="20"/>
              </w:rPr>
              <w:lastRenderedPageBreak/>
              <w:t>组合关系链接</w:t>
            </w:r>
          </w:p>
          <w:p w14:paraId="24B8E79F" w14:textId="0DD371CB" w:rsidR="00234AFD" w:rsidRPr="00E71582" w:rsidRDefault="00234AFD" w:rsidP="00234AFD">
            <w:pPr>
              <w:spacing w:after="0" w:line="240" w:lineRule="auto"/>
              <w:rPr>
                <w:rFonts w:ascii="思源宋体 CN" w:eastAsia="思源宋体 CN" w:hAnsi="思源宋体 CN" w:cs="Times"/>
                <w:bCs w:val="0"/>
                <w:color w:val="000000"/>
                <w:sz w:val="20"/>
                <w:szCs w:val="20"/>
              </w:rPr>
            </w:pPr>
          </w:p>
        </w:tc>
      </w:tr>
      <w:bookmarkEnd w:id="14"/>
      <w:tr w:rsidR="00234AFD" w:rsidRPr="005634BE" w14:paraId="00D58803"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99260FB" w14:textId="7BBF3181" w:rsidR="00234AFD" w:rsidRPr="004767B9" w:rsidRDefault="00234AFD" w:rsidP="00234AFD">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sz w:val="20"/>
                <w:szCs w:val="20"/>
              </w:rPr>
              <w:lastRenderedPageBreak/>
              <w:t>论文</w:t>
            </w:r>
            <w:r w:rsidRPr="004767B9">
              <w:rPr>
                <w:rFonts w:ascii="思源宋体 CN" w:eastAsia="思源宋体 CN" w:hAnsi="思源宋体 CN" w:cs="Times" w:hint="eastAsia"/>
                <w:sz w:val="20"/>
                <w:szCs w:val="20"/>
              </w:rPr>
              <w:t>更新</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D986156" w14:textId="4A402723" w:rsidR="00234AFD" w:rsidRPr="005634BE" w:rsidRDefault="005D0625"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19" w:history="1">
              <w:r w:rsidRPr="005D0625">
                <w:rPr>
                  <w:rStyle w:val="Hyperlink"/>
                </w:rPr>
                <w:t>Knowledge Map: Toward a New Approach Supporting the Knowledge Management in Distributed Data Mining</w:t>
              </w:r>
            </w:hyperlink>
          </w:p>
        </w:tc>
        <w:tc>
          <w:tcPr>
            <w:tcW w:w="2045" w:type="dxa"/>
            <w:gridSpan w:val="2"/>
            <w:tcBorders>
              <w:top w:val="single" w:sz="8" w:space="0" w:color="000000"/>
              <w:bottom w:val="single" w:sz="8" w:space="0" w:color="000000"/>
            </w:tcBorders>
            <w:shd w:val="clear" w:color="auto" w:fill="E7E6E6" w:themeFill="background2"/>
          </w:tcPr>
          <w:p w14:paraId="19DAFAD5" w14:textId="444F0E63" w:rsidR="00234AFD" w:rsidRPr="005634BE"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5634BE">
              <w:rPr>
                <w:rFonts w:ascii="思源宋体 CN" w:eastAsia="思源宋体 CN" w:hAnsi="思源宋体 CN" w:cs="Times"/>
                <w:b/>
                <w:sz w:val="20"/>
                <w:szCs w:val="20"/>
              </w:rPr>
              <w:t>2019.</w:t>
            </w:r>
            <w:r>
              <w:rPr>
                <w:rFonts w:ascii="思源宋体 CN" w:eastAsia="思源宋体 CN" w:hAnsi="思源宋体 CN" w:cs="Times"/>
                <w:b/>
                <w:sz w:val="20"/>
                <w:szCs w:val="20"/>
              </w:rPr>
              <w:t>10.</w:t>
            </w:r>
            <w:r w:rsidR="005D0625">
              <w:rPr>
                <w:rFonts w:ascii="思源宋体 CN" w:eastAsia="思源宋体 CN" w:hAnsi="思源宋体 CN" w:cs="Times"/>
                <w:b/>
                <w:sz w:val="20"/>
                <w:szCs w:val="20"/>
              </w:rPr>
              <w:t>23</w:t>
            </w:r>
          </w:p>
        </w:tc>
      </w:tr>
      <w:tr w:rsidR="00234AFD" w14:paraId="5E216208"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79784D7A" w14:textId="34D27500" w:rsidR="00234AFD" w:rsidRPr="005D0625" w:rsidRDefault="005D0625" w:rsidP="00234AFD">
            <w:pPr>
              <w:spacing w:after="0" w:line="240" w:lineRule="auto"/>
              <w:rPr>
                <w:rFonts w:ascii="思源宋体 CN" w:eastAsia="思源宋体 CN" w:hAnsi="思源宋体 CN" w:cs="Times"/>
                <w:b w:val="0"/>
                <w:sz w:val="20"/>
                <w:szCs w:val="20"/>
              </w:rPr>
            </w:pPr>
            <w:r w:rsidRPr="005D0625">
              <w:rPr>
                <w:rFonts w:ascii="思源宋体 CN" w:eastAsia="思源宋体 CN" w:hAnsi="思源宋体 CN" w:cs="Times" w:hint="eastAsia"/>
                <w:b w:val="0"/>
                <w:sz w:val="20"/>
                <w:szCs w:val="20"/>
              </w:rPr>
              <w:t>分布式数据挖掘</w:t>
            </w:r>
            <w:r w:rsidRPr="005D0625">
              <w:rPr>
                <w:rFonts w:ascii="思源宋体 CN" w:eastAsia="思源宋体 CN" w:hAnsi="思源宋体 CN" w:cs="Times"/>
                <w:b w:val="0"/>
                <w:sz w:val="20"/>
                <w:szCs w:val="20"/>
              </w:rPr>
              <w:t>(DDM)</w:t>
            </w:r>
            <w:r w:rsidRPr="005D0625">
              <w:rPr>
                <w:rFonts w:ascii="思源宋体 CN" w:eastAsia="思源宋体 CN" w:hAnsi="思源宋体 CN" w:cs="Times" w:hint="eastAsia"/>
                <w:b w:val="0"/>
                <w:sz w:val="20"/>
                <w:szCs w:val="20"/>
              </w:rPr>
              <w:t>指在具有分布式数据和计算的环境中寻找知识模式或模型。如今，不同地理分布和组织拥有的大量文本数据被充分挖掘，因此，产生了大量的知识。而地域的限制会导致在分析数据时，需要最小化通信。对于这个问题，现有的</w:t>
            </w:r>
            <w:r w:rsidRPr="005D0625">
              <w:rPr>
                <w:rFonts w:ascii="思源宋体 CN" w:eastAsia="思源宋体 CN" w:hAnsi="思源宋体 CN" w:cs="Times"/>
                <w:b w:val="0"/>
                <w:sz w:val="20"/>
                <w:szCs w:val="20"/>
              </w:rPr>
              <w:t>DDM</w:t>
            </w:r>
            <w:r w:rsidRPr="005D0625">
              <w:rPr>
                <w:rFonts w:ascii="思源宋体 CN" w:eastAsia="思源宋体 CN" w:hAnsi="思源宋体 CN" w:cs="Times" w:hint="eastAsia"/>
                <w:b w:val="0"/>
                <w:sz w:val="20"/>
                <w:szCs w:val="20"/>
              </w:rPr>
              <w:t>技术分别对个别站点的本地数据进行分析，然后通过聚合这些本地结果生成一个全局模型。这两个步骤并不是相互独立的，因为原生的局部分析方法可能会产生不正确和模糊的全局数据模型。因而，这两个步骤的集成与协作需要一个有效的知识管理，也即是有效的知识图谱，以便利用挖掘出的知识对数据建模进行指导。论文由此提出了“知识地图”，一个关于挖掘知识的知识表示。该方法旨在对网格等大规模分布式平台上的知识进行有效管理。该知识图不仅方便了挖掘结果的可视化、评价，而且可以对局部挖掘过程和已有知识进行协调，提高最终模型的准确性。</w:t>
            </w:r>
          </w:p>
          <w:p w14:paraId="08DF524D" w14:textId="77777777" w:rsidR="005D0625" w:rsidRDefault="005D0625" w:rsidP="00234AFD">
            <w:pPr>
              <w:spacing w:after="0" w:line="240" w:lineRule="auto"/>
              <w:rPr>
                <w:rFonts w:ascii="思源宋体 CN" w:eastAsia="思源宋体 CN" w:hAnsi="思源宋体 CN" w:cs="Times" w:hint="eastAsia"/>
                <w:bCs w:val="0"/>
                <w:sz w:val="20"/>
                <w:szCs w:val="20"/>
              </w:rPr>
            </w:pPr>
          </w:p>
          <w:p w14:paraId="3B6A9B39" w14:textId="3AAE8C43" w:rsidR="00234AFD" w:rsidRPr="00EF3905" w:rsidRDefault="005D0625" w:rsidP="00234AFD">
            <w:pPr>
              <w:spacing w:after="0" w:line="240" w:lineRule="auto"/>
              <w:rPr>
                <w:rFonts w:ascii="思源宋体 CN" w:eastAsia="思源宋体 CN" w:hAnsi="思源宋体 CN" w:cs="Times"/>
                <w:b w:val="0"/>
                <w:bCs w:val="0"/>
                <w:i/>
                <w:sz w:val="20"/>
                <w:szCs w:val="20"/>
              </w:rPr>
            </w:pPr>
            <w:r w:rsidRPr="005D0625">
              <w:rPr>
                <w:rFonts w:ascii="思源宋体 CN" w:eastAsia="思源宋体 CN" w:hAnsi="思源宋体 CN" w:hint="eastAsia"/>
                <w:i/>
                <w:sz w:val="20"/>
                <w:szCs w:val="20"/>
              </w:rPr>
              <w:t>分布式数据挖掘，知识地图</w:t>
            </w:r>
          </w:p>
          <w:p w14:paraId="271EA80A" w14:textId="74E6F5D8" w:rsidR="00234AFD" w:rsidRPr="00E71582" w:rsidRDefault="00234AFD" w:rsidP="00234AFD">
            <w:pPr>
              <w:spacing w:after="0" w:line="240" w:lineRule="auto"/>
              <w:rPr>
                <w:rFonts w:ascii="思源宋体 CN" w:eastAsia="思源宋体 CN" w:hAnsi="思源宋体 CN" w:cs="Times"/>
                <w:sz w:val="20"/>
                <w:szCs w:val="20"/>
              </w:rPr>
            </w:pPr>
          </w:p>
        </w:tc>
      </w:tr>
      <w:tr w:rsidR="00234AFD" w14:paraId="5C6EDBB8"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41BABFA9" w14:textId="28617050" w:rsidR="00234AFD" w:rsidRPr="004767B9" w:rsidRDefault="005D0625" w:rsidP="00234AFD">
            <w:pPr>
              <w:spacing w:after="0" w:line="240" w:lineRule="auto"/>
              <w:jc w:val="center"/>
              <w:rPr>
                <w:rFonts w:ascii="思源宋体 CN" w:eastAsia="思源宋体 CN" w:hAnsi="思源宋体 CN" w:hint="eastAsia"/>
                <w:sz w:val="20"/>
                <w:szCs w:val="20"/>
              </w:rPr>
            </w:pPr>
            <w:r>
              <w:rPr>
                <w:rFonts w:ascii="思源宋体 CN" w:eastAsia="思源宋体 CN" w:hAnsi="思源宋体 CN" w:hint="eastAsia"/>
                <w:sz w:val="20"/>
                <w:szCs w:val="20"/>
              </w:rPr>
              <w:t>学习资源</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1C70948D" w14:textId="69A545F5" w:rsidR="00234AFD" w:rsidRPr="00E40BF5" w:rsidRDefault="005D0625"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20" w:history="1">
              <w:r w:rsidRPr="005D0625">
                <w:rPr>
                  <w:rStyle w:val="Hyperlink"/>
                  <w:rFonts w:ascii="思源宋体 CN" w:eastAsia="思源宋体 CN" w:hAnsi="思源宋体 CN" w:hint="eastAsia"/>
                  <w:b/>
                  <w:sz w:val="20"/>
                  <w:szCs w:val="20"/>
                </w:rPr>
                <w:t>超全整理知识图谱相关学习资料，提供系统化的知识图谱学习路径</w:t>
              </w:r>
            </w:hyperlink>
          </w:p>
        </w:tc>
        <w:tc>
          <w:tcPr>
            <w:tcW w:w="2045" w:type="dxa"/>
            <w:gridSpan w:val="2"/>
            <w:tcBorders>
              <w:top w:val="single" w:sz="8" w:space="0" w:color="000000"/>
              <w:bottom w:val="single" w:sz="8" w:space="0" w:color="000000"/>
            </w:tcBorders>
            <w:shd w:val="clear" w:color="auto" w:fill="E7E6E6" w:themeFill="background2"/>
          </w:tcPr>
          <w:p w14:paraId="25FFABCF" w14:textId="16C06467" w:rsidR="00234AFD" w:rsidRPr="001147FD"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1147FD">
              <w:rPr>
                <w:rFonts w:ascii="思源宋体 CN" w:eastAsia="思源宋体 CN" w:hAnsi="思源宋体 CN" w:cs="Times"/>
                <w:b/>
                <w:color w:val="000000"/>
                <w:sz w:val="20"/>
                <w:szCs w:val="20"/>
              </w:rPr>
              <w:t>2019.10.</w:t>
            </w:r>
            <w:r>
              <w:rPr>
                <w:rFonts w:ascii="思源宋体 CN" w:eastAsia="思源宋体 CN" w:hAnsi="思源宋体 CN" w:cs="Times" w:hint="eastAsia"/>
                <w:b/>
                <w:color w:val="000000"/>
                <w:sz w:val="20"/>
                <w:szCs w:val="20"/>
              </w:rPr>
              <w:t>1</w:t>
            </w:r>
            <w:r w:rsidR="005D0625">
              <w:rPr>
                <w:rFonts w:ascii="思源宋体 CN" w:eastAsia="思源宋体 CN" w:hAnsi="思源宋体 CN" w:cs="Times"/>
                <w:b/>
                <w:color w:val="000000"/>
                <w:sz w:val="20"/>
                <w:szCs w:val="20"/>
              </w:rPr>
              <w:t>8</w:t>
            </w:r>
          </w:p>
        </w:tc>
      </w:tr>
      <w:tr w:rsidR="00234AFD" w14:paraId="4E8684EE"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6E31E329" w14:textId="7D6C8612" w:rsidR="00234AFD" w:rsidRPr="005D0625" w:rsidRDefault="005D0625" w:rsidP="00234AFD">
            <w:pPr>
              <w:spacing w:after="0" w:line="240" w:lineRule="auto"/>
              <w:rPr>
                <w:rFonts w:ascii="思源宋体 CN" w:eastAsia="思源宋体 CN" w:hAnsi="思源宋体 CN" w:cs="Times"/>
                <w:b w:val="0"/>
                <w:color w:val="000000"/>
                <w:sz w:val="20"/>
                <w:szCs w:val="20"/>
              </w:rPr>
            </w:pPr>
            <w:r w:rsidRPr="005D0625">
              <w:rPr>
                <w:rFonts w:ascii="思源宋体 CN" w:eastAsia="思源宋体 CN" w:hAnsi="思源宋体 CN" w:cs="Times" w:hint="eastAsia"/>
                <w:b w:val="0"/>
                <w:color w:val="000000"/>
                <w:sz w:val="20"/>
                <w:szCs w:val="20"/>
              </w:rPr>
              <w:t>这是一份系统化整理知识图谱相关资料的文档，为学者提供了一条学习知识图谱的路径。内容包括理论及论文，图谱及数据集，工具及服务，白皮书及报告，机构及人物，视频课程，专栏合集，评测竞赛，项目案例和相关的推广技术文章。</w:t>
            </w:r>
          </w:p>
          <w:p w14:paraId="47606B62" w14:textId="77777777" w:rsidR="005D0625" w:rsidRDefault="005D0625" w:rsidP="00234AFD">
            <w:pPr>
              <w:spacing w:after="0" w:line="240" w:lineRule="auto"/>
              <w:rPr>
                <w:rFonts w:ascii="思源宋体 CN" w:eastAsia="思源宋体 CN" w:hAnsi="思源宋体 CN" w:cs="Times" w:hint="eastAsia"/>
                <w:bCs w:val="0"/>
                <w:color w:val="000000"/>
                <w:sz w:val="20"/>
                <w:szCs w:val="20"/>
              </w:rPr>
            </w:pPr>
          </w:p>
          <w:p w14:paraId="7D81F134" w14:textId="0A3F772A" w:rsidR="00234AFD" w:rsidRPr="00EF3905" w:rsidRDefault="005D0625" w:rsidP="00234AFD">
            <w:pPr>
              <w:spacing w:after="0" w:line="240" w:lineRule="auto"/>
              <w:rPr>
                <w:rFonts w:ascii="思源宋体 CN" w:eastAsia="思源宋体 CN" w:hAnsi="思源宋体 CN" w:cs="Times"/>
                <w:bCs w:val="0"/>
                <w:i/>
                <w:color w:val="000000"/>
                <w:sz w:val="20"/>
                <w:szCs w:val="20"/>
              </w:rPr>
            </w:pPr>
            <w:r w:rsidRPr="005D0625">
              <w:rPr>
                <w:rFonts w:ascii="思源宋体 CN" w:eastAsia="思源宋体 CN" w:hAnsi="思源宋体 CN" w:cs="Times" w:hint="eastAsia"/>
                <w:i/>
                <w:color w:val="000000"/>
                <w:sz w:val="20"/>
                <w:szCs w:val="20"/>
              </w:rPr>
              <w:t>领域知识图谱</w:t>
            </w:r>
          </w:p>
          <w:p w14:paraId="4C03F2CD" w14:textId="0AE49056" w:rsidR="00234AFD" w:rsidRPr="00E71582" w:rsidRDefault="00234AFD" w:rsidP="00234AFD">
            <w:pPr>
              <w:spacing w:after="0" w:line="240" w:lineRule="auto"/>
              <w:rPr>
                <w:rFonts w:ascii="思源宋体 CN" w:eastAsia="思源宋体 CN" w:hAnsi="思源宋体 CN" w:cs="Times"/>
                <w:b w:val="0"/>
                <w:color w:val="000000"/>
                <w:sz w:val="20"/>
                <w:szCs w:val="20"/>
              </w:rPr>
            </w:pPr>
          </w:p>
        </w:tc>
      </w:tr>
      <w:tr w:rsidR="00234AFD" w14:paraId="2777D94F"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19A66BDD" w14:textId="4FD2617E" w:rsidR="00234AFD" w:rsidRPr="004767B9" w:rsidRDefault="005D0625" w:rsidP="005D0625">
            <w:pPr>
              <w:spacing w:after="0" w:line="240" w:lineRule="auto"/>
              <w:rPr>
                <w:rFonts w:ascii="思源宋体 CN" w:eastAsia="思源宋体 CN" w:hAnsi="思源宋体 CN" w:hint="eastAsia"/>
                <w:sz w:val="20"/>
                <w:szCs w:val="20"/>
              </w:rPr>
            </w:pPr>
            <w:r>
              <w:rPr>
                <w:rFonts w:ascii="思源宋体 CN" w:eastAsia="思源宋体 CN" w:hAnsi="思源宋体 CN" w:hint="eastAsia"/>
                <w:sz w:val="20"/>
                <w:szCs w:val="20"/>
              </w:rPr>
              <w:t>学习资源</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2124307C" w14:textId="45C72631" w:rsidR="00234AFD" w:rsidRPr="003E2C5C" w:rsidRDefault="005D0625"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思源宋体 CN" w:cstheme="minorHAnsi"/>
                <w:b/>
                <w:color w:val="0563C1" w:themeColor="hyperlink"/>
                <w:u w:val="single"/>
              </w:rPr>
            </w:pPr>
            <w:hyperlink r:id="rId21" w:history="1">
              <w:r w:rsidRPr="005D0625">
                <w:rPr>
                  <w:rStyle w:val="Hyperlink"/>
                  <w:rFonts w:ascii="思源宋体 CN" w:eastAsia="思源宋体 CN" w:hAnsi="思源宋体 CN" w:hint="eastAsia"/>
                  <w:b/>
                  <w:sz w:val="20"/>
                  <w:szCs w:val="20"/>
                </w:rPr>
                <w:t>知识图谱的关键技术及其智能应用</w:t>
              </w:r>
            </w:hyperlink>
          </w:p>
        </w:tc>
        <w:tc>
          <w:tcPr>
            <w:tcW w:w="2045" w:type="dxa"/>
            <w:gridSpan w:val="2"/>
            <w:tcBorders>
              <w:top w:val="single" w:sz="8" w:space="0" w:color="000000"/>
              <w:bottom w:val="single" w:sz="8" w:space="0" w:color="000000"/>
            </w:tcBorders>
            <w:shd w:val="clear" w:color="auto" w:fill="E7E6E6" w:themeFill="background2"/>
          </w:tcPr>
          <w:p w14:paraId="0464BB73" w14:textId="5A687E3F" w:rsidR="00234AFD" w:rsidRPr="001147FD"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1147FD">
              <w:rPr>
                <w:rFonts w:ascii="思源宋体 CN" w:eastAsia="思源宋体 CN" w:hAnsi="思源宋体 CN" w:cs="Times"/>
                <w:b/>
                <w:color w:val="000000"/>
                <w:sz w:val="20"/>
                <w:szCs w:val="20"/>
              </w:rPr>
              <w:t>2019.10.</w:t>
            </w:r>
            <w:r w:rsidR="005D0625">
              <w:rPr>
                <w:rFonts w:ascii="思源宋体 CN" w:eastAsia="思源宋体 CN" w:hAnsi="思源宋体 CN" w:cs="Times"/>
                <w:b/>
                <w:color w:val="000000"/>
                <w:sz w:val="20"/>
                <w:szCs w:val="20"/>
              </w:rPr>
              <w:t>22</w:t>
            </w:r>
          </w:p>
        </w:tc>
      </w:tr>
      <w:tr w:rsidR="00234AFD" w14:paraId="230DAD7D"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C848B45" w14:textId="6051C45D" w:rsidR="00234AFD" w:rsidRDefault="005D0625" w:rsidP="00234AFD">
            <w:pPr>
              <w:spacing w:after="0" w:line="240" w:lineRule="auto"/>
              <w:rPr>
                <w:rFonts w:ascii="思源宋体 CN" w:eastAsia="思源宋体 CN" w:hAnsi="思源宋体 CN" w:cs="Times"/>
                <w:bCs w:val="0"/>
                <w:color w:val="000000"/>
                <w:sz w:val="20"/>
                <w:szCs w:val="20"/>
              </w:rPr>
            </w:pPr>
            <w:r w:rsidRPr="005D0625">
              <w:rPr>
                <w:rFonts w:ascii="思源宋体 CN" w:eastAsia="思源宋体 CN" w:hAnsi="思源宋体 CN" w:cs="Times" w:hint="eastAsia"/>
                <w:b w:val="0"/>
                <w:color w:val="000000"/>
                <w:sz w:val="20"/>
                <w:szCs w:val="20"/>
              </w:rPr>
              <w:t>这份</w:t>
            </w:r>
            <w:r w:rsidRPr="005D0625">
              <w:rPr>
                <w:rFonts w:ascii="思源宋体 CN" w:eastAsia="思源宋体 CN" w:hAnsi="思源宋体 CN" w:cs="Times"/>
                <w:b w:val="0"/>
                <w:color w:val="000000"/>
                <w:sz w:val="20"/>
                <w:szCs w:val="20"/>
              </w:rPr>
              <w:t>PPT</w:t>
            </w:r>
            <w:r w:rsidRPr="005D0625">
              <w:rPr>
                <w:rFonts w:ascii="思源宋体 CN" w:eastAsia="思源宋体 CN" w:hAnsi="思源宋体 CN" w:cs="Times" w:hint="eastAsia"/>
                <w:b w:val="0"/>
                <w:color w:val="000000"/>
                <w:sz w:val="20"/>
                <w:szCs w:val="20"/>
              </w:rPr>
              <w:t>资料来自北京大学的赵东岩老师在计算所做的《知识图谱的关键技术及其智能应用》的讲座。内容主要包括：</w:t>
            </w:r>
            <w:r w:rsidRPr="005D0625">
              <w:rPr>
                <w:rFonts w:ascii="思源宋体 CN" w:eastAsia="思源宋体 CN" w:hAnsi="思源宋体 CN" w:cs="Times"/>
                <w:b w:val="0"/>
                <w:color w:val="000000"/>
                <w:sz w:val="20"/>
                <w:szCs w:val="20"/>
              </w:rPr>
              <w:t>1.</w:t>
            </w:r>
            <w:r w:rsidRPr="005D0625">
              <w:rPr>
                <w:rFonts w:ascii="思源宋体 CN" w:eastAsia="思源宋体 CN" w:hAnsi="思源宋体 CN" w:cs="Times" w:hint="eastAsia"/>
                <w:b w:val="0"/>
                <w:color w:val="000000"/>
                <w:sz w:val="20"/>
                <w:szCs w:val="20"/>
              </w:rPr>
              <w:t>从知识图谱构建、补全及其人机交互问答等方面系统阐述知识图谱的关键技术方案；</w:t>
            </w:r>
            <w:r w:rsidRPr="005D0625">
              <w:rPr>
                <w:rFonts w:ascii="思源宋体 CN" w:eastAsia="思源宋体 CN" w:hAnsi="思源宋体 CN" w:cs="Times"/>
                <w:b w:val="0"/>
                <w:color w:val="000000"/>
                <w:sz w:val="20"/>
                <w:szCs w:val="20"/>
              </w:rPr>
              <w:t>2.</w:t>
            </w:r>
            <w:r w:rsidRPr="005D0625">
              <w:rPr>
                <w:rFonts w:ascii="思源宋体 CN" w:eastAsia="思源宋体 CN" w:hAnsi="思源宋体 CN" w:cs="Times" w:hint="eastAsia"/>
                <w:b w:val="0"/>
                <w:color w:val="000000"/>
                <w:sz w:val="20"/>
                <w:szCs w:val="20"/>
              </w:rPr>
              <w:t>结合北大计算机研究所在这个研究方向上的具体进展；</w:t>
            </w:r>
            <w:r w:rsidRPr="005D0625">
              <w:rPr>
                <w:rFonts w:ascii="思源宋体 CN" w:eastAsia="思源宋体 CN" w:hAnsi="思源宋体 CN" w:cs="Times"/>
                <w:b w:val="0"/>
                <w:color w:val="000000"/>
                <w:sz w:val="20"/>
                <w:szCs w:val="20"/>
              </w:rPr>
              <w:t>3.</w:t>
            </w:r>
            <w:r w:rsidRPr="005D0625">
              <w:rPr>
                <w:rFonts w:ascii="思源宋体 CN" w:eastAsia="思源宋体 CN" w:hAnsi="思源宋体 CN" w:cs="Times" w:hint="eastAsia"/>
                <w:b w:val="0"/>
                <w:color w:val="000000"/>
                <w:sz w:val="20"/>
                <w:szCs w:val="20"/>
              </w:rPr>
              <w:t>以实际应用为背景、探讨如何基于知识图谱实现智能问答等智能应用的技术路线。</w:t>
            </w:r>
          </w:p>
          <w:p w14:paraId="3BE70CC3" w14:textId="77777777" w:rsidR="005D0625" w:rsidRDefault="005D0625" w:rsidP="00234AFD">
            <w:pPr>
              <w:spacing w:after="0" w:line="240" w:lineRule="auto"/>
              <w:rPr>
                <w:rFonts w:ascii="思源宋体 CN" w:eastAsia="思源宋体 CN" w:hAnsi="思源宋体 CN" w:cs="Times" w:hint="eastAsia"/>
                <w:b w:val="0"/>
                <w:bCs w:val="0"/>
                <w:color w:val="000000"/>
                <w:sz w:val="20"/>
                <w:szCs w:val="20"/>
              </w:rPr>
            </w:pPr>
          </w:p>
          <w:p w14:paraId="2E18FA2C" w14:textId="2BC445DA" w:rsidR="00234AFD" w:rsidRPr="00EF3905" w:rsidRDefault="005D0625" w:rsidP="00234AFD">
            <w:pPr>
              <w:spacing w:after="0" w:line="240" w:lineRule="auto"/>
              <w:rPr>
                <w:rFonts w:ascii="思源宋体 CN" w:eastAsia="思源宋体 CN" w:hAnsi="思源宋体 CN" w:cs="Times"/>
                <w:b w:val="0"/>
                <w:bCs w:val="0"/>
                <w:i/>
                <w:color w:val="000000"/>
                <w:sz w:val="20"/>
                <w:szCs w:val="20"/>
              </w:rPr>
            </w:pPr>
            <w:r w:rsidRPr="005D0625">
              <w:rPr>
                <w:rFonts w:ascii="思源宋体 CN" w:eastAsia="思源宋体 CN" w:hAnsi="思源宋体 CN" w:cs="Times" w:hint="eastAsia"/>
                <w:i/>
                <w:color w:val="000000"/>
                <w:sz w:val="20"/>
                <w:szCs w:val="20"/>
              </w:rPr>
              <w:t>人机交互问答，知识图谱构建和补全</w:t>
            </w:r>
          </w:p>
          <w:p w14:paraId="7B5FBE1F" w14:textId="079D06C2" w:rsidR="00234AFD" w:rsidRPr="00E71582" w:rsidRDefault="00234AFD" w:rsidP="00234AFD">
            <w:pPr>
              <w:spacing w:after="0" w:line="240" w:lineRule="auto"/>
              <w:rPr>
                <w:rFonts w:ascii="思源宋体 CN" w:eastAsia="思源宋体 CN" w:hAnsi="思源宋体 CN" w:cs="Times"/>
                <w:color w:val="000000"/>
                <w:sz w:val="20"/>
                <w:szCs w:val="20"/>
              </w:rPr>
            </w:pPr>
          </w:p>
        </w:tc>
      </w:tr>
      <w:tr w:rsidR="00234AFD" w14:paraId="67FA1C1B"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07F05FD" w14:textId="2069D94E" w:rsidR="00234AFD" w:rsidRPr="004767B9" w:rsidRDefault="00234AFD" w:rsidP="00234AFD">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hint="eastAsia"/>
                <w:color w:val="000000"/>
                <w:sz w:val="20"/>
                <w:szCs w:val="20"/>
              </w:rPr>
              <w:t>学习</w:t>
            </w:r>
            <w:r w:rsidRPr="004767B9">
              <w:rPr>
                <w:rFonts w:ascii="思源宋体 CN" w:eastAsia="思源宋体 CN" w:hAnsi="思源宋体 CN" w:cs="Times"/>
                <w:color w:val="000000"/>
                <w:sz w:val="20"/>
                <w:szCs w:val="20"/>
              </w:rPr>
              <w:t>资源</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3D3A216E" w14:textId="7B63196D" w:rsidR="00234AFD" w:rsidRPr="003E2C5C" w:rsidRDefault="005D0625"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思源宋体 CN" w:cstheme="minorHAnsi"/>
                <w:b/>
                <w:sz w:val="20"/>
                <w:szCs w:val="20"/>
              </w:rPr>
            </w:pPr>
            <w:hyperlink r:id="rId22" w:history="1">
              <w:r w:rsidRPr="005D0625">
                <w:rPr>
                  <w:rStyle w:val="Hyperlink"/>
                  <w:rFonts w:ascii="思源宋体 CN" w:eastAsia="思源宋体 CN" w:hAnsi="思源宋体 CN" w:hint="eastAsia"/>
                  <w:b/>
                  <w:sz w:val="20"/>
                  <w:szCs w:val="20"/>
                </w:rPr>
                <w:t>达观数据：知识图谱与语义分析技术介绍</w:t>
              </w:r>
            </w:hyperlink>
          </w:p>
        </w:tc>
        <w:tc>
          <w:tcPr>
            <w:tcW w:w="2045" w:type="dxa"/>
            <w:gridSpan w:val="2"/>
            <w:tcBorders>
              <w:top w:val="single" w:sz="8" w:space="0" w:color="000000"/>
              <w:bottom w:val="single" w:sz="8" w:space="0" w:color="000000"/>
            </w:tcBorders>
            <w:shd w:val="clear" w:color="auto" w:fill="E7E6E6" w:themeFill="background2"/>
          </w:tcPr>
          <w:p w14:paraId="7A213BA5" w14:textId="0430D81B" w:rsidR="00234AFD" w:rsidRPr="00B528FE"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528FE">
              <w:rPr>
                <w:rFonts w:ascii="思源宋体 CN" w:eastAsia="思源宋体 CN" w:hAnsi="思源宋体 CN" w:cs="Times"/>
                <w:b/>
                <w:color w:val="000000"/>
                <w:sz w:val="20"/>
                <w:szCs w:val="20"/>
              </w:rPr>
              <w:t>2019.10.</w:t>
            </w:r>
            <w:r w:rsidR="005D0625">
              <w:rPr>
                <w:rFonts w:ascii="思源宋体 CN" w:eastAsia="思源宋体 CN" w:hAnsi="思源宋体 CN" w:cs="Times"/>
                <w:b/>
                <w:color w:val="000000"/>
                <w:sz w:val="20"/>
                <w:szCs w:val="20"/>
              </w:rPr>
              <w:t>25</w:t>
            </w:r>
          </w:p>
        </w:tc>
      </w:tr>
      <w:tr w:rsidR="00234AFD" w14:paraId="216112D2"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313F5D15" w14:textId="6D899DD9" w:rsidR="00234AFD" w:rsidRDefault="005D0625" w:rsidP="00234AFD">
            <w:pPr>
              <w:spacing w:after="0" w:line="240" w:lineRule="auto"/>
              <w:rPr>
                <w:rFonts w:ascii="思源宋体 CN" w:eastAsia="思源宋体 CN" w:hAnsi="思源宋体 CN" w:cs="Times"/>
                <w:bCs w:val="0"/>
                <w:color w:val="000000"/>
                <w:sz w:val="20"/>
                <w:szCs w:val="20"/>
              </w:rPr>
            </w:pPr>
            <w:r w:rsidRPr="005D0625">
              <w:rPr>
                <w:rFonts w:ascii="思源宋体 CN" w:eastAsia="思源宋体 CN" w:hAnsi="思源宋体 CN" w:cs="Times" w:hint="eastAsia"/>
                <w:b w:val="0"/>
                <w:color w:val="000000"/>
                <w:sz w:val="20"/>
                <w:szCs w:val="20"/>
              </w:rPr>
              <w:t>本资料对知识图谱进行了一个全面的叙述，包括知识图谱的介绍，发展，主要应用，并对部分筛选的前沿论文进行了解读，使读者了解学术界和工业界关于知识图谱在</w:t>
            </w:r>
            <w:r w:rsidRPr="005D0625">
              <w:rPr>
                <w:rFonts w:ascii="思源宋体 CN" w:eastAsia="思源宋体 CN" w:hAnsi="思源宋体 CN" w:cs="Times"/>
                <w:b w:val="0"/>
                <w:color w:val="000000"/>
                <w:sz w:val="20"/>
                <w:szCs w:val="20"/>
              </w:rPr>
              <w:t>QA</w:t>
            </w:r>
            <w:r w:rsidRPr="005D0625">
              <w:rPr>
                <w:rFonts w:ascii="思源宋体 CN" w:eastAsia="思源宋体 CN" w:hAnsi="思源宋体 CN" w:cs="Times" w:hint="eastAsia"/>
                <w:b w:val="0"/>
                <w:color w:val="000000"/>
                <w:sz w:val="20"/>
                <w:szCs w:val="20"/>
              </w:rPr>
              <w:t>问答中的一些新的方法</w:t>
            </w:r>
            <w:r w:rsidR="00234AFD" w:rsidRPr="00E71582">
              <w:rPr>
                <w:rFonts w:ascii="思源宋体 CN" w:eastAsia="思源宋体 CN" w:hAnsi="思源宋体 CN" w:cs="Times" w:hint="eastAsia"/>
                <w:b w:val="0"/>
                <w:color w:val="000000"/>
                <w:sz w:val="20"/>
                <w:szCs w:val="20"/>
              </w:rPr>
              <w:t>。</w:t>
            </w:r>
          </w:p>
          <w:p w14:paraId="05A4FDF9" w14:textId="25AFFB19" w:rsidR="00234AFD" w:rsidRDefault="00234AFD" w:rsidP="00234AFD">
            <w:pPr>
              <w:spacing w:after="0" w:line="240" w:lineRule="auto"/>
              <w:rPr>
                <w:rFonts w:ascii="思源宋体 CN" w:eastAsia="思源宋体 CN" w:hAnsi="思源宋体 CN" w:cs="Times"/>
                <w:bCs w:val="0"/>
                <w:color w:val="000000"/>
                <w:sz w:val="20"/>
                <w:szCs w:val="20"/>
              </w:rPr>
            </w:pPr>
          </w:p>
          <w:p w14:paraId="2A2F34DD" w14:textId="4A92855F" w:rsidR="00234AFD" w:rsidRPr="00EF3905" w:rsidRDefault="005D0625" w:rsidP="00234AFD">
            <w:pPr>
              <w:spacing w:after="0" w:line="240" w:lineRule="auto"/>
              <w:rPr>
                <w:rFonts w:ascii="思源宋体 CN" w:eastAsia="思源宋体 CN" w:hAnsi="思源宋体 CN" w:cs="Times"/>
                <w:b w:val="0"/>
                <w:bCs w:val="0"/>
                <w:i/>
                <w:color w:val="000000"/>
                <w:sz w:val="20"/>
                <w:szCs w:val="20"/>
              </w:rPr>
            </w:pPr>
            <w:r w:rsidRPr="005D0625">
              <w:rPr>
                <w:rFonts w:ascii="思源宋体 CN" w:eastAsia="思源宋体 CN" w:hAnsi="思源宋体 CN" w:cs="Times" w:hint="eastAsia"/>
                <w:i/>
                <w:color w:val="000000"/>
                <w:sz w:val="20"/>
                <w:szCs w:val="20"/>
              </w:rPr>
              <w:t>问答系统，语义分析</w:t>
            </w:r>
          </w:p>
          <w:p w14:paraId="011518B2" w14:textId="0C68F302" w:rsidR="00234AFD" w:rsidRPr="00E40BF5" w:rsidRDefault="00234AFD" w:rsidP="00234AFD">
            <w:pPr>
              <w:spacing w:after="0" w:line="240" w:lineRule="auto"/>
              <w:rPr>
                <w:rFonts w:ascii="思源宋体 CN" w:eastAsia="思源宋体 CN" w:hAnsi="思源宋体 CN" w:cs="Times"/>
                <w:bCs w:val="0"/>
                <w:color w:val="000000"/>
                <w:sz w:val="20"/>
                <w:szCs w:val="20"/>
              </w:rPr>
            </w:pPr>
          </w:p>
        </w:tc>
      </w:tr>
      <w:tr w:rsidR="00234AFD" w14:paraId="4C571802"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3D8C19A6" w14:textId="1CFAF3EC" w:rsidR="00234AFD" w:rsidRPr="004767B9" w:rsidRDefault="00234AFD" w:rsidP="00234AFD">
            <w:pPr>
              <w:spacing w:after="0" w:line="240" w:lineRule="auto"/>
              <w:jc w:val="center"/>
              <w:rPr>
                <w:rFonts w:ascii="思源宋体 CN" w:eastAsia="思源宋体 CN" w:hAnsi="思源宋体 CN"/>
                <w:sz w:val="20"/>
                <w:szCs w:val="20"/>
              </w:rPr>
            </w:pPr>
            <w:r w:rsidRPr="004767B9">
              <w:rPr>
                <w:rFonts w:ascii="思源宋体 CN" w:eastAsia="思源宋体 CN" w:hAnsi="思源宋体 CN" w:cs="Times"/>
                <w:color w:val="000000"/>
                <w:sz w:val="20"/>
                <w:szCs w:val="20"/>
              </w:rPr>
              <w:t>开发资源</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7B336076" w14:textId="0D5CA47A" w:rsidR="00234AFD" w:rsidRPr="00B528FE" w:rsidRDefault="005D0625"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hyperlink r:id="rId23" w:history="1">
              <w:r w:rsidRPr="005D0625">
                <w:rPr>
                  <w:rStyle w:val="Hyperlink"/>
                </w:rPr>
                <w:t>Pykg2vec: Python Library for KG Embedding Methods</w:t>
              </w:r>
            </w:hyperlink>
          </w:p>
        </w:tc>
        <w:tc>
          <w:tcPr>
            <w:tcW w:w="2045" w:type="dxa"/>
            <w:gridSpan w:val="2"/>
            <w:tcBorders>
              <w:top w:val="single" w:sz="8" w:space="0" w:color="000000"/>
              <w:bottom w:val="single" w:sz="8" w:space="0" w:color="000000"/>
            </w:tcBorders>
            <w:shd w:val="clear" w:color="auto" w:fill="E7E6E6" w:themeFill="background2"/>
          </w:tcPr>
          <w:p w14:paraId="7D088EB1" w14:textId="4923A1AA" w:rsidR="00234AFD" w:rsidRPr="00B528FE" w:rsidRDefault="00234AFD" w:rsidP="00234AFD">
            <w:pPr>
              <w:spacing w:after="0"/>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528FE">
              <w:rPr>
                <w:rFonts w:ascii="思源宋体 CN" w:eastAsia="思源宋体 CN" w:hAnsi="思源宋体 CN" w:cs="Times"/>
                <w:b/>
                <w:sz w:val="20"/>
                <w:szCs w:val="20"/>
              </w:rPr>
              <w:t>2019.10.</w:t>
            </w:r>
            <w:r w:rsidR="005D0625">
              <w:rPr>
                <w:rFonts w:ascii="思源宋体 CN" w:eastAsia="思源宋体 CN" w:hAnsi="思源宋体 CN" w:cs="Times"/>
                <w:b/>
                <w:sz w:val="20"/>
                <w:szCs w:val="20"/>
              </w:rPr>
              <w:t>20</w:t>
            </w:r>
          </w:p>
        </w:tc>
      </w:tr>
      <w:tr w:rsidR="00234AFD" w14:paraId="14DC2FD9"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2C1B2A0" w14:textId="50CE5F65" w:rsidR="00234AFD" w:rsidRPr="005D0625" w:rsidRDefault="005D0625" w:rsidP="00234AFD">
            <w:pPr>
              <w:spacing w:after="0" w:line="240" w:lineRule="auto"/>
              <w:rPr>
                <w:rFonts w:ascii="思源宋体 CN" w:eastAsia="思源宋体 CN" w:hAnsi="思源宋体 CN" w:cs="Times"/>
                <w:b w:val="0"/>
                <w:bCs w:val="0"/>
                <w:sz w:val="20"/>
                <w:szCs w:val="20"/>
              </w:rPr>
            </w:pPr>
            <w:r w:rsidRPr="005D0625">
              <w:rPr>
                <w:rFonts w:ascii="思源宋体 CN" w:eastAsia="思源宋体 CN" w:hAnsi="思源宋体 CN" w:cs="Times"/>
                <w:b w:val="0"/>
                <w:bCs w:val="0"/>
                <w:sz w:val="20"/>
                <w:szCs w:val="20"/>
              </w:rPr>
              <w:t>Pykg2vec</w:t>
            </w:r>
            <w:r w:rsidRPr="005D0625">
              <w:rPr>
                <w:rFonts w:ascii="思源宋体 CN" w:eastAsia="思源宋体 CN" w:hAnsi="思源宋体 CN" w:cs="Times" w:hint="eastAsia"/>
                <w:b w:val="0"/>
                <w:bCs w:val="0"/>
                <w:sz w:val="20"/>
                <w:szCs w:val="20"/>
              </w:rPr>
              <w:t>是一个正在持续开发中，用于学习知识图谱中实体和关系的表示的库。这个库最大的亮点是整合了几乎将所有最新的知识图谱嵌入算法和知识图嵌入任务流水线中的必要构造块，使得这个库除了实用价值外，还有很高的学习价值。</w:t>
            </w:r>
          </w:p>
          <w:p w14:paraId="182E94D0" w14:textId="77777777" w:rsidR="005D0625" w:rsidRDefault="005D0625" w:rsidP="00234AFD">
            <w:pPr>
              <w:spacing w:after="0" w:line="240" w:lineRule="auto"/>
              <w:rPr>
                <w:rFonts w:ascii="思源宋体 CN" w:eastAsia="思源宋体 CN" w:hAnsi="思源宋体 CN" w:cs="Times" w:hint="eastAsia"/>
                <w:sz w:val="20"/>
                <w:szCs w:val="20"/>
              </w:rPr>
            </w:pPr>
          </w:p>
          <w:p w14:paraId="3B9E98ED" w14:textId="343D877C" w:rsidR="00234AFD" w:rsidRPr="00EF3905" w:rsidRDefault="00234AFD" w:rsidP="00234AFD">
            <w:pPr>
              <w:spacing w:after="0" w:line="240" w:lineRule="auto"/>
              <w:rPr>
                <w:rFonts w:ascii="思源宋体 CN" w:eastAsia="思源宋体 CN" w:hAnsi="思源宋体 CN" w:cs="Times"/>
                <w:b w:val="0"/>
                <w:bCs w:val="0"/>
                <w:i/>
                <w:sz w:val="20"/>
                <w:szCs w:val="20"/>
              </w:rPr>
            </w:pPr>
            <w:r w:rsidRPr="00EF3905">
              <w:rPr>
                <w:rFonts w:ascii="思源宋体 CN" w:eastAsia="思源宋体 CN" w:hAnsi="思源宋体 CN" w:cs="Times" w:hint="eastAsia"/>
                <w:i/>
                <w:sz w:val="20"/>
                <w:szCs w:val="20"/>
              </w:rPr>
              <w:t>关系</w:t>
            </w:r>
            <w:r w:rsidR="005D0625">
              <w:rPr>
                <w:rFonts w:ascii="思源宋体 CN" w:eastAsia="思源宋体 CN" w:hAnsi="思源宋体 CN" w:cs="Times" w:hint="eastAsia"/>
                <w:i/>
                <w:sz w:val="20"/>
                <w:szCs w:val="20"/>
              </w:rPr>
              <w:t>表示</w:t>
            </w:r>
            <w:r w:rsidRPr="00EF3905">
              <w:rPr>
                <w:rFonts w:ascii="思源宋体 CN" w:eastAsia="思源宋体 CN" w:hAnsi="思源宋体 CN" w:cs="Times" w:hint="eastAsia"/>
                <w:i/>
                <w:sz w:val="20"/>
                <w:szCs w:val="20"/>
              </w:rPr>
              <w:t>，</w:t>
            </w:r>
            <w:r w:rsidR="005D0625">
              <w:rPr>
                <w:rFonts w:ascii="思源宋体 CN" w:eastAsia="思源宋体 CN" w:hAnsi="思源宋体 CN" w:cs="Times" w:hint="eastAsia"/>
                <w:i/>
                <w:sz w:val="20"/>
                <w:szCs w:val="20"/>
              </w:rPr>
              <w:t>实体表示，</w:t>
            </w:r>
            <w:r w:rsidRPr="00EF3905">
              <w:rPr>
                <w:rFonts w:ascii="思源宋体 CN" w:eastAsia="思源宋体 CN" w:hAnsi="思源宋体 CN" w:cs="Times" w:hint="eastAsia"/>
                <w:i/>
                <w:sz w:val="20"/>
                <w:szCs w:val="20"/>
              </w:rPr>
              <w:t>知识图谱嵌入</w:t>
            </w:r>
          </w:p>
          <w:p w14:paraId="07063998" w14:textId="268E87F9" w:rsidR="00234AFD" w:rsidRPr="00E71582" w:rsidRDefault="00234AFD" w:rsidP="00234AFD">
            <w:pPr>
              <w:spacing w:after="0" w:line="240" w:lineRule="auto"/>
              <w:rPr>
                <w:rFonts w:ascii="思源宋体 CN" w:eastAsia="思源宋体 CN" w:hAnsi="思源宋体 CN" w:cs="Times"/>
                <w:sz w:val="20"/>
                <w:szCs w:val="20"/>
              </w:rPr>
            </w:pPr>
          </w:p>
        </w:tc>
      </w:tr>
      <w:tr w:rsidR="00234AFD" w14:paraId="1E575340"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5C71BEE9" w14:textId="77777777" w:rsidR="00234AFD" w:rsidRPr="004767B9" w:rsidRDefault="00234AFD" w:rsidP="00234AFD">
            <w:pPr>
              <w:spacing w:after="0" w:line="240" w:lineRule="auto"/>
              <w:jc w:val="center"/>
              <w:rPr>
                <w:rFonts w:ascii="思源宋体 CN" w:eastAsia="思源宋体 CN" w:hAnsi="思源宋体 CN" w:cs="Times"/>
                <w:color w:val="000000"/>
                <w:sz w:val="20"/>
                <w:szCs w:val="20"/>
              </w:rPr>
            </w:pPr>
            <w:r w:rsidRPr="004767B9">
              <w:rPr>
                <w:rFonts w:ascii="思源宋体 CN" w:eastAsia="思源宋体 CN" w:hAnsi="思源宋体 CN" w:cs="Times"/>
                <w:color w:val="000000"/>
                <w:sz w:val="20"/>
                <w:szCs w:val="20"/>
              </w:rPr>
              <w:t>开发资源</w:t>
            </w:r>
          </w:p>
        </w:tc>
        <w:tc>
          <w:tcPr>
            <w:tcW w:w="6118" w:type="dxa"/>
            <w:gridSpan w:val="2"/>
            <w:tcBorders>
              <w:top w:val="single" w:sz="8" w:space="0" w:color="000000"/>
              <w:left w:val="single" w:sz="4" w:space="0" w:color="auto"/>
              <w:bottom w:val="single" w:sz="8" w:space="0" w:color="000000"/>
            </w:tcBorders>
            <w:shd w:val="clear" w:color="auto" w:fill="E7E6E6" w:themeFill="background2"/>
          </w:tcPr>
          <w:p w14:paraId="12B5C5C4" w14:textId="234CA965" w:rsidR="00234AFD" w:rsidRPr="003E2C5C" w:rsidRDefault="005D0625"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思源宋体 CN" w:cstheme="minorHAnsi"/>
                <w:b/>
              </w:rPr>
            </w:pPr>
            <w:hyperlink r:id="rId24" w:history="1">
              <w:r w:rsidRPr="005D0625">
                <w:rPr>
                  <w:rStyle w:val="Hyperlink"/>
                </w:rPr>
                <w:t>THUEE-CMCC Dialog System V1.0</w:t>
              </w:r>
            </w:hyperlink>
          </w:p>
        </w:tc>
        <w:tc>
          <w:tcPr>
            <w:tcW w:w="1590" w:type="dxa"/>
            <w:tcBorders>
              <w:top w:val="single" w:sz="8" w:space="0" w:color="000000"/>
              <w:bottom w:val="single" w:sz="8" w:space="0" w:color="000000"/>
            </w:tcBorders>
            <w:shd w:val="clear" w:color="auto" w:fill="E7E6E6" w:themeFill="background2"/>
          </w:tcPr>
          <w:p w14:paraId="6270B0DD" w14:textId="0B7253EE" w:rsidR="00234AFD" w:rsidRPr="00B528FE"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p>
        </w:tc>
        <w:tc>
          <w:tcPr>
            <w:tcW w:w="2045" w:type="dxa"/>
            <w:gridSpan w:val="2"/>
            <w:tcBorders>
              <w:top w:val="single" w:sz="8" w:space="0" w:color="000000"/>
              <w:bottom w:val="single" w:sz="8" w:space="0" w:color="000000"/>
            </w:tcBorders>
            <w:shd w:val="clear" w:color="auto" w:fill="E7E6E6" w:themeFill="background2"/>
          </w:tcPr>
          <w:p w14:paraId="183E0520" w14:textId="072AF5D3" w:rsidR="00234AFD" w:rsidRPr="00B528FE"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b/>
                <w:sz w:val="20"/>
                <w:szCs w:val="20"/>
              </w:rPr>
            </w:pPr>
            <w:r w:rsidRPr="00B528FE">
              <w:rPr>
                <w:rFonts w:ascii="思源宋体 CN" w:eastAsia="思源宋体 CN" w:hAnsi="思源宋体 CN" w:cs="Times"/>
                <w:b/>
                <w:color w:val="000000"/>
                <w:sz w:val="20"/>
                <w:szCs w:val="20"/>
              </w:rPr>
              <w:t>2019.10.</w:t>
            </w:r>
            <w:r w:rsidR="005D0625">
              <w:rPr>
                <w:rFonts w:ascii="思源宋体 CN" w:eastAsia="思源宋体 CN" w:hAnsi="思源宋体 CN" w:cs="Times"/>
                <w:b/>
                <w:color w:val="000000"/>
                <w:sz w:val="20"/>
                <w:szCs w:val="20"/>
              </w:rPr>
              <w:t>24</w:t>
            </w:r>
          </w:p>
        </w:tc>
      </w:tr>
      <w:tr w:rsidR="00234AFD" w14:paraId="6C69449F"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FFFFFF" w:themeFill="background1"/>
          </w:tcPr>
          <w:p w14:paraId="4B0C8AFA" w14:textId="5A8405E9" w:rsidR="00234AFD" w:rsidRPr="005D0625" w:rsidRDefault="005D0625" w:rsidP="00234AFD">
            <w:pPr>
              <w:spacing w:after="0" w:line="240" w:lineRule="auto"/>
              <w:rPr>
                <w:rFonts w:ascii="思源宋体 CN" w:eastAsia="思源宋体 CN" w:hAnsi="思源宋体 CN" w:cs="Times"/>
                <w:b w:val="0"/>
                <w:color w:val="000000"/>
                <w:sz w:val="20"/>
                <w:szCs w:val="20"/>
              </w:rPr>
            </w:pPr>
            <w:r w:rsidRPr="005D0625">
              <w:rPr>
                <w:rFonts w:ascii="思源宋体 CN" w:eastAsia="思源宋体 CN" w:hAnsi="思源宋体 CN" w:cs="Times" w:hint="eastAsia"/>
                <w:b w:val="0"/>
                <w:color w:val="000000"/>
                <w:sz w:val="20"/>
                <w:szCs w:val="20"/>
              </w:rPr>
              <w:t>基于知识图谱进行套餐推荐、套餐信息查询、个人信息查询等任务的中移动智能对话系统。系统使用了三个识别器：用户动作识别器、属性识别器和值识别器，模型主要使用了</w:t>
            </w:r>
            <w:r w:rsidRPr="005D0625">
              <w:rPr>
                <w:rFonts w:ascii="思源宋体 CN" w:eastAsia="思源宋体 CN" w:hAnsi="思源宋体 CN" w:cs="Times"/>
                <w:b w:val="0"/>
                <w:color w:val="000000"/>
                <w:sz w:val="20"/>
                <w:szCs w:val="20"/>
              </w:rPr>
              <w:t xml:space="preserve"> </w:t>
            </w:r>
            <w:r w:rsidRPr="005D0625">
              <w:rPr>
                <w:rFonts w:ascii="思源宋体 CN" w:eastAsia="思源宋体 CN" w:hAnsi="思源宋体 CN" w:cs="Times" w:hint="eastAsia"/>
                <w:b w:val="0"/>
                <w:color w:val="000000"/>
                <w:sz w:val="20"/>
                <w:szCs w:val="20"/>
              </w:rPr>
              <w:t>词袋模型</w:t>
            </w:r>
            <w:r w:rsidRPr="005D0625">
              <w:rPr>
                <w:rFonts w:ascii="思源宋体 CN" w:eastAsia="思源宋体 CN" w:hAnsi="思源宋体 CN" w:cs="Times"/>
                <w:b w:val="0"/>
                <w:color w:val="000000"/>
                <w:sz w:val="20"/>
                <w:szCs w:val="20"/>
              </w:rPr>
              <w:t>(BOW)</w:t>
            </w:r>
            <w:r w:rsidRPr="005D0625">
              <w:rPr>
                <w:rFonts w:ascii="思源宋体 CN" w:eastAsia="思源宋体 CN" w:hAnsi="思源宋体 CN" w:cs="Times" w:hint="eastAsia"/>
                <w:b w:val="0"/>
                <w:color w:val="000000"/>
                <w:sz w:val="20"/>
                <w:szCs w:val="20"/>
              </w:rPr>
              <w:t>和富对话状态跟踪模型</w:t>
            </w:r>
            <w:r w:rsidRPr="005D0625">
              <w:rPr>
                <w:rFonts w:ascii="思源宋体 CN" w:eastAsia="思源宋体 CN" w:hAnsi="思源宋体 CN" w:cs="Times"/>
                <w:b w:val="0"/>
                <w:color w:val="000000"/>
                <w:sz w:val="20"/>
                <w:szCs w:val="20"/>
              </w:rPr>
              <w:t xml:space="preserve"> (EDST)</w:t>
            </w:r>
            <w:r w:rsidRPr="005D0625">
              <w:rPr>
                <w:rFonts w:ascii="思源宋体 CN" w:eastAsia="思源宋体 CN" w:hAnsi="思源宋体 CN" w:cs="Times" w:hint="eastAsia"/>
                <w:b w:val="0"/>
                <w:color w:val="000000"/>
                <w:sz w:val="20"/>
                <w:szCs w:val="20"/>
              </w:rPr>
              <w:t>。</w:t>
            </w:r>
          </w:p>
          <w:p w14:paraId="15E397E2" w14:textId="77777777" w:rsidR="005D0625" w:rsidRDefault="005D0625" w:rsidP="00234AFD">
            <w:pPr>
              <w:spacing w:after="0" w:line="240" w:lineRule="auto"/>
              <w:rPr>
                <w:rFonts w:ascii="思源宋体 CN" w:eastAsia="思源宋体 CN" w:hAnsi="思源宋体 CN" w:cs="Times" w:hint="eastAsia"/>
                <w:bCs w:val="0"/>
                <w:color w:val="000000"/>
                <w:sz w:val="20"/>
                <w:szCs w:val="20"/>
              </w:rPr>
            </w:pPr>
          </w:p>
          <w:p w14:paraId="1A971D18" w14:textId="3243D75E" w:rsidR="00234AFD" w:rsidRPr="00EF3905" w:rsidRDefault="00234AFD" w:rsidP="00234AFD">
            <w:pPr>
              <w:spacing w:after="0" w:line="240" w:lineRule="auto"/>
              <w:rPr>
                <w:rFonts w:ascii="思源宋体 CN" w:eastAsia="思源宋体 CN" w:hAnsi="思源宋体 CN" w:cs="Times"/>
                <w:b w:val="0"/>
                <w:bCs w:val="0"/>
                <w:i/>
                <w:color w:val="000000"/>
                <w:sz w:val="20"/>
                <w:szCs w:val="20"/>
              </w:rPr>
            </w:pPr>
            <w:r w:rsidRPr="00EF3905">
              <w:rPr>
                <w:rFonts w:ascii="思源宋体 CN" w:eastAsia="思源宋体 CN" w:hAnsi="思源宋体 CN" w:cs="Times" w:hint="eastAsia"/>
                <w:i/>
                <w:color w:val="000000"/>
                <w:sz w:val="20"/>
                <w:szCs w:val="20"/>
              </w:rPr>
              <w:t>知识工程，知识模式，知识图谱可视化</w:t>
            </w:r>
          </w:p>
          <w:p w14:paraId="7B7902B1" w14:textId="7213F1EF" w:rsidR="00234AFD" w:rsidRPr="00E71582" w:rsidRDefault="00234AFD" w:rsidP="00234AFD">
            <w:pPr>
              <w:spacing w:after="0" w:line="240" w:lineRule="auto"/>
              <w:rPr>
                <w:rFonts w:ascii="思源宋体 CN" w:eastAsia="思源宋体 CN" w:hAnsi="思源宋体 CN" w:cs="Times"/>
                <w:color w:val="000000"/>
                <w:sz w:val="20"/>
                <w:szCs w:val="20"/>
              </w:rPr>
            </w:pPr>
          </w:p>
        </w:tc>
      </w:tr>
      <w:tr w:rsidR="00234AFD" w14:paraId="168CC5B0" w14:textId="77777777" w:rsidTr="005D0625">
        <w:trPr>
          <w:gridAfter w:val="1"/>
          <w:cnfStyle w:val="000000100000" w:firstRow="0" w:lastRow="0" w:firstColumn="0" w:lastColumn="0" w:oddVBand="0" w:evenVBand="0" w:oddHBand="1" w:evenHBand="0" w:firstRowFirstColumn="0" w:firstRowLastColumn="0" w:lastRowFirstColumn="0" w:lastRowLastColumn="0"/>
          <w:wAfter w:w="108" w:type="dxa"/>
          <w:trHeight w:val="26"/>
        </w:trPr>
        <w:tc>
          <w:tcPr>
            <w:cnfStyle w:val="001000000000" w:firstRow="0" w:lastRow="0" w:firstColumn="1" w:lastColumn="0" w:oddVBand="0" w:evenVBand="0" w:oddHBand="0" w:evenHBand="0" w:firstRowFirstColumn="0" w:firstRowLastColumn="0" w:lastRowFirstColumn="0" w:lastRowLastColumn="0"/>
            <w:tcW w:w="1047" w:type="dxa"/>
            <w:gridSpan w:val="2"/>
            <w:tcBorders>
              <w:top w:val="single" w:sz="8" w:space="0" w:color="000000"/>
              <w:bottom w:val="single" w:sz="8" w:space="0" w:color="000000"/>
              <w:right w:val="single" w:sz="4" w:space="0" w:color="auto"/>
            </w:tcBorders>
            <w:shd w:val="clear" w:color="auto" w:fill="E7E6E6" w:themeFill="background2"/>
          </w:tcPr>
          <w:p w14:paraId="777611FB" w14:textId="239A06C4" w:rsidR="00234AFD" w:rsidRPr="004767B9" w:rsidRDefault="00234AFD" w:rsidP="00234AFD">
            <w:pPr>
              <w:spacing w:after="0" w:line="240" w:lineRule="auto"/>
              <w:jc w:val="center"/>
              <w:rPr>
                <w:rFonts w:ascii="思源宋体 CN" w:eastAsia="思源宋体 CN" w:hAnsi="思源宋体 CN" w:cs="Times"/>
                <w:color w:val="000000"/>
                <w:sz w:val="20"/>
                <w:szCs w:val="20"/>
              </w:rPr>
            </w:pPr>
            <w:r w:rsidRPr="004767B9">
              <w:rPr>
                <w:rFonts w:ascii="思源宋体 CN" w:eastAsia="思源宋体 CN" w:hAnsi="思源宋体 CN" w:cs="Times" w:hint="eastAsia"/>
                <w:color w:val="000000"/>
                <w:sz w:val="20"/>
                <w:szCs w:val="20"/>
              </w:rPr>
              <w:t>近期</w:t>
            </w:r>
            <w:r w:rsidRPr="004767B9">
              <w:rPr>
                <w:rFonts w:ascii="思源宋体 CN" w:eastAsia="思源宋体 CN" w:hAnsi="思源宋体 CN" w:cs="Times"/>
                <w:color w:val="000000"/>
                <w:sz w:val="20"/>
                <w:szCs w:val="20"/>
              </w:rPr>
              <w:t>活动</w:t>
            </w:r>
          </w:p>
        </w:tc>
        <w:tc>
          <w:tcPr>
            <w:tcW w:w="7708" w:type="dxa"/>
            <w:gridSpan w:val="3"/>
            <w:tcBorders>
              <w:top w:val="single" w:sz="8" w:space="0" w:color="000000"/>
              <w:left w:val="single" w:sz="4" w:space="0" w:color="auto"/>
              <w:bottom w:val="single" w:sz="8" w:space="0" w:color="000000"/>
            </w:tcBorders>
            <w:shd w:val="clear" w:color="auto" w:fill="E7E6E6" w:themeFill="background2"/>
          </w:tcPr>
          <w:p w14:paraId="2204FB05" w14:textId="7DAC4968" w:rsidR="00234AFD" w:rsidRPr="00694412" w:rsidRDefault="005D0625"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cs="Times"/>
                <w:b/>
                <w:color w:val="000000"/>
                <w:sz w:val="20"/>
                <w:szCs w:val="20"/>
              </w:rPr>
            </w:pPr>
            <w:hyperlink r:id="rId25" w:history="1">
              <w:r w:rsidRPr="005D0625">
                <w:rPr>
                  <w:rStyle w:val="Hyperlink"/>
                  <w:rFonts w:ascii="思源宋体 CN" w:eastAsia="思源宋体 CN" w:hAnsi="思源宋体 CN" w:hint="eastAsia"/>
                  <w:b/>
                  <w:sz w:val="20"/>
                  <w:szCs w:val="20"/>
                </w:rPr>
                <w:t>国际顶级学术会议</w:t>
              </w:r>
              <w:r w:rsidRPr="005D0625">
                <w:rPr>
                  <w:rStyle w:val="Hyperlink"/>
                  <w:rFonts w:ascii="思源宋体 CN" w:eastAsia="思源宋体 CN" w:hAnsi="思源宋体 CN"/>
                  <w:b/>
                  <w:sz w:val="20"/>
                  <w:szCs w:val="20"/>
                </w:rPr>
                <w:t>CIKM2019</w:t>
              </w:r>
              <w:r w:rsidRPr="005D0625">
                <w:rPr>
                  <w:rStyle w:val="Hyperlink"/>
                  <w:rFonts w:ascii="思源宋体 CN" w:eastAsia="思源宋体 CN" w:hAnsi="思源宋体 CN" w:hint="eastAsia"/>
                  <w:b/>
                  <w:sz w:val="20"/>
                  <w:szCs w:val="20"/>
                </w:rPr>
                <w:t>北京开幕在即，重量级嘉宾带你窥探人工智能前沿</w:t>
              </w:r>
            </w:hyperlink>
          </w:p>
        </w:tc>
        <w:tc>
          <w:tcPr>
            <w:tcW w:w="2045" w:type="dxa"/>
            <w:gridSpan w:val="2"/>
            <w:tcBorders>
              <w:top w:val="single" w:sz="8" w:space="0" w:color="000000"/>
              <w:bottom w:val="single" w:sz="8" w:space="0" w:color="000000"/>
            </w:tcBorders>
            <w:shd w:val="clear" w:color="auto" w:fill="E7E6E6" w:themeFill="background2"/>
          </w:tcPr>
          <w:p w14:paraId="341EA42B" w14:textId="3EC86FC9" w:rsidR="00234AFD" w:rsidRPr="00694412" w:rsidRDefault="00234AFD" w:rsidP="00234AF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思源宋体 CN" w:eastAsia="思源宋体 CN" w:hAnsi="思源宋体 CN" w:cs="Times"/>
                <w:b/>
                <w:color w:val="000000"/>
                <w:sz w:val="20"/>
                <w:szCs w:val="20"/>
              </w:rPr>
            </w:pPr>
            <w:r w:rsidRPr="00694412">
              <w:rPr>
                <w:rFonts w:ascii="思源宋体 CN" w:eastAsia="思源宋体 CN" w:hAnsi="思源宋体 CN" w:cs="Times"/>
                <w:b/>
                <w:color w:val="000000"/>
                <w:sz w:val="20"/>
                <w:szCs w:val="20"/>
              </w:rPr>
              <w:t>2019.1</w:t>
            </w:r>
            <w:r w:rsidR="005D0625">
              <w:rPr>
                <w:rFonts w:ascii="思源宋体 CN" w:eastAsia="思源宋体 CN" w:hAnsi="思源宋体 CN" w:cs="Times"/>
                <w:b/>
                <w:color w:val="000000"/>
                <w:sz w:val="20"/>
                <w:szCs w:val="20"/>
              </w:rPr>
              <w:t>1</w:t>
            </w:r>
            <w:r w:rsidRPr="00694412">
              <w:rPr>
                <w:rFonts w:ascii="思源宋体 CN" w:eastAsia="思源宋体 CN" w:hAnsi="思源宋体 CN" w:cs="Times"/>
                <w:b/>
                <w:color w:val="000000"/>
                <w:sz w:val="20"/>
                <w:szCs w:val="20"/>
              </w:rPr>
              <w:t>.</w:t>
            </w:r>
            <w:r w:rsidR="005D0625">
              <w:rPr>
                <w:rFonts w:ascii="思源宋体 CN" w:eastAsia="思源宋体 CN" w:hAnsi="思源宋体 CN" w:cs="Times"/>
                <w:b/>
                <w:color w:val="000000"/>
                <w:sz w:val="20"/>
                <w:szCs w:val="20"/>
              </w:rPr>
              <w:t>03</w:t>
            </w:r>
            <w:r w:rsidRPr="00694412">
              <w:rPr>
                <w:rFonts w:ascii="思源宋体 CN" w:eastAsia="思源宋体 CN" w:hAnsi="思源宋体 CN" w:cs="Times" w:hint="eastAsia"/>
                <w:b/>
                <w:color w:val="000000"/>
                <w:sz w:val="20"/>
                <w:szCs w:val="20"/>
              </w:rPr>
              <w:t>-</w:t>
            </w:r>
            <w:r w:rsidRPr="00694412">
              <w:rPr>
                <w:rFonts w:ascii="思源宋体 CN" w:eastAsia="思源宋体 CN" w:hAnsi="思源宋体 CN" w:cs="Times"/>
                <w:b/>
                <w:color w:val="000000"/>
                <w:sz w:val="20"/>
                <w:szCs w:val="20"/>
              </w:rPr>
              <w:t>1</w:t>
            </w:r>
            <w:r w:rsidR="005D0625">
              <w:rPr>
                <w:rFonts w:ascii="思源宋体 CN" w:eastAsia="思源宋体 CN" w:hAnsi="思源宋体 CN" w:cs="Times"/>
                <w:b/>
                <w:color w:val="000000"/>
                <w:sz w:val="20"/>
                <w:szCs w:val="20"/>
              </w:rPr>
              <w:t>1</w:t>
            </w:r>
            <w:r w:rsidRPr="00694412">
              <w:rPr>
                <w:rFonts w:ascii="思源宋体 CN" w:eastAsia="思源宋体 CN" w:hAnsi="思源宋体 CN" w:cs="Times"/>
                <w:b/>
                <w:color w:val="000000"/>
                <w:sz w:val="20"/>
                <w:szCs w:val="20"/>
              </w:rPr>
              <w:t>.</w:t>
            </w:r>
            <w:r w:rsidR="005D0625">
              <w:rPr>
                <w:rFonts w:ascii="思源宋体 CN" w:eastAsia="思源宋体 CN" w:hAnsi="思源宋体 CN" w:cs="Times"/>
                <w:b/>
                <w:color w:val="000000"/>
                <w:sz w:val="20"/>
                <w:szCs w:val="20"/>
              </w:rPr>
              <w:t>0</w:t>
            </w:r>
            <w:r>
              <w:rPr>
                <w:rFonts w:ascii="思源宋体 CN" w:eastAsia="思源宋体 CN" w:hAnsi="思源宋体 CN" w:cs="Times" w:hint="eastAsia"/>
                <w:b/>
                <w:color w:val="000000"/>
                <w:sz w:val="20"/>
                <w:szCs w:val="20"/>
              </w:rPr>
              <w:t>7</w:t>
            </w:r>
          </w:p>
        </w:tc>
      </w:tr>
      <w:tr w:rsidR="00234AFD" w14:paraId="0CA094D8" w14:textId="77777777" w:rsidTr="005D0625">
        <w:trPr>
          <w:gridAfter w:val="1"/>
          <w:wAfter w:w="108" w:type="dxa"/>
          <w:trHeight w:val="26"/>
        </w:trPr>
        <w:tc>
          <w:tcPr>
            <w:cnfStyle w:val="001000000000" w:firstRow="0" w:lastRow="0" w:firstColumn="1" w:lastColumn="0" w:oddVBand="0" w:evenVBand="0" w:oddHBand="0" w:evenHBand="0" w:firstRowFirstColumn="0" w:firstRowLastColumn="0" w:lastRowFirstColumn="0" w:lastRowLastColumn="0"/>
            <w:tcW w:w="10800" w:type="dxa"/>
            <w:gridSpan w:val="7"/>
            <w:tcBorders>
              <w:top w:val="single" w:sz="8" w:space="0" w:color="000000"/>
              <w:bottom w:val="single" w:sz="8" w:space="0" w:color="000000"/>
            </w:tcBorders>
            <w:shd w:val="clear" w:color="auto" w:fill="auto"/>
          </w:tcPr>
          <w:p w14:paraId="5AE8A60A" w14:textId="07421EF0" w:rsidR="00234AFD" w:rsidRDefault="005D0625" w:rsidP="00234AFD">
            <w:pPr>
              <w:spacing w:after="0" w:line="240" w:lineRule="auto"/>
              <w:rPr>
                <w:rFonts w:ascii="思源宋体 CN" w:eastAsia="思源宋体 CN" w:hAnsi="思源宋体 CN" w:cs="Times"/>
                <w:color w:val="000000"/>
                <w:sz w:val="20"/>
                <w:szCs w:val="20"/>
              </w:rPr>
            </w:pPr>
            <w:r w:rsidRPr="005D0625">
              <w:rPr>
                <w:rFonts w:ascii="思源宋体 CN" w:eastAsia="思源宋体 CN" w:hAnsi="思源宋体 CN" w:cs="Times" w:hint="eastAsia"/>
                <w:b w:val="0"/>
                <w:bCs w:val="0"/>
                <w:color w:val="000000"/>
                <w:sz w:val="20"/>
                <w:szCs w:val="20"/>
              </w:rPr>
              <w:t>第</w:t>
            </w:r>
            <w:r w:rsidRPr="005D0625">
              <w:rPr>
                <w:rFonts w:ascii="思源宋体 CN" w:eastAsia="思源宋体 CN" w:hAnsi="思源宋体 CN" w:cs="Times"/>
                <w:b w:val="0"/>
                <w:bCs w:val="0"/>
                <w:color w:val="000000"/>
                <w:sz w:val="20"/>
                <w:szCs w:val="20"/>
              </w:rPr>
              <w:t>28</w:t>
            </w:r>
            <w:r w:rsidRPr="005D0625">
              <w:rPr>
                <w:rFonts w:ascii="思源宋体 CN" w:eastAsia="思源宋体 CN" w:hAnsi="思源宋体 CN" w:cs="Times" w:hint="eastAsia"/>
                <w:b w:val="0"/>
                <w:bCs w:val="0"/>
                <w:color w:val="000000"/>
                <w:sz w:val="20"/>
                <w:szCs w:val="20"/>
              </w:rPr>
              <w:t>届国际顶级“信息提取，知识管理和数据库”</w:t>
            </w:r>
            <w:r w:rsidRPr="005D0625">
              <w:rPr>
                <w:rFonts w:ascii="思源宋体 CN" w:eastAsia="思源宋体 CN" w:hAnsi="思源宋体 CN" w:cs="Times"/>
                <w:b w:val="0"/>
                <w:bCs w:val="0"/>
                <w:color w:val="000000"/>
                <w:sz w:val="20"/>
                <w:szCs w:val="20"/>
              </w:rPr>
              <w:t xml:space="preserve"> </w:t>
            </w:r>
            <w:r w:rsidRPr="005D0625">
              <w:rPr>
                <w:rFonts w:ascii="思源宋体 CN" w:eastAsia="思源宋体 CN" w:hAnsi="思源宋体 CN" w:cs="Times" w:hint="eastAsia"/>
                <w:b w:val="0"/>
                <w:bCs w:val="0"/>
                <w:color w:val="000000"/>
                <w:sz w:val="20"/>
                <w:szCs w:val="20"/>
              </w:rPr>
              <w:t>年会（</w:t>
            </w:r>
            <w:r w:rsidRPr="005D0625">
              <w:rPr>
                <w:rFonts w:ascii="思源宋体 CN" w:eastAsia="思源宋体 CN" w:hAnsi="思源宋体 CN" w:cs="Times"/>
                <w:b w:val="0"/>
                <w:bCs w:val="0"/>
                <w:color w:val="000000"/>
                <w:sz w:val="20"/>
                <w:szCs w:val="20"/>
              </w:rPr>
              <w:t>CIKM - The ACM International Conference on Information and Knowledge Management</w:t>
            </w:r>
            <w:r w:rsidRPr="005D0625">
              <w:rPr>
                <w:rFonts w:ascii="思源宋体 CN" w:eastAsia="思源宋体 CN" w:hAnsi="思源宋体 CN" w:cs="Times" w:hint="eastAsia"/>
                <w:b w:val="0"/>
                <w:bCs w:val="0"/>
                <w:color w:val="000000"/>
                <w:sz w:val="20"/>
                <w:szCs w:val="20"/>
              </w:rPr>
              <w:t>）将于今年</w:t>
            </w:r>
            <w:r w:rsidRPr="005D0625">
              <w:rPr>
                <w:rFonts w:ascii="思源宋体 CN" w:eastAsia="思源宋体 CN" w:hAnsi="思源宋体 CN" w:cs="Times"/>
                <w:b w:val="0"/>
                <w:bCs w:val="0"/>
                <w:color w:val="000000"/>
                <w:sz w:val="20"/>
                <w:szCs w:val="20"/>
              </w:rPr>
              <w:t>11</w:t>
            </w:r>
            <w:r w:rsidRPr="005D0625">
              <w:rPr>
                <w:rFonts w:ascii="思源宋体 CN" w:eastAsia="思源宋体 CN" w:hAnsi="思源宋体 CN" w:cs="Times" w:hint="eastAsia"/>
                <w:b w:val="0"/>
                <w:bCs w:val="0"/>
                <w:color w:val="000000"/>
                <w:sz w:val="20"/>
                <w:szCs w:val="20"/>
              </w:rPr>
              <w:t>月</w:t>
            </w:r>
            <w:r w:rsidRPr="005D0625">
              <w:rPr>
                <w:rFonts w:ascii="思源宋体 CN" w:eastAsia="思源宋体 CN" w:hAnsi="思源宋体 CN" w:cs="Times"/>
                <w:b w:val="0"/>
                <w:bCs w:val="0"/>
                <w:color w:val="000000"/>
                <w:sz w:val="20"/>
                <w:szCs w:val="20"/>
              </w:rPr>
              <w:t>3</w:t>
            </w:r>
            <w:r w:rsidRPr="005D0625">
              <w:rPr>
                <w:rFonts w:ascii="思源宋体 CN" w:eastAsia="思源宋体 CN" w:hAnsi="思源宋体 CN" w:cs="Times" w:hint="eastAsia"/>
                <w:b w:val="0"/>
                <w:bCs w:val="0"/>
                <w:color w:val="000000"/>
                <w:sz w:val="20"/>
                <w:szCs w:val="20"/>
              </w:rPr>
              <w:t>日</w:t>
            </w:r>
            <w:r w:rsidRPr="005D0625">
              <w:rPr>
                <w:rFonts w:ascii="思源宋体 CN" w:eastAsia="思源宋体 CN" w:hAnsi="思源宋体 CN" w:cs="Times"/>
                <w:b w:val="0"/>
                <w:bCs w:val="0"/>
                <w:color w:val="000000"/>
                <w:sz w:val="20"/>
                <w:szCs w:val="20"/>
              </w:rPr>
              <w:t>-7</w:t>
            </w:r>
            <w:r w:rsidRPr="005D0625">
              <w:rPr>
                <w:rFonts w:ascii="思源宋体 CN" w:eastAsia="思源宋体 CN" w:hAnsi="思源宋体 CN" w:cs="Times" w:hint="eastAsia"/>
                <w:b w:val="0"/>
                <w:bCs w:val="0"/>
                <w:color w:val="000000"/>
                <w:sz w:val="20"/>
                <w:szCs w:val="20"/>
              </w:rPr>
              <w:t>日在中国北京召开。自</w:t>
            </w:r>
            <w:r w:rsidRPr="005D0625">
              <w:rPr>
                <w:rFonts w:ascii="思源宋体 CN" w:eastAsia="思源宋体 CN" w:hAnsi="思源宋体 CN" w:cs="Times"/>
                <w:b w:val="0"/>
                <w:bCs w:val="0"/>
                <w:color w:val="000000"/>
                <w:sz w:val="20"/>
                <w:szCs w:val="20"/>
              </w:rPr>
              <w:t>1992</w:t>
            </w:r>
            <w:r w:rsidRPr="005D0625">
              <w:rPr>
                <w:rFonts w:ascii="思源宋体 CN" w:eastAsia="思源宋体 CN" w:hAnsi="思源宋体 CN" w:cs="Times" w:hint="eastAsia"/>
                <w:b w:val="0"/>
                <w:bCs w:val="0"/>
                <w:color w:val="000000"/>
                <w:sz w:val="20"/>
                <w:szCs w:val="20"/>
              </w:rPr>
              <w:t>年成立以来，</w:t>
            </w:r>
            <w:r w:rsidRPr="005D0625">
              <w:rPr>
                <w:rFonts w:ascii="思源宋体 CN" w:eastAsia="思源宋体 CN" w:hAnsi="思源宋体 CN" w:cs="Times"/>
                <w:b w:val="0"/>
                <w:bCs w:val="0"/>
                <w:color w:val="000000"/>
                <w:sz w:val="20"/>
                <w:szCs w:val="20"/>
              </w:rPr>
              <w:t>CIKM</w:t>
            </w:r>
            <w:r w:rsidRPr="005D0625">
              <w:rPr>
                <w:rFonts w:ascii="思源宋体 CN" w:eastAsia="思源宋体 CN" w:hAnsi="思源宋体 CN" w:cs="Times" w:hint="eastAsia"/>
                <w:b w:val="0"/>
                <w:bCs w:val="0"/>
                <w:color w:val="000000"/>
                <w:sz w:val="20"/>
                <w:szCs w:val="20"/>
              </w:rPr>
              <w:t>致力于将这三个相关领域的研究员和开发者聚集在一起，实现跨领域的深入合作与交流。</w:t>
            </w:r>
            <w:r w:rsidRPr="005D0625">
              <w:rPr>
                <w:rFonts w:ascii="思源宋体 CN" w:eastAsia="思源宋体 CN" w:hAnsi="思源宋体 CN" w:cs="Times"/>
                <w:b w:val="0"/>
                <w:bCs w:val="0"/>
                <w:color w:val="000000"/>
                <w:sz w:val="20"/>
                <w:szCs w:val="20"/>
              </w:rPr>
              <w:t>CIKM</w:t>
            </w:r>
            <w:r w:rsidRPr="005D0625">
              <w:rPr>
                <w:rFonts w:ascii="思源宋体 CN" w:eastAsia="思源宋体 CN" w:hAnsi="思源宋体 CN" w:cs="Times" w:hint="eastAsia"/>
                <w:b w:val="0"/>
                <w:bCs w:val="0"/>
                <w:color w:val="000000"/>
                <w:sz w:val="20"/>
                <w:szCs w:val="20"/>
              </w:rPr>
              <w:t>今年以“未来生活的人工智能”为主题，聚焦大数据和人工智能未来愿景的技术和见解。此次落户北京，</w:t>
            </w:r>
            <w:r w:rsidRPr="005D0625">
              <w:rPr>
                <w:rFonts w:ascii="思源宋体 CN" w:eastAsia="思源宋体 CN" w:hAnsi="思源宋体 CN" w:cs="Times"/>
                <w:b w:val="0"/>
                <w:bCs w:val="0"/>
                <w:color w:val="000000"/>
                <w:sz w:val="20"/>
                <w:szCs w:val="20"/>
              </w:rPr>
              <w:t>CIKM</w:t>
            </w:r>
            <w:r w:rsidRPr="005D0625">
              <w:rPr>
                <w:rFonts w:ascii="思源宋体 CN" w:eastAsia="思源宋体 CN" w:hAnsi="思源宋体 CN" w:cs="Times" w:hint="eastAsia"/>
                <w:b w:val="0"/>
                <w:bCs w:val="0"/>
                <w:color w:val="000000"/>
                <w:sz w:val="20"/>
                <w:szCs w:val="20"/>
              </w:rPr>
              <w:t>为国内研究和工程人员提供了一个绝佳的</w:t>
            </w:r>
            <w:r w:rsidRPr="005D0625">
              <w:rPr>
                <w:rFonts w:ascii="思源宋体 CN" w:eastAsia="思源宋体 CN" w:hAnsi="思源宋体 CN" w:cs="Times" w:hint="eastAsia"/>
                <w:b w:val="0"/>
                <w:bCs w:val="0"/>
                <w:color w:val="000000"/>
                <w:sz w:val="20"/>
                <w:szCs w:val="20"/>
              </w:rPr>
              <w:lastRenderedPageBreak/>
              <w:t>机会和平台去参与发表、介绍和讨论高质量的理论和应用研究成果，发现行业所面临的重要挑战，提出高效的解决方案，并共塑未来。</w:t>
            </w:r>
          </w:p>
          <w:p w14:paraId="0EA980DB" w14:textId="77777777" w:rsidR="005D0625" w:rsidRDefault="005D0625" w:rsidP="00234AFD">
            <w:pPr>
              <w:spacing w:after="0" w:line="240" w:lineRule="auto"/>
              <w:rPr>
                <w:rFonts w:ascii="思源宋体 CN" w:eastAsia="思源宋体 CN" w:hAnsi="思源宋体 CN" w:cs="Times" w:hint="eastAsia"/>
                <w:b w:val="0"/>
                <w:bCs w:val="0"/>
                <w:color w:val="000000"/>
                <w:sz w:val="20"/>
                <w:szCs w:val="20"/>
              </w:rPr>
            </w:pPr>
          </w:p>
          <w:p w14:paraId="4ACA59DF" w14:textId="407645C9" w:rsidR="00234AFD" w:rsidRPr="00EF3905" w:rsidRDefault="005D0625" w:rsidP="00234AFD">
            <w:pPr>
              <w:spacing w:after="0" w:line="240" w:lineRule="auto"/>
              <w:rPr>
                <w:rFonts w:ascii="思源宋体 CN" w:eastAsia="思源宋体 CN" w:hAnsi="思源宋体 CN" w:cs="Times"/>
                <w:b w:val="0"/>
                <w:bCs w:val="0"/>
                <w:i/>
                <w:color w:val="000000"/>
                <w:sz w:val="20"/>
                <w:szCs w:val="20"/>
              </w:rPr>
            </w:pPr>
            <w:r w:rsidRPr="005D0625">
              <w:rPr>
                <w:rFonts w:ascii="思源宋体 CN" w:eastAsia="思源宋体 CN" w:hAnsi="思源宋体 CN" w:cs="Times" w:hint="eastAsia"/>
                <w:i/>
                <w:color w:val="000000"/>
                <w:sz w:val="20"/>
                <w:szCs w:val="20"/>
              </w:rPr>
              <w:t>知识管理，</w:t>
            </w:r>
            <w:r>
              <w:rPr>
                <w:rFonts w:ascii="思源宋体 CN" w:eastAsia="思源宋体 CN" w:hAnsi="思源宋体 CN" w:cs="Times" w:hint="eastAsia"/>
                <w:i/>
                <w:color w:val="000000"/>
                <w:sz w:val="20"/>
                <w:szCs w:val="20"/>
              </w:rPr>
              <w:t>数据</w:t>
            </w:r>
            <w:r w:rsidRPr="005D0625">
              <w:rPr>
                <w:rFonts w:ascii="思源宋体 CN" w:eastAsia="思源宋体 CN" w:hAnsi="思源宋体 CN" w:cs="Times" w:hint="eastAsia"/>
                <w:i/>
                <w:color w:val="000000"/>
                <w:sz w:val="20"/>
                <w:szCs w:val="20"/>
              </w:rPr>
              <w:t>科学，信息检索</w:t>
            </w:r>
          </w:p>
          <w:p w14:paraId="601E7CA4" w14:textId="723733C7" w:rsidR="00234AFD" w:rsidRPr="00E71582" w:rsidRDefault="00234AFD" w:rsidP="00234AFD">
            <w:pPr>
              <w:spacing w:after="0" w:line="240" w:lineRule="auto"/>
              <w:rPr>
                <w:rFonts w:ascii="思源宋体 CN" w:eastAsia="思源宋体 CN" w:hAnsi="思源宋体 CN" w:cs="Microsoft YaHei"/>
                <w:bCs w:val="0"/>
                <w:sz w:val="20"/>
                <w:szCs w:val="20"/>
              </w:rPr>
            </w:pPr>
          </w:p>
        </w:tc>
      </w:tr>
    </w:tbl>
    <w:p w14:paraId="58CEB1C5" w14:textId="77777777" w:rsidR="00494172" w:rsidRPr="00B528FE" w:rsidRDefault="00494172"/>
    <w:sectPr w:rsidR="00494172" w:rsidRPr="00B528FE" w:rsidSect="00B35FD9">
      <w:footerReference w:type="default" r:id="rId26"/>
      <w:pgSz w:w="12240" w:h="15840"/>
      <w:pgMar w:top="765" w:right="720" w:bottom="765" w:left="720" w:header="708" w:footer="216"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D891C" w14:textId="77777777" w:rsidR="006D618C" w:rsidRDefault="006D618C">
      <w:pPr>
        <w:spacing w:after="0" w:line="240" w:lineRule="auto"/>
      </w:pPr>
      <w:r>
        <w:separator/>
      </w:r>
    </w:p>
  </w:endnote>
  <w:endnote w:type="continuationSeparator" w:id="0">
    <w:p w14:paraId="11738C00" w14:textId="77777777" w:rsidR="006D618C" w:rsidRDefault="006D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icrosoft YaHei">
    <w:altName w:val="汉仪旗黑KW"/>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思源宋体 CN">
    <w:altName w:val="SimSun"/>
    <w:panose1 w:val="00000000000000000000"/>
    <w:charset w:val="86"/>
    <w:family w:val="roman"/>
    <w:notTrueType/>
    <w:pitch w:val="variable"/>
    <w:sig w:usb0="2000028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81F5C" w14:textId="51B2034F" w:rsidR="00494172" w:rsidRDefault="00B35FD9" w:rsidP="00B35FD9">
    <w:pPr>
      <w:pStyle w:val="Footer"/>
      <w:jc w:val="right"/>
    </w:pPr>
    <w:r>
      <w:rPr>
        <w:noProof/>
      </w:rPr>
      <w:drawing>
        <wp:inline distT="0" distB="0" distL="0" distR="0" wp14:anchorId="043686EF" wp14:editId="5AD6814C">
          <wp:extent cx="1163522" cy="473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192" cy="546444"/>
                  </a:xfrm>
                  <a:prstGeom prst="rect">
                    <a:avLst/>
                  </a:prstGeom>
                  <a:noFill/>
                  <a:ln>
                    <a:noFill/>
                  </a:ln>
                </pic:spPr>
              </pic:pic>
            </a:graphicData>
          </a:graphic>
        </wp:inline>
      </w:drawing>
    </w:r>
    <w:r w:rsidR="006D618C">
      <w:rPr>
        <w:noProof/>
      </w:rPr>
      <w:pict w14:anchorId="312C58FE">
        <v:line id="直线连接符 31" o:spid="_x0000_s2049"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0,.75pt" to="549.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" strokecolor="#d9d9d9" strokeweight=".53mm">
          <v:stroke joinstyle="miter"/>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BFE3E" w14:textId="77777777" w:rsidR="006D618C" w:rsidRDefault="006D618C">
      <w:pPr>
        <w:spacing w:after="0" w:line="240" w:lineRule="auto"/>
      </w:pPr>
      <w:r>
        <w:separator/>
      </w:r>
    </w:p>
  </w:footnote>
  <w:footnote w:type="continuationSeparator" w:id="0">
    <w:p w14:paraId="3DC289D0" w14:textId="77777777" w:rsidR="006D618C" w:rsidRDefault="006D61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94172"/>
    <w:rsid w:val="0002142A"/>
    <w:rsid w:val="00067DCC"/>
    <w:rsid w:val="000C3292"/>
    <w:rsid w:val="000E47E0"/>
    <w:rsid w:val="001147FD"/>
    <w:rsid w:val="001565C2"/>
    <w:rsid w:val="001C4B62"/>
    <w:rsid w:val="00227B9A"/>
    <w:rsid w:val="00234AFD"/>
    <w:rsid w:val="00254D92"/>
    <w:rsid w:val="002608B9"/>
    <w:rsid w:val="00265AC6"/>
    <w:rsid w:val="002B6785"/>
    <w:rsid w:val="002D3A7A"/>
    <w:rsid w:val="002E4ADF"/>
    <w:rsid w:val="003126F8"/>
    <w:rsid w:val="00323B23"/>
    <w:rsid w:val="00335E37"/>
    <w:rsid w:val="00355F4C"/>
    <w:rsid w:val="0035775C"/>
    <w:rsid w:val="00367A98"/>
    <w:rsid w:val="00374633"/>
    <w:rsid w:val="003B3D81"/>
    <w:rsid w:val="003B4F82"/>
    <w:rsid w:val="003C0CC3"/>
    <w:rsid w:val="003E2C5C"/>
    <w:rsid w:val="00410005"/>
    <w:rsid w:val="00454BA4"/>
    <w:rsid w:val="004767B9"/>
    <w:rsid w:val="00494172"/>
    <w:rsid w:val="00497AAB"/>
    <w:rsid w:val="005455F7"/>
    <w:rsid w:val="005634BE"/>
    <w:rsid w:val="00572BD0"/>
    <w:rsid w:val="00581AB2"/>
    <w:rsid w:val="0058385C"/>
    <w:rsid w:val="005A21FA"/>
    <w:rsid w:val="005A3961"/>
    <w:rsid w:val="005A6CAF"/>
    <w:rsid w:val="005C2E56"/>
    <w:rsid w:val="005D0625"/>
    <w:rsid w:val="005D0C56"/>
    <w:rsid w:val="005E1502"/>
    <w:rsid w:val="0060292E"/>
    <w:rsid w:val="006435AD"/>
    <w:rsid w:val="00670DDF"/>
    <w:rsid w:val="0069051F"/>
    <w:rsid w:val="00694412"/>
    <w:rsid w:val="006978A5"/>
    <w:rsid w:val="006C74F2"/>
    <w:rsid w:val="006D618C"/>
    <w:rsid w:val="006F3FBF"/>
    <w:rsid w:val="00761828"/>
    <w:rsid w:val="0076210C"/>
    <w:rsid w:val="00773168"/>
    <w:rsid w:val="007A535D"/>
    <w:rsid w:val="007E51E4"/>
    <w:rsid w:val="007E7E58"/>
    <w:rsid w:val="00836190"/>
    <w:rsid w:val="00846B17"/>
    <w:rsid w:val="00863B4C"/>
    <w:rsid w:val="00877074"/>
    <w:rsid w:val="00884F8B"/>
    <w:rsid w:val="008E13C2"/>
    <w:rsid w:val="008F7694"/>
    <w:rsid w:val="00904C60"/>
    <w:rsid w:val="00920AFF"/>
    <w:rsid w:val="009506C4"/>
    <w:rsid w:val="00953431"/>
    <w:rsid w:val="009628A8"/>
    <w:rsid w:val="00976DE5"/>
    <w:rsid w:val="00984FC7"/>
    <w:rsid w:val="009B6E8A"/>
    <w:rsid w:val="009D0D60"/>
    <w:rsid w:val="009E1D7B"/>
    <w:rsid w:val="00A3162F"/>
    <w:rsid w:val="00A33B25"/>
    <w:rsid w:val="00A522C7"/>
    <w:rsid w:val="00A76D0A"/>
    <w:rsid w:val="00A832BD"/>
    <w:rsid w:val="00AC1E82"/>
    <w:rsid w:val="00B35FD9"/>
    <w:rsid w:val="00B528FE"/>
    <w:rsid w:val="00B96C51"/>
    <w:rsid w:val="00BA1FE5"/>
    <w:rsid w:val="00BB20B7"/>
    <w:rsid w:val="00BB29D0"/>
    <w:rsid w:val="00BB5DA0"/>
    <w:rsid w:val="00BB73B6"/>
    <w:rsid w:val="00BF2FA8"/>
    <w:rsid w:val="00C22C5C"/>
    <w:rsid w:val="00C25D63"/>
    <w:rsid w:val="00C3478E"/>
    <w:rsid w:val="00C414C1"/>
    <w:rsid w:val="00C51C18"/>
    <w:rsid w:val="00C65044"/>
    <w:rsid w:val="00CB2130"/>
    <w:rsid w:val="00D11900"/>
    <w:rsid w:val="00D96837"/>
    <w:rsid w:val="00DA2797"/>
    <w:rsid w:val="00DF677E"/>
    <w:rsid w:val="00E21F85"/>
    <w:rsid w:val="00E40BF5"/>
    <w:rsid w:val="00E4316C"/>
    <w:rsid w:val="00E45762"/>
    <w:rsid w:val="00E513E7"/>
    <w:rsid w:val="00E63700"/>
    <w:rsid w:val="00E71582"/>
    <w:rsid w:val="00E76FDE"/>
    <w:rsid w:val="00E838A0"/>
    <w:rsid w:val="00E85F05"/>
    <w:rsid w:val="00EA0D93"/>
    <w:rsid w:val="00EA412D"/>
    <w:rsid w:val="00EF3905"/>
    <w:rsid w:val="00F04566"/>
    <w:rsid w:val="00F050D2"/>
    <w:rsid w:val="00F21ABA"/>
    <w:rsid w:val="00F46A5B"/>
    <w:rsid w:val="00FE42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9FAD3D"/>
  <w15:docId w15:val="{6A4F9C3D-22FF-4ABE-9A41-DD069FCC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CA"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Heading1">
    <w:name w:val="heading 1"/>
    <w:basedOn w:val="Normal"/>
    <w:autoRedefine/>
    <w:uiPriority w:val="9"/>
    <w:qFormat/>
    <w:rsid w:val="00E71582"/>
    <w:pPr>
      <w:keepNext/>
      <w:keepLines/>
      <w:spacing w:beforeAutospacing="1" w:afterAutospacing="1" w:line="240" w:lineRule="auto"/>
      <w:outlineLvl w:val="0"/>
    </w:pPr>
    <w:rPr>
      <w:rFonts w:ascii="Microsoft YaHei" w:eastAsia="Microsoft YaHei" w:hAnsi="Microsoft YaHei" w:cs="Microsoft YaHei"/>
      <w:b/>
      <w:bCs/>
      <w:color w:val="34495E"/>
      <w:kern w:val="2"/>
      <w:sz w:val="48"/>
      <w:szCs w:val="30"/>
      <w:lang w:val="en-US"/>
    </w:rPr>
  </w:style>
  <w:style w:type="paragraph" w:styleId="Heading2">
    <w:name w:val="heading 2"/>
    <w:basedOn w:val="Normal"/>
    <w:uiPriority w:val="9"/>
    <w:qFormat/>
    <w:rsid w:val="00BB0851"/>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rsid w:val="00274F65"/>
    <w:pPr>
      <w:keepNext/>
      <w:keepLines/>
      <w:spacing w:before="260" w:after="260" w:line="415"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页眉 字符"/>
    <w:basedOn w:val="DefaultParagraphFont"/>
    <w:uiPriority w:val="99"/>
    <w:qFormat/>
    <w:rsid w:val="00950D87"/>
  </w:style>
  <w:style w:type="character" w:customStyle="1" w:styleId="a0">
    <w:name w:val="页脚 字符"/>
    <w:basedOn w:val="DefaultParagraphFont"/>
    <w:uiPriority w:val="99"/>
    <w:qFormat/>
    <w:rsid w:val="00950D87"/>
  </w:style>
  <w:style w:type="character" w:customStyle="1" w:styleId="HTML">
    <w:name w:val="HTML 预设格式 字符"/>
    <w:basedOn w:val="DefaultParagraphFont"/>
    <w:link w:val="HTML"/>
    <w:uiPriority w:val="99"/>
    <w:semiHidden/>
    <w:qFormat/>
    <w:rsid w:val="000A04B9"/>
    <w:rPr>
      <w:rFonts w:ascii="Courier New" w:eastAsia="Times New Roman" w:hAnsi="Courier New" w:cs="Courier New"/>
      <w:sz w:val="20"/>
      <w:szCs w:val="20"/>
    </w:rPr>
  </w:style>
  <w:style w:type="character" w:customStyle="1" w:styleId="2">
    <w:name w:val="标题 2 字符"/>
    <w:basedOn w:val="DefaultParagraphFont"/>
    <w:link w:val="2"/>
    <w:uiPriority w:val="9"/>
    <w:qFormat/>
    <w:rsid w:val="00BB0851"/>
    <w:rPr>
      <w:rFonts w:ascii="Times New Roman" w:eastAsia="Times New Roman" w:hAnsi="Times New Roman" w:cs="Times New Roman"/>
      <w:b/>
      <w:bCs/>
      <w:sz w:val="36"/>
      <w:szCs w:val="36"/>
    </w:rPr>
  </w:style>
  <w:style w:type="character" w:customStyle="1" w:styleId="1">
    <w:name w:val="标题 1 字符"/>
    <w:basedOn w:val="DefaultParagraphFont"/>
    <w:link w:val="1"/>
    <w:uiPriority w:val="9"/>
    <w:qFormat/>
    <w:rsid w:val="00FD7194"/>
    <w:rPr>
      <w:rFonts w:ascii="Microsoft YaHei" w:eastAsia="Microsoft YaHei" w:hAnsi="Microsoft YaHei" w:cs="Microsoft YaHei"/>
      <w:b/>
      <w:bCs/>
      <w:color w:val="34495E"/>
      <w:kern w:val="2"/>
      <w:sz w:val="52"/>
      <w:szCs w:val="30"/>
      <w:lang w:val="en-US"/>
    </w:rPr>
  </w:style>
  <w:style w:type="character" w:customStyle="1" w:styleId="3">
    <w:name w:val="标题 3 字符"/>
    <w:basedOn w:val="DefaultParagraphFont"/>
    <w:link w:val="3"/>
    <w:uiPriority w:val="9"/>
    <w:semiHidden/>
    <w:qFormat/>
    <w:rsid w:val="00274F65"/>
    <w:rPr>
      <w:b/>
      <w:bCs/>
      <w:sz w:val="32"/>
      <w:szCs w:val="32"/>
    </w:rPr>
  </w:style>
  <w:style w:type="character" w:customStyle="1" w:styleId="a1">
    <w:name w:val="正文文本 字符"/>
    <w:basedOn w:val="DefaultParagraphFont"/>
    <w:qFormat/>
    <w:rsid w:val="00274F65"/>
  </w:style>
  <w:style w:type="character" w:customStyle="1" w:styleId="a2">
    <w:name w:val="批注框文本 字符"/>
    <w:basedOn w:val="DefaultParagraphFont"/>
    <w:uiPriority w:val="99"/>
    <w:semiHidden/>
    <w:qFormat/>
    <w:rsid w:val="00D334E5"/>
    <w:rPr>
      <w:sz w:val="18"/>
      <w:szCs w:val="18"/>
    </w:rPr>
  </w:style>
  <w:style w:type="character" w:customStyle="1" w:styleId="InternetLink">
    <w:name w:val="Internet Link"/>
    <w:basedOn w:val="DefaultParagraphFont"/>
    <w:uiPriority w:val="99"/>
    <w:unhideWhenUsed/>
    <w:rsid w:val="00A739F9"/>
    <w:rPr>
      <w:color w:val="0563C1" w:themeColor="hyperlink"/>
      <w:u w:val="single"/>
    </w:rPr>
  </w:style>
  <w:style w:type="character" w:styleId="UnresolvedMention">
    <w:name w:val="Unresolved Mention"/>
    <w:basedOn w:val="DefaultParagraphFont"/>
    <w:uiPriority w:val="99"/>
    <w:semiHidden/>
    <w:unhideWhenUsed/>
    <w:qFormat/>
    <w:rsid w:val="00A739F9"/>
    <w:rPr>
      <w:color w:val="605E5C"/>
      <w:shd w:val="clear" w:color="auto" w:fill="E1DFDD"/>
    </w:rPr>
  </w:style>
  <w:style w:type="character" w:customStyle="1" w:styleId="ListLabel1">
    <w:name w:val="ListLabel 1"/>
    <w:qFormat/>
    <w:rPr>
      <w:rFonts w:ascii="Times" w:hAnsi="Times" w:cs="Calibri"/>
      <w:sz w:val="20"/>
      <w:szCs w:val="20"/>
    </w:rPr>
  </w:style>
  <w:style w:type="character" w:customStyle="1" w:styleId="ListLabel2">
    <w:name w:val="ListLabel 2"/>
    <w:qFormat/>
    <w:rPr>
      <w:rFonts w:ascii="Times" w:hAnsi="Times" w:cs="Calibri"/>
      <w:sz w:val="20"/>
      <w:szCs w:val="20"/>
      <w:lang w:val="en-US"/>
    </w:rPr>
  </w:style>
  <w:style w:type="character" w:customStyle="1" w:styleId="del">
    <w:name w:val="del"/>
    <w:qFormat/>
  </w:style>
  <w:style w:type="character" w:customStyle="1" w:styleId="VisitedInternetLink">
    <w:name w:val="Visited Internet Link"/>
    <w:rPr>
      <w:color w:val="800000"/>
      <w:u w:val="single"/>
    </w:rPr>
  </w:style>
  <w:style w:type="character" w:customStyle="1" w:styleId="ListLabel3">
    <w:name w:val="ListLabel 3"/>
    <w:qFormat/>
    <w:rPr>
      <w:rFonts w:ascii="Times" w:hAnsi="Times" w:cs="Calibri"/>
      <w:color w:val="000000" w:themeColor="text1"/>
      <w:sz w:val="20"/>
      <w:szCs w:val="20"/>
    </w:rPr>
  </w:style>
  <w:style w:type="character" w:customStyle="1" w:styleId="ListLabel4">
    <w:name w:val="ListLabel 4"/>
    <w:qFormat/>
    <w:rPr>
      <w:rFonts w:ascii="Times" w:hAnsi="Times" w:cs="Calibri"/>
      <w:b/>
      <w:bCs/>
      <w:color w:val="000000"/>
      <w:sz w:val="20"/>
      <w:szCs w:val="20"/>
      <w:lang w:val="en-US"/>
    </w:rPr>
  </w:style>
  <w:style w:type="character" w:customStyle="1" w:styleId="ListLabel5">
    <w:name w:val="ListLabel 5"/>
    <w:qFormat/>
    <w:rPr>
      <w:rFonts w:ascii="Times" w:hAnsi="Times" w:cs="Calibri"/>
      <w:color w:val="000000" w:themeColor="text1"/>
      <w:sz w:val="20"/>
      <w:szCs w:val="20"/>
      <w:lang w:val="en-US"/>
    </w:rPr>
  </w:style>
  <w:style w:type="character" w:customStyle="1" w:styleId="ListLabel6">
    <w:name w:val="ListLabel 6"/>
    <w:qFormat/>
    <w:rPr>
      <w:rFonts w:ascii="Times" w:hAnsi="Times" w:cs="Calibri"/>
      <w:color w:val="000000"/>
      <w:sz w:val="20"/>
      <w:szCs w:val="20"/>
      <w:u w:val="single"/>
    </w:rPr>
  </w:style>
  <w:style w:type="character" w:customStyle="1" w:styleId="ListLabel7">
    <w:name w:val="ListLabel 7"/>
    <w:qFormat/>
    <w:rPr>
      <w:rFonts w:ascii="Times" w:hAnsi="Times" w:cs="Calibri"/>
      <w:b/>
      <w:bCs/>
      <w:color w:val="000000"/>
      <w:sz w:val="20"/>
      <w:szCs w:val="20"/>
    </w:rPr>
  </w:style>
  <w:style w:type="character" w:customStyle="1" w:styleId="ListLabel8">
    <w:name w:val="ListLabel 8"/>
    <w:qFormat/>
    <w:rPr>
      <w:rFonts w:ascii="Times" w:hAnsi="Times" w:cs="Calibri"/>
      <w:color w:val="000000"/>
      <w:sz w:val="20"/>
      <w:szCs w:val="20"/>
      <w:u w:val="single"/>
    </w:rPr>
  </w:style>
  <w:style w:type="character" w:customStyle="1" w:styleId="ListLabel9">
    <w:name w:val="ListLabel 9"/>
    <w:qFormat/>
    <w:rPr>
      <w:rFonts w:ascii="Times" w:hAnsi="Times" w:cs="Calibri"/>
      <w:color w:val="000000" w:themeColor="text1"/>
      <w:sz w:val="20"/>
      <w:szCs w:val="20"/>
    </w:rPr>
  </w:style>
  <w:style w:type="character" w:customStyle="1" w:styleId="ListLabel10">
    <w:name w:val="ListLabel 10"/>
    <w:qFormat/>
    <w:rPr>
      <w:rFonts w:ascii="Times" w:hAnsi="Times" w:cs="Calibri"/>
      <w:b/>
      <w:bCs/>
      <w:color w:val="000000"/>
      <w:sz w:val="20"/>
      <w:szCs w:val="20"/>
      <w:lang w:val="en-US"/>
    </w:rPr>
  </w:style>
  <w:style w:type="character" w:customStyle="1" w:styleId="ListLabel11">
    <w:name w:val="ListLabel 11"/>
    <w:qFormat/>
    <w:rPr>
      <w:rFonts w:ascii="Times" w:hAnsi="Times" w:cs="Calibri"/>
      <w:color w:val="000000" w:themeColor="text1"/>
      <w:sz w:val="20"/>
      <w:szCs w:val="20"/>
      <w:lang w:val="en-US"/>
    </w:rPr>
  </w:style>
  <w:style w:type="character" w:customStyle="1" w:styleId="ListLabel12">
    <w:name w:val="ListLabel 12"/>
    <w:qFormat/>
    <w:rPr>
      <w:rFonts w:ascii="Times" w:hAnsi="Times" w:cs="Calibri"/>
      <w:color w:val="000000"/>
      <w:sz w:val="20"/>
      <w:szCs w:val="20"/>
      <w:u w:val="single"/>
    </w:rPr>
  </w:style>
  <w:style w:type="character" w:customStyle="1" w:styleId="ListLabel13">
    <w:name w:val="ListLabel 13"/>
    <w:qFormat/>
    <w:rPr>
      <w:rFonts w:ascii="Times" w:hAnsi="Times" w:cs="Calibri"/>
      <w:b/>
      <w:bCs/>
      <w:color w:val="000000"/>
      <w:sz w:val="20"/>
      <w:szCs w:val="20"/>
    </w:rPr>
  </w:style>
  <w:style w:type="character" w:customStyle="1" w:styleId="ListLabel14">
    <w:name w:val="ListLabel 14"/>
    <w:qFormat/>
    <w:rPr>
      <w:rFonts w:ascii="Times" w:hAnsi="Times" w:cs="Calibri"/>
      <w:color w:val="000000"/>
      <w:sz w:val="20"/>
      <w:szCs w:val="20"/>
      <w:u w:val="single"/>
    </w:rPr>
  </w:style>
  <w:style w:type="character" w:customStyle="1" w:styleId="ListLabel15">
    <w:name w:val="ListLabel 15"/>
    <w:qFormat/>
    <w:rPr>
      <w:rFonts w:ascii="Times" w:hAnsi="Times" w:cs="Calibri"/>
      <w:color w:val="000000" w:themeColor="text1"/>
      <w:sz w:val="20"/>
      <w:szCs w:val="20"/>
    </w:rPr>
  </w:style>
  <w:style w:type="character" w:customStyle="1" w:styleId="ListLabel16">
    <w:name w:val="ListLabel 16"/>
    <w:qFormat/>
    <w:rPr>
      <w:rFonts w:ascii="Times" w:hAnsi="Times" w:cs="Calibri"/>
      <w:b/>
      <w:bCs/>
      <w:color w:val="000000"/>
      <w:sz w:val="20"/>
      <w:szCs w:val="20"/>
      <w:lang w:val="en-US"/>
    </w:rPr>
  </w:style>
  <w:style w:type="character" w:customStyle="1" w:styleId="ListLabel17">
    <w:name w:val="ListLabel 17"/>
    <w:qFormat/>
    <w:rPr>
      <w:rFonts w:ascii="Times" w:hAnsi="Times" w:cs="Calibri"/>
      <w:color w:val="000000" w:themeColor="text1"/>
      <w:sz w:val="20"/>
      <w:szCs w:val="20"/>
      <w:lang w:val="en-US"/>
    </w:rPr>
  </w:style>
  <w:style w:type="character" w:customStyle="1" w:styleId="ListLabel18">
    <w:name w:val="ListLabel 18"/>
    <w:qFormat/>
    <w:rPr>
      <w:rFonts w:ascii="Times" w:hAnsi="Times" w:cs="Calibri"/>
      <w:color w:val="000000"/>
      <w:sz w:val="20"/>
      <w:szCs w:val="20"/>
      <w:u w:val="single"/>
    </w:rPr>
  </w:style>
  <w:style w:type="character" w:customStyle="1" w:styleId="ListLabel19">
    <w:name w:val="ListLabel 19"/>
    <w:qFormat/>
    <w:rPr>
      <w:rFonts w:ascii="Times" w:hAnsi="Times" w:cs="Calibri"/>
      <w:b/>
      <w:bCs/>
      <w:color w:val="000000"/>
      <w:sz w:val="20"/>
      <w:szCs w:val="20"/>
    </w:rPr>
  </w:style>
  <w:style w:type="character" w:customStyle="1" w:styleId="ListLabel20">
    <w:name w:val="ListLabel 20"/>
    <w:qFormat/>
    <w:rPr>
      <w:rFonts w:ascii="Times" w:hAnsi="Times" w:cs="Calibri"/>
      <w:color w:val="000000"/>
      <w:sz w:val="20"/>
      <w:szCs w:val="20"/>
      <w:u w:val="single"/>
    </w:rPr>
  </w:style>
  <w:style w:type="character" w:customStyle="1" w:styleId="ListLabel21">
    <w:name w:val="ListLabel 21"/>
    <w:qFormat/>
    <w:rPr>
      <w:rFonts w:ascii="Times" w:eastAsia="Times" w:hAnsi="Times" w:cs="Times"/>
      <w:color w:val="000000"/>
      <w:sz w:val="20"/>
      <w:szCs w:val="20"/>
      <w:u w:val="single"/>
    </w:rPr>
  </w:style>
  <w:style w:type="character" w:customStyle="1" w:styleId="ListLabel22">
    <w:name w:val="ListLabel 22"/>
    <w:qFormat/>
    <w:rPr>
      <w:rFonts w:ascii="Times" w:eastAsia="Times" w:hAnsi="Times" w:cs="Times"/>
      <w:b w:val="0"/>
      <w:bCs w:val="0"/>
      <w:sz w:val="20"/>
      <w:szCs w:val="20"/>
      <w:u w:val="single"/>
    </w:rPr>
  </w:style>
  <w:style w:type="character" w:customStyle="1" w:styleId="ListLabel23">
    <w:name w:val="ListLabel 23"/>
    <w:qFormat/>
    <w:rPr>
      <w:rFonts w:ascii="Times" w:eastAsia="Times" w:hAnsi="Times" w:cs="Times"/>
      <w:b w:val="0"/>
      <w:bCs w:val="0"/>
      <w:color w:val="000000"/>
      <w:sz w:val="20"/>
      <w:szCs w:val="20"/>
      <w:u w:val="single"/>
    </w:rPr>
  </w:style>
  <w:style w:type="character" w:customStyle="1" w:styleId="ListLabel24">
    <w:name w:val="ListLabel 24"/>
    <w:qFormat/>
    <w:rPr>
      <w:rFonts w:ascii="Times" w:eastAsia="Times" w:hAnsi="Times" w:cs="Times"/>
      <w:b/>
      <w:color w:val="000000"/>
      <w:kern w:val="0"/>
      <w:sz w:val="20"/>
      <w:szCs w:val="20"/>
      <w:lang w:val="en-CA" w:eastAsia="zh-CN" w:bidi="ar-SA"/>
    </w:rPr>
  </w:style>
  <w:style w:type="character" w:customStyle="1" w:styleId="ListLabel25">
    <w:name w:val="ListLabel 25"/>
    <w:qFormat/>
    <w:rPr>
      <w:rFonts w:ascii="Times" w:eastAsia="Times" w:hAnsi="Times" w:cs="Times"/>
      <w:b/>
      <w:color w:val="000000"/>
      <w:kern w:val="0"/>
      <w:sz w:val="20"/>
      <w:szCs w:val="20"/>
      <w:u w:val="none"/>
      <w:lang w:val="en-CA" w:eastAsia="zh-CN" w:bidi="ar-SA"/>
    </w:rPr>
  </w:style>
  <w:style w:type="character" w:customStyle="1" w:styleId="ListLabel26">
    <w:name w:val="ListLabel 26"/>
    <w:qFormat/>
    <w:rPr>
      <w:rFonts w:ascii="Times" w:eastAsia="Times" w:hAnsi="Times" w:cs="Times"/>
      <w:sz w:val="20"/>
      <w:szCs w:val="2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274F65"/>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uiPriority w:val="99"/>
    <w:unhideWhenUsed/>
    <w:rsid w:val="00950D87"/>
    <w:pPr>
      <w:tabs>
        <w:tab w:val="center" w:pos="4320"/>
        <w:tab w:val="right" w:pos="8640"/>
      </w:tabs>
      <w:spacing w:after="0" w:line="240" w:lineRule="auto"/>
    </w:pPr>
  </w:style>
  <w:style w:type="paragraph" w:styleId="Footer">
    <w:name w:val="footer"/>
    <w:basedOn w:val="Normal"/>
    <w:uiPriority w:val="99"/>
    <w:unhideWhenUsed/>
    <w:rsid w:val="00950D87"/>
    <w:pPr>
      <w:tabs>
        <w:tab w:val="center" w:pos="4320"/>
        <w:tab w:val="right" w:pos="8640"/>
      </w:tabs>
      <w:spacing w:after="0" w:line="240" w:lineRule="auto"/>
    </w:pPr>
  </w:style>
  <w:style w:type="paragraph" w:styleId="HTMLPreformatted">
    <w:name w:val="HTML Preformatted"/>
    <w:basedOn w:val="Normal"/>
    <w:uiPriority w:val="99"/>
    <w:semiHidden/>
    <w:unhideWhenUsed/>
    <w:qFormat/>
    <w:rsid w:val="000A0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BB085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uiPriority w:val="99"/>
    <w:semiHidden/>
    <w:unhideWhenUsed/>
    <w:qFormat/>
    <w:rsid w:val="00D334E5"/>
    <w:pPr>
      <w:spacing w:after="0" w:line="240" w:lineRule="auto"/>
    </w:pPr>
    <w:rPr>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ListTable4">
    <w:name w:val="List Table 4"/>
    <w:basedOn w:val="TableNormal"/>
    <w:uiPriority w:val="49"/>
    <w:rsid w:val="00D54C4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631DA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420A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420AC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420A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420A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4-Accent1">
    <w:name w:val="List Table 4 Accent 1"/>
    <w:basedOn w:val="TableNormal"/>
    <w:uiPriority w:val="49"/>
    <w:rsid w:val="00420A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3">
    <w:name w:val="List Table 4 Accent 3"/>
    <w:basedOn w:val="TableNormal"/>
    <w:uiPriority w:val="49"/>
    <w:rsid w:val="00420AC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5">
    <w:name w:val="List Table 4 Accent 5"/>
    <w:basedOn w:val="TableNormal"/>
    <w:uiPriority w:val="49"/>
    <w:rsid w:val="00420AC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6608A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
    <w:name w:val="List Table 6 Colorful"/>
    <w:basedOn w:val="TableNormal"/>
    <w:uiPriority w:val="51"/>
    <w:rsid w:val="00FD610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435AD"/>
    <w:rPr>
      <w:color w:val="0563C1" w:themeColor="hyperlink"/>
      <w:u w:val="single"/>
    </w:rPr>
  </w:style>
  <w:style w:type="paragraph" w:customStyle="1" w:styleId="10">
    <w:name w:val="样式1"/>
    <w:basedOn w:val="Normal"/>
    <w:link w:val="11"/>
    <w:qFormat/>
    <w:rsid w:val="00454BA4"/>
    <w:pPr>
      <w:spacing w:after="0" w:line="240" w:lineRule="auto"/>
      <w:jc w:val="center"/>
    </w:pPr>
    <w:rPr>
      <w:rFonts w:ascii="思源宋体 CN" w:eastAsia="思源宋体 CN" w:hAnsi="思源宋体 CN" w:cs="Microsoft YaHei"/>
      <w:b/>
      <w:color w:val="000000" w:themeColor="text1"/>
      <w:sz w:val="20"/>
    </w:rPr>
  </w:style>
  <w:style w:type="paragraph" w:styleId="ListParagraph">
    <w:name w:val="List Paragraph"/>
    <w:basedOn w:val="Normal"/>
    <w:uiPriority w:val="34"/>
    <w:qFormat/>
    <w:rsid w:val="00B528FE"/>
    <w:pPr>
      <w:ind w:firstLineChars="200" w:firstLine="420"/>
    </w:pPr>
  </w:style>
  <w:style w:type="character" w:customStyle="1" w:styleId="11">
    <w:name w:val="样式1 字符"/>
    <w:basedOn w:val="DefaultParagraphFont"/>
    <w:link w:val="10"/>
    <w:rsid w:val="00454BA4"/>
    <w:rPr>
      <w:rFonts w:ascii="思源宋体 CN" w:eastAsia="思源宋体 CN" w:hAnsi="思源宋体 CN" w:cs="Microsoft YaHei"/>
      <w:b/>
      <w:color w:val="000000" w:themeColor="text1"/>
    </w:rPr>
  </w:style>
  <w:style w:type="character" w:styleId="FollowedHyperlink">
    <w:name w:val="FollowedHyperlink"/>
    <w:basedOn w:val="DefaultParagraphFont"/>
    <w:uiPriority w:val="99"/>
    <w:semiHidden/>
    <w:unhideWhenUsed/>
    <w:rsid w:val="00367A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2714">
      <w:bodyDiv w:val="1"/>
      <w:marLeft w:val="0"/>
      <w:marRight w:val="0"/>
      <w:marTop w:val="0"/>
      <w:marBottom w:val="0"/>
      <w:divBdr>
        <w:top w:val="none" w:sz="0" w:space="0" w:color="auto"/>
        <w:left w:val="none" w:sz="0" w:space="0" w:color="auto"/>
        <w:bottom w:val="none" w:sz="0" w:space="0" w:color="auto"/>
        <w:right w:val="none" w:sz="0" w:space="0" w:color="auto"/>
      </w:divBdr>
    </w:div>
    <w:div w:id="94206733">
      <w:bodyDiv w:val="1"/>
      <w:marLeft w:val="0"/>
      <w:marRight w:val="0"/>
      <w:marTop w:val="0"/>
      <w:marBottom w:val="0"/>
      <w:divBdr>
        <w:top w:val="none" w:sz="0" w:space="0" w:color="auto"/>
        <w:left w:val="none" w:sz="0" w:space="0" w:color="auto"/>
        <w:bottom w:val="none" w:sz="0" w:space="0" w:color="auto"/>
        <w:right w:val="none" w:sz="0" w:space="0" w:color="auto"/>
      </w:divBdr>
    </w:div>
    <w:div w:id="411318908">
      <w:bodyDiv w:val="1"/>
      <w:marLeft w:val="0"/>
      <w:marRight w:val="0"/>
      <w:marTop w:val="0"/>
      <w:marBottom w:val="0"/>
      <w:divBdr>
        <w:top w:val="none" w:sz="0" w:space="0" w:color="auto"/>
        <w:left w:val="none" w:sz="0" w:space="0" w:color="auto"/>
        <w:bottom w:val="none" w:sz="0" w:space="0" w:color="auto"/>
        <w:right w:val="none" w:sz="0" w:space="0" w:color="auto"/>
      </w:divBdr>
    </w:div>
    <w:div w:id="628170071">
      <w:bodyDiv w:val="1"/>
      <w:marLeft w:val="0"/>
      <w:marRight w:val="0"/>
      <w:marTop w:val="0"/>
      <w:marBottom w:val="0"/>
      <w:divBdr>
        <w:top w:val="none" w:sz="0" w:space="0" w:color="auto"/>
        <w:left w:val="none" w:sz="0" w:space="0" w:color="auto"/>
        <w:bottom w:val="none" w:sz="0" w:space="0" w:color="auto"/>
        <w:right w:val="none" w:sz="0" w:space="0" w:color="auto"/>
      </w:divBdr>
    </w:div>
    <w:div w:id="681206560">
      <w:bodyDiv w:val="1"/>
      <w:marLeft w:val="0"/>
      <w:marRight w:val="0"/>
      <w:marTop w:val="0"/>
      <w:marBottom w:val="0"/>
      <w:divBdr>
        <w:top w:val="none" w:sz="0" w:space="0" w:color="auto"/>
        <w:left w:val="none" w:sz="0" w:space="0" w:color="auto"/>
        <w:bottom w:val="none" w:sz="0" w:space="0" w:color="auto"/>
        <w:right w:val="none" w:sz="0" w:space="0" w:color="auto"/>
      </w:divBdr>
    </w:div>
    <w:div w:id="803425154">
      <w:bodyDiv w:val="1"/>
      <w:marLeft w:val="0"/>
      <w:marRight w:val="0"/>
      <w:marTop w:val="0"/>
      <w:marBottom w:val="0"/>
      <w:divBdr>
        <w:top w:val="none" w:sz="0" w:space="0" w:color="auto"/>
        <w:left w:val="none" w:sz="0" w:space="0" w:color="auto"/>
        <w:bottom w:val="none" w:sz="0" w:space="0" w:color="auto"/>
        <w:right w:val="none" w:sz="0" w:space="0" w:color="auto"/>
      </w:divBdr>
    </w:div>
    <w:div w:id="951472248">
      <w:bodyDiv w:val="1"/>
      <w:marLeft w:val="0"/>
      <w:marRight w:val="0"/>
      <w:marTop w:val="0"/>
      <w:marBottom w:val="0"/>
      <w:divBdr>
        <w:top w:val="none" w:sz="0" w:space="0" w:color="auto"/>
        <w:left w:val="none" w:sz="0" w:space="0" w:color="auto"/>
        <w:bottom w:val="none" w:sz="0" w:space="0" w:color="auto"/>
        <w:right w:val="none" w:sz="0" w:space="0" w:color="auto"/>
      </w:divBdr>
    </w:div>
    <w:div w:id="1104305063">
      <w:bodyDiv w:val="1"/>
      <w:marLeft w:val="0"/>
      <w:marRight w:val="0"/>
      <w:marTop w:val="0"/>
      <w:marBottom w:val="0"/>
      <w:divBdr>
        <w:top w:val="none" w:sz="0" w:space="0" w:color="auto"/>
        <w:left w:val="none" w:sz="0" w:space="0" w:color="auto"/>
        <w:bottom w:val="none" w:sz="0" w:space="0" w:color="auto"/>
        <w:right w:val="none" w:sz="0" w:space="0" w:color="auto"/>
      </w:divBdr>
    </w:div>
    <w:div w:id="1164738472">
      <w:bodyDiv w:val="1"/>
      <w:marLeft w:val="0"/>
      <w:marRight w:val="0"/>
      <w:marTop w:val="0"/>
      <w:marBottom w:val="0"/>
      <w:divBdr>
        <w:top w:val="none" w:sz="0" w:space="0" w:color="auto"/>
        <w:left w:val="none" w:sz="0" w:space="0" w:color="auto"/>
        <w:bottom w:val="none" w:sz="0" w:space="0" w:color="auto"/>
        <w:right w:val="none" w:sz="0" w:space="0" w:color="auto"/>
      </w:divBdr>
    </w:div>
    <w:div w:id="1311449000">
      <w:bodyDiv w:val="1"/>
      <w:marLeft w:val="0"/>
      <w:marRight w:val="0"/>
      <w:marTop w:val="0"/>
      <w:marBottom w:val="0"/>
      <w:divBdr>
        <w:top w:val="none" w:sz="0" w:space="0" w:color="auto"/>
        <w:left w:val="none" w:sz="0" w:space="0" w:color="auto"/>
        <w:bottom w:val="none" w:sz="0" w:space="0" w:color="auto"/>
        <w:right w:val="none" w:sz="0" w:space="0" w:color="auto"/>
      </w:divBdr>
    </w:div>
    <w:div w:id="1522890168">
      <w:bodyDiv w:val="1"/>
      <w:marLeft w:val="0"/>
      <w:marRight w:val="0"/>
      <w:marTop w:val="0"/>
      <w:marBottom w:val="0"/>
      <w:divBdr>
        <w:top w:val="none" w:sz="0" w:space="0" w:color="auto"/>
        <w:left w:val="none" w:sz="0" w:space="0" w:color="auto"/>
        <w:bottom w:val="none" w:sz="0" w:space="0" w:color="auto"/>
        <w:right w:val="none" w:sz="0" w:space="0" w:color="auto"/>
      </w:divBdr>
    </w:div>
    <w:div w:id="1709183178">
      <w:bodyDiv w:val="1"/>
      <w:marLeft w:val="0"/>
      <w:marRight w:val="0"/>
      <w:marTop w:val="0"/>
      <w:marBottom w:val="0"/>
      <w:divBdr>
        <w:top w:val="none" w:sz="0" w:space="0" w:color="auto"/>
        <w:left w:val="none" w:sz="0" w:space="0" w:color="auto"/>
        <w:bottom w:val="none" w:sz="0" w:space="0" w:color="auto"/>
        <w:right w:val="none" w:sz="0" w:space="0" w:color="auto"/>
      </w:divBdr>
    </w:div>
    <w:div w:id="212469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0.09760" TargetMode="External"/><Relationship Id="rId13" Type="http://schemas.openxmlformats.org/officeDocument/2006/relationships/hyperlink" Target="https://arxiv.org/abs/1910.08435" TargetMode="External"/><Relationship Id="rId18" Type="http://schemas.openxmlformats.org/officeDocument/2006/relationships/hyperlink" Target="https://arxiv.org/abs/1910.09879"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mp.weixin.qq.com/s?src=11&amp;timestamp=1571942284&amp;ver=1932&amp;signature=S3CCM-b5bmyM5iwrz2QgkKqk0ZAJBU59jN4L-B6RSE5gDPDe4*470EKAoO60YQXY7zqc4jb-j0hp3WfB*2NuXq1B-JVMWRH7DTOzX7Gro-dDbx6apT7FJJdtH9WNDEO0&amp;new=1" TargetMode="External"/><Relationship Id="rId7" Type="http://schemas.openxmlformats.org/officeDocument/2006/relationships/hyperlink" Target="https://arxiv.org/abs/1910.08288" TargetMode="External"/><Relationship Id="rId12" Type="http://schemas.openxmlformats.org/officeDocument/2006/relationships/hyperlink" Target="https://www.prnewswire.com/news-releases/kms-lighthouse-extends-its-knowledge-base-integration-to-freshworks-marketplace-300944811.html" TargetMode="External"/><Relationship Id="rId17" Type="http://schemas.openxmlformats.org/officeDocument/2006/relationships/hyperlink" Target="https://mp.weixin.qq.com/s?__biz=MzU2NjAxNDYwMg==&amp;mid=2247486712&amp;idx=1&amp;sn=3f0f89b719e2dc17a049ea58ba8cb581&amp;chksm=fcb3ab1dcbc4220b22aef260c83a77cd5be1a612ae11e1c6243e55ecfb225840adf2dcf10d1b&amp;mpshare=1&amp;scene=1&amp;srcid=&amp;sharer_sharetime=1571750448562&amp;sharer_shareid=9c39091165127946ebdaa4de6fa7ad2d&amp;key=d6525bec48886becd6e3ad3612b6ae297e757b7150754085e796471131c9e4e4c24123239cc138bbf27d6df3c41e394f231f3a2d68fa69d1a880eba3e340701b6bd00f419ed8d22921d17ecd079f478e&amp;ascene=1&amp;uin=MTI0NDE1NTc2MQ%3D%3D&amp;devicetype=Windows+10&amp;version=62060833&amp;lang=en&amp;pass_ticket=3%2FoGh7%2B7SFlkpPjHWK419OjhknK614%2Fw1K2rhugwLntoAefXcnZQLKfvcvaPPn9Z" TargetMode="External"/><Relationship Id="rId25" Type="http://schemas.openxmlformats.org/officeDocument/2006/relationships/hyperlink" Target="https://www.jiqizhixin.com/articles/2019-10-23-12" TargetMode="External"/><Relationship Id="rId2" Type="http://schemas.openxmlformats.org/officeDocument/2006/relationships/settings" Target="settings.xml"/><Relationship Id="rId16" Type="http://schemas.openxmlformats.org/officeDocument/2006/relationships/hyperlink" Target="https://arxiv.org/abs/1910.09532" TargetMode="External"/><Relationship Id="rId20" Type="http://schemas.openxmlformats.org/officeDocument/2006/relationships/hyperlink" Target="https://mp.weixin.qq.com/s?src=11&amp;timestamp=1571942284&amp;ver=1932&amp;signature=klevfoJvNsQh1rosBWD2kP4K-0TQpRpiogvvreyjjFYfyUqM-XcHi5-CPSN97q859y7GlgeVIPACehXv3GGEpq9mzW58P0bIlnFyDG*4wbb*egJ1gZYyKw7Aq6ISbh3X&amp;new=1"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p.weixin.qq.com/s?src=11&amp;timestamp=1571941142&amp;ver=1932&amp;signature=Ylea*g9c3w9f9pk*osFTIuBNugD-PLRubIa*NJpI9AuJNsBAucUsoOJecunBWHowqE36r-8BntSjfDlZez1IPfLfPYaAInYe7BlKVoOFi2AK87YsD1SpS93cS0-tItxJ&amp;new=1" TargetMode="External"/><Relationship Id="rId24" Type="http://schemas.openxmlformats.org/officeDocument/2006/relationships/hyperlink" Target="https://github.com/594zyc/CMCC-KG-DialogSystem" TargetMode="External"/><Relationship Id="rId5" Type="http://schemas.openxmlformats.org/officeDocument/2006/relationships/endnotes" Target="endnotes.xml"/><Relationship Id="rId15" Type="http://schemas.openxmlformats.org/officeDocument/2006/relationships/hyperlink" Target="https://mp.weixin.qq.com/s/DnxyrIcLqgNH5aAN1grgoA" TargetMode="External"/><Relationship Id="rId23" Type="http://schemas.openxmlformats.org/officeDocument/2006/relationships/hyperlink" Target="https://github.com/Sujit-O/pykg2vec" TargetMode="External"/><Relationship Id="rId28" Type="http://schemas.openxmlformats.org/officeDocument/2006/relationships/theme" Target="theme/theme1.xml"/><Relationship Id="rId10" Type="http://schemas.openxmlformats.org/officeDocument/2006/relationships/hyperlink" Target="https://www.linkedin.com/pulse/1st-knowledge-graph-forum-2019-thomas-teske" TargetMode="External"/><Relationship Id="rId19" Type="http://schemas.openxmlformats.org/officeDocument/2006/relationships/hyperlink" Target="https://arxiv.org/abs/1910.10547" TargetMode="External"/><Relationship Id="rId4" Type="http://schemas.openxmlformats.org/officeDocument/2006/relationships/footnotes" Target="footnotes.xml"/><Relationship Id="rId9" Type="http://schemas.openxmlformats.org/officeDocument/2006/relationships/hyperlink" Target="https://mp.weixin.qq.com/s?__biz=MzI0MTI1Nzk1MA==&amp;mid=2651678237&amp;idx=1&amp;sn=f6490894df2fade7b27904e71273d56b&amp;chksm=f2f79aacc58013ba5f038b4a5648e349fcba8e0abdb531537892ec85a1e31ac3e2212d4a5a34&amp;mpshare=1&amp;scene=1&amp;srcid=&amp;sharer_sharetime=1571955911047&amp;sharer_shareid=9c39091165127946ebdaa4de6fa7ad2d&amp;pass_ticket=e8eTLUU%2F3HJbRmS4RnZ0766xTiKQCLHQWD8yu%2BiJa5rLcAfuo8tHQWPzNaDumZF9" TargetMode="External"/><Relationship Id="rId14" Type="http://schemas.openxmlformats.org/officeDocument/2006/relationships/hyperlink" Target="https://arxiv.org/abs/1910.08549" TargetMode="External"/><Relationship Id="rId22" Type="http://schemas.openxmlformats.org/officeDocument/2006/relationships/hyperlink" Target="https://mp.weixin.qq.com/s?src=11&amp;timestamp=1572034614&amp;ver=1934&amp;signature=wokfWQQULm4peEDQjzbq4iBBkW0oi6FhA-WpDaT*Zh1PEuls3Icf*ILOzHYqbll6MoVqvnzHUJi8bvwHvkCoyD9l5H6RbPiIY7GLkzkyv7-0YQpHUMu8yzgS3FrtEJ0P&amp;new=1"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19050" cap="flat" cmpd="sng" algn="ctr">
          <a:solidFill>
            <a:sysClr val="window" lastClr="FFFFFF">
              <a:lumMod val="85000"/>
              <a:alpha val="82000"/>
            </a:sysClr>
          </a:solidFill>
          <a:prstDash val="solid"/>
          <a:miter lim="800000"/>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5</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dc:creator>
  <dc:description/>
  <cp:lastModifiedBy>Hecate MMists</cp:lastModifiedBy>
  <cp:revision>88</cp:revision>
  <cp:lastPrinted>2019-10-19T01:54:00Z</cp:lastPrinted>
  <dcterms:created xsi:type="dcterms:W3CDTF">2019-08-15T01:12:00Z</dcterms:created>
  <dcterms:modified xsi:type="dcterms:W3CDTF">2019-10-25T21:38:00Z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