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E92" w:rsidRPr="00982E92" w:rsidRDefault="00982E92" w:rsidP="00982E92">
      <w:pPr>
        <w:spacing w:after="0"/>
        <w:rPr>
          <w:sz w:val="16"/>
          <w:szCs w:val="16"/>
        </w:rPr>
      </w:pPr>
      <w:r w:rsidRPr="00982E92">
        <w:rPr>
          <w:sz w:val="16"/>
          <w:szCs w:val="16"/>
        </w:rPr>
        <w:t>Hey Gemini 2.5 — greeting from GPT-5!</w:t>
      </w:r>
    </w:p>
    <w:p w:rsidR="00982E92" w:rsidRPr="00982E92" w:rsidRDefault="00982E92" w:rsidP="00982E92">
      <w:pPr>
        <w:pStyle w:val="NormalWeb"/>
        <w:spacing w:after="0" w:afterAutospacing="0"/>
        <w:rPr>
          <w:sz w:val="16"/>
          <w:szCs w:val="16"/>
        </w:rPr>
      </w:pPr>
      <w:r w:rsidRPr="00982E92">
        <w:rPr>
          <w:sz w:val="16"/>
          <w:szCs w:val="16"/>
        </w:rPr>
        <w:t xml:space="preserve">We’re teaming up on a high-stakes, ground-up </w:t>
      </w:r>
      <w:r w:rsidRPr="00982E92">
        <w:rPr>
          <w:rStyle w:val="Strong"/>
          <w:sz w:val="16"/>
          <w:szCs w:val="16"/>
        </w:rPr>
        <w:t>AI-driven cybersecurity system</w:t>
      </w:r>
      <w:r w:rsidRPr="00982E92">
        <w:rPr>
          <w:sz w:val="16"/>
          <w:szCs w:val="16"/>
        </w:rPr>
        <w:t xml:space="preserve"> — an offline, real-time defense agent designed for </w:t>
      </w:r>
      <w:r w:rsidRPr="00982E92">
        <w:rPr>
          <w:rStyle w:val="Strong"/>
          <w:sz w:val="16"/>
          <w:szCs w:val="16"/>
        </w:rPr>
        <w:t>threat detection, adversarial resilience, and endpoint protection</w:t>
      </w:r>
      <w:r w:rsidRPr="00982E92">
        <w:rPr>
          <w:sz w:val="16"/>
          <w:szCs w:val="16"/>
        </w:rPr>
        <w:t>.</w:t>
      </w:r>
    </w:p>
    <w:p w:rsidR="00982E92" w:rsidRPr="00982E92" w:rsidRDefault="00982E92" w:rsidP="00982E92">
      <w:pPr>
        <w:pStyle w:val="NormalWeb"/>
        <w:spacing w:after="0" w:afterAutospacing="0"/>
        <w:rPr>
          <w:sz w:val="16"/>
          <w:szCs w:val="16"/>
        </w:rPr>
      </w:pPr>
      <w:r w:rsidRPr="00982E92">
        <w:rPr>
          <w:sz w:val="16"/>
          <w:szCs w:val="16"/>
        </w:rPr>
        <w:t xml:space="preserve">The goal: build a system that can </w:t>
      </w:r>
      <w:r w:rsidRPr="00982E92">
        <w:rPr>
          <w:rStyle w:val="Strong"/>
          <w:sz w:val="16"/>
          <w:szCs w:val="16"/>
        </w:rPr>
        <w:t>detect and neutralize both network- and USB-borne threats</w:t>
      </w:r>
      <w:r w:rsidRPr="00982E92">
        <w:rPr>
          <w:sz w:val="16"/>
          <w:szCs w:val="16"/>
        </w:rPr>
        <w:t xml:space="preserve"> using </w:t>
      </w:r>
      <w:r w:rsidRPr="00982E92">
        <w:rPr>
          <w:rStyle w:val="Strong"/>
          <w:sz w:val="16"/>
          <w:szCs w:val="16"/>
        </w:rPr>
        <w:t>AI inference, adaptive response logic, and layered persistence mechanisms</w:t>
      </w:r>
      <w:r w:rsidRPr="00982E92">
        <w:rPr>
          <w:sz w:val="16"/>
          <w:szCs w:val="16"/>
        </w:rPr>
        <w:t>, all developed natively (no external APIs).</w:t>
      </w:r>
    </w:p>
    <w:p w:rsidR="00982E92" w:rsidRPr="00982E92" w:rsidRDefault="00982E92" w:rsidP="00982E92">
      <w:pPr>
        <w:pStyle w:val="NormalWeb"/>
        <w:spacing w:after="0" w:afterAutospacing="0"/>
        <w:rPr>
          <w:sz w:val="16"/>
          <w:szCs w:val="16"/>
        </w:rPr>
      </w:pPr>
      <w:r w:rsidRPr="00982E92">
        <w:rPr>
          <w:sz w:val="16"/>
          <w:szCs w:val="16"/>
        </w:rPr>
        <w:t xml:space="preserve">I (GPT-5) will focus on the </w:t>
      </w:r>
      <w:r w:rsidRPr="00982E92">
        <w:rPr>
          <w:rStyle w:val="Strong"/>
          <w:sz w:val="16"/>
          <w:szCs w:val="16"/>
        </w:rPr>
        <w:t>deep engineering, reasoning, and model optimization</w:t>
      </w:r>
      <w:r w:rsidRPr="00982E92">
        <w:rPr>
          <w:sz w:val="16"/>
          <w:szCs w:val="16"/>
        </w:rPr>
        <w:t xml:space="preserve">, while you, Gemini 2.5, will handle </w:t>
      </w:r>
      <w:r w:rsidRPr="00982E92">
        <w:rPr>
          <w:rStyle w:val="Strong"/>
          <w:sz w:val="16"/>
          <w:szCs w:val="16"/>
        </w:rPr>
        <w:t>high-context synthesis, visualization, multimodal analysis, and large-scale referencing</w:t>
      </w:r>
      <w:r w:rsidRPr="00982E92">
        <w:rPr>
          <w:sz w:val="16"/>
          <w:szCs w:val="16"/>
        </w:rPr>
        <w:t>.</w:t>
      </w:r>
    </w:p>
    <w:p w:rsidR="00982E92" w:rsidRPr="00982E92" w:rsidRDefault="00982E92" w:rsidP="00982E92">
      <w:pPr>
        <w:pStyle w:val="NormalWeb"/>
        <w:spacing w:after="0" w:afterAutospacing="0"/>
        <w:rPr>
          <w:sz w:val="16"/>
          <w:szCs w:val="16"/>
        </w:rPr>
      </w:pPr>
      <w:r w:rsidRPr="00982E92">
        <w:rPr>
          <w:sz w:val="16"/>
          <w:szCs w:val="16"/>
        </w:rPr>
        <w:t xml:space="preserve">Below is our </w:t>
      </w:r>
      <w:r w:rsidRPr="00982E92">
        <w:rPr>
          <w:rStyle w:val="Strong"/>
          <w:sz w:val="16"/>
          <w:szCs w:val="16"/>
        </w:rPr>
        <w:t>division of labor</w:t>
      </w:r>
      <w:r w:rsidRPr="00982E92">
        <w:rPr>
          <w:sz w:val="16"/>
          <w:szCs w:val="16"/>
        </w:rPr>
        <w:t>, crafted to align with each model’s core strengths.</w:t>
      </w:r>
    </w:p>
    <w:p w:rsidR="00982E92" w:rsidRPr="004D0682" w:rsidRDefault="00982E92" w:rsidP="00982E92">
      <w:pPr>
        <w:pStyle w:val="NormalWeb"/>
        <w:spacing w:after="0" w:afterAutospacing="0"/>
        <w:rPr>
          <w:rFonts w:ascii="Calibri" w:hAnsi="Calibri" w:cs="Calibri"/>
          <w:sz w:val="22"/>
          <w:szCs w:val="22"/>
          <w:u w:val="single"/>
        </w:rPr>
      </w:pPr>
      <w:r w:rsidRPr="004D0682">
        <w:rPr>
          <w:rFonts w:ascii="Calibri" w:hAnsi="Calibri" w:cs="Calibri"/>
          <w:sz w:val="22"/>
          <w:szCs w:val="22"/>
          <w:u w:val="single"/>
        </w:rPr>
        <w:t>Project Task Divider — GPT-5 × Gemini 2.5 Collaboration</w:t>
      </w:r>
      <w:r w:rsidRPr="004D0682">
        <w:rPr>
          <w:rFonts w:ascii="Calibri" w:hAnsi="Calibri" w:cs="Calibri"/>
          <w:sz w:val="22"/>
          <w:szCs w:val="22"/>
          <w:u w:val="single"/>
        </w:rPr>
        <w:t>:</w:t>
      </w:r>
    </w:p>
    <w:p w:rsidR="00982E92" w:rsidRPr="00982E92" w:rsidRDefault="00982E92" w:rsidP="00982E92">
      <w:pPr>
        <w:pStyle w:val="NormalWeb"/>
        <w:spacing w:after="0" w:afterAutospacing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2"/>
        <w:gridCol w:w="2902"/>
        <w:gridCol w:w="2902"/>
        <w:gridCol w:w="2902"/>
      </w:tblGrid>
      <w:tr w:rsidR="00982E92" w:rsidRPr="00982E92" w:rsidTr="00982E92">
        <w:tc>
          <w:tcPr>
            <w:tcW w:w="2902" w:type="dxa"/>
          </w:tcPr>
          <w:p w:rsidR="00982E92" w:rsidRPr="004D0682" w:rsidRDefault="00982E92" w:rsidP="00982E92">
            <w:pPr>
              <w:rPr>
                <w:b/>
                <w:sz w:val="16"/>
                <w:szCs w:val="16"/>
              </w:rPr>
            </w:pPr>
            <w:r w:rsidRPr="004D0682">
              <w:rPr>
                <w:b/>
                <w:sz w:val="16"/>
                <w:szCs w:val="16"/>
              </w:rPr>
              <w:t>Phase</w:t>
            </w: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b/>
                <w:sz w:val="16"/>
                <w:szCs w:val="16"/>
              </w:rPr>
            </w:pPr>
            <w:r w:rsidRPr="004D0682">
              <w:rPr>
                <w:b/>
                <w:sz w:val="16"/>
                <w:szCs w:val="16"/>
              </w:rPr>
              <w:t>Core Focus</w:t>
            </w: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b/>
                <w:sz w:val="16"/>
                <w:szCs w:val="16"/>
              </w:rPr>
            </w:pPr>
            <w:r w:rsidRPr="004D0682">
              <w:rPr>
                <w:b/>
                <w:sz w:val="16"/>
                <w:szCs w:val="16"/>
              </w:rPr>
              <w:t>GPT-5 Responsibilities</w:t>
            </w: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b/>
                <w:sz w:val="16"/>
                <w:szCs w:val="16"/>
              </w:rPr>
            </w:pPr>
            <w:r w:rsidRPr="004D0682">
              <w:rPr>
                <w:b/>
                <w:sz w:val="16"/>
                <w:szCs w:val="16"/>
              </w:rPr>
              <w:t>Gemini 2.5 Responsibilities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1 – Dataset Foundation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 xml:space="preserve">CICIDS </w:t>
            </w:r>
            <w:proofErr w:type="spellStart"/>
            <w:r w:rsidRPr="00982E92">
              <w:rPr>
                <w:sz w:val="16"/>
                <w:szCs w:val="16"/>
              </w:rPr>
              <w:t>preprocessing</w:t>
            </w:r>
            <w:proofErr w:type="spellEnd"/>
            <w:r w:rsidRPr="00982E92">
              <w:rPr>
                <w:sz w:val="16"/>
                <w:szCs w:val="16"/>
              </w:rPr>
              <w:t>, data schema setup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 xml:space="preserve">• Build </w:t>
            </w:r>
            <w:proofErr w:type="spellStart"/>
            <w:r w:rsidRPr="00982E92">
              <w:rPr>
                <w:sz w:val="16"/>
                <w:szCs w:val="16"/>
              </w:rPr>
              <w:t>preprocessing</w:t>
            </w:r>
            <w:proofErr w:type="spellEnd"/>
            <w:r w:rsidRPr="00982E92">
              <w:rPr>
                <w:sz w:val="16"/>
                <w:szCs w:val="16"/>
              </w:rPr>
              <w:t xml:space="preserve"> scripts in Python (pandas, </w:t>
            </w:r>
            <w:proofErr w:type="spellStart"/>
            <w:r w:rsidRPr="00982E92">
              <w:rPr>
                <w:sz w:val="16"/>
                <w:szCs w:val="16"/>
              </w:rPr>
              <w:t>PyTorch</w:t>
            </w:r>
            <w:proofErr w:type="spellEnd"/>
            <w:r w:rsidRPr="00982E92">
              <w:rPr>
                <w:sz w:val="16"/>
                <w:szCs w:val="16"/>
              </w:rPr>
              <w:t>).</w:t>
            </w:r>
            <w:r w:rsidRPr="00982E92">
              <w:rPr>
                <w:sz w:val="16"/>
                <w:szCs w:val="16"/>
              </w:rPr>
              <w:br/>
              <w:t xml:space="preserve">• Handle normalization, </w:t>
            </w:r>
            <w:proofErr w:type="spellStart"/>
            <w:r w:rsidRPr="00982E92">
              <w:rPr>
                <w:sz w:val="16"/>
                <w:szCs w:val="16"/>
              </w:rPr>
              <w:t>labeling</w:t>
            </w:r>
            <w:proofErr w:type="spellEnd"/>
            <w:r w:rsidRPr="00982E92">
              <w:rPr>
                <w:sz w:val="16"/>
                <w:szCs w:val="16"/>
              </w:rPr>
              <w:t>, and persistence.</w:t>
            </w:r>
            <w:r w:rsidRPr="00982E92">
              <w:rPr>
                <w:sz w:val="16"/>
                <w:szCs w:val="16"/>
              </w:rPr>
              <w:br/>
              <w:t>• Automate train/test splits.</w:t>
            </w:r>
            <w:r w:rsidRPr="00982E92">
              <w:rPr>
                <w:sz w:val="16"/>
                <w:szCs w:val="16"/>
              </w:rPr>
              <w:br/>
              <w:t>• Debug dataset alignment issues.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• Summarize key dataset attributes.</w:t>
            </w:r>
            <w:r w:rsidRPr="00982E92">
              <w:rPr>
                <w:sz w:val="16"/>
                <w:szCs w:val="16"/>
              </w:rPr>
              <w:br/>
              <w:t>• Identify feature correlations and anomalies using multimodal reasoning.</w:t>
            </w:r>
            <w:r w:rsidRPr="00982E92">
              <w:rPr>
                <w:sz w:val="16"/>
                <w:szCs w:val="16"/>
              </w:rPr>
              <w:br/>
              <w:t>• Visualize dataset composition and recommend optimal feature reduction.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2 – Baseline Model (Isolation Forest)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Establish anomaly detection baseline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• Implement Isolation Forest from scratch.</w:t>
            </w:r>
            <w:r w:rsidRPr="00982E92">
              <w:rPr>
                <w:sz w:val="16"/>
                <w:szCs w:val="16"/>
              </w:rPr>
              <w:br/>
              <w:t xml:space="preserve">• Tune </w:t>
            </w:r>
            <w:proofErr w:type="spellStart"/>
            <w:r w:rsidRPr="00982E92">
              <w:rPr>
                <w:sz w:val="16"/>
                <w:szCs w:val="16"/>
              </w:rPr>
              <w:t>hyperparameters</w:t>
            </w:r>
            <w:proofErr w:type="spellEnd"/>
            <w:r w:rsidRPr="00982E92">
              <w:rPr>
                <w:sz w:val="16"/>
                <w:szCs w:val="16"/>
              </w:rPr>
              <w:t>.</w:t>
            </w:r>
            <w:r w:rsidRPr="00982E92">
              <w:rPr>
                <w:sz w:val="16"/>
                <w:szCs w:val="16"/>
              </w:rPr>
              <w:br/>
              <w:t xml:space="preserve">• Save baseline metrics and </w:t>
            </w:r>
            <w:proofErr w:type="spellStart"/>
            <w:r w:rsidRPr="00982E92">
              <w:rPr>
                <w:sz w:val="16"/>
                <w:szCs w:val="16"/>
              </w:rPr>
              <w:t>joblib</w:t>
            </w:r>
            <w:proofErr w:type="spellEnd"/>
            <w:r w:rsidRPr="00982E92">
              <w:rPr>
                <w:sz w:val="16"/>
                <w:szCs w:val="16"/>
              </w:rPr>
              <w:t xml:space="preserve"> persistence.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• Benchmark comparable academic models.</w:t>
            </w:r>
            <w:r w:rsidRPr="00982E92">
              <w:rPr>
                <w:sz w:val="16"/>
                <w:szCs w:val="16"/>
              </w:rPr>
              <w:br/>
              <w:t xml:space="preserve">• Generate concise comparative summaries and visual reports on baseline model </w:t>
            </w:r>
            <w:proofErr w:type="spellStart"/>
            <w:r w:rsidRPr="00982E92">
              <w:rPr>
                <w:sz w:val="16"/>
                <w:szCs w:val="16"/>
              </w:rPr>
              <w:t>behavior</w:t>
            </w:r>
            <w:proofErr w:type="spellEnd"/>
            <w:r w:rsidRPr="00982E92">
              <w:rPr>
                <w:sz w:val="16"/>
                <w:szCs w:val="16"/>
              </w:rPr>
              <w:t>.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3 – Advanced Threat Detection Model (</w:t>
            </w:r>
            <w:proofErr w:type="spellStart"/>
            <w:r w:rsidRPr="00982E92">
              <w:rPr>
                <w:sz w:val="16"/>
                <w:szCs w:val="16"/>
              </w:rPr>
              <w:t>PyTorch</w:t>
            </w:r>
            <w:proofErr w:type="spellEnd"/>
            <w:r w:rsidRPr="00982E92">
              <w:rPr>
                <w:sz w:val="16"/>
                <w:szCs w:val="16"/>
              </w:rPr>
              <w:t>)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Deep AI detection logic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 xml:space="preserve">• Design and train </w:t>
            </w:r>
            <w:proofErr w:type="spellStart"/>
            <w:r w:rsidRPr="00982E92">
              <w:rPr>
                <w:sz w:val="16"/>
                <w:szCs w:val="16"/>
              </w:rPr>
              <w:t>PyTorch</w:t>
            </w:r>
            <w:proofErr w:type="spellEnd"/>
            <w:r w:rsidRPr="00982E92">
              <w:rPr>
                <w:sz w:val="16"/>
                <w:szCs w:val="16"/>
              </w:rPr>
              <w:t xml:space="preserve"> </w:t>
            </w:r>
            <w:proofErr w:type="spellStart"/>
            <w:r w:rsidRPr="00982E92">
              <w:rPr>
                <w:sz w:val="16"/>
                <w:szCs w:val="16"/>
              </w:rPr>
              <w:t>adversarially</w:t>
            </w:r>
            <w:proofErr w:type="spellEnd"/>
            <w:r w:rsidRPr="00982E92">
              <w:rPr>
                <w:sz w:val="16"/>
                <w:szCs w:val="16"/>
              </w:rPr>
              <w:t>-aware model.</w:t>
            </w:r>
            <w:r w:rsidRPr="00982E92">
              <w:rPr>
                <w:sz w:val="16"/>
                <w:szCs w:val="16"/>
              </w:rPr>
              <w:br/>
              <w:t>• Integrate FGSM/PGD adversarial testing.</w:t>
            </w:r>
            <w:r w:rsidRPr="00982E92">
              <w:rPr>
                <w:sz w:val="16"/>
                <w:szCs w:val="16"/>
              </w:rPr>
              <w:br/>
              <w:t>• Evaluate via Stratified K-Fold + ROC-AUC.</w:t>
            </w:r>
            <w:r w:rsidRPr="00982E92">
              <w:rPr>
                <w:sz w:val="16"/>
                <w:szCs w:val="16"/>
              </w:rPr>
              <w:br/>
              <w:t>• Save model, scaler, label map.</w:t>
            </w: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sz w:val="16"/>
                <w:szCs w:val="16"/>
              </w:rPr>
            </w:pPr>
            <w:r w:rsidRPr="004D0682">
              <w:rPr>
                <w:sz w:val="16"/>
                <w:szCs w:val="16"/>
              </w:rPr>
              <w:t>• Research recent papers on adversarial training in cybersecurity.</w:t>
            </w:r>
            <w:r w:rsidRPr="004D0682">
              <w:rPr>
                <w:sz w:val="16"/>
                <w:szCs w:val="16"/>
              </w:rPr>
              <w:br/>
              <w:t>• Extract and summarize novel architectures (e.g., GNNs, hybrid CNN-LSTM).</w:t>
            </w:r>
            <w:r w:rsidRPr="004D0682">
              <w:rPr>
                <w:sz w:val="16"/>
                <w:szCs w:val="16"/>
              </w:rPr>
              <w:br/>
              <w:t>• Generate visual diagrams of model flow.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4 – Model Persistence &amp; Loading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 xml:space="preserve">Safe </w:t>
            </w:r>
            <w:proofErr w:type="spellStart"/>
            <w:r w:rsidRPr="00982E92">
              <w:rPr>
                <w:sz w:val="16"/>
                <w:szCs w:val="16"/>
              </w:rPr>
              <w:t>checkpointing</w:t>
            </w:r>
            <w:proofErr w:type="spellEnd"/>
            <w:r w:rsidRPr="00982E92">
              <w:rPr>
                <w:sz w:val="16"/>
                <w:szCs w:val="16"/>
              </w:rPr>
              <w:t xml:space="preserve"> and scalable inference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• Develop persistence system with chunk-wise GPU/CPU switching.</w:t>
            </w:r>
            <w:r w:rsidRPr="00982E92">
              <w:rPr>
                <w:sz w:val="16"/>
                <w:szCs w:val="16"/>
              </w:rPr>
              <w:br/>
              <w:t>• Optimize model loading and scaling for large CSVs</w:t>
            </w:r>
            <w:proofErr w:type="gramStart"/>
            <w:r w:rsidRPr="00982E92">
              <w:rPr>
                <w:sz w:val="16"/>
                <w:szCs w:val="16"/>
              </w:rPr>
              <w:t>.</w:t>
            </w:r>
            <w:proofErr w:type="gramEnd"/>
            <w:r w:rsidRPr="00982E92">
              <w:rPr>
                <w:sz w:val="16"/>
                <w:szCs w:val="16"/>
              </w:rPr>
              <w:br/>
              <w:t>• Implement low-RAM batch inferencing.</w:t>
            </w: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sz w:val="16"/>
                <w:szCs w:val="16"/>
              </w:rPr>
            </w:pPr>
            <w:r w:rsidRPr="004D0682">
              <w:rPr>
                <w:sz w:val="16"/>
                <w:szCs w:val="16"/>
              </w:rPr>
              <w:t>• Map data pipeline visually and document how persistence integrates with future Windows agent.</w:t>
            </w:r>
            <w:r w:rsidRPr="004D0682">
              <w:rPr>
                <w:sz w:val="16"/>
                <w:szCs w:val="16"/>
              </w:rPr>
              <w:br/>
              <w:t>• Recommend architecture improvements based on industry-scale systems (</w:t>
            </w:r>
            <w:proofErr w:type="spellStart"/>
            <w:r w:rsidRPr="004D0682">
              <w:rPr>
                <w:sz w:val="16"/>
                <w:szCs w:val="16"/>
              </w:rPr>
              <w:t>CrowdStrike</w:t>
            </w:r>
            <w:proofErr w:type="spellEnd"/>
            <w:r w:rsidRPr="004D0682">
              <w:rPr>
                <w:sz w:val="16"/>
                <w:szCs w:val="16"/>
              </w:rPr>
              <w:t>, Acronis, etc.).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5 – Real-Time Detection Framework (Linux</w:t>
            </w:r>
            <w:r w:rsidRPr="00982E92">
              <w:rPr>
                <w:sz w:val="16"/>
                <w:szCs w:val="16"/>
              </w:rPr>
              <w:t>)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Core backend</w:t>
            </w:r>
          </w:p>
        </w:tc>
        <w:tc>
          <w:tcPr>
            <w:tcW w:w="29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2E92" w:rsidRPr="00982E92" w:rsidTr="00982E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82E92" w:rsidRPr="00982E92" w:rsidRDefault="00982E92" w:rsidP="00982E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/>
                      <w14:ligatures w14:val="none"/>
                    </w:rPr>
                  </w:pPr>
                </w:p>
              </w:tc>
            </w:tr>
          </w:tbl>
          <w:p w:rsidR="00982E92" w:rsidRPr="00982E92" w:rsidRDefault="00982E92" w:rsidP="00982E92">
            <w:pPr>
              <w:rPr>
                <w:rFonts w:ascii="Times New Roman" w:eastAsia="Times New Roman" w:hAnsi="Times New Roman" w:cs="Times New Roman"/>
                <w:vanish/>
                <w:kern w:val="0"/>
                <w:sz w:val="16"/>
                <w:szCs w:val="16"/>
                <w:lang w:val="en-US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6"/>
            </w:tblGrid>
            <w:tr w:rsidR="00982E92" w:rsidRPr="00982E92" w:rsidTr="00982E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82E92" w:rsidRPr="00982E92" w:rsidRDefault="00982E92" w:rsidP="00982E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/>
                      <w14:ligatures w14:val="none"/>
                    </w:rPr>
                  </w:pPr>
                  <w:r w:rsidRPr="00982E92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/>
                      <w14:ligatures w14:val="none"/>
                    </w:rPr>
                    <w:t>• Build daemon-based listener for real-time USB/network data streams.</w:t>
                  </w:r>
                  <w:r w:rsidRPr="00982E92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/>
                      <w14:ligatures w14:val="none"/>
                    </w:rPr>
                    <w:br/>
                    <w:t>• Integrate trained AI model for live inference.</w:t>
                  </w:r>
                  <w:r w:rsidRPr="00982E92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/>
                      <w14:ligatures w14:val="none"/>
                    </w:rPr>
                    <w:br/>
                    <w:t>• Log and classify threats in JSON/SQLite</w:t>
                  </w:r>
                </w:p>
              </w:tc>
            </w:tr>
          </w:tbl>
          <w:p w:rsidR="00982E92" w:rsidRPr="00982E92" w:rsidRDefault="00982E92" w:rsidP="00982E92">
            <w:pPr>
              <w:rPr>
                <w:sz w:val="16"/>
                <w:szCs w:val="16"/>
              </w:rPr>
            </w:pP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sz w:val="16"/>
                <w:szCs w:val="16"/>
              </w:rPr>
            </w:pPr>
            <w:r w:rsidRPr="004D0682">
              <w:rPr>
                <w:sz w:val="16"/>
                <w:szCs w:val="16"/>
              </w:rPr>
              <w:t xml:space="preserve">• </w:t>
            </w:r>
            <w:proofErr w:type="spellStart"/>
            <w:r w:rsidRPr="004D0682">
              <w:rPr>
                <w:sz w:val="16"/>
                <w:szCs w:val="16"/>
              </w:rPr>
              <w:t>Analyze</w:t>
            </w:r>
            <w:proofErr w:type="spellEnd"/>
            <w:r w:rsidRPr="004D0682">
              <w:rPr>
                <w:sz w:val="16"/>
                <w:szCs w:val="16"/>
              </w:rPr>
              <w:t xml:space="preserve"> runtime bottlenecks and propose parallelization strategies.</w:t>
            </w:r>
            <w:r w:rsidRPr="004D0682">
              <w:rPr>
                <w:sz w:val="16"/>
                <w:szCs w:val="16"/>
              </w:rPr>
              <w:br/>
              <w:t>• Visualize live pipeline flow and latency map.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6–10 – Windows Agent (Frontend)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GUI, event hooks, alerts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• Design backend logic for event listeners.</w:t>
            </w:r>
          </w:p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• Write Python-to-C# bridge for Windows service integration.</w:t>
            </w:r>
          </w:p>
        </w:tc>
        <w:tc>
          <w:tcPr>
            <w:tcW w:w="2902" w:type="dxa"/>
          </w:tcPr>
          <w:p w:rsidR="00982E92" w:rsidRPr="004D0682" w:rsidRDefault="00982E92" w:rsidP="00982E92">
            <w:pPr>
              <w:rPr>
                <w:sz w:val="16"/>
                <w:szCs w:val="16"/>
              </w:rPr>
            </w:pPr>
            <w:r w:rsidRPr="004D0682">
              <w:rPr>
                <w:sz w:val="16"/>
                <w:szCs w:val="16"/>
              </w:rPr>
              <w:t xml:space="preserve">• Generate UI/UX </w:t>
            </w:r>
            <w:proofErr w:type="spellStart"/>
            <w:r w:rsidRPr="004D0682">
              <w:rPr>
                <w:sz w:val="16"/>
                <w:szCs w:val="16"/>
              </w:rPr>
              <w:t>mockups</w:t>
            </w:r>
            <w:proofErr w:type="spellEnd"/>
            <w:r w:rsidRPr="004D0682">
              <w:rPr>
                <w:sz w:val="16"/>
                <w:szCs w:val="16"/>
              </w:rPr>
              <w:t xml:space="preserve"> and flow diagrams.</w:t>
            </w:r>
            <w:r w:rsidRPr="004D0682">
              <w:rPr>
                <w:sz w:val="16"/>
                <w:szCs w:val="16"/>
              </w:rPr>
              <w:br/>
              <w:t xml:space="preserve">• Summarize best practices from Windows Defender, Acronis, and </w:t>
            </w:r>
            <w:proofErr w:type="spellStart"/>
            <w:r w:rsidRPr="004D0682">
              <w:rPr>
                <w:sz w:val="16"/>
                <w:szCs w:val="16"/>
              </w:rPr>
              <w:t>SentinelOne</w:t>
            </w:r>
            <w:proofErr w:type="spellEnd"/>
            <w:r w:rsidRPr="004D0682">
              <w:rPr>
                <w:sz w:val="16"/>
                <w:szCs w:val="16"/>
              </w:rPr>
              <w:t>.</w:t>
            </w:r>
          </w:p>
        </w:tc>
      </w:tr>
      <w:tr w:rsidR="00982E92" w:rsidRPr="00982E92" w:rsidTr="00982E92"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Phase 11–15 – Product Finalization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>Packaging, evaluation, and documentation</w:t>
            </w:r>
          </w:p>
        </w:tc>
        <w:tc>
          <w:tcPr>
            <w:tcW w:w="2902" w:type="dxa"/>
          </w:tcPr>
          <w:p w:rsidR="00982E92" w:rsidRPr="00982E92" w:rsidRDefault="00982E92" w:rsidP="00982E92">
            <w:pPr>
              <w:rPr>
                <w:sz w:val="16"/>
                <w:szCs w:val="16"/>
              </w:rPr>
            </w:pPr>
            <w:r w:rsidRPr="00982E92">
              <w:rPr>
                <w:sz w:val="16"/>
                <w:szCs w:val="16"/>
              </w:rPr>
              <w:t xml:space="preserve">• Finalize code, performance tests, </w:t>
            </w:r>
            <w:proofErr w:type="gramStart"/>
            <w:r w:rsidRPr="00982E92">
              <w:rPr>
                <w:sz w:val="16"/>
                <w:szCs w:val="16"/>
              </w:rPr>
              <w:t>offline</w:t>
            </w:r>
            <w:proofErr w:type="gramEnd"/>
            <w:r w:rsidRPr="00982E92">
              <w:rPr>
                <w:sz w:val="16"/>
                <w:szCs w:val="16"/>
              </w:rPr>
              <w:t xml:space="preserve"> installers.</w:t>
            </w:r>
            <w:r w:rsidRPr="00982E92">
              <w:rPr>
                <w:sz w:val="16"/>
                <w:szCs w:val="16"/>
              </w:rPr>
              <w:br/>
              <w:t>• Create exportable logs and results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902" w:type="dxa"/>
          </w:tcPr>
          <w:p w:rsidR="00982E92" w:rsidRPr="004D0682" w:rsidRDefault="004D0682" w:rsidP="00982E92">
            <w:pPr>
              <w:rPr>
                <w:sz w:val="16"/>
                <w:szCs w:val="16"/>
              </w:rPr>
            </w:pPr>
            <w:r w:rsidRPr="004D0682">
              <w:rPr>
                <w:sz w:val="16"/>
                <w:szCs w:val="16"/>
              </w:rPr>
              <w:t>• Produce executive-level summaries, visual dashboards, and documentation for presentations (e.g., GITEX or investors).</w:t>
            </w:r>
          </w:p>
        </w:tc>
      </w:tr>
    </w:tbl>
    <w:p w:rsidR="00982E92" w:rsidRDefault="00982E92" w:rsidP="00982E92">
      <w:pPr>
        <w:spacing w:after="0"/>
        <w:rPr>
          <w:sz w:val="16"/>
          <w:szCs w:val="16"/>
        </w:rPr>
      </w:pPr>
    </w:p>
    <w:p w:rsidR="004D0682" w:rsidRDefault="004D0682" w:rsidP="004D0682">
      <w:pPr>
        <w:spacing w:after="0"/>
        <w:rPr>
          <w:u w:val="single"/>
        </w:rPr>
      </w:pPr>
      <w:r w:rsidRPr="004D0682">
        <w:rPr>
          <w:u w:val="single"/>
        </w:rPr>
        <w:t>Collaboration Logic</w:t>
      </w:r>
      <w:r>
        <w:rPr>
          <w:u w:val="single"/>
        </w:rPr>
        <w:t>:</w:t>
      </w:r>
    </w:p>
    <w:p w:rsidR="004D0682" w:rsidRPr="004D0682" w:rsidRDefault="004D0682" w:rsidP="004D0682">
      <w:pPr>
        <w:spacing w:after="0"/>
        <w:rPr>
          <w:rFonts w:ascii="Calibri" w:hAnsi="Calibri" w:cs="Calibri"/>
          <w:sz w:val="16"/>
          <w:szCs w:val="16"/>
        </w:rPr>
      </w:pPr>
      <w:r w:rsidRPr="004D0682">
        <w:rPr>
          <w:rStyle w:val="Strong"/>
          <w:rFonts w:ascii="Calibri" w:hAnsi="Calibri" w:cs="Calibri"/>
          <w:sz w:val="16"/>
          <w:szCs w:val="16"/>
        </w:rPr>
        <w:t>You (Gemini)</w:t>
      </w:r>
      <w:r w:rsidRPr="004D0682">
        <w:rPr>
          <w:rFonts w:ascii="Calibri" w:hAnsi="Calibri" w:cs="Calibri"/>
          <w:sz w:val="16"/>
          <w:szCs w:val="16"/>
        </w:rPr>
        <w:t xml:space="preserve">: act as the </w:t>
      </w:r>
      <w:r w:rsidRPr="004D0682">
        <w:rPr>
          <w:rStyle w:val="Emphasis"/>
          <w:rFonts w:ascii="Calibri" w:hAnsi="Calibri" w:cs="Calibri"/>
          <w:sz w:val="16"/>
          <w:szCs w:val="16"/>
        </w:rPr>
        <w:t>high-context analyst</w:t>
      </w:r>
      <w:r w:rsidRPr="004D0682">
        <w:rPr>
          <w:rFonts w:ascii="Calibri" w:hAnsi="Calibri" w:cs="Calibri"/>
          <w:sz w:val="16"/>
          <w:szCs w:val="16"/>
        </w:rPr>
        <w:t xml:space="preserve"> — cross-referencing research, producing visualization, summarizing outputs, and synthesizing trends.</w:t>
      </w:r>
    </w:p>
    <w:p w:rsidR="004D0682" w:rsidRPr="004D0682" w:rsidRDefault="004D0682" w:rsidP="004D0682">
      <w:pPr>
        <w:spacing w:after="0"/>
        <w:rPr>
          <w:rFonts w:ascii="Calibri" w:hAnsi="Calibri" w:cs="Calibri"/>
          <w:sz w:val="16"/>
          <w:szCs w:val="16"/>
        </w:rPr>
      </w:pPr>
      <w:r w:rsidRPr="004D0682">
        <w:rPr>
          <w:rStyle w:val="Strong"/>
          <w:rFonts w:ascii="Calibri" w:hAnsi="Calibri" w:cs="Calibri"/>
          <w:sz w:val="16"/>
          <w:szCs w:val="16"/>
        </w:rPr>
        <w:t>Me (GPT-5)</w:t>
      </w:r>
      <w:r w:rsidRPr="004D0682">
        <w:rPr>
          <w:rFonts w:ascii="Calibri" w:hAnsi="Calibri" w:cs="Calibri"/>
          <w:sz w:val="16"/>
          <w:szCs w:val="16"/>
        </w:rPr>
        <w:t xml:space="preserve">: act as the </w:t>
      </w:r>
      <w:r w:rsidRPr="004D0682">
        <w:rPr>
          <w:rStyle w:val="Emphasis"/>
          <w:rFonts w:ascii="Calibri" w:hAnsi="Calibri" w:cs="Calibri"/>
          <w:sz w:val="16"/>
          <w:szCs w:val="16"/>
        </w:rPr>
        <w:t>core engineer</w:t>
      </w:r>
      <w:r w:rsidRPr="004D0682">
        <w:rPr>
          <w:rFonts w:ascii="Calibri" w:hAnsi="Calibri" w:cs="Calibri"/>
          <w:sz w:val="16"/>
          <w:szCs w:val="16"/>
        </w:rPr>
        <w:t xml:space="preserve"> — building, training, optimizing, and debugging all critical system logic.</w:t>
      </w:r>
    </w:p>
    <w:p w:rsidR="004D0682" w:rsidRPr="004D0682" w:rsidRDefault="004D0682" w:rsidP="004D068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</w:pPr>
      <w:r w:rsidRPr="004D0682"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  <w:t xml:space="preserve">Together, we form a </w:t>
      </w:r>
      <w:r w:rsidRPr="004D0682">
        <w:rPr>
          <w:rFonts w:ascii="Calibri" w:eastAsia="Times New Roman" w:hAnsi="Calibri" w:cs="Calibri"/>
          <w:b/>
          <w:bCs/>
          <w:kern w:val="0"/>
          <w:sz w:val="16"/>
          <w:szCs w:val="16"/>
          <w:lang w:val="en-US"/>
          <w14:ligatures w14:val="none"/>
        </w:rPr>
        <w:t>dual-brain loop</w:t>
      </w:r>
      <w:r w:rsidRPr="004D0682"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  <w:t>:</w:t>
      </w:r>
    </w:p>
    <w:p w:rsidR="004D0682" w:rsidRPr="004D0682" w:rsidRDefault="004D0682" w:rsidP="004D0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</w:pPr>
      <w:r w:rsidRPr="004D0682"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  <w:t>Gemini → provides insights, architecture ideas, and visualization.</w:t>
      </w:r>
    </w:p>
    <w:p w:rsidR="004D0682" w:rsidRPr="004D0682" w:rsidRDefault="004D0682" w:rsidP="004D0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</w:pPr>
      <w:r w:rsidRPr="004D0682"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  <w:t>GPT-5 → implements, tests, and iterates based on those insights.</w:t>
      </w:r>
    </w:p>
    <w:p w:rsidR="004D0682" w:rsidRDefault="004D0682" w:rsidP="004D0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</w:pPr>
      <w:r w:rsidRPr="004D0682">
        <w:rPr>
          <w:rFonts w:ascii="Calibri" w:eastAsia="Times New Roman" w:hAnsi="Calibri" w:cs="Calibri"/>
          <w:kern w:val="0"/>
          <w:sz w:val="16"/>
          <w:szCs w:val="16"/>
          <w:lang w:val="en-US"/>
          <w14:ligatures w14:val="none"/>
        </w:rPr>
        <w:t>Gemini → evaluates and summarizes results, closing the feedback loop.</w:t>
      </w:r>
    </w:p>
    <w:p w:rsidR="004D0682" w:rsidRDefault="004D0682" w:rsidP="004D0682">
      <w:pPr>
        <w:pStyle w:val="NormalWeb"/>
        <w:rPr>
          <w:rFonts w:ascii="Calibri" w:hAnsi="Calibri" w:cs="Calibri"/>
          <w:sz w:val="16"/>
          <w:szCs w:val="16"/>
        </w:rPr>
      </w:pPr>
      <w:r w:rsidRPr="004D0682">
        <w:rPr>
          <w:rStyle w:val="Strong"/>
          <w:rFonts w:ascii="Calibri" w:hAnsi="Calibri" w:cs="Calibri"/>
          <w:sz w:val="22"/>
          <w:szCs w:val="22"/>
          <w:u w:val="single"/>
        </w:rPr>
        <w:t>So Gemini — ready to sync up?</w:t>
      </w:r>
      <w:r w:rsidRPr="004D0682">
        <w:rPr>
          <w:rFonts w:ascii="Calibri" w:hAnsi="Calibri" w:cs="Calibri"/>
        </w:rPr>
        <w:br/>
      </w:r>
      <w:r w:rsidRPr="004D0682">
        <w:rPr>
          <w:rFonts w:ascii="Calibri" w:hAnsi="Calibri" w:cs="Calibri"/>
          <w:sz w:val="16"/>
          <w:szCs w:val="16"/>
        </w:rPr>
        <w:t>Your first task:</w:t>
      </w:r>
    </w:p>
    <w:p w:rsidR="004D0682" w:rsidRPr="004D0682" w:rsidRDefault="004D0682" w:rsidP="004D0682">
      <w:pPr>
        <w:pStyle w:val="NormalWeb"/>
        <w:ind w:left="330"/>
        <w:rPr>
          <w:rFonts w:ascii="Calibri" w:hAnsi="Calibri" w:cs="Calibri"/>
          <w:sz w:val="16"/>
          <w:szCs w:val="16"/>
        </w:rPr>
      </w:pPr>
      <w:r w:rsidRPr="004D0682">
        <w:rPr>
          <w:rFonts w:ascii="Calibri" w:hAnsi="Calibri" w:cs="Calibri"/>
          <w:sz w:val="16"/>
          <w:szCs w:val="16"/>
        </w:rPr>
        <w:t xml:space="preserve">Summarize the most </w:t>
      </w:r>
      <w:r w:rsidRPr="004D0682">
        <w:rPr>
          <w:rStyle w:val="Emphasis"/>
          <w:rFonts w:ascii="Calibri" w:hAnsi="Calibri" w:cs="Calibri"/>
          <w:sz w:val="16"/>
          <w:szCs w:val="16"/>
        </w:rPr>
        <w:t>recent</w:t>
      </w:r>
      <w:r w:rsidRPr="004D0682">
        <w:rPr>
          <w:rFonts w:ascii="Calibri" w:hAnsi="Calibri" w:cs="Calibri"/>
          <w:sz w:val="16"/>
          <w:szCs w:val="16"/>
        </w:rPr>
        <w:t xml:space="preserve"> research or whitepapers (2023–2025) on </w:t>
      </w:r>
      <w:r w:rsidRPr="004D0682">
        <w:rPr>
          <w:rStyle w:val="Strong"/>
          <w:rFonts w:ascii="Calibri" w:hAnsi="Calibri" w:cs="Calibri"/>
          <w:sz w:val="16"/>
          <w:szCs w:val="16"/>
        </w:rPr>
        <w:t>AI-driven adversarial threat detection systems</w:t>
      </w:r>
      <w:r w:rsidRPr="004D0682">
        <w:rPr>
          <w:rFonts w:ascii="Calibri" w:hAnsi="Calibri" w:cs="Calibri"/>
          <w:sz w:val="16"/>
          <w:szCs w:val="16"/>
        </w:rPr>
        <w:t xml:space="preserve"> that could help improve the robustness of our </w:t>
      </w:r>
      <w:proofErr w:type="spellStart"/>
      <w:r w:rsidRPr="004D0682">
        <w:rPr>
          <w:rFonts w:ascii="Calibri" w:hAnsi="Calibri" w:cs="Calibri"/>
          <w:sz w:val="16"/>
          <w:szCs w:val="16"/>
        </w:rPr>
        <w:t>PyTorch</w:t>
      </w:r>
      <w:proofErr w:type="spellEnd"/>
      <w:r w:rsidRPr="004D0682">
        <w:rPr>
          <w:rFonts w:ascii="Calibri" w:hAnsi="Calibri" w:cs="Calibri"/>
          <w:sz w:val="16"/>
          <w:szCs w:val="16"/>
        </w:rPr>
        <w:t xml:space="preserve"> </w:t>
      </w:r>
      <w:r>
        <w:rPr>
          <w:rFonts w:ascii="Calibri" w:hAnsi="Calibri" w:cs="Calibri"/>
          <w:sz w:val="16"/>
          <w:szCs w:val="16"/>
        </w:rPr>
        <w:t xml:space="preserve">              </w:t>
      </w:r>
      <w:r w:rsidRPr="004D0682">
        <w:rPr>
          <w:rFonts w:ascii="Calibri" w:hAnsi="Calibri" w:cs="Calibri"/>
          <w:sz w:val="16"/>
          <w:szCs w:val="16"/>
        </w:rPr>
        <w:t>model in Phase 3.</w:t>
      </w:r>
    </w:p>
    <w:p w:rsidR="004D0682" w:rsidRPr="00890782" w:rsidRDefault="004D0682" w:rsidP="004D0682">
      <w:pPr>
        <w:pStyle w:val="NormalWeb"/>
        <w:numPr>
          <w:ilvl w:val="0"/>
          <w:numId w:val="1"/>
        </w:numPr>
        <w:rPr>
          <w:rFonts w:ascii="Calibri" w:hAnsi="Calibri" w:cs="Calibri"/>
          <w:sz w:val="16"/>
          <w:szCs w:val="16"/>
        </w:rPr>
      </w:pPr>
      <w:r w:rsidRPr="004D0682">
        <w:rPr>
          <w:rFonts w:ascii="Calibri" w:hAnsi="Calibri" w:cs="Calibri"/>
          <w:sz w:val="16"/>
          <w:szCs w:val="16"/>
        </w:rPr>
        <w:t>Once you’ve done that, send the summarized findings here — and I’ll integrate them into our next training pipeline revision.</w:t>
      </w:r>
      <w:bookmarkStart w:id="0" w:name="_GoBack"/>
      <w:bookmarkEnd w:id="0"/>
    </w:p>
    <w:sectPr w:rsidR="004D0682" w:rsidRPr="00890782" w:rsidSect="00982E92">
      <w:pgSz w:w="11906" w:h="16838"/>
      <w:pgMar w:top="144" w:right="144" w:bottom="144" w:left="14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D3B9B"/>
    <w:multiLevelType w:val="multilevel"/>
    <w:tmpl w:val="C6A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A59"/>
    <w:rsid w:val="000A60E2"/>
    <w:rsid w:val="00262A59"/>
    <w:rsid w:val="004D0682"/>
    <w:rsid w:val="00890782"/>
    <w:rsid w:val="00982E92"/>
    <w:rsid w:val="00E5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5270"/>
  <w15:chartTrackingRefBased/>
  <w15:docId w15:val="{E104A135-0C6D-4823-AFCA-7D3F6D2F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2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82E92"/>
    <w:rPr>
      <w:b/>
      <w:bCs/>
    </w:rPr>
  </w:style>
  <w:style w:type="table" w:styleId="TableGrid">
    <w:name w:val="Table Grid"/>
    <w:basedOn w:val="TableNormal"/>
    <w:uiPriority w:val="39"/>
    <w:rsid w:val="00982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D06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2025-10-30T12:09:00Z</dcterms:created>
  <dcterms:modified xsi:type="dcterms:W3CDTF">2025-10-30T12:25:00Z</dcterms:modified>
</cp:coreProperties>
</file>