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tiff" ContentType="image/tif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szCs w:val="21"/>
        </w:rPr>
      </w:pPr>
      <w:r>
        <w:rPr>
          <w:rFonts w:hint="eastAsia" w:ascii="宋体" w:hAnsi="宋体" w:eastAsia="宋体"/>
          <w:szCs w:val="21"/>
        </w:rPr>
        <w:t>豆丁网复习题</w:t>
      </w:r>
    </w:p>
    <w:p>
      <w:pPr>
        <w:rPr>
          <w:rFonts w:ascii="宋体" w:hAnsi="宋体" w:eastAsia="宋体"/>
          <w:szCs w:val="21"/>
        </w:rPr>
      </w:pPr>
      <w:r>
        <w:fldChar w:fldCharType="begin"/>
      </w:r>
      <w:r>
        <w:instrText xml:space="preserve"> HYPERLINK "https://jz.docin.com/p-1479184712.html" </w:instrText>
      </w:r>
      <w:r>
        <w:fldChar w:fldCharType="separate"/>
      </w:r>
      <w:r>
        <w:rPr>
          <w:rStyle w:val="8"/>
          <w:rFonts w:hint="eastAsia" w:ascii="宋体" w:hAnsi="宋体" w:eastAsia="宋体"/>
          <w:szCs w:val="21"/>
        </w:rPr>
        <w:t>第一章概述</w:t>
      </w:r>
      <w:r>
        <w:rPr>
          <w:rStyle w:val="8"/>
          <w:rFonts w:hint="eastAsia" w:ascii="宋体" w:hAnsi="宋体" w:eastAsia="宋体"/>
          <w:szCs w:val="21"/>
        </w:rPr>
        <w:fldChar w:fldCharType="end"/>
      </w:r>
    </w:p>
    <w:p>
      <w:pPr>
        <w:rPr>
          <w:rFonts w:ascii="宋体" w:hAnsi="宋体" w:eastAsia="宋体"/>
          <w:szCs w:val="21"/>
        </w:rPr>
      </w:pPr>
      <w:r>
        <w:fldChar w:fldCharType="begin"/>
      </w:r>
      <w:r>
        <w:instrText xml:space="preserve"> HYPERLINK "https://jz.docin.com/p-1479184556.html" </w:instrText>
      </w:r>
      <w:r>
        <w:fldChar w:fldCharType="separate"/>
      </w:r>
      <w:r>
        <w:rPr>
          <w:rStyle w:val="8"/>
          <w:rFonts w:hint="eastAsia" w:ascii="宋体" w:hAnsi="宋体" w:eastAsia="宋体"/>
          <w:szCs w:val="21"/>
        </w:rPr>
        <w:t>第二章传感器基本特性</w:t>
      </w:r>
      <w:r>
        <w:rPr>
          <w:rStyle w:val="8"/>
          <w:rFonts w:hint="eastAsia" w:ascii="宋体" w:hAnsi="宋体" w:eastAsia="宋体"/>
          <w:szCs w:val="21"/>
        </w:rPr>
        <w:fldChar w:fldCharType="end"/>
      </w:r>
    </w:p>
    <w:p>
      <w:pPr>
        <w:rPr>
          <w:rFonts w:ascii="宋体" w:hAnsi="宋体" w:eastAsia="宋体"/>
          <w:szCs w:val="21"/>
        </w:rPr>
      </w:pPr>
      <w:r>
        <w:fldChar w:fldCharType="begin"/>
      </w:r>
      <w:r>
        <w:instrText xml:space="preserve"> HYPERLINK "https://jz.docin.com/p-1479184466.html" </w:instrText>
      </w:r>
      <w:r>
        <w:fldChar w:fldCharType="separate"/>
      </w:r>
      <w:r>
        <w:rPr>
          <w:rStyle w:val="8"/>
          <w:rFonts w:hint="eastAsia" w:ascii="宋体" w:hAnsi="宋体" w:eastAsia="宋体"/>
          <w:szCs w:val="21"/>
        </w:rPr>
        <w:t>第三章电阻式传感器</w:t>
      </w:r>
      <w:r>
        <w:rPr>
          <w:rStyle w:val="8"/>
          <w:rFonts w:hint="eastAsia" w:ascii="宋体" w:hAnsi="宋体" w:eastAsia="宋体"/>
          <w:szCs w:val="21"/>
        </w:rPr>
        <w:fldChar w:fldCharType="end"/>
      </w:r>
    </w:p>
    <w:p>
      <w:pPr>
        <w:rPr>
          <w:rFonts w:ascii="宋体" w:hAnsi="宋体" w:eastAsia="宋体"/>
          <w:szCs w:val="21"/>
        </w:rPr>
      </w:pPr>
      <w:r>
        <w:fldChar w:fldCharType="begin"/>
      </w:r>
      <w:r>
        <w:instrText xml:space="preserve"> HYPERLINK "https://jz.docin.com/p-1479185485.html" </w:instrText>
      </w:r>
      <w:r>
        <w:fldChar w:fldCharType="separate"/>
      </w:r>
      <w:r>
        <w:rPr>
          <w:rStyle w:val="8"/>
          <w:rFonts w:hint="eastAsia" w:ascii="宋体" w:hAnsi="宋体" w:eastAsia="宋体"/>
          <w:szCs w:val="21"/>
        </w:rPr>
        <w:t>第五章电容式传感器</w:t>
      </w:r>
      <w:r>
        <w:rPr>
          <w:rStyle w:val="8"/>
          <w:rFonts w:hint="eastAsia" w:ascii="宋体" w:hAnsi="宋体" w:eastAsia="宋体"/>
          <w:szCs w:val="21"/>
        </w:rPr>
        <w:fldChar w:fldCharType="end"/>
      </w:r>
    </w:p>
    <w:p>
      <w:pPr>
        <w:rPr>
          <w:rFonts w:ascii="宋体" w:hAnsi="宋体" w:eastAsia="宋体"/>
          <w:szCs w:val="21"/>
        </w:rPr>
      </w:pPr>
      <w:r>
        <w:fldChar w:fldCharType="begin"/>
      </w:r>
      <w:r>
        <w:instrText xml:space="preserve"> HYPERLINK "https://jz.docin.com/p-1479185369.html" </w:instrText>
      </w:r>
      <w:r>
        <w:fldChar w:fldCharType="separate"/>
      </w:r>
      <w:r>
        <w:rPr>
          <w:rStyle w:val="8"/>
          <w:rFonts w:hint="eastAsia" w:ascii="宋体" w:hAnsi="宋体" w:eastAsia="宋体"/>
          <w:szCs w:val="21"/>
        </w:rPr>
        <w:t>第六章压电式传感器</w:t>
      </w:r>
      <w:r>
        <w:rPr>
          <w:rStyle w:val="8"/>
          <w:rFonts w:hint="eastAsia" w:ascii="宋体" w:hAnsi="宋体" w:eastAsia="宋体"/>
          <w:szCs w:val="21"/>
        </w:rPr>
        <w:fldChar w:fldCharType="end"/>
      </w:r>
    </w:p>
    <w:p>
      <w:pPr>
        <w:rPr>
          <w:rFonts w:ascii="宋体" w:hAnsi="宋体" w:eastAsia="宋体"/>
          <w:szCs w:val="21"/>
        </w:rPr>
      </w:pPr>
      <w:r>
        <w:fldChar w:fldCharType="begin"/>
      </w:r>
      <w:r>
        <w:instrText xml:space="preserve"> HYPERLINK "https://jz.docin.com/p-1479185175.html" </w:instrText>
      </w:r>
      <w:r>
        <w:fldChar w:fldCharType="separate"/>
      </w:r>
      <w:r>
        <w:rPr>
          <w:rStyle w:val="8"/>
          <w:rFonts w:ascii="宋体" w:hAnsi="宋体" w:eastAsia="宋体"/>
          <w:szCs w:val="21"/>
        </w:rPr>
        <w:t>第七章磁电式传感器</w:t>
      </w:r>
      <w:r>
        <w:rPr>
          <w:rStyle w:val="8"/>
          <w:rFonts w:ascii="宋体" w:hAnsi="宋体" w:eastAsia="宋体"/>
          <w:szCs w:val="21"/>
        </w:rPr>
        <w:fldChar w:fldCharType="end"/>
      </w:r>
    </w:p>
    <w:p>
      <w:pPr>
        <w:rPr>
          <w:rFonts w:ascii="宋体" w:hAnsi="宋体" w:eastAsia="宋体"/>
          <w:szCs w:val="21"/>
        </w:rPr>
      </w:pPr>
      <w:r>
        <w:fldChar w:fldCharType="begin"/>
      </w:r>
      <w:r>
        <w:instrText xml:space="preserve"> HYPERLINK "https://jz.docin.com/p-1479184937.html" </w:instrText>
      </w:r>
      <w:r>
        <w:fldChar w:fldCharType="separate"/>
      </w:r>
      <w:r>
        <w:rPr>
          <w:rStyle w:val="8"/>
          <w:rFonts w:hint="eastAsia" w:ascii="宋体" w:hAnsi="宋体" w:eastAsia="宋体"/>
          <w:szCs w:val="21"/>
        </w:rPr>
        <w:t>第八章热电式传感器</w:t>
      </w:r>
      <w:r>
        <w:rPr>
          <w:rStyle w:val="8"/>
          <w:rFonts w:hint="eastAsia" w:ascii="宋体" w:hAnsi="宋体" w:eastAsia="宋体"/>
          <w:szCs w:val="21"/>
        </w:rPr>
        <w:fldChar w:fldCharType="end"/>
      </w:r>
    </w:p>
    <w:p>
      <w:pPr>
        <w:rPr>
          <w:rFonts w:ascii="宋体" w:hAnsi="宋体" w:eastAsia="宋体"/>
          <w:szCs w:val="21"/>
        </w:rPr>
      </w:pPr>
      <w:r>
        <w:fldChar w:fldCharType="begin"/>
      </w:r>
      <w:r>
        <w:instrText xml:space="preserve"> HYPERLINK "https://jz.docin.com/p-1479184875.html" </w:instrText>
      </w:r>
      <w:r>
        <w:fldChar w:fldCharType="separate"/>
      </w:r>
      <w:r>
        <w:rPr>
          <w:rStyle w:val="8"/>
          <w:rFonts w:hint="eastAsia" w:ascii="宋体" w:hAnsi="宋体" w:eastAsia="宋体"/>
          <w:szCs w:val="21"/>
        </w:rPr>
        <w:t>第九章光电式传感器</w:t>
      </w:r>
      <w:r>
        <w:rPr>
          <w:rStyle w:val="8"/>
          <w:rFonts w:hint="eastAsia" w:ascii="宋体" w:hAnsi="宋体" w:eastAsia="宋体"/>
          <w:szCs w:val="21"/>
        </w:rPr>
        <w:fldChar w:fldCharType="end"/>
      </w:r>
    </w:p>
    <w:p>
      <w:pPr>
        <w:rPr>
          <w:rFonts w:ascii="宋体" w:hAnsi="宋体" w:eastAsia="宋体"/>
          <w:szCs w:val="21"/>
        </w:rPr>
      </w:pPr>
      <w:r>
        <w:fldChar w:fldCharType="begin"/>
      </w:r>
      <w:r>
        <w:instrText xml:space="preserve"> HYPERLINK "https://www.docin.com/p-1479184229.html" </w:instrText>
      </w:r>
      <w:r>
        <w:fldChar w:fldCharType="separate"/>
      </w:r>
      <w:r>
        <w:rPr>
          <w:rStyle w:val="8"/>
          <w:rFonts w:hint="eastAsia" w:ascii="宋体" w:hAnsi="宋体" w:eastAsia="宋体"/>
          <w:szCs w:val="21"/>
        </w:rPr>
        <w:t>第十二章生物传感器</w:t>
      </w:r>
      <w:r>
        <w:rPr>
          <w:rStyle w:val="8"/>
          <w:rFonts w:hint="eastAsia" w:ascii="宋体" w:hAnsi="宋体" w:eastAsia="宋体"/>
          <w:szCs w:val="21"/>
        </w:rPr>
        <w:fldChar w:fldCharType="end"/>
      </w:r>
    </w:p>
    <w:p>
      <w:pPr>
        <w:rPr>
          <w:rFonts w:ascii="宋体" w:hAnsi="宋体" w:eastAsia="宋体"/>
          <w:szCs w:val="21"/>
        </w:rPr>
      </w:pPr>
      <w:r>
        <w:fldChar w:fldCharType="begin"/>
      </w:r>
      <w:r>
        <w:instrText xml:space="preserve"> HYPERLINK "https://wenku.baidu.com/view/a82e0d7e951ea76e58fafab069dc5022abea460c.html" </w:instrText>
      </w:r>
      <w:r>
        <w:fldChar w:fldCharType="separate"/>
      </w:r>
      <w:r>
        <w:rPr>
          <w:rStyle w:val="8"/>
          <w:rFonts w:hint="eastAsia" w:ascii="宋体" w:hAnsi="宋体" w:eastAsia="宋体"/>
          <w:szCs w:val="21"/>
        </w:rPr>
        <w:t>选择题</w:t>
      </w:r>
      <w:r>
        <w:rPr>
          <w:rStyle w:val="8"/>
          <w:rFonts w:hint="eastAsia" w:ascii="宋体" w:hAnsi="宋体" w:eastAsia="宋体"/>
          <w:szCs w:val="21"/>
        </w:rPr>
        <w:fldChar w:fldCharType="end"/>
      </w:r>
      <w:r>
        <w:rPr>
          <w:rFonts w:hint="eastAsia" w:ascii="宋体" w:hAnsi="宋体" w:eastAsia="宋体"/>
          <w:szCs w:val="21"/>
        </w:rPr>
        <w:t>、</w:t>
      </w:r>
      <w:r>
        <w:fldChar w:fldCharType="begin"/>
      </w:r>
      <w:r>
        <w:instrText xml:space="preserve"> HYPERLINK "https://wenku.baidu.com/view/72ab7c89fe4733687f21aa7e.html" </w:instrText>
      </w:r>
      <w:r>
        <w:fldChar w:fldCharType="separate"/>
      </w:r>
      <w:r>
        <w:rPr>
          <w:rStyle w:val="8"/>
          <w:rFonts w:hint="eastAsia" w:ascii="宋体" w:hAnsi="宋体" w:eastAsia="宋体"/>
          <w:szCs w:val="21"/>
        </w:rPr>
        <w:t>填空计算题</w:t>
      </w:r>
      <w:r>
        <w:rPr>
          <w:rStyle w:val="8"/>
          <w:rFonts w:hint="eastAsia" w:ascii="宋体" w:hAnsi="宋体" w:eastAsia="宋体"/>
          <w:szCs w:val="21"/>
        </w:rPr>
        <w:fldChar w:fldCharType="end"/>
      </w:r>
    </w:p>
    <w:p>
      <w:pPr>
        <w:pStyle w:val="2"/>
        <w:jc w:val="center"/>
        <w:rPr>
          <w:rFonts w:ascii="宋体" w:hAnsi="宋体" w:eastAsia="宋体"/>
          <w:sz w:val="21"/>
          <w:szCs w:val="21"/>
        </w:rPr>
      </w:pPr>
      <w:r>
        <w:rPr>
          <w:rFonts w:hint="eastAsia" w:ascii="宋体" w:hAnsi="宋体" w:eastAsia="宋体"/>
          <w:sz w:val="21"/>
          <w:szCs w:val="21"/>
        </w:rPr>
        <w:t>第一章</w:t>
      </w:r>
    </w:p>
    <w:p>
      <w:pPr>
        <w:spacing w:line="360" w:lineRule="auto"/>
        <w:rPr>
          <w:rFonts w:ascii="宋体" w:hAnsi="宋体" w:eastAsia="宋体"/>
          <w:szCs w:val="21"/>
        </w:rPr>
      </w:pPr>
      <w:r>
        <w:rPr>
          <w:rFonts w:hint="eastAsia" w:ascii="宋体" w:hAnsi="宋体" w:eastAsia="宋体"/>
          <w:szCs w:val="21"/>
        </w:rPr>
        <w:t>1</w:t>
      </w:r>
      <w:r>
        <w:rPr>
          <w:rFonts w:ascii="宋体" w:hAnsi="宋体" w:eastAsia="宋体"/>
          <w:szCs w:val="21"/>
        </w:rPr>
        <w:t>.</w:t>
      </w:r>
      <w:r>
        <w:rPr>
          <w:rFonts w:hint="eastAsia" w:ascii="宋体" w:hAnsi="宋体" w:eastAsia="宋体"/>
          <w:szCs w:val="21"/>
        </w:rPr>
        <w:t>传感器：将物理信号和化学信号转化为电信号的设备</w:t>
      </w:r>
    </w:p>
    <w:p>
      <w:pPr>
        <w:spacing w:line="360" w:lineRule="auto"/>
        <w:ind w:firstLine="1470" w:firstLineChars="700"/>
        <w:rPr>
          <w:rFonts w:ascii="宋体" w:hAnsi="宋体" w:eastAsia="宋体"/>
          <w:szCs w:val="21"/>
        </w:rPr>
      </w:pPr>
      <w:r>
        <w:rPr>
          <w:rFonts w:hint="eastAsia" w:ascii="宋体" w:hAnsi="宋体" w:eastAsia="宋体"/>
          <w:szCs w:val="21"/>
        </w:rPr>
        <mc:AlternateContent>
          <mc:Choice Requires="wps">
            <w:drawing>
              <wp:anchor distT="0" distB="0" distL="114300" distR="114300" simplePos="0" relativeHeight="251659264" behindDoc="0" locked="0" layoutInCell="1" allowOverlap="1">
                <wp:simplePos x="0" y="0"/>
                <wp:positionH relativeFrom="column">
                  <wp:posOffset>1506855</wp:posOffset>
                </wp:positionH>
                <wp:positionV relativeFrom="paragraph">
                  <wp:posOffset>46355</wp:posOffset>
                </wp:positionV>
                <wp:extent cx="781050" cy="323850"/>
                <wp:effectExtent l="0" t="0" r="19050" b="19050"/>
                <wp:wrapNone/>
                <wp:docPr id="1" name="矩形 1"/>
                <wp:cNvGraphicFramePr/>
                <a:graphic xmlns:a="http://schemas.openxmlformats.org/drawingml/2006/main">
                  <a:graphicData uri="http://schemas.microsoft.com/office/word/2010/wordprocessingShape">
                    <wps:wsp>
                      <wps:cNvSpPr/>
                      <wps:spPr>
                        <a:xfrm>
                          <a:off x="0" y="0"/>
                          <a:ext cx="78105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ascii="宋体" w:hAnsi="宋体" w:eastAsia="宋体"/>
                              </w:rPr>
                            </w:pPr>
                            <w:r>
                              <w:rPr>
                                <w:rFonts w:hint="eastAsia" w:ascii="宋体" w:hAnsi="宋体" w:eastAsia="宋体"/>
                              </w:rPr>
                              <w:t>敏感元件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8.65pt;margin-top:3.65pt;height:25.5pt;width:61.5pt;z-index:251659264;v-text-anchor:middle;mso-width-relative:page;mso-height-relative:page;" fillcolor="#FFFFFF [3201]" filled="t" stroked="t" coordsize="21600,21600" o:gfxdata="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fdY+F&#10;2AAAAAgBAAAPAAAAAAAAAAEAIAAAACIAAABkcnMvZG93bnJldi54bWxQSwECFAAUAAAACACHTuJA&#10;51M7g1oCAACwBAAADgAAAAAAAAABACAAAAAnAQAAZHJzL2Uyb0RvYy54bWxQSwUGAAAAAAYABgBZ&#10;AQAA8wUAAAAA&#10;">
                <v:fill on="t" focussize="0,0"/>
                <v:stroke weight="1pt" color="#70AD47 [3209]" miterlimit="8" joinstyle="miter"/>
                <v:imagedata o:title=""/>
                <o:lock v:ext="edit" aspectratio="f"/>
                <v:textbox>
                  <w:txbxContent>
                    <w:p>
                      <w:pPr>
                        <w:jc w:val="center"/>
                        <w:rPr>
                          <w:rFonts w:ascii="宋体" w:hAnsi="宋体" w:eastAsia="宋体"/>
                        </w:rPr>
                      </w:pPr>
                      <w:r>
                        <w:rPr>
                          <w:rFonts w:hint="eastAsia" w:ascii="宋体" w:hAnsi="宋体" w:eastAsia="宋体"/>
                        </w:rPr>
                        <w:t>敏感元件</w:t>
                      </w:r>
                    </w:p>
                  </w:txbxContent>
                </v:textbox>
              </v:rect>
            </w:pict>
          </mc:Fallback>
        </mc:AlternateContent>
      </w:r>
      <w:r>
        <w:rPr>
          <w:rFonts w:hint="eastAsia" w:ascii="宋体" w:hAnsi="宋体" w:eastAsia="宋体"/>
          <w:szCs w:val="21"/>
        </w:rPr>
        <w:t>被测量</w:t>
      </w:r>
      <w:r>
        <w:rPr>
          <w:rFonts w:hint="eastAsia" w:ascii="宋体" w:hAnsi="宋体" w:eastAsia="宋体"/>
          <w:szCs w:val="21"/>
        </w:rPr>
        <mc:AlternateContent>
          <mc:Choice Requires="wps">
            <w:drawing>
              <wp:anchor distT="0" distB="0" distL="114300" distR="114300" simplePos="0" relativeHeight="251667456" behindDoc="0" locked="0" layoutInCell="1" allowOverlap="1">
                <wp:simplePos x="0" y="0"/>
                <wp:positionH relativeFrom="column">
                  <wp:posOffset>3971925</wp:posOffset>
                </wp:positionH>
                <wp:positionV relativeFrom="paragraph">
                  <wp:posOffset>356870</wp:posOffset>
                </wp:positionV>
                <wp:extent cx="0" cy="228600"/>
                <wp:effectExtent l="76200" t="38100" r="57150" b="19050"/>
                <wp:wrapNone/>
                <wp:docPr id="10" name="直接箭头连接符 10"/>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12.75pt;margin-top:28.1pt;height:18pt;width:0pt;z-index:251667456;mso-width-relative:page;mso-height-relative:page;" filled="f" stroked="t" coordsize="21600,21600" o:gfxdata="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KM39WzWAAAACQEAAA8AAAAAAAAAAQAgAAAAIgAAAGRycy9kb3ducmV2LnhtbFBLAQIUABQAAAAI&#10;AIdO4kDgi4UV7wEAAJ4DAAAOAAAAAAAAAAEAIAAAACUBAABkcnMvZTJvRG9jLnhtbFBLBQYAAAAA&#10;BgAGAFkBAACGBQAAAAA=&#10;">
                <v:fill on="f" focussize="0,0"/>
                <v:stroke weight="0.5pt" color="#92D050 [3204]" miterlimit="8" joinstyle="miter" endarrow="block"/>
                <v:imagedata o:title=""/>
                <o:lock v:ext="edit" aspectratio="f"/>
              </v:shape>
            </w:pict>
          </mc:Fallback>
        </mc:AlternateContent>
      </w:r>
      <w:r>
        <w:rPr>
          <w:rFonts w:hint="eastAsia" w:ascii="宋体" w:hAnsi="宋体" w:eastAsia="宋体"/>
          <w:szCs w:val="21"/>
        </w:rPr>
        <mc:AlternateContent>
          <mc:Choice Requires="wps">
            <w:drawing>
              <wp:anchor distT="0" distB="0" distL="114300" distR="114300" simplePos="0" relativeHeight="251666432" behindDoc="0" locked="0" layoutInCell="1" allowOverlap="1">
                <wp:simplePos x="0" y="0"/>
                <wp:positionH relativeFrom="column">
                  <wp:posOffset>3381375</wp:posOffset>
                </wp:positionH>
                <wp:positionV relativeFrom="paragraph">
                  <wp:posOffset>356870</wp:posOffset>
                </wp:positionV>
                <wp:extent cx="9525" cy="209550"/>
                <wp:effectExtent l="76200" t="38100" r="66675" b="19050"/>
                <wp:wrapNone/>
                <wp:docPr id="9" name="直接箭头连接符 9"/>
                <wp:cNvGraphicFramePr/>
                <a:graphic xmlns:a="http://schemas.openxmlformats.org/drawingml/2006/main">
                  <a:graphicData uri="http://schemas.microsoft.com/office/word/2010/wordprocessingShape">
                    <wps:wsp>
                      <wps:cNvCnPr/>
                      <wps:spPr>
                        <a:xfrm flipH="1" flipV="1">
                          <a:off x="0" y="0"/>
                          <a:ext cx="9525" cy="20955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66.25pt;margin-top:28.1pt;height:16.5pt;width:0.75pt;z-index:251666432;mso-width-relative:page;mso-height-relative:page;" filled="f" stroked="t" coordsize="21600,21600" o:gfxdata="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ym7ORtkAAAAJAQAADwAAAAAAAAABACAAAAAiAAAAZHJzL2Rvd25yZXYu&#10;eG1sUEsBAhQAFAAAAAgAh07iQL3t64T6AQAAqQMAAA4AAAAAAAAAAQAgAAAAKAEAAGRycy9lMm9E&#10;b2MueG1sUEsFBgAAAAAGAAYAWQEAAJQFAAAAAA==&#10;">
                <v:fill on="f" focussize="0,0"/>
                <v:stroke weight="0.5pt" color="#92D050 [3204]" miterlimit="8" joinstyle="miter" endarrow="block"/>
                <v:imagedata o:title=""/>
                <o:lock v:ext="edit" aspectratio="f"/>
              </v:shape>
            </w:pict>
          </mc:Fallback>
        </mc:AlternateContent>
      </w:r>
      <w:r>
        <w:rPr>
          <w:rFonts w:hint="eastAsia" w:ascii="宋体" w:hAnsi="宋体" w:eastAsia="宋体"/>
          <w:szCs w:val="21"/>
        </w:rPr>
        <mc:AlternateContent>
          <mc:Choice Requires="wps">
            <w:drawing>
              <wp:anchor distT="0" distB="0" distL="114300" distR="114300" simplePos="0" relativeHeight="251665408" behindDoc="0" locked="0" layoutInCell="1" allowOverlap="1">
                <wp:simplePos x="0" y="0"/>
                <wp:positionH relativeFrom="column">
                  <wp:posOffset>3505200</wp:posOffset>
                </wp:positionH>
                <wp:positionV relativeFrom="paragraph">
                  <wp:posOffset>194945</wp:posOffset>
                </wp:positionV>
                <wp:extent cx="352425" cy="9525"/>
                <wp:effectExtent l="0" t="76200" r="28575" b="85725"/>
                <wp:wrapNone/>
                <wp:docPr id="8" name="直接箭头连接符 8"/>
                <wp:cNvGraphicFramePr/>
                <a:graphic xmlns:a="http://schemas.openxmlformats.org/drawingml/2006/main">
                  <a:graphicData uri="http://schemas.microsoft.com/office/word/2010/wordprocessingShape">
                    <wps:wsp>
                      <wps:cNvCnPr/>
                      <wps:spPr>
                        <a:xfrm flipV="1">
                          <a:off x="0" y="0"/>
                          <a:ext cx="352425" cy="9525"/>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76pt;margin-top:15.35pt;height:0.75pt;width:27.75pt;z-index:251665408;mso-width-relative:page;mso-height-relative:page;" filled="f" stroked="t" coordsize="21600,21600" o:gfxdata="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E1Qm6vYAAAACQEAAA8AAAAAAAAAAQAgAAAAIgAAAGRycy9kb3ducmV2LnhtbFBL&#10;AQIUABQAAAAIAIdO4kDA+Hgb9gEAAJ8DAAAOAAAAAAAAAAEAIAAAACcBAABkcnMvZTJvRG9jLnht&#10;bFBLBQYAAAAABgAGAFkBAACPBQAAAAA=&#10;">
                <v:fill on="f" focussize="0,0"/>
                <v:stroke weight="0.5pt" color="#92D050 [3204]" miterlimit="8" joinstyle="miter" endarrow="block"/>
                <v:imagedata o:title=""/>
                <o:lock v:ext="edit" aspectratio="f"/>
              </v:shape>
            </w:pict>
          </mc:Fallback>
        </mc:AlternateContent>
      </w:r>
      <w:r>
        <w:rPr>
          <w:rFonts w:hint="eastAsia" w:ascii="宋体" w:hAnsi="宋体" w:eastAsia="宋体"/>
          <w:szCs w:val="21"/>
        </w:rPr>
        <mc:AlternateContent>
          <mc:Choice Requires="wps">
            <w:drawing>
              <wp:anchor distT="0" distB="0" distL="114300" distR="114300" simplePos="0" relativeHeight="251664384" behindDoc="0" locked="0" layoutInCell="1" allowOverlap="1">
                <wp:simplePos x="0" y="0"/>
                <wp:positionH relativeFrom="column">
                  <wp:posOffset>2276475</wp:posOffset>
                </wp:positionH>
                <wp:positionV relativeFrom="paragraph">
                  <wp:posOffset>213995</wp:posOffset>
                </wp:positionV>
                <wp:extent cx="400050" cy="0"/>
                <wp:effectExtent l="0" t="76200" r="19050" b="95250"/>
                <wp:wrapNone/>
                <wp:docPr id="7" name="直接箭头连接符 7"/>
                <wp:cNvGraphicFramePr/>
                <a:graphic xmlns:a="http://schemas.openxmlformats.org/drawingml/2006/main">
                  <a:graphicData uri="http://schemas.microsoft.com/office/word/2010/wordprocessingShape">
                    <wps:wsp>
                      <wps:cNvCnPr/>
                      <wps:spPr>
                        <a:xfrm>
                          <a:off x="0" y="0"/>
                          <a:ext cx="400050" cy="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9.25pt;margin-top:16.85pt;height:0pt;width:31.5pt;z-index:251664384;mso-width-relative:page;mso-height-relative:page;" filled="f" stroked="t" coordsize="21600,21600" o:gfxdata="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LB&#10;ZXzYAAAACQEAAA8AAAAAAAAAAQAgAAAAIgAAAGRycy9kb3ducmV2LnhtbFBLAQIUABQAAAAIAIdO&#10;4kARsph16gEAAJIDAAAOAAAAAAAAAAEAIAAAACcBAABkcnMvZTJvRG9jLnhtbFBLBQYAAAAABgAG&#10;AFkBAACDBQAAAAA=&#10;">
                <v:fill on="f" focussize="0,0"/>
                <v:stroke weight="0.5pt" color="#92D050 [3204]" miterlimit="8" joinstyle="miter" endarrow="block"/>
                <v:imagedata o:title=""/>
                <o:lock v:ext="edit" aspectratio="f"/>
              </v:shape>
            </w:pict>
          </mc:Fallback>
        </mc:AlternateContent>
      </w:r>
      <w:r>
        <w:rPr>
          <w:rFonts w:hint="eastAsia" w:ascii="宋体" w:hAnsi="宋体" w:eastAsia="宋体"/>
          <w:szCs w:val="21"/>
        </w:rPr>
        <mc:AlternateContent>
          <mc:Choice Requires="wps">
            <w:drawing>
              <wp:anchor distT="0" distB="0" distL="114300" distR="114300" simplePos="0" relativeHeight="251663360" behindDoc="0" locked="0" layoutInCell="1" allowOverlap="1">
                <wp:simplePos x="0" y="0"/>
                <wp:positionH relativeFrom="column">
                  <wp:posOffset>1028700</wp:posOffset>
                </wp:positionH>
                <wp:positionV relativeFrom="paragraph">
                  <wp:posOffset>252095</wp:posOffset>
                </wp:positionV>
                <wp:extent cx="400050" cy="0"/>
                <wp:effectExtent l="0" t="76200" r="19050" b="95250"/>
                <wp:wrapNone/>
                <wp:docPr id="6" name="直接箭头连接符 6"/>
                <wp:cNvGraphicFramePr/>
                <a:graphic xmlns:a="http://schemas.openxmlformats.org/drawingml/2006/main">
                  <a:graphicData uri="http://schemas.microsoft.com/office/word/2010/wordprocessingShape">
                    <wps:wsp>
                      <wps:cNvCnPr/>
                      <wps:spPr>
                        <a:xfrm>
                          <a:off x="0" y="0"/>
                          <a:ext cx="400050" cy="0"/>
                        </a:xfrm>
                        <a:prstGeom prst="straightConnector1">
                          <a:avLst/>
                        </a:prstGeom>
                        <a:ln>
                          <a:solidFill>
                            <a:srgbClr val="92D05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81pt;margin-top:19.85pt;height:0pt;width:31.5pt;z-index:251663360;mso-width-relative:page;mso-height-relative:page;" filled="f" stroked="t" coordsize="21600,21600" o:gfxdata="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Nk6E&#10;/dgAAAAJAQAADwAAAAAAAAABACAAAAAiAAAAZHJzL2Rvd25yZXYueG1sUEsBAhQAFAAAAAgAh07i&#10;QOrbURHpAQAAkgMAAA4AAAAAAAAAAQAgAAAAJwEAAGRycy9lMm9Eb2MueG1sUEsFBgAAAAAGAAYA&#10;WQEAAIIFAAAAAA==&#10;">
                <v:fill on="f" focussize="0,0"/>
                <v:stroke weight="0.5pt" color="#92D050 [3205]" miterlimit="8" joinstyle="miter" endarrow="block"/>
                <v:imagedata o:title=""/>
                <o:lock v:ext="edit" aspectratio="f"/>
              </v:shape>
            </w:pict>
          </mc:Fallback>
        </mc:AlternateContent>
      </w:r>
      <w:r>
        <w:rPr>
          <w:rFonts w:hint="eastAsia" w:ascii="宋体" w:hAnsi="宋体" w:eastAsia="宋体"/>
          <w:szCs w:val="21"/>
        </w:rPr>
        <mc:AlternateContent>
          <mc:Choice Requires="wps">
            <w:drawing>
              <wp:anchor distT="0" distB="0" distL="114300" distR="114300" simplePos="0" relativeHeight="251660288" behindDoc="0" locked="0" layoutInCell="1" allowOverlap="1">
                <wp:simplePos x="0" y="0"/>
                <wp:positionH relativeFrom="column">
                  <wp:posOffset>2676525</wp:posOffset>
                </wp:positionH>
                <wp:positionV relativeFrom="paragraph">
                  <wp:posOffset>33020</wp:posOffset>
                </wp:positionV>
                <wp:extent cx="781050" cy="314325"/>
                <wp:effectExtent l="0" t="0" r="19050" b="28575"/>
                <wp:wrapNone/>
                <wp:docPr id="2" name="矩形 2"/>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ascii="宋体" w:hAnsi="宋体" w:eastAsia="宋体"/>
                              </w:rPr>
                            </w:pPr>
                            <w:r>
                              <w:rPr>
                                <w:rFonts w:hint="eastAsia" w:ascii="宋体" w:hAnsi="宋体" w:eastAsia="宋体"/>
                              </w:rPr>
                              <w:t>转换元件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0.75pt;margin-top:2.6pt;height:24.75pt;width:61.5pt;z-index:251660288;v-text-anchor:middle;mso-width-relative:page;mso-height-relative:page;" fillcolor="#FFFFFF [3201]" filled="t" stroked="t" coordsize="21600,21600" o:gfxdata="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Ac+&#10;SMjYAAAACAEAAA8AAAAAAAAAAQAgAAAAIgAAAGRycy9kb3ducmV2LnhtbFBLAQIUABQAAAAIAIdO&#10;4kB1YakHXAIAALAEAAAOAAAAAAAAAAEAIAAAACcBAABkcnMvZTJvRG9jLnhtbFBLBQYAAAAABgAG&#10;AFkBAAD1BQAAAAA=&#10;">
                <v:fill on="t" focussize="0,0"/>
                <v:stroke weight="1pt" color="#70AD47 [3209]" miterlimit="8" joinstyle="miter"/>
                <v:imagedata o:title=""/>
                <o:lock v:ext="edit" aspectratio="f"/>
                <v:textbox>
                  <w:txbxContent>
                    <w:p>
                      <w:pPr>
                        <w:jc w:val="center"/>
                        <w:rPr>
                          <w:rFonts w:ascii="宋体" w:hAnsi="宋体" w:eastAsia="宋体"/>
                        </w:rPr>
                      </w:pPr>
                      <w:r>
                        <w:rPr>
                          <w:rFonts w:hint="eastAsia" w:ascii="宋体" w:hAnsi="宋体" w:eastAsia="宋体"/>
                        </w:rPr>
                        <w:t>转换元件</w:t>
                      </w:r>
                    </w:p>
                  </w:txbxContent>
                </v:textbox>
              </v:rect>
            </w:pict>
          </mc:Fallback>
        </mc:AlternateContent>
      </w:r>
      <w:r>
        <w:rPr>
          <w:rFonts w:hint="eastAsia" w:ascii="宋体" w:hAnsi="宋体" w:eastAsia="宋体"/>
          <w:szCs w:val="21"/>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52070</wp:posOffset>
                </wp:positionV>
                <wp:extent cx="1352550" cy="295275"/>
                <wp:effectExtent l="0" t="0" r="19050" b="28575"/>
                <wp:wrapNone/>
                <wp:docPr id="3" name="矩形 3"/>
                <wp:cNvGraphicFramePr/>
                <a:graphic xmlns:a="http://schemas.openxmlformats.org/drawingml/2006/main">
                  <a:graphicData uri="http://schemas.microsoft.com/office/word/2010/wordprocessingShape">
                    <wps:wsp>
                      <wps:cNvSpPr/>
                      <wps:spPr>
                        <a:xfrm>
                          <a:off x="0" y="0"/>
                          <a:ext cx="135255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rFonts w:ascii="宋体" w:hAnsi="宋体" w:eastAsia="宋体"/>
                              </w:rPr>
                            </w:pPr>
                            <w:r>
                              <w:rPr>
                                <w:rFonts w:hint="eastAsia" w:ascii="宋体" w:hAnsi="宋体" w:eastAsia="宋体"/>
                              </w:rPr>
                              <w:t>信号调理转换电路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4.1pt;height:23.25pt;width:106.5pt;mso-position-horizontal:right;mso-position-horizontal-relative:margin;z-index:251661312;v-text-anchor:middle;mso-width-relative:page;mso-height-relative:page;" fillcolor="#FFFFFF [3201]" filled="t" stroked="t" coordsize="21600,21600" o:gfxdata="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IE2+Q&#10;1QAAAAUBAAAPAAAAAAAAAAEAIAAAACIAAABkcnMvZG93bnJldi54bWxQSwECFAAUAAAACACHTuJA&#10;Dj43010CAACxBAAADgAAAAAAAAABACAAAAAkAQAAZHJzL2Uyb0RvYy54bWxQSwUGAAAAAAYABgBZ&#10;AQAA8wUAAAAA&#10;">
                <v:fill on="t" focussize="0,0"/>
                <v:stroke weight="1pt" color="#70AD47 [3209]" miterlimit="8" joinstyle="miter"/>
                <v:imagedata o:title=""/>
                <o:lock v:ext="edit" aspectratio="f"/>
                <v:textbox>
                  <w:txbxContent>
                    <w:p>
                      <w:pPr>
                        <w:rPr>
                          <w:rFonts w:ascii="宋体" w:hAnsi="宋体" w:eastAsia="宋体"/>
                        </w:rPr>
                      </w:pPr>
                      <w:r>
                        <w:rPr>
                          <w:rFonts w:hint="eastAsia" w:ascii="宋体" w:hAnsi="宋体" w:eastAsia="宋体"/>
                        </w:rPr>
                        <w:t>信号调理转换电路</w:t>
                      </w:r>
                    </w:p>
                  </w:txbxContent>
                </v:textbox>
              </v:rect>
            </w:pict>
          </mc:Fallback>
        </mc:AlternateContent>
      </w:r>
    </w:p>
    <w:p>
      <w:pPr>
        <w:spacing w:line="360" w:lineRule="auto"/>
        <w:rPr>
          <w:rFonts w:ascii="宋体" w:hAnsi="宋体" w:eastAsia="宋体"/>
          <w:szCs w:val="21"/>
        </w:rPr>
      </w:pPr>
      <w:r>
        <w:rPr>
          <w:rFonts w:hint="eastAsia" w:ascii="宋体" w:hAnsi="宋体" w:eastAsia="宋体"/>
          <w:szCs w:val="21"/>
        </w:rPr>
        <mc:AlternateContent>
          <mc:Choice Requires="wps">
            <w:drawing>
              <wp:anchor distT="0" distB="0" distL="114300" distR="114300" simplePos="0" relativeHeight="251662336" behindDoc="0" locked="0" layoutInCell="1" allowOverlap="1">
                <wp:simplePos x="0" y="0"/>
                <wp:positionH relativeFrom="column">
                  <wp:posOffset>3314700</wp:posOffset>
                </wp:positionH>
                <wp:positionV relativeFrom="paragraph">
                  <wp:posOffset>227330</wp:posOffset>
                </wp:positionV>
                <wp:extent cx="771525" cy="333375"/>
                <wp:effectExtent l="0" t="0" r="28575" b="28575"/>
                <wp:wrapNone/>
                <wp:docPr id="4" name="矩形 4"/>
                <wp:cNvGraphicFramePr/>
                <a:graphic xmlns:a="http://schemas.openxmlformats.org/drawingml/2006/main">
                  <a:graphicData uri="http://schemas.microsoft.com/office/word/2010/wordprocessingShape">
                    <wps:wsp>
                      <wps:cNvSpPr/>
                      <wps:spPr>
                        <a:xfrm>
                          <a:off x="0" y="0"/>
                          <a:ext cx="77152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ascii="宋体" w:hAnsi="宋体" w:eastAsia="宋体"/>
                              </w:rPr>
                            </w:pPr>
                            <w:r>
                              <w:rPr>
                                <w:rFonts w:hint="eastAsia" w:ascii="宋体" w:hAnsi="宋体" w:eastAsia="宋体"/>
                              </w:rPr>
                              <w:t>辅助电源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1pt;margin-top:17.9pt;height:26.25pt;width:60.75pt;z-index:251662336;v-text-anchor:middle;mso-width-relative:page;mso-height-relative:page;" fillcolor="#FFFFFF [3201]" filled="t" stroked="t" coordsize="21600,21600" o:gfxdata="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F3D&#10;e7jZAAAACQEAAA8AAAAAAAAAAQAgAAAAIgAAAGRycy9kb3ducmV2LnhtbFBLAQIUABQAAAAIAIdO&#10;4kDiaImIWwIAALAEAAAOAAAAAAAAAAEAIAAAACgBAABkcnMvZTJvRG9jLnhtbFBLBQYAAAAABgAG&#10;AFkBAAD1BQAAAAA=&#10;">
                <v:fill on="t" focussize="0,0"/>
                <v:stroke weight="1pt" color="#70AD47 [3209]" miterlimit="8" joinstyle="miter"/>
                <v:imagedata o:title=""/>
                <o:lock v:ext="edit" aspectratio="f"/>
                <v:textbox>
                  <w:txbxContent>
                    <w:p>
                      <w:pPr>
                        <w:jc w:val="center"/>
                        <w:rPr>
                          <w:rFonts w:ascii="宋体" w:hAnsi="宋体" w:eastAsia="宋体"/>
                        </w:rPr>
                      </w:pPr>
                      <w:r>
                        <w:rPr>
                          <w:rFonts w:hint="eastAsia" w:ascii="宋体" w:hAnsi="宋体" w:eastAsia="宋体"/>
                        </w:rPr>
                        <w:t>辅助电源</w:t>
                      </w:r>
                    </w:p>
                  </w:txbxContent>
                </v:textbox>
              </v:rect>
            </w:pict>
          </mc:Fallback>
        </mc:AlternateContent>
      </w:r>
      <w:r>
        <w:rPr>
          <w:rFonts w:hint="eastAsia" w:ascii="宋体" w:hAnsi="宋体" w:eastAsia="宋体"/>
          <w:szCs w:val="21"/>
        </w:rPr>
        <w:t>2</w:t>
      </w:r>
      <w:r>
        <w:rPr>
          <w:rFonts w:ascii="宋体" w:hAnsi="宋体" w:eastAsia="宋体"/>
          <w:szCs w:val="21"/>
        </w:rPr>
        <w:t>.</w:t>
      </w:r>
      <w:r>
        <w:rPr>
          <w:rFonts w:hint="eastAsia" w:ascii="宋体" w:hAnsi="宋体" w:eastAsia="宋体"/>
          <w:szCs w:val="21"/>
        </w:rPr>
        <w:t>传感器的组成</w:t>
      </w:r>
    </w:p>
    <w:p>
      <w:pPr>
        <w:spacing w:line="360" w:lineRule="auto"/>
        <w:rPr>
          <w:rFonts w:ascii="宋体" w:hAnsi="宋体" w:eastAsia="宋体"/>
          <w:szCs w:val="21"/>
        </w:rPr>
      </w:pPr>
    </w:p>
    <w:p>
      <w:pPr>
        <w:spacing w:line="360" w:lineRule="auto"/>
        <w:rPr>
          <w:rFonts w:ascii="宋体" w:hAnsi="宋体" w:eastAsia="宋体"/>
          <w:szCs w:val="21"/>
        </w:rPr>
      </w:pPr>
      <w:r>
        <w:rPr>
          <w:rFonts w:hint="eastAsia" w:ascii="宋体" w:hAnsi="宋体" w:eastAsia="宋体"/>
          <w:szCs w:val="21"/>
        </w:rPr>
        <w:t>3</w:t>
      </w:r>
      <w:r>
        <w:rPr>
          <w:rFonts w:ascii="宋体" w:hAnsi="宋体" w:eastAsia="宋体"/>
          <w:szCs w:val="21"/>
        </w:rPr>
        <w:t>.</w:t>
      </w:r>
      <w:r>
        <w:rPr>
          <w:rFonts w:hint="eastAsia" w:ascii="宋体" w:hAnsi="宋体" w:eastAsia="宋体"/>
          <w:szCs w:val="21"/>
        </w:rPr>
        <w:t>敏感元件作用：敏感元件是指传感器中直接感受或响应被测量（一般为非电量）的变化，并输出与被测量成一定关系的其他量（如位移、压力等）的元件</w:t>
      </w:r>
    </w:p>
    <w:p>
      <w:pPr>
        <w:spacing w:line="360" w:lineRule="auto"/>
        <w:rPr>
          <w:rFonts w:ascii="宋体" w:hAnsi="宋体" w:eastAsia="宋体"/>
          <w:szCs w:val="21"/>
        </w:rPr>
      </w:pPr>
      <w:r>
        <w:rPr>
          <w:rFonts w:hint="eastAsia" w:ascii="宋体" w:hAnsi="宋体" w:eastAsia="宋体"/>
          <w:szCs w:val="21"/>
        </w:rPr>
        <w:t>4</w:t>
      </w:r>
      <w:r>
        <w:rPr>
          <w:rFonts w:ascii="宋体" w:hAnsi="宋体" w:eastAsia="宋体"/>
          <w:szCs w:val="21"/>
        </w:rPr>
        <w:t>.</w:t>
      </w:r>
      <w:r>
        <w:rPr>
          <w:rFonts w:hint="eastAsia" w:ascii="宋体" w:hAnsi="宋体" w:eastAsia="宋体"/>
          <w:szCs w:val="21"/>
        </w:rPr>
        <w:t>信号调理电路：又称测量电路或转换电路，它是将转换元件输出的可用信号进行处理（</w:t>
      </w:r>
      <w:r>
        <w:rPr>
          <w:rFonts w:hint="eastAsia" w:ascii="宋体" w:hAnsi="宋体" w:eastAsia="宋体"/>
          <w:color w:val="FF0000"/>
          <w:szCs w:val="21"/>
        </w:rPr>
        <w:t>放大、滤波、运算、线性化、补偿</w:t>
      </w:r>
      <w:r>
        <w:rPr>
          <w:rFonts w:hint="eastAsia" w:ascii="宋体" w:hAnsi="宋体" w:eastAsia="宋体"/>
          <w:szCs w:val="21"/>
        </w:rPr>
        <w:t>等），为电路的显示、记录、处理及控制提供基础</w:t>
      </w:r>
    </w:p>
    <w:p>
      <w:pPr>
        <w:spacing w:line="360" w:lineRule="auto"/>
        <w:rPr>
          <w:rFonts w:ascii="宋体" w:hAnsi="宋体" w:eastAsia="宋体"/>
          <w:szCs w:val="21"/>
        </w:rPr>
      </w:pPr>
      <w:r>
        <w:rPr>
          <w:rFonts w:hint="eastAsia" w:ascii="宋体" w:hAnsi="宋体" w:eastAsia="宋体"/>
          <w:szCs w:val="21"/>
        </w:rPr>
        <w:t>5</w:t>
      </w:r>
      <w:r>
        <w:rPr>
          <w:rFonts w:ascii="宋体" w:hAnsi="宋体" w:eastAsia="宋体"/>
          <w:szCs w:val="21"/>
        </w:rPr>
        <w:t>.</w:t>
      </w:r>
      <w:r>
        <w:rPr>
          <w:rFonts w:hint="eastAsia" w:ascii="宋体" w:hAnsi="宋体" w:eastAsia="宋体"/>
          <w:szCs w:val="21"/>
        </w:rPr>
        <w:t>传感器的静态特性：是指被测量的值处于稳定状态时的输入输出关系。特征包括线性度、灵敏度、迟滞、重复性、漂移。</w:t>
      </w:r>
    </w:p>
    <w:p>
      <w:pPr>
        <w:spacing w:line="360" w:lineRule="auto"/>
        <w:rPr>
          <w:rFonts w:ascii="宋体" w:hAnsi="宋体" w:eastAsia="宋体"/>
          <w:szCs w:val="21"/>
        </w:rPr>
      </w:pPr>
      <w:r>
        <w:rPr>
          <w:rFonts w:hint="eastAsia" w:ascii="宋体" w:hAnsi="宋体" w:eastAsia="宋体"/>
          <w:szCs w:val="21"/>
        </w:rPr>
        <w:t>6</w:t>
      </w:r>
      <w:r>
        <w:rPr>
          <w:rFonts w:ascii="宋体" w:hAnsi="宋体" w:eastAsia="宋体"/>
          <w:szCs w:val="21"/>
        </w:rPr>
        <w:t>.</w:t>
      </w:r>
      <w:r>
        <w:rPr>
          <w:rFonts w:hint="eastAsia" w:ascii="宋体" w:hAnsi="宋体" w:eastAsia="宋体"/>
          <w:szCs w:val="21"/>
        </w:rPr>
        <w:t>传感器的动态特性：是指其输出对随时间变化的输入量的响应特性。包括瞬态响应特性（即时间响应，是指对所加激励信号响应的）、频率响应特性（对正弦输入信号的响应特性）</w:t>
      </w:r>
    </w:p>
    <w:p>
      <w:pPr>
        <w:pStyle w:val="2"/>
        <w:jc w:val="center"/>
        <w:rPr>
          <w:rFonts w:ascii="宋体" w:hAnsi="宋体" w:eastAsia="宋体"/>
          <w:sz w:val="21"/>
          <w:szCs w:val="21"/>
        </w:rPr>
      </w:pPr>
      <w:r>
        <w:rPr>
          <w:rFonts w:hint="eastAsia" w:ascii="宋体" w:hAnsi="宋体" w:eastAsia="宋体"/>
          <w:sz w:val="21"/>
          <w:szCs w:val="21"/>
        </w:rPr>
        <w:t>第二章</w:t>
      </w:r>
    </w:p>
    <w:p>
      <w:pPr>
        <w:spacing w:line="360" w:lineRule="auto"/>
        <w:rPr>
          <w:rFonts w:ascii="宋体" w:hAnsi="宋体" w:eastAsia="宋体"/>
          <w:color w:val="FF0000"/>
          <w:szCs w:val="21"/>
        </w:rPr>
      </w:pPr>
      <w:r>
        <w:rPr>
          <w:rFonts w:hint="eastAsia" w:ascii="宋体" w:hAnsi="宋体" w:eastAsia="宋体"/>
          <w:color w:val="FF0000"/>
          <w:szCs w:val="21"/>
        </w:rPr>
        <w:t>1</w:t>
      </w:r>
      <w:r>
        <w:rPr>
          <w:rFonts w:ascii="宋体" w:hAnsi="宋体" w:eastAsia="宋体"/>
          <w:color w:val="FF0000"/>
          <w:szCs w:val="21"/>
        </w:rPr>
        <w:t>.</w:t>
      </w:r>
      <w:r>
        <w:rPr>
          <w:rFonts w:hint="eastAsia" w:ascii="宋体" w:hAnsi="宋体" w:eastAsia="宋体"/>
          <w:color w:val="FF0000"/>
          <w:szCs w:val="21"/>
        </w:rPr>
        <w:t xml:space="preserve">检测方法的分类 </w:t>
      </w:r>
    </w:p>
    <w:p>
      <w:pPr>
        <w:pStyle w:val="10"/>
        <w:numPr>
          <w:ilvl w:val="0"/>
          <w:numId w:val="1"/>
        </w:numPr>
        <w:spacing w:line="360" w:lineRule="auto"/>
        <w:ind w:firstLineChars="0"/>
        <w:rPr>
          <w:rFonts w:ascii="宋体" w:hAnsi="宋体" w:eastAsia="宋体"/>
          <w:color w:val="FF0000"/>
          <w:szCs w:val="21"/>
        </w:rPr>
      </w:pPr>
      <w:r>
        <w:rPr>
          <w:rFonts w:hint="eastAsia" w:ascii="宋体" w:hAnsi="宋体" w:eastAsia="宋体"/>
          <w:color w:val="FF0000"/>
          <w:szCs w:val="21"/>
        </w:rPr>
        <w:t>按测量条件分类：等精度测量法、非等精度测量法；</w:t>
      </w:r>
    </w:p>
    <w:p>
      <w:pPr>
        <w:pStyle w:val="10"/>
        <w:numPr>
          <w:ilvl w:val="0"/>
          <w:numId w:val="1"/>
        </w:numPr>
        <w:spacing w:line="360" w:lineRule="auto"/>
        <w:ind w:firstLineChars="0"/>
        <w:rPr>
          <w:rFonts w:ascii="宋体" w:hAnsi="宋体" w:eastAsia="宋体"/>
          <w:color w:val="FF0000"/>
          <w:szCs w:val="21"/>
        </w:rPr>
      </w:pPr>
      <w:r>
        <w:rPr>
          <w:rFonts w:hint="eastAsia" w:ascii="宋体" w:hAnsi="宋体" w:eastAsia="宋体"/>
          <w:color w:val="FF0000"/>
          <w:szCs w:val="21"/>
        </w:rPr>
        <w:t>按测量手段分类：直接测量、间接测量、组合测量；</w:t>
      </w:r>
    </w:p>
    <w:p>
      <w:pPr>
        <w:pStyle w:val="10"/>
        <w:numPr>
          <w:ilvl w:val="0"/>
          <w:numId w:val="1"/>
        </w:numPr>
        <w:spacing w:line="360" w:lineRule="auto"/>
        <w:ind w:firstLineChars="0"/>
        <w:rPr>
          <w:rFonts w:ascii="宋体" w:hAnsi="宋体" w:eastAsia="宋体"/>
          <w:color w:val="FF0000"/>
          <w:szCs w:val="21"/>
        </w:rPr>
      </w:pPr>
      <w:r>
        <w:rPr>
          <w:rFonts w:hint="eastAsia" w:ascii="宋体" w:hAnsi="宋体" w:eastAsia="宋体"/>
          <w:color w:val="FF0000"/>
          <w:szCs w:val="21"/>
        </w:rPr>
        <w:t>按测量方式分类：偏差式测量、零位时测量、微差式测量法；</w:t>
      </w:r>
    </w:p>
    <w:p>
      <w:pPr>
        <w:pStyle w:val="10"/>
        <w:numPr>
          <w:ilvl w:val="0"/>
          <w:numId w:val="1"/>
        </w:numPr>
        <w:spacing w:line="360" w:lineRule="auto"/>
        <w:ind w:firstLineChars="0"/>
        <w:rPr>
          <w:rFonts w:ascii="宋体" w:hAnsi="宋体" w:eastAsia="宋体"/>
          <w:color w:val="FF0000"/>
          <w:szCs w:val="21"/>
        </w:rPr>
      </w:pPr>
      <w:r>
        <w:rPr>
          <w:rFonts w:hint="eastAsia" w:ascii="宋体" w:hAnsi="宋体" w:eastAsia="宋体"/>
          <w:color w:val="FF0000"/>
          <w:szCs w:val="21"/>
        </w:rPr>
        <w:t>按被测量在测量过程中的状态分类：静态测量、动态测量；</w:t>
      </w:r>
    </w:p>
    <w:p>
      <w:pPr>
        <w:spacing w:line="360" w:lineRule="auto"/>
        <w:rPr>
          <w:rFonts w:ascii="宋体" w:hAnsi="宋体" w:eastAsia="宋体"/>
          <w:szCs w:val="21"/>
        </w:rPr>
      </w:pPr>
      <w:r>
        <w:rPr>
          <w:rFonts w:hint="eastAsia" w:ascii="宋体" w:hAnsi="宋体" w:eastAsia="宋体"/>
          <w:szCs w:val="21"/>
        </w:rPr>
        <w:t>2</w:t>
      </w:r>
      <w:r>
        <w:rPr>
          <w:rFonts w:ascii="宋体" w:hAnsi="宋体" w:eastAsia="宋体"/>
          <w:szCs w:val="21"/>
        </w:rPr>
        <w:t>.</w:t>
      </w:r>
      <w:r>
        <w:rPr>
          <w:rFonts w:hint="eastAsia" w:ascii="宋体" w:hAnsi="宋体" w:eastAsia="宋体"/>
          <w:szCs w:val="21"/>
        </w:rPr>
        <w:t>误差的分类（同一精度，量程越大，误差越大，故量程要小，但留余量）</w:t>
      </w:r>
    </w:p>
    <w:p>
      <w:pPr>
        <w:pStyle w:val="10"/>
        <w:numPr>
          <w:ilvl w:val="0"/>
          <w:numId w:val="2"/>
        </w:numPr>
        <w:spacing w:line="360" w:lineRule="auto"/>
        <w:ind w:firstLineChars="0"/>
        <w:rPr>
          <w:rFonts w:ascii="宋体" w:hAnsi="宋体" w:eastAsia="宋体"/>
          <w:szCs w:val="21"/>
        </w:rPr>
      </w:pPr>
      <w:r>
        <w:rPr>
          <w:rFonts w:hint="eastAsia" w:ascii="宋体" w:hAnsi="宋体" w:eastAsia="宋体"/>
          <w:szCs w:val="21"/>
        </w:rPr>
        <w:t>按误差的来源分类：测量装置误差（刻度不准、灵敏度不足、非线性）、环境误差（温度、电源电压、电磁场影响）；</w:t>
      </w:r>
    </w:p>
    <w:p>
      <w:pPr>
        <w:pStyle w:val="10"/>
        <w:numPr>
          <w:ilvl w:val="0"/>
          <w:numId w:val="2"/>
        </w:numPr>
        <w:spacing w:line="360" w:lineRule="auto"/>
        <w:ind w:firstLineChars="0"/>
        <w:rPr>
          <w:rFonts w:ascii="宋体" w:hAnsi="宋体" w:eastAsia="宋体"/>
          <w:szCs w:val="21"/>
        </w:rPr>
      </w:pPr>
      <w:r>
        <w:rPr>
          <w:rFonts w:hint="eastAsia" w:ascii="宋体" w:hAnsi="宋体" w:eastAsia="宋体"/>
          <w:szCs w:val="21"/>
        </w:rPr>
        <w:t>按误差的性质分类：系统误差、随机误差、粗大误差、缓变误差；</w:t>
      </w:r>
    </w:p>
    <w:p>
      <w:pPr>
        <w:pStyle w:val="10"/>
        <w:numPr>
          <w:ilvl w:val="0"/>
          <w:numId w:val="2"/>
        </w:numPr>
        <w:spacing w:line="360" w:lineRule="auto"/>
        <w:ind w:firstLineChars="0"/>
        <w:rPr>
          <w:rFonts w:ascii="宋体" w:hAnsi="宋体" w:eastAsia="宋体"/>
          <w:szCs w:val="21"/>
        </w:rPr>
      </w:pPr>
      <w:r>
        <w:rPr>
          <w:rFonts w:hint="eastAsia" w:ascii="宋体" w:hAnsi="宋体" w:eastAsia="宋体"/>
          <w:szCs w:val="21"/>
        </w:rPr>
        <w:t>按使用条件分类：基本误差、附加误差；</w:t>
      </w:r>
    </w:p>
    <w:p>
      <w:pPr>
        <w:pStyle w:val="10"/>
        <w:numPr>
          <w:ilvl w:val="0"/>
          <w:numId w:val="2"/>
        </w:numPr>
        <w:spacing w:line="360" w:lineRule="auto"/>
        <w:ind w:firstLineChars="0"/>
        <w:rPr>
          <w:rFonts w:ascii="宋体" w:hAnsi="宋体" w:eastAsia="宋体"/>
          <w:szCs w:val="21"/>
        </w:rPr>
      </w:pPr>
      <w:r>
        <w:rPr>
          <w:rFonts w:hint="eastAsia" w:ascii="宋体" w:hAnsi="宋体" w:eastAsia="宋体"/>
          <w:szCs w:val="21"/>
        </w:rPr>
        <w:t>按照误差的表示方法分类：绝对误差、相对误差、容许误差。</w:t>
      </w:r>
    </w:p>
    <w:p>
      <w:pPr>
        <w:spacing w:line="360" w:lineRule="auto"/>
        <w:rPr>
          <w:rFonts w:ascii="宋体" w:hAnsi="宋体" w:eastAsia="宋体"/>
          <w:szCs w:val="21"/>
        </w:rPr>
      </w:pPr>
      <w:r>
        <w:rPr>
          <w:rFonts w:hint="eastAsia" w:ascii="宋体" w:hAnsi="宋体" w:eastAsia="宋体"/>
          <w:szCs w:val="21"/>
        </w:rPr>
        <w:t>3</w:t>
      </w:r>
      <w:r>
        <w:rPr>
          <w:rFonts w:ascii="宋体" w:hAnsi="宋体" w:eastAsia="宋体"/>
          <w:szCs w:val="21"/>
        </w:rPr>
        <w:t>.</w:t>
      </w:r>
      <w:r>
        <w:rPr>
          <w:rFonts w:hint="eastAsia" w:ascii="宋体" w:hAnsi="宋体" w:eastAsia="宋体"/>
          <w:szCs w:val="21"/>
        </w:rPr>
        <w:t>系统误差的处理</w:t>
      </w:r>
    </w:p>
    <w:p>
      <w:pPr>
        <w:spacing w:line="360" w:lineRule="auto"/>
        <w:ind w:left="360" w:firstLine="630" w:firstLineChars="300"/>
        <w:rPr>
          <w:rFonts w:ascii="宋体" w:hAnsi="宋体" w:eastAsia="宋体"/>
          <w:szCs w:val="21"/>
        </w:rPr>
      </w:pPr>
      <w:r>
        <w:rPr>
          <w:rFonts w:ascii="宋体" w:hAnsi="宋体" w:eastAsia="宋体"/>
          <w:szCs w:val="21"/>
        </w:rPr>
        <w:t>1</w:t>
      </w:r>
      <w:r>
        <w:rPr>
          <w:rFonts w:hint="eastAsia" w:ascii="宋体" w:hAnsi="宋体" w:eastAsia="宋体"/>
          <w:szCs w:val="21"/>
        </w:rPr>
        <w:t>）对系统误差的处理</w:t>
      </w:r>
    </w:p>
    <w:p>
      <w:pPr>
        <w:spacing w:line="360" w:lineRule="auto"/>
        <w:rPr>
          <w:rFonts w:ascii="宋体" w:hAnsi="宋体" w:eastAsia="宋体"/>
          <w:szCs w:val="21"/>
        </w:rPr>
      </w:pPr>
      <w:r>
        <w:rPr>
          <w:rFonts w:ascii="宋体" w:hAnsi="宋体" w:eastAsia="宋体"/>
          <w:szCs w:val="21"/>
        </w:rPr>
        <w:t xml:space="preserve"> ①设法判别系统误差是否存在；    </w:t>
      </w:r>
    </w:p>
    <w:p>
      <w:pPr>
        <w:spacing w:line="360" w:lineRule="auto"/>
        <w:rPr>
          <w:rFonts w:ascii="宋体" w:hAnsi="宋体" w:eastAsia="宋体"/>
          <w:szCs w:val="21"/>
        </w:rPr>
      </w:pPr>
      <w:r>
        <w:rPr>
          <w:rFonts w:ascii="宋体" w:hAnsi="宋体" w:eastAsia="宋体"/>
          <w:szCs w:val="21"/>
        </w:rPr>
        <w:t xml:space="preserve"> ②分析造成系统误差的原因，并在测量之前尽力消除；</w:t>
      </w:r>
    </w:p>
    <w:p>
      <w:pPr>
        <w:spacing w:line="360" w:lineRule="auto"/>
        <w:rPr>
          <w:rFonts w:ascii="宋体" w:hAnsi="宋体" w:eastAsia="宋体"/>
          <w:szCs w:val="21"/>
        </w:rPr>
      </w:pPr>
      <w:r>
        <w:rPr>
          <w:rFonts w:ascii="宋体" w:hAnsi="宋体" w:eastAsia="宋体"/>
          <w:szCs w:val="21"/>
        </w:rPr>
        <w:t xml:space="preserve"> ③在测量过程中采取某些技术措施，尽力消除或减弱系统误差的影响；</w:t>
      </w:r>
    </w:p>
    <w:p>
      <w:pPr>
        <w:spacing w:line="360" w:lineRule="auto"/>
        <w:rPr>
          <w:rFonts w:ascii="宋体" w:hAnsi="宋体" w:eastAsia="宋体"/>
          <w:szCs w:val="21"/>
        </w:rPr>
      </w:pPr>
      <w:r>
        <w:rPr>
          <w:rFonts w:ascii="宋体" w:hAnsi="宋体" w:eastAsia="宋体"/>
          <w:szCs w:val="21"/>
        </w:rPr>
        <w:t xml:space="preserve"> ④设法估计出残存的系统误差的数值或范围。</w:t>
      </w:r>
    </w:p>
    <w:p>
      <w:pPr>
        <w:spacing w:line="360" w:lineRule="auto"/>
        <w:ind w:left="1260"/>
        <w:rPr>
          <w:rFonts w:ascii="宋体" w:hAnsi="宋体" w:eastAsia="宋体"/>
          <w:szCs w:val="21"/>
        </w:rPr>
      </w:pPr>
      <w:r>
        <w:rPr>
          <w:rFonts w:ascii="宋体" w:hAnsi="宋体" w:eastAsia="宋体"/>
          <w:szCs w:val="21"/>
        </w:rPr>
        <w:t>2</w:t>
      </w:r>
      <w:r>
        <w:rPr>
          <w:rFonts w:hint="eastAsia" w:ascii="宋体" w:hAnsi="宋体" w:eastAsia="宋体"/>
          <w:szCs w:val="21"/>
        </w:rPr>
        <w:t>）系统误差的检验方法</w:t>
      </w:r>
    </w:p>
    <w:p>
      <w:pPr>
        <w:spacing w:line="360" w:lineRule="auto"/>
        <w:jc w:val="left"/>
        <w:rPr>
          <w:rFonts w:ascii="宋体" w:hAnsi="宋体" w:eastAsia="宋体"/>
          <w:szCs w:val="21"/>
        </w:rPr>
      </w:pPr>
      <w:r>
        <w:rPr>
          <w:rFonts w:ascii="宋体" w:hAnsi="宋体" w:eastAsia="宋体"/>
          <w:szCs w:val="21"/>
        </w:rPr>
        <w:t>1)</w:t>
      </w:r>
      <w:r>
        <w:rPr>
          <w:rFonts w:hint="eastAsia" w:ascii="宋体" w:hAnsi="宋体" w:eastAsia="宋体"/>
          <w:szCs w:val="21"/>
        </w:rPr>
        <w:t>实验对比法。</w:t>
      </w:r>
    </w:p>
    <w:p>
      <w:pPr>
        <w:spacing w:line="360" w:lineRule="auto"/>
        <w:jc w:val="left"/>
        <w:rPr>
          <w:rFonts w:ascii="宋体" w:hAnsi="宋体" w:eastAsia="宋体"/>
          <w:szCs w:val="21"/>
        </w:rPr>
      </w:pPr>
      <w:r>
        <w:rPr>
          <w:rFonts w:ascii="宋体" w:hAnsi="宋体" w:eastAsia="宋体"/>
          <w:szCs w:val="21"/>
        </w:rPr>
        <w:t>2)</w:t>
      </w:r>
      <w:r>
        <w:rPr>
          <w:rFonts w:hint="eastAsia" w:ascii="宋体" w:hAnsi="宋体" w:eastAsia="宋体"/>
          <w:szCs w:val="21"/>
        </w:rPr>
        <w:t>残余误差观察法。</w:t>
      </w:r>
    </w:p>
    <w:p>
      <w:pPr>
        <w:spacing w:line="360" w:lineRule="auto"/>
        <w:jc w:val="left"/>
        <w:rPr>
          <w:rFonts w:ascii="宋体" w:hAnsi="宋体" w:eastAsia="宋体"/>
          <w:szCs w:val="21"/>
        </w:rPr>
      </w:pPr>
      <w:r>
        <w:rPr>
          <w:rFonts w:ascii="宋体" w:hAnsi="宋体" w:eastAsia="宋体"/>
          <w:szCs w:val="21"/>
        </w:rPr>
        <w:t>3)</w:t>
      </w:r>
      <w:r>
        <w:rPr>
          <w:rFonts w:hint="eastAsia" w:ascii="宋体" w:hAnsi="宋体" w:eastAsia="宋体"/>
          <w:szCs w:val="21"/>
        </w:rPr>
        <w:t>准则检查法。</w:t>
      </w:r>
    </w:p>
    <w:p>
      <w:pPr>
        <w:spacing w:line="360" w:lineRule="auto"/>
        <w:ind w:firstLine="1054" w:firstLineChars="500"/>
        <w:rPr>
          <w:rFonts w:ascii="宋体" w:hAnsi="宋体" w:eastAsia="宋体"/>
          <w:color w:val="FF0000"/>
          <w:szCs w:val="21"/>
        </w:rPr>
      </w:pPr>
      <w:r>
        <w:rPr>
          <w:rFonts w:hint="eastAsia" w:ascii="宋体" w:hAnsi="宋体" w:eastAsia="宋体"/>
          <w:b/>
          <w:bCs/>
          <w:color w:val="FF0000"/>
          <w:szCs w:val="21"/>
        </w:rPr>
        <w:t>3</w:t>
      </w:r>
      <w:r>
        <w:rPr>
          <w:rFonts w:ascii="宋体" w:hAnsi="宋体" w:eastAsia="宋体"/>
          <w:b/>
          <w:bCs/>
          <w:color w:val="FF0000"/>
          <w:szCs w:val="21"/>
        </w:rPr>
        <w:t>)</w:t>
      </w:r>
      <w:r>
        <w:rPr>
          <w:rFonts w:hint="eastAsia" w:ascii="宋体" w:hAnsi="宋体" w:eastAsia="宋体"/>
          <w:b/>
          <w:bCs/>
          <w:color w:val="FF0000"/>
          <w:szCs w:val="21"/>
        </w:rPr>
        <w:t>系统误差的减小与消除</w:t>
      </w:r>
    </w:p>
    <w:p>
      <w:pPr>
        <w:spacing w:line="360" w:lineRule="auto"/>
        <w:rPr>
          <w:rFonts w:ascii="宋体" w:hAnsi="宋体" w:eastAsia="宋体"/>
          <w:color w:val="FF0000"/>
          <w:szCs w:val="21"/>
        </w:rPr>
      </w:pPr>
      <w:r>
        <w:rPr>
          <w:rFonts w:ascii="宋体" w:hAnsi="宋体" w:eastAsia="宋体"/>
          <w:color w:val="FF0000"/>
          <w:szCs w:val="21"/>
        </w:rPr>
        <w:t xml:space="preserve"> </w:t>
      </w:r>
      <w:r>
        <w:rPr>
          <w:rFonts w:hint="eastAsia" w:ascii="宋体" w:hAnsi="宋体" w:eastAsia="宋体"/>
          <w:color w:val="FF0000"/>
          <w:szCs w:val="21"/>
        </w:rPr>
        <w:t>①给出修正值，加入到测量结果中，以消除系统误差，这就是常用的校准法。</w:t>
      </w:r>
    </w:p>
    <w:p>
      <w:pPr>
        <w:spacing w:line="360" w:lineRule="auto"/>
        <w:rPr>
          <w:rFonts w:ascii="宋体" w:hAnsi="宋体" w:eastAsia="宋体"/>
          <w:color w:val="FF0000"/>
          <w:szCs w:val="21"/>
        </w:rPr>
      </w:pPr>
      <w:r>
        <w:rPr>
          <w:rFonts w:ascii="宋体" w:hAnsi="宋体" w:eastAsia="宋体"/>
          <w:color w:val="FF0000"/>
          <w:szCs w:val="21"/>
        </w:rPr>
        <w:t xml:space="preserve"> </w:t>
      </w:r>
      <w:r>
        <w:rPr>
          <w:rFonts w:hint="eastAsia" w:ascii="宋体" w:hAnsi="宋体" w:eastAsia="宋体"/>
          <w:color w:val="FF0000"/>
          <w:szCs w:val="21"/>
        </w:rPr>
        <w:t>②测量过程中消除一切产生系统误差的因素</w:t>
      </w:r>
      <w:r>
        <w:rPr>
          <w:rFonts w:ascii="宋体" w:hAnsi="宋体" w:eastAsia="宋体"/>
          <w:color w:val="FF0000"/>
          <w:szCs w:val="21"/>
        </w:rPr>
        <w:t>(</w:t>
      </w:r>
      <w:r>
        <w:rPr>
          <w:rFonts w:hint="eastAsia" w:ascii="宋体" w:hAnsi="宋体" w:eastAsia="宋体"/>
          <w:color w:val="FF0000"/>
          <w:szCs w:val="21"/>
        </w:rPr>
        <w:t>如仪器本身的性能是否符合要求，仪表是否处于正常的工作条件、环境条件、安装要求、零位调整等</w:t>
      </w:r>
      <w:r>
        <w:rPr>
          <w:rFonts w:ascii="宋体" w:hAnsi="宋体" w:eastAsia="宋体"/>
          <w:color w:val="FF0000"/>
          <w:szCs w:val="21"/>
        </w:rPr>
        <w:t>)</w:t>
      </w:r>
      <w:r>
        <w:rPr>
          <w:rFonts w:hint="eastAsia" w:ascii="宋体" w:hAnsi="宋体" w:eastAsia="宋体"/>
          <w:color w:val="FF0000"/>
          <w:szCs w:val="21"/>
        </w:rPr>
        <w:t>。</w:t>
      </w:r>
    </w:p>
    <w:p>
      <w:pPr>
        <w:spacing w:line="360" w:lineRule="auto"/>
        <w:rPr>
          <w:rFonts w:ascii="宋体" w:hAnsi="宋体" w:eastAsia="宋体"/>
          <w:color w:val="FF0000"/>
          <w:szCs w:val="21"/>
        </w:rPr>
      </w:pPr>
      <w:r>
        <w:rPr>
          <w:rFonts w:ascii="宋体" w:hAnsi="宋体" w:eastAsia="宋体"/>
          <w:color w:val="FF0000"/>
          <w:szCs w:val="21"/>
        </w:rPr>
        <w:t xml:space="preserve"> ③测量过程中</w:t>
      </w:r>
      <w:r>
        <w:rPr>
          <w:rFonts w:hint="eastAsia" w:ascii="宋体" w:hAnsi="宋体" w:eastAsia="宋体"/>
          <w:color w:val="FF0000"/>
          <w:szCs w:val="21"/>
        </w:rPr>
        <w:t>选择适当的测量方法，使系统误差相互抵消，而不会带入测量结果中。</w:t>
      </w:r>
    </w:p>
    <w:p>
      <w:pPr>
        <w:spacing w:line="360" w:lineRule="auto"/>
        <w:ind w:firstLine="1050" w:firstLineChars="500"/>
        <w:rPr>
          <w:rFonts w:ascii="宋体" w:hAnsi="宋体" w:eastAsia="宋体"/>
          <w:szCs w:val="21"/>
        </w:rPr>
      </w:pPr>
      <w:r>
        <w:rPr>
          <w:rFonts w:hint="eastAsia" w:ascii="宋体" w:hAnsi="宋体" w:eastAsia="宋体"/>
          <w:szCs w:val="21"/>
        </w:rPr>
        <w:t>4</w:t>
      </w:r>
      <w:r>
        <w:rPr>
          <w:rFonts w:ascii="宋体" w:hAnsi="宋体" w:eastAsia="宋体"/>
          <w:szCs w:val="21"/>
        </w:rPr>
        <w:t>)</w:t>
      </w:r>
      <w:r>
        <w:rPr>
          <w:rFonts w:hint="eastAsia" w:ascii="宋体" w:hAnsi="宋体" w:eastAsia="宋体"/>
          <w:szCs w:val="21"/>
        </w:rPr>
        <w:t>随机误差的减小或消除：增加测量次数</w:t>
      </w:r>
    </w:p>
    <w:p>
      <w:pPr>
        <w:spacing w:line="360" w:lineRule="auto"/>
        <w:jc w:val="left"/>
        <w:rPr>
          <w:rFonts w:ascii="宋体" w:hAnsi="宋体" w:eastAsia="宋体"/>
          <w:szCs w:val="21"/>
        </w:rPr>
      </w:pPr>
    </w:p>
    <w:p>
      <w:pPr>
        <w:pStyle w:val="2"/>
        <w:spacing w:line="240" w:lineRule="auto"/>
        <w:jc w:val="center"/>
        <w:rPr>
          <w:rFonts w:ascii="宋体" w:hAnsi="宋体" w:eastAsia="宋体"/>
          <w:sz w:val="21"/>
          <w:szCs w:val="21"/>
        </w:rPr>
      </w:pPr>
      <w:r>
        <w:rPr>
          <w:rFonts w:hint="eastAsia" w:ascii="宋体" w:hAnsi="宋体" w:eastAsia="宋体"/>
          <w:sz w:val="21"/>
          <w:szCs w:val="21"/>
        </w:rPr>
        <w:t>第三章</w:t>
      </w:r>
    </w:p>
    <w:p>
      <w:pPr>
        <w:jc w:val="center"/>
        <w:rPr>
          <w:rFonts w:ascii="宋体" w:hAnsi="宋体" w:eastAsia="宋体"/>
          <w:szCs w:val="21"/>
        </w:rPr>
      </w:pPr>
      <w:r>
        <w:rPr>
          <w:rFonts w:hint="eastAsia" w:ascii="宋体" w:hAnsi="宋体" w:eastAsia="宋体"/>
          <w:szCs w:val="21"/>
        </w:rPr>
        <w:t>电阻应变式传感器</w:t>
      </w:r>
    </w:p>
    <w:p>
      <w:pPr>
        <w:pStyle w:val="10"/>
        <w:numPr>
          <w:ilvl w:val="0"/>
          <w:numId w:val="3"/>
        </w:numPr>
        <w:spacing w:line="360" w:lineRule="auto"/>
        <w:ind w:firstLineChars="0"/>
        <w:rPr>
          <w:rFonts w:ascii="宋体" w:hAnsi="宋体" w:eastAsia="宋体"/>
          <w:szCs w:val="21"/>
        </w:rPr>
      </w:pPr>
      <w:r>
        <w:rPr>
          <w:rFonts w:hint="eastAsia" w:ascii="宋体" w:hAnsi="宋体" w:eastAsia="宋体"/>
          <w:szCs w:val="21"/>
        </w:rPr>
        <w:t>基本原理：是将被测量的变化转换成传感元件电阻值的变化，再经过转换电路变成电信号输出</w:t>
      </w:r>
    </w:p>
    <w:p>
      <w:pPr>
        <w:pStyle w:val="10"/>
        <w:numPr>
          <w:ilvl w:val="0"/>
          <w:numId w:val="3"/>
        </w:numPr>
        <w:spacing w:line="360" w:lineRule="auto"/>
        <w:ind w:firstLineChars="0"/>
        <w:rPr>
          <w:rFonts w:ascii="宋体" w:hAnsi="宋体" w:eastAsia="宋体"/>
          <w:szCs w:val="21"/>
        </w:rPr>
      </w:pPr>
      <w:r>
        <w:rPr>
          <w:rFonts w:hint="eastAsia" w:ascii="宋体" w:hAnsi="宋体" w:eastAsia="宋体"/>
          <w:szCs w:val="21"/>
        </w:rPr>
        <w:t>电阻应变效应：金属和半导体在外力作用下发生机械变形时，其电阻值也随之发生变化，这种现象称为电阻应变效应。</w:t>
      </w:r>
    </w:p>
    <w:p>
      <w:pPr>
        <w:pStyle w:val="10"/>
        <w:numPr>
          <w:ilvl w:val="0"/>
          <w:numId w:val="3"/>
        </w:numPr>
        <w:spacing w:line="360" w:lineRule="auto"/>
        <w:ind w:firstLineChars="0"/>
        <w:rPr>
          <w:rFonts w:ascii="宋体" w:hAnsi="宋体" w:eastAsia="宋体"/>
          <w:color w:val="FF0000"/>
          <w:szCs w:val="21"/>
        </w:rPr>
      </w:pPr>
      <w:r>
        <w:rPr>
          <w:rFonts w:hint="eastAsia" w:ascii="宋体" w:hAnsi="宋体" w:eastAsia="宋体"/>
          <w:color w:val="FF0000"/>
          <w:szCs w:val="21"/>
        </w:rPr>
        <w:t>电阻应变片的结构</w:t>
      </w:r>
    </w:p>
    <w:p>
      <w:pPr>
        <w:pStyle w:val="10"/>
        <w:spacing w:line="360" w:lineRule="auto"/>
        <w:ind w:left="360" w:firstLine="0" w:firstLineChars="0"/>
        <w:rPr>
          <w:rFonts w:ascii="宋体" w:hAnsi="宋体" w:eastAsia="宋体"/>
          <w:szCs w:val="21"/>
        </w:rPr>
      </w:pPr>
      <w:r>
        <w:rPr>
          <w:rFonts w:ascii="宋体" w:hAnsi="宋体" w:eastAsia="宋体"/>
          <w:szCs w:val="21"/>
        </w:rPr>
        <w:object>
          <v:shape id="_x0000_i1025" o:spt="75" type="#_x0000_t75" style="height:118.6pt;width:184.55pt;" o:ole="t" filled="f" o:preferrelative="t" stroked="f" coordsize="21600,21600">
            <v:path/>
            <v:fill on="f" focussize="0,0"/>
            <v:stroke on="f" joinstyle="miter"/>
            <v:imagedata r:id="rId5" o:title=""/>
            <o:lock v:ext="edit" aspectratio="t"/>
            <w10:wrap type="none"/>
            <w10:anchorlock/>
          </v:shape>
          <o:OLEObject Type="Embed" ProgID="Word.Picture.8" ShapeID="_x0000_i1025" DrawAspect="Content" ObjectID="_1468075725" r:id="rId4">
            <o:LockedField>false</o:LockedField>
          </o:OLEObject>
        </w:object>
      </w:r>
      <w:r>
        <w:rPr>
          <w:rFonts w:hint="eastAsia" w:ascii="宋体" w:hAnsi="宋体" w:eastAsia="宋体"/>
          <w:szCs w:val="21"/>
        </w:rPr>
        <w:t>长度尺寸会使敏感栅阻值发生变化</w:t>
      </w:r>
    </w:p>
    <w:p>
      <w:pPr>
        <w:pStyle w:val="10"/>
        <w:numPr>
          <w:ilvl w:val="0"/>
          <w:numId w:val="3"/>
        </w:numPr>
        <w:spacing w:line="360" w:lineRule="auto"/>
        <w:ind w:firstLineChars="0"/>
        <w:rPr>
          <w:rFonts w:ascii="宋体" w:hAnsi="宋体" w:eastAsia="宋体"/>
          <w:szCs w:val="21"/>
        </w:rPr>
      </w:pPr>
      <w:r>
        <w:rPr>
          <w:rFonts w:hint="eastAsia" w:ascii="宋体" w:hAnsi="宋体" w:eastAsia="宋体"/>
          <w:szCs w:val="21"/>
        </w:rPr>
        <w:t>电阻应变片的主要特性：灵敏度系数</w:t>
      </w:r>
      <w:r>
        <w:rPr>
          <w:rFonts w:ascii="宋体" w:hAnsi="宋体" w:eastAsia="宋体"/>
          <w:szCs w:val="21"/>
        </w:rPr>
        <w:object>
          <v:shape id="_x0000_i1026" o:spt="75" type="#_x0000_t75" style="height:42.35pt;width:72.6pt;" o:ole="t" filled="f" o:preferrelative="t" stroked="f" coordsize="21600,21600">
            <v:path/>
            <v:fill on="f" focussize="0,0"/>
            <v:stroke on="f" joinstyle="miter"/>
            <v:imagedata r:id="rId7" o:title=""/>
            <o:lock v:ext="edit" aspectratio="t"/>
            <w10:wrap type="none"/>
            <w10:anchorlock/>
          </v:shape>
          <o:OLEObject Type="Embed" ProgID="Unknown" ShapeID="_x0000_i1026" DrawAspect="Content" ObjectID="_1468075726" r:id="rId6">
            <o:LockedField>false</o:LockedField>
          </o:OLEObject>
        </w:object>
      </w:r>
      <w:r>
        <w:rPr>
          <w:rFonts w:hint="eastAsia" w:ascii="宋体" w:hAnsi="宋体" w:eastAsia="宋体"/>
          <w:szCs w:val="21"/>
        </w:rPr>
        <w:t>、横向效应、机械滞后、零点漂移和蠕变、应变极限、最大工作电流、动态特性</w:t>
      </w:r>
    </w:p>
    <w:p>
      <w:pPr>
        <w:pStyle w:val="10"/>
        <w:numPr>
          <w:ilvl w:val="0"/>
          <w:numId w:val="3"/>
        </w:numPr>
        <w:spacing w:line="360" w:lineRule="auto"/>
        <w:ind w:firstLineChars="0"/>
        <w:rPr>
          <w:rFonts w:ascii="宋体" w:hAnsi="宋体" w:eastAsia="宋体"/>
          <w:szCs w:val="21"/>
        </w:rPr>
      </w:pPr>
      <w:r>
        <w:rPr>
          <w:rFonts w:hint="eastAsia" w:ascii="宋体" w:hAnsi="宋体" w:eastAsia="宋体"/>
          <w:szCs w:val="21"/>
        </w:rPr>
        <w:t>在电阻应变式传感器中，最常用的转换测量电路是桥式电路，按供桥电源的性质不同，桥式电路可分为交流电桥电路和直流电桥电路</w:t>
      </w:r>
    </w:p>
    <w:p>
      <w:pPr>
        <w:pStyle w:val="10"/>
        <w:numPr>
          <w:ilvl w:val="0"/>
          <w:numId w:val="3"/>
        </w:numPr>
        <w:spacing w:line="360" w:lineRule="auto"/>
        <w:ind w:firstLineChars="0"/>
        <w:rPr>
          <w:rFonts w:ascii="宋体" w:hAnsi="宋体" w:eastAsia="宋体"/>
          <w:szCs w:val="21"/>
        </w:rPr>
      </w:pPr>
      <w:r>
        <w:rPr>
          <w:rFonts w:hint="eastAsia" w:ascii="宋体" w:hAnsi="宋体" w:eastAsia="宋体"/>
          <w:szCs w:val="21"/>
        </w:rPr>
        <w:t>直流电桥电路的平衡条件：</w:t>
      </w:r>
      <w:r>
        <w:rPr>
          <w:rFonts w:ascii="宋体" w:hAnsi="宋体" w:eastAsia="宋体"/>
          <w:szCs w:val="21"/>
        </w:rPr>
        <w:object>
          <v:shape id="_x0000_i1027" o:spt="75" type="#_x0000_t75" style="height:33.3pt;width:144.6pt;" o:ole="t" filled="f" o:preferrelative="t" stroked="f" coordsize="21600,21600">
            <v:path/>
            <v:fill on="f" focussize="0,0"/>
            <v:stroke on="f" joinstyle="miter"/>
            <v:imagedata r:id="rId9" o:title=""/>
            <o:lock v:ext="edit" aspectratio="t"/>
            <w10:wrap type="none"/>
            <w10:anchorlock/>
          </v:shape>
          <o:OLEObject Type="Embed" ProgID="Unknown" ShapeID="_x0000_i1027" DrawAspect="Content" ObjectID="_1468075727" r:id="rId8">
            <o:LockedField>false</o:LockedField>
          </o:OLEObject>
        </w:object>
      </w:r>
      <w:r>
        <w:rPr>
          <w:rFonts w:ascii="宋体" w:hAnsi="宋体" w:eastAsia="宋体"/>
          <w:szCs w:val="21"/>
        </w:rPr>
        <w:t xml:space="preserve"> </w:t>
      </w:r>
      <w:r>
        <w:rPr>
          <w:rFonts w:ascii="宋体" w:hAnsi="宋体" w:eastAsia="宋体"/>
          <w:szCs w:val="21"/>
        </w:rPr>
        <w:object>
          <v:shape id="_x0000_i1028" o:spt="75" type="#_x0000_t75" style="height:53.85pt;width:69.6pt;" o:ole="t" filled="f" o:preferrelative="t" stroked="f" coordsize="21600,21600">
            <v:path/>
            <v:fill on="f" focussize="0,0"/>
            <v:stroke on="f" joinstyle="miter"/>
            <v:imagedata r:id="rId11" o:title=""/>
            <o:lock v:ext="edit" aspectratio="t"/>
            <w10:wrap type="none"/>
            <w10:anchorlock/>
          </v:shape>
          <o:OLEObject Type="Embed" ProgID="Unknown" ShapeID="_x0000_i1028" DrawAspect="Content" ObjectID="_1468075728" r:id="rId10">
            <o:LockedField>false</o:LockedField>
          </o:OLEObject>
        </w:object>
      </w:r>
      <w:r>
        <w:rPr>
          <w:rFonts w:ascii="宋体" w:hAnsi="宋体" w:eastAsia="宋体"/>
          <w:szCs w:val="21"/>
        </w:rPr>
        <w:drawing>
          <wp:inline distT="0" distB="0" distL="0" distR="0">
            <wp:extent cx="1459230" cy="1372235"/>
            <wp:effectExtent l="0" t="0" r="7620" b="0"/>
            <wp:docPr id="215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1"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465806" cy="1378033"/>
                    </a:xfrm>
                    <a:prstGeom prst="rect">
                      <a:avLst/>
                    </a:prstGeom>
                    <a:noFill/>
                    <a:ln>
                      <a:noFill/>
                    </a:ln>
                    <a:effectLst/>
                  </pic:spPr>
                </pic:pic>
              </a:graphicData>
            </a:graphic>
          </wp:inline>
        </w:drawing>
      </w:r>
      <w:r>
        <w:rPr>
          <w:rFonts w:ascii="宋体" w:hAnsi="宋体" w:eastAsia="宋体"/>
          <w:szCs w:val="21"/>
        </w:rPr>
        <w:drawing>
          <wp:inline distT="0" distB="0" distL="0" distR="0">
            <wp:extent cx="1595755" cy="1169670"/>
            <wp:effectExtent l="0" t="0" r="0" b="0"/>
            <wp:docPr id="32771" name="Picture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 name="Picture 1" descr="图片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602687" cy="1174934"/>
                    </a:xfrm>
                    <a:prstGeom prst="rect">
                      <a:avLst/>
                    </a:prstGeom>
                    <a:noFill/>
                    <a:ln>
                      <a:noFill/>
                    </a:ln>
                  </pic:spPr>
                </pic:pic>
              </a:graphicData>
            </a:graphic>
          </wp:inline>
        </w:drawing>
      </w:r>
    </w:p>
    <w:p>
      <w:pPr>
        <w:pStyle w:val="10"/>
        <w:numPr>
          <w:ilvl w:val="0"/>
          <w:numId w:val="3"/>
        </w:numPr>
        <w:spacing w:line="360" w:lineRule="auto"/>
        <w:ind w:firstLineChars="0"/>
        <w:rPr>
          <w:rFonts w:ascii="宋体" w:hAnsi="宋体" w:eastAsia="宋体"/>
          <w:szCs w:val="21"/>
        </w:rPr>
      </w:pPr>
      <w:r>
        <w:rPr>
          <w:rFonts w:hint="eastAsia" w:ascii="宋体" w:hAnsi="宋体" w:eastAsia="宋体"/>
          <w:szCs w:val="21"/>
        </w:rPr>
        <w:t>电桥灵敏度K=E（n</w:t>
      </w:r>
      <w:r>
        <w:rPr>
          <w:rFonts w:ascii="宋体" w:hAnsi="宋体" w:eastAsia="宋体"/>
          <w:szCs w:val="21"/>
        </w:rPr>
        <w:t>/(1+n)</w:t>
      </w:r>
      <w:r>
        <w:rPr>
          <w:rFonts w:ascii="宋体" w:hAnsi="宋体" w:eastAsia="宋体"/>
          <w:szCs w:val="21"/>
          <w:vertAlign w:val="superscript"/>
        </w:rPr>
        <w:t>2</w:t>
      </w:r>
      <w:r>
        <w:rPr>
          <w:rFonts w:hint="eastAsia" w:ascii="宋体" w:hAnsi="宋体" w:eastAsia="宋体"/>
          <w:szCs w:val="21"/>
        </w:rPr>
        <w:t>），增加一个臂工作，提高两倍对于温度的灵敏度</w:t>
      </w:r>
    </w:p>
    <w:p>
      <w:pPr>
        <w:pStyle w:val="10"/>
        <w:spacing w:line="360" w:lineRule="auto"/>
        <w:ind w:left="360" w:firstLine="0" w:firstLineChars="0"/>
        <w:rPr>
          <w:rFonts w:ascii="宋体" w:hAnsi="宋体" w:eastAsia="宋体"/>
          <w:szCs w:val="21"/>
        </w:rPr>
      </w:pPr>
      <w:r>
        <w:rPr>
          <w:rFonts w:hint="eastAsia" w:ascii="宋体" w:hAnsi="宋体" w:eastAsia="宋体"/>
          <w:szCs w:val="21"/>
        </w:rPr>
        <w:t>单臂工作</w:t>
      </w:r>
      <w:r>
        <w:rPr>
          <w:rFonts w:hint="eastAsia" w:ascii="宋体" w:hAnsi="宋体" w:eastAsia="宋体"/>
          <w:szCs w:val="21"/>
        </w:rPr>
        <w:drawing>
          <wp:inline distT="0" distB="0" distL="0" distR="0">
            <wp:extent cx="1247775" cy="8477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247949" cy="847843"/>
                    </a:xfrm>
                    <a:prstGeom prst="rect">
                      <a:avLst/>
                    </a:prstGeom>
                  </pic:spPr>
                </pic:pic>
              </a:graphicData>
            </a:graphic>
          </wp:inline>
        </w:drawing>
      </w:r>
      <w:r>
        <w:rPr>
          <w:rFonts w:hint="eastAsia" w:ascii="宋体" w:hAnsi="宋体" w:eastAsia="宋体"/>
          <w:szCs w:val="21"/>
        </w:rPr>
        <w:t>；</w:t>
      </w:r>
    </w:p>
    <w:p>
      <w:pPr>
        <w:pStyle w:val="10"/>
        <w:spacing w:line="360" w:lineRule="auto"/>
        <w:ind w:left="360" w:firstLine="0" w:firstLineChars="0"/>
        <w:rPr>
          <w:rFonts w:ascii="宋体" w:hAnsi="宋体" w:eastAsia="宋体"/>
          <w:szCs w:val="21"/>
        </w:rPr>
      </w:pPr>
      <w:r>
        <w:rPr>
          <w:rFonts w:hint="eastAsia" w:ascii="宋体" w:hAnsi="宋体" w:eastAsia="宋体"/>
          <w:szCs w:val="21"/>
        </w:rPr>
        <w:t>双臂工作</w:t>
      </w:r>
      <w:r>
        <w:rPr>
          <w:rFonts w:hint="eastAsia" w:ascii="宋体" w:hAnsi="宋体" w:eastAsia="宋体"/>
          <w:szCs w:val="21"/>
        </w:rPr>
        <w:drawing>
          <wp:inline distT="0" distB="0" distL="0" distR="0">
            <wp:extent cx="1857375" cy="400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57634" cy="400106"/>
                    </a:xfrm>
                    <a:prstGeom prst="rect">
                      <a:avLst/>
                    </a:prstGeom>
                  </pic:spPr>
                </pic:pic>
              </a:graphicData>
            </a:graphic>
          </wp:inline>
        </w:drawing>
      </w:r>
      <w:r>
        <w:rPr>
          <w:rFonts w:hint="eastAsia" w:ascii="宋体" w:hAnsi="宋体" w:eastAsia="宋体"/>
          <w:color w:val="FF0000"/>
          <w:szCs w:val="21"/>
        </w:rPr>
        <w:t>感受应变极性相反时；相同时，U=</w:t>
      </w:r>
      <w:r>
        <w:rPr>
          <w:rFonts w:ascii="宋体" w:hAnsi="宋体" w:eastAsia="宋体"/>
          <w:color w:val="FF0000"/>
          <w:szCs w:val="21"/>
        </w:rPr>
        <w:t xml:space="preserve">0 </w:t>
      </w:r>
    </w:p>
    <w:p>
      <w:pPr>
        <w:pStyle w:val="10"/>
        <w:spacing w:line="360" w:lineRule="auto"/>
        <w:ind w:left="360" w:firstLine="0" w:firstLineChars="0"/>
        <w:rPr>
          <w:rFonts w:ascii="宋体" w:hAnsi="宋体" w:eastAsia="宋体"/>
          <w:szCs w:val="21"/>
        </w:rPr>
      </w:pPr>
      <w:r>
        <w:rPr>
          <w:rFonts w:hint="eastAsia" w:ascii="宋体" w:hAnsi="宋体" w:eastAsia="宋体"/>
          <w:szCs w:val="21"/>
        </w:rPr>
        <w:t>四臂工作（全桥）</w:t>
      </w:r>
      <w:r>
        <w:rPr>
          <w:rFonts w:hint="eastAsia" w:ascii="宋体" w:hAnsi="宋体" w:eastAsia="宋体"/>
          <w:szCs w:val="21"/>
        </w:rPr>
        <w:drawing>
          <wp:inline distT="0" distB="0" distL="0" distR="0">
            <wp:extent cx="2228850" cy="304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229161" cy="304843"/>
                    </a:xfrm>
                    <a:prstGeom prst="rect">
                      <a:avLst/>
                    </a:prstGeom>
                  </pic:spPr>
                </pic:pic>
              </a:graphicData>
            </a:graphic>
          </wp:inline>
        </w:drawing>
      </w:r>
      <w:r>
        <w:rPr>
          <w:rFonts w:hint="eastAsia" w:ascii="宋体" w:hAnsi="宋体" w:eastAsia="宋体"/>
          <w:szCs w:val="21"/>
        </w:rPr>
        <w:t>对臂同性，邻臂异性</w:t>
      </w:r>
    </w:p>
    <w:p>
      <w:pPr>
        <w:pStyle w:val="10"/>
        <w:numPr>
          <w:ilvl w:val="0"/>
          <w:numId w:val="3"/>
        </w:numPr>
        <w:spacing w:line="360" w:lineRule="auto"/>
        <w:ind w:firstLineChars="0"/>
        <w:rPr>
          <w:rFonts w:ascii="宋体" w:hAnsi="宋体" w:eastAsia="宋体"/>
          <w:szCs w:val="21"/>
        </w:rPr>
      </w:pPr>
      <w:r>
        <w:rPr>
          <w:rFonts w:hint="eastAsia" w:ascii="宋体" w:hAnsi="宋体" w:eastAsia="宋体"/>
          <w:szCs w:val="21"/>
        </w:rPr>
        <w:t>温度补偿方法</w:t>
      </w:r>
    </w:p>
    <w:p>
      <w:pPr>
        <w:pStyle w:val="10"/>
        <w:numPr>
          <w:ilvl w:val="0"/>
          <w:numId w:val="4"/>
        </w:numPr>
        <w:spacing w:line="360" w:lineRule="auto"/>
        <w:ind w:firstLineChars="0"/>
        <w:rPr>
          <w:rFonts w:ascii="宋体" w:hAnsi="宋体" w:eastAsia="宋体"/>
          <w:szCs w:val="21"/>
        </w:rPr>
      </w:pPr>
      <w:r>
        <w:rPr>
          <w:rFonts w:hint="eastAsia" w:ascii="宋体" w:hAnsi="宋体" w:eastAsia="宋体"/>
          <w:szCs w:val="21"/>
        </w:rPr>
        <w:t>桥路补偿：R</w:t>
      </w:r>
      <w:r>
        <w:rPr>
          <w:rFonts w:ascii="宋体" w:hAnsi="宋体" w:eastAsia="宋体"/>
          <w:szCs w:val="21"/>
        </w:rPr>
        <w:t>1</w:t>
      </w:r>
      <w:r>
        <w:rPr>
          <w:rFonts w:hint="eastAsia" w:ascii="宋体" w:hAnsi="宋体" w:eastAsia="宋体"/>
          <w:szCs w:val="21"/>
        </w:rPr>
        <w:t>工作应变片、R2补偿应变片，R</w:t>
      </w:r>
      <w:r>
        <w:rPr>
          <w:rFonts w:ascii="宋体" w:hAnsi="宋体" w:eastAsia="宋体"/>
          <w:szCs w:val="21"/>
        </w:rPr>
        <w:t>1</w:t>
      </w:r>
      <w:r>
        <w:rPr>
          <w:rFonts w:hint="eastAsia" w:ascii="宋体" w:hAnsi="宋体" w:eastAsia="宋体"/>
          <w:szCs w:val="21"/>
        </w:rPr>
        <w:t>粘贴在被测物体需测量应变的位置上，R</w:t>
      </w:r>
      <w:r>
        <w:rPr>
          <w:rFonts w:ascii="宋体" w:hAnsi="宋体" w:eastAsia="宋体"/>
          <w:szCs w:val="21"/>
        </w:rPr>
        <w:t>2</w:t>
      </w:r>
      <w:r>
        <w:rPr>
          <w:rFonts w:hint="eastAsia" w:ascii="宋体" w:hAnsi="宋体" w:eastAsia="宋体"/>
          <w:szCs w:val="21"/>
        </w:rPr>
        <w:t>粘贴在一块不受力作用但却与被测物体材料相同补偿块上，并且处于相同温度环境中，分别接在电桥相邻的臂上，</w:t>
      </w:r>
      <w:r>
        <w:rPr>
          <w:rFonts w:ascii="宋体" w:hAnsi="宋体" w:eastAsia="宋体"/>
          <w:szCs w:val="21"/>
        </w:rPr>
        <w:t>Δ</w:t>
      </w:r>
      <w:r>
        <w:rPr>
          <w:rFonts w:ascii="宋体" w:hAnsi="宋体" w:eastAsia="宋体"/>
          <w:i/>
          <w:iCs/>
          <w:szCs w:val="21"/>
        </w:rPr>
        <w:t>R</w:t>
      </w:r>
      <w:r>
        <w:rPr>
          <w:rFonts w:ascii="宋体" w:hAnsi="宋体" w:eastAsia="宋体"/>
          <w:szCs w:val="21"/>
          <w:vertAlign w:val="subscript"/>
        </w:rPr>
        <w:t>1</w:t>
      </w:r>
      <w:r>
        <w:rPr>
          <w:rFonts w:ascii="宋体" w:hAnsi="宋体" w:eastAsia="宋体"/>
          <w:szCs w:val="21"/>
        </w:rPr>
        <w:t xml:space="preserve"> =Δ</w:t>
      </w:r>
      <w:r>
        <w:rPr>
          <w:rFonts w:ascii="宋体" w:hAnsi="宋体" w:eastAsia="宋体"/>
          <w:i/>
          <w:iCs/>
          <w:szCs w:val="21"/>
        </w:rPr>
        <w:t>R</w:t>
      </w:r>
      <w:r>
        <w:rPr>
          <w:rFonts w:ascii="宋体" w:hAnsi="宋体" w:eastAsia="宋体"/>
          <w:szCs w:val="21"/>
          <w:vertAlign w:val="subscript"/>
        </w:rPr>
        <w:t>2</w:t>
      </w:r>
      <w:r>
        <w:rPr>
          <w:rFonts w:hint="eastAsia" w:ascii="宋体" w:hAnsi="宋体" w:eastAsia="宋体"/>
          <w:szCs w:val="21"/>
        </w:rPr>
        <w:t>，相互抵消，从而起到补偿温度的作用</w:t>
      </w:r>
    </w:p>
    <w:p>
      <w:pPr>
        <w:pStyle w:val="10"/>
        <w:numPr>
          <w:ilvl w:val="0"/>
          <w:numId w:val="4"/>
        </w:numPr>
        <w:spacing w:line="360" w:lineRule="auto"/>
        <w:ind w:firstLineChars="0"/>
        <w:rPr>
          <w:rFonts w:ascii="宋体" w:hAnsi="宋体" w:eastAsia="宋体"/>
          <w:szCs w:val="21"/>
        </w:rPr>
      </w:pPr>
      <w:r>
        <w:rPr>
          <w:rFonts w:hint="eastAsia" w:ascii="宋体" w:hAnsi="宋体" w:eastAsia="宋体"/>
          <w:szCs w:val="21"/>
        </w:rPr>
        <w:t>应变片自补偿：采用特殊应变片粘贴在被测部位上，在温度变化时所产生的的附加应变为0或者相互抵消</w:t>
      </w:r>
    </w:p>
    <w:p>
      <w:pPr>
        <w:pStyle w:val="10"/>
        <w:numPr>
          <w:ilvl w:val="0"/>
          <w:numId w:val="3"/>
        </w:numPr>
        <w:spacing w:line="360" w:lineRule="auto"/>
        <w:ind w:firstLineChars="0"/>
        <w:rPr>
          <w:rFonts w:ascii="宋体" w:hAnsi="宋体" w:eastAsia="宋体"/>
          <w:szCs w:val="21"/>
        </w:rPr>
      </w:pPr>
      <w:r>
        <w:rPr>
          <w:rFonts w:hint="eastAsia" w:ascii="宋体" w:hAnsi="宋体" w:eastAsia="宋体"/>
          <w:szCs w:val="21"/>
        </w:rPr>
        <w:t>计算题</w:t>
      </w:r>
    </w:p>
    <w:p>
      <w:pPr>
        <w:pStyle w:val="10"/>
        <w:spacing w:line="360" w:lineRule="auto"/>
        <w:ind w:left="360" w:firstLine="0" w:firstLineChars="0"/>
        <w:rPr>
          <w:rFonts w:ascii="宋体" w:hAnsi="宋体" w:eastAsia="宋体"/>
          <w:szCs w:val="21"/>
        </w:rPr>
      </w:pPr>
      <w:r>
        <w:rPr>
          <w:rFonts w:hint="eastAsia" w:ascii="宋体" w:hAnsi="宋体" w:eastAsia="宋体"/>
          <w:szCs w:val="21"/>
        </w:rPr>
        <w:t>非线性误差：</w:t>
      </w:r>
      <w:r>
        <w:rPr>
          <w:rFonts w:hint="eastAsia" w:ascii="宋体" w:hAnsi="宋体" w:eastAsia="宋体"/>
          <w:szCs w:val="21"/>
        </w:rPr>
        <w:drawing>
          <wp:inline distT="0" distB="0" distL="0" distR="0">
            <wp:extent cx="742950" cy="5810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43054" cy="581106"/>
                    </a:xfrm>
                    <a:prstGeom prst="rect">
                      <a:avLst/>
                    </a:prstGeom>
                  </pic:spPr>
                </pic:pic>
              </a:graphicData>
            </a:graphic>
          </wp:inline>
        </w:drawing>
      </w:r>
      <w:r>
        <w:rPr>
          <w:rFonts w:hint="eastAsia" w:ascii="宋体" w:hAnsi="宋体" w:eastAsia="宋体"/>
          <w:szCs w:val="21"/>
        </w:rPr>
        <w:t>；</w:t>
      </w:r>
      <w:r>
        <w:rPr>
          <w:rFonts w:hint="eastAsia" w:ascii="宋体" w:hAnsi="宋体" w:eastAsia="宋体"/>
          <w:szCs w:val="21"/>
        </w:rPr>
        <w:drawing>
          <wp:inline distT="0" distB="0" distL="0" distR="0">
            <wp:extent cx="3133725" cy="419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34162" cy="419158"/>
                    </a:xfrm>
                    <a:prstGeom prst="rect">
                      <a:avLst/>
                    </a:prstGeom>
                  </pic:spPr>
                </pic:pic>
              </a:graphicData>
            </a:graphic>
          </wp:inline>
        </w:drawing>
      </w:r>
    </w:p>
    <w:p>
      <w:pPr>
        <w:pStyle w:val="2"/>
        <w:jc w:val="center"/>
        <w:rPr>
          <w:rFonts w:ascii="宋体" w:hAnsi="宋体" w:eastAsia="宋体"/>
          <w:sz w:val="21"/>
          <w:szCs w:val="21"/>
        </w:rPr>
      </w:pPr>
      <w:r>
        <w:rPr>
          <w:rFonts w:hint="eastAsia" w:ascii="宋体" w:hAnsi="宋体" w:eastAsia="宋体"/>
          <w:sz w:val="21"/>
          <w:szCs w:val="21"/>
        </w:rPr>
        <w:t>第四章</w:t>
      </w:r>
    </w:p>
    <w:p>
      <w:pPr>
        <w:pStyle w:val="10"/>
        <w:numPr>
          <w:ilvl w:val="0"/>
          <w:numId w:val="5"/>
        </w:numPr>
        <w:ind w:firstLineChars="0"/>
        <w:rPr>
          <w:rFonts w:ascii="宋体" w:hAnsi="宋体" w:eastAsia="宋体"/>
          <w:szCs w:val="21"/>
        </w:rPr>
      </w:pPr>
      <w:r>
        <w:rPr>
          <w:rFonts w:hint="eastAsia" w:ascii="宋体" w:hAnsi="宋体" w:eastAsia="宋体"/>
          <w:szCs w:val="21"/>
        </w:rPr>
        <w:t>电容式传感器是将被测量变化转换成电容量变化的一种装置。从能量转换的角度而言，电容式传感器为无源传感器，需要将所测的力学量转换成电压或电流后进行放大处理</w:t>
      </w:r>
    </w:p>
    <w:p>
      <w:pPr>
        <w:pStyle w:val="10"/>
        <w:numPr>
          <w:ilvl w:val="0"/>
          <w:numId w:val="5"/>
        </w:numPr>
        <w:ind w:firstLineChars="0"/>
        <w:rPr>
          <w:rFonts w:ascii="宋体" w:hAnsi="宋体" w:eastAsia="宋体"/>
          <w:color w:val="FF0000"/>
          <w:szCs w:val="21"/>
        </w:rPr>
      </w:pPr>
      <w:r>
        <w:rPr>
          <w:rFonts w:hint="eastAsia" w:ascii="宋体" w:hAnsi="宋体" w:eastAsia="宋体"/>
          <w:color w:val="FF0000"/>
          <w:szCs w:val="21"/>
        </w:rPr>
        <w:t>变极距式传感器</w:t>
      </w:r>
    </w:p>
    <w:p>
      <w:pPr>
        <w:pStyle w:val="10"/>
        <w:numPr>
          <w:ilvl w:val="0"/>
          <w:numId w:val="6"/>
        </w:numPr>
        <w:ind w:firstLineChars="0"/>
        <w:rPr>
          <w:rFonts w:ascii="宋体" w:hAnsi="宋体" w:eastAsia="宋体"/>
          <w:szCs w:val="21"/>
        </w:rPr>
      </w:pPr>
      <w:r>
        <w:rPr>
          <w:rFonts w:ascii="宋体" w:hAnsi="宋体" w:eastAsia="宋体"/>
          <w:szCs w:val="21"/>
        </w:rPr>
        <w:drawing>
          <wp:inline distT="0" distB="0" distL="0" distR="0">
            <wp:extent cx="845185" cy="3429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57840" cy="347880"/>
                    </a:xfrm>
                    <a:prstGeom prst="rect">
                      <a:avLst/>
                    </a:prstGeom>
                  </pic:spPr>
                </pic:pic>
              </a:graphicData>
            </a:graphic>
          </wp:inline>
        </w:drawing>
      </w:r>
      <w:r>
        <w:rPr>
          <w:rFonts w:hint="eastAsia" w:ascii="宋体" w:hAnsi="宋体" w:eastAsia="宋体"/>
          <w:szCs w:val="21"/>
        </w:rPr>
        <w:t>，可以看出，在d</w:t>
      </w:r>
      <w:r>
        <w:rPr>
          <w:rFonts w:ascii="宋体" w:hAnsi="宋体" w:eastAsia="宋体"/>
          <w:szCs w:val="21"/>
        </w:rPr>
        <w:t>0</w:t>
      </w:r>
      <w:r>
        <w:rPr>
          <w:rFonts w:hint="eastAsia" w:ascii="宋体" w:hAnsi="宋体" w:eastAsia="宋体"/>
          <w:szCs w:val="21"/>
        </w:rPr>
        <w:t>较小时，同样的</w:t>
      </w:r>
      <w:r>
        <w:rPr>
          <w:rFonts w:ascii="宋体" w:hAnsi="宋体" w:eastAsia="宋体"/>
          <w:szCs w:val="21"/>
        </w:rPr>
        <w:t>Δ</w:t>
      </w:r>
      <w:r>
        <w:rPr>
          <w:rFonts w:ascii="宋体" w:hAnsi="宋体" w:eastAsia="宋体"/>
          <w:i/>
          <w:iCs/>
          <w:szCs w:val="21"/>
        </w:rPr>
        <w:t>d</w:t>
      </w:r>
      <w:r>
        <w:rPr>
          <w:rFonts w:hint="eastAsia" w:ascii="宋体" w:hAnsi="宋体" w:eastAsia="宋体"/>
          <w:szCs w:val="21"/>
        </w:rPr>
        <w:t>变化所引起的</w:t>
      </w:r>
      <w:r>
        <w:rPr>
          <w:rFonts w:ascii="宋体" w:hAnsi="宋体" w:eastAsia="宋体"/>
          <w:szCs w:val="21"/>
        </w:rPr>
        <w:t>Δ</w:t>
      </w:r>
      <w:r>
        <w:rPr>
          <w:rFonts w:ascii="宋体" w:hAnsi="宋体" w:eastAsia="宋体"/>
          <w:i/>
          <w:iCs/>
          <w:szCs w:val="21"/>
        </w:rPr>
        <w:t>C</w:t>
      </w:r>
      <w:r>
        <w:rPr>
          <w:rFonts w:hint="eastAsia" w:ascii="宋体" w:hAnsi="宋体" w:eastAsia="宋体"/>
          <w:szCs w:val="21"/>
        </w:rPr>
        <w:t>可以增大，从而使传感器灵敏度增高，为此可采用高介电常数的材料（云母、塑料膜扥）作为介质，极板间加入云母介质后，电容器既不容易击穿，又可减少初始间距d</w:t>
      </w:r>
      <w:r>
        <w:rPr>
          <w:rFonts w:ascii="宋体" w:hAnsi="宋体" w:eastAsia="宋体"/>
          <w:szCs w:val="21"/>
        </w:rPr>
        <w:t>0</w:t>
      </w:r>
      <w:r>
        <w:rPr>
          <w:rFonts w:hint="eastAsia" w:ascii="宋体" w:hAnsi="宋体" w:eastAsia="宋体"/>
          <w:szCs w:val="21"/>
        </w:rPr>
        <w:t>；</w:t>
      </w:r>
    </w:p>
    <w:p>
      <w:pPr>
        <w:pStyle w:val="10"/>
        <w:numPr>
          <w:ilvl w:val="0"/>
          <w:numId w:val="6"/>
        </w:numPr>
        <w:ind w:firstLineChars="0"/>
        <w:rPr>
          <w:rFonts w:ascii="宋体" w:hAnsi="宋体" w:eastAsia="宋体"/>
          <w:szCs w:val="21"/>
        </w:rPr>
      </w:pPr>
      <w:r>
        <w:rPr>
          <w:rFonts w:hint="eastAsia" w:ascii="宋体" w:hAnsi="宋体" w:eastAsia="宋体"/>
          <w:szCs w:val="21"/>
        </w:rPr>
        <w:t>既要提高灵敏度又要减少非线性误差，可采用差动法解决，灵敏度提高一倍，线性度得到改善，</w:t>
      </w:r>
      <w:r>
        <w:rPr>
          <w:rFonts w:ascii="宋体" w:hAnsi="宋体" w:eastAsia="宋体"/>
          <w:szCs w:val="21"/>
        </w:rPr>
        <w:object>
          <v:shape id="_x0000_i1029" o:spt="75" type="#_x0000_t75" style="height:43.55pt;width:99.85pt;" o:ole="t" filled="f" o:preferrelative="t" stroked="f" coordsize="21600,21600">
            <v:path/>
            <v:fill on="f" focussize="0,0"/>
            <v:stroke on="f" joinstyle="miter"/>
            <v:imagedata r:id="rId21" o:title=""/>
            <o:lock v:ext="edit" aspectratio="t"/>
            <w10:wrap type="none"/>
            <w10:anchorlock/>
          </v:shape>
          <o:OLEObject Type="Embed" ProgID="Unknown" ShapeID="_x0000_i1029" DrawAspect="Content" ObjectID="_1468075729" r:id="rId20">
            <o:LockedField>false</o:LockedField>
          </o:OLEObject>
        </w:object>
      </w:r>
      <w:r>
        <w:rPr>
          <w:rFonts w:hint="eastAsia" w:ascii="宋体" w:hAnsi="宋体" w:eastAsia="宋体"/>
          <w:szCs w:val="21"/>
        </w:rPr>
        <w:t>，</w:t>
      </w:r>
      <w:r>
        <w:rPr>
          <w:rFonts w:ascii="宋体" w:hAnsi="宋体" w:eastAsia="宋体"/>
          <w:szCs w:val="21"/>
        </w:rPr>
        <w:object>
          <v:shape id="_x0000_i1030" o:spt="75" type="#_x0000_t75" style="height:46pt;width:102.25pt;" o:ole="t" filled="f" o:preferrelative="t" stroked="f" coordsize="21600,21600">
            <v:path/>
            <v:fill on="f" focussize="0,0"/>
            <v:stroke on="f" joinstyle="miter"/>
            <v:imagedata r:id="rId23" o:title=""/>
            <o:lock v:ext="edit" aspectratio="t"/>
            <w10:wrap type="none"/>
            <w10:anchorlock/>
          </v:shape>
          <o:OLEObject Type="Embed" ProgID="Unknown" ShapeID="_x0000_i1030" DrawAspect="Content" ObjectID="_1468075730" r:id="rId22">
            <o:LockedField>false</o:LockedField>
          </o:OLEObject>
        </w:object>
      </w:r>
      <w:r>
        <w:rPr>
          <w:rFonts w:hint="eastAsia" w:ascii="宋体" w:hAnsi="宋体" w:eastAsia="宋体"/>
          <w:szCs w:val="21"/>
        </w:rPr>
        <w:t>；既不容易击穿又要提高灵敏度，可加入固体介质；</w:t>
      </w:r>
    </w:p>
    <w:p>
      <w:pPr>
        <w:pStyle w:val="10"/>
        <w:numPr>
          <w:ilvl w:val="0"/>
          <w:numId w:val="6"/>
        </w:numPr>
        <w:ind w:firstLineChars="0"/>
        <w:rPr>
          <w:rFonts w:ascii="宋体" w:hAnsi="宋体" w:eastAsia="宋体"/>
          <w:szCs w:val="21"/>
        </w:rPr>
      </w:pPr>
      <w:r>
        <w:rPr>
          <w:rFonts w:hint="eastAsia" w:ascii="宋体" w:hAnsi="宋体" w:eastAsia="宋体"/>
          <w:szCs w:val="21"/>
        </w:rPr>
        <w:t>优缺点：</w:t>
      </w:r>
      <w:r>
        <w:rPr>
          <w:rFonts w:hint="eastAsia" w:ascii="宋体" w:hAnsi="宋体" w:eastAsia="宋体"/>
          <w:color w:val="FF0000"/>
          <w:szCs w:val="21"/>
        </w:rPr>
        <w:t>优点</w:t>
      </w:r>
      <w:r>
        <w:rPr>
          <w:rFonts w:hint="eastAsia" w:ascii="宋体" w:hAnsi="宋体" w:eastAsia="宋体"/>
          <w:szCs w:val="21"/>
        </w:rPr>
        <w:t>是灵敏度高，可以进行非接触式测量，并且对被测量影响较小，所以适宜于对微位移的测量；</w:t>
      </w:r>
      <w:r>
        <w:rPr>
          <w:rFonts w:hint="eastAsia" w:ascii="宋体" w:hAnsi="宋体" w:eastAsia="宋体"/>
          <w:color w:val="FF0000"/>
          <w:szCs w:val="21"/>
        </w:rPr>
        <w:t>缺点</w:t>
      </w:r>
      <w:r>
        <w:rPr>
          <w:rFonts w:hint="eastAsia" w:ascii="宋体" w:hAnsi="宋体" w:eastAsia="宋体"/>
          <w:szCs w:val="21"/>
        </w:rPr>
        <w:t>是具有非线性特性，所以测量范围受到一定限制，另外传感器的寄生电容效应对测量精度也有一定的影响。</w:t>
      </w:r>
    </w:p>
    <w:p>
      <w:pPr>
        <w:pStyle w:val="10"/>
        <w:numPr>
          <w:ilvl w:val="0"/>
          <w:numId w:val="5"/>
        </w:numPr>
        <w:ind w:firstLineChars="0"/>
        <w:rPr>
          <w:rFonts w:ascii="宋体" w:hAnsi="宋体" w:eastAsia="宋体"/>
          <w:color w:val="FF0000"/>
          <w:szCs w:val="21"/>
        </w:rPr>
      </w:pPr>
      <w:r>
        <w:rPr>
          <w:rFonts w:hint="eastAsia" w:ascii="宋体" w:hAnsi="宋体" w:eastAsia="宋体"/>
          <w:color w:val="FF0000"/>
          <w:szCs w:val="21"/>
        </w:rPr>
        <w:t>变面积式传感器</w:t>
      </w:r>
    </w:p>
    <w:p>
      <w:pPr>
        <w:pStyle w:val="10"/>
        <w:numPr>
          <w:ilvl w:val="0"/>
          <w:numId w:val="7"/>
        </w:numPr>
        <w:ind w:firstLineChars="0"/>
        <w:rPr>
          <w:rFonts w:ascii="宋体" w:hAnsi="宋体" w:eastAsia="宋体"/>
          <w:szCs w:val="21"/>
        </w:rPr>
      </w:pPr>
      <w:r>
        <w:rPr>
          <w:rFonts w:hint="eastAsia" w:ascii="宋体" w:hAnsi="宋体" w:eastAsia="宋体"/>
          <w:szCs w:val="21"/>
        </w:rPr>
        <w:t>要改变电容器极板的面积，通常采用</w:t>
      </w:r>
      <w:r>
        <w:rPr>
          <w:rFonts w:hint="eastAsia" w:ascii="宋体" w:hAnsi="宋体" w:eastAsia="宋体"/>
          <w:color w:val="FF0000"/>
          <w:szCs w:val="21"/>
        </w:rPr>
        <w:t>线位移型和角位移</w:t>
      </w:r>
      <w:r>
        <w:rPr>
          <w:rFonts w:hint="eastAsia" w:ascii="宋体" w:hAnsi="宋体" w:eastAsia="宋体"/>
          <w:szCs w:val="21"/>
        </w:rPr>
        <w:t>型两种形式；</w:t>
      </w:r>
    </w:p>
    <w:p>
      <w:pPr>
        <w:pStyle w:val="10"/>
        <w:numPr>
          <w:ilvl w:val="0"/>
          <w:numId w:val="7"/>
        </w:numPr>
        <w:ind w:firstLineChars="0"/>
        <w:jc w:val="left"/>
        <w:rPr>
          <w:rFonts w:ascii="宋体" w:hAnsi="宋体" w:eastAsia="宋体"/>
          <w:szCs w:val="21"/>
        </w:rPr>
      </w:pPr>
      <w:r>
        <w:rPr>
          <w:rFonts w:hint="eastAsia" w:ascii="宋体" w:hAnsi="宋体" w:eastAsia="宋体"/>
          <w:szCs w:val="21"/>
        </w:rPr>
        <w:t>优点：输入与输出之间呈线性关系，但灵敏度较低，所以适宜于测量较大的直线位移和角位移；</w:t>
      </w:r>
    </w:p>
    <w:p>
      <w:pPr>
        <w:pStyle w:val="10"/>
        <w:numPr>
          <w:ilvl w:val="0"/>
          <w:numId w:val="7"/>
        </w:numPr>
        <w:ind w:firstLineChars="0"/>
        <w:rPr>
          <w:rFonts w:ascii="宋体" w:hAnsi="宋体" w:eastAsia="宋体"/>
          <w:szCs w:val="21"/>
        </w:rPr>
      </w:pPr>
      <w:r>
        <w:rPr>
          <w:rFonts w:hint="eastAsia" w:ascii="宋体" w:hAnsi="宋体" w:eastAsia="宋体"/>
          <w:szCs w:val="21"/>
        </w:rPr>
        <w:t>其灵敏度为常数，增大面积长度b，减小d，选取高介电常数的介质，都可使灵敏度提高</w:t>
      </w:r>
    </w:p>
    <w:p>
      <w:pPr>
        <w:pStyle w:val="10"/>
        <w:numPr>
          <w:ilvl w:val="0"/>
          <w:numId w:val="5"/>
        </w:numPr>
        <w:ind w:firstLineChars="0"/>
        <w:rPr>
          <w:rFonts w:ascii="宋体" w:hAnsi="宋体" w:eastAsia="宋体"/>
          <w:color w:val="FF0000"/>
          <w:szCs w:val="21"/>
        </w:rPr>
      </w:pPr>
      <w:r>
        <w:rPr>
          <w:rFonts w:hint="eastAsia" w:ascii="宋体" w:hAnsi="宋体" w:eastAsia="宋体"/>
          <w:color w:val="FF0000"/>
          <w:szCs w:val="21"/>
        </w:rPr>
        <w:t>变介电常数式电容传感器</w:t>
      </w:r>
    </w:p>
    <w:p>
      <w:pPr>
        <w:pStyle w:val="10"/>
        <w:numPr>
          <w:ilvl w:val="0"/>
          <w:numId w:val="5"/>
        </w:numPr>
        <w:ind w:firstLineChars="0"/>
        <w:rPr>
          <w:rFonts w:ascii="宋体" w:hAnsi="宋体" w:eastAsia="宋体"/>
          <w:szCs w:val="21"/>
        </w:rPr>
      </w:pPr>
      <w:r>
        <w:rPr>
          <w:rFonts w:hint="eastAsia" w:ascii="宋体" w:hAnsi="宋体" w:eastAsia="宋体"/>
          <w:color w:val="FF0000"/>
          <w:szCs w:val="21"/>
        </w:rPr>
        <w:t>圆柱形电容</w:t>
      </w:r>
      <w:r>
        <w:rPr>
          <w:rFonts w:hint="eastAsia" w:ascii="宋体" w:hAnsi="宋体" w:eastAsia="宋体"/>
          <w:szCs w:val="21"/>
        </w:rPr>
        <w:t>：</w:t>
      </w:r>
      <w:r>
        <w:rPr>
          <w:rFonts w:hint="eastAsia" w:ascii="宋体" w:hAnsi="宋体" w:eastAsia="宋体"/>
          <w:szCs w:val="21"/>
        </w:rPr>
        <w:drawing>
          <wp:inline distT="0" distB="0" distL="0" distR="0">
            <wp:extent cx="1999615" cy="695325"/>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010858" cy="699141"/>
                    </a:xfrm>
                    <a:prstGeom prst="rect">
                      <a:avLst/>
                    </a:prstGeom>
                  </pic:spPr>
                </pic:pic>
              </a:graphicData>
            </a:graphic>
          </wp:inline>
        </w:drawing>
      </w:r>
    </w:p>
    <w:p>
      <w:pPr>
        <w:pStyle w:val="10"/>
        <w:numPr>
          <w:ilvl w:val="0"/>
          <w:numId w:val="5"/>
        </w:numPr>
        <w:ind w:firstLineChars="0"/>
        <w:rPr>
          <w:rFonts w:ascii="宋体" w:hAnsi="宋体" w:eastAsia="宋体"/>
          <w:szCs w:val="21"/>
        </w:rPr>
      </w:pPr>
      <w:r>
        <w:rPr>
          <w:rFonts w:hint="eastAsia" w:ascii="宋体" w:hAnsi="宋体" w:eastAsia="宋体"/>
          <w:szCs w:val="21"/>
        </w:rPr>
        <w:t>电容式传感器测量电路：</w:t>
      </w:r>
      <w:r>
        <w:rPr>
          <w:rFonts w:ascii="宋体" w:hAnsi="宋体" w:eastAsia="宋体"/>
          <w:szCs w:val="21"/>
          <w:u w:val="single"/>
        </w:rPr>
        <w:t xml:space="preserve"> </w:t>
      </w:r>
      <w:r>
        <w:rPr>
          <w:rFonts w:hint="eastAsia" w:ascii="宋体" w:hAnsi="宋体" w:eastAsia="宋体"/>
          <w:color w:val="FF0000"/>
          <w:szCs w:val="21"/>
          <w:u w:val="single"/>
        </w:rPr>
        <w:t>调频电路</w:t>
      </w:r>
      <w:r>
        <w:rPr>
          <w:rFonts w:hint="eastAsia" w:ascii="宋体" w:hAnsi="宋体" w:eastAsia="宋体"/>
          <w:szCs w:val="21"/>
        </w:rPr>
        <w:t>和</w:t>
      </w:r>
      <w:r>
        <w:rPr>
          <w:rFonts w:hint="eastAsia" w:ascii="宋体" w:hAnsi="宋体" w:eastAsia="宋体"/>
          <w:color w:val="FF0000"/>
          <w:szCs w:val="21"/>
          <w:u w:val="single"/>
        </w:rPr>
        <w:t>运算放大电路</w:t>
      </w:r>
      <w:r>
        <w:rPr>
          <w:rFonts w:hint="eastAsia" w:ascii="宋体" w:hAnsi="宋体" w:eastAsia="宋体"/>
          <w:szCs w:val="21"/>
        </w:rPr>
        <w:t>用于</w:t>
      </w:r>
      <w:r>
        <w:rPr>
          <w:rFonts w:hint="eastAsia" w:ascii="宋体" w:hAnsi="宋体" w:eastAsia="宋体"/>
          <w:color w:val="FF0000"/>
          <w:szCs w:val="21"/>
        </w:rPr>
        <w:t>单个</w:t>
      </w:r>
      <w:r>
        <w:rPr>
          <w:rFonts w:hint="eastAsia" w:ascii="宋体" w:hAnsi="宋体" w:eastAsia="宋体"/>
          <w:szCs w:val="21"/>
        </w:rPr>
        <w:t>电容量变化的测量，</w:t>
      </w:r>
      <w:r>
        <w:rPr>
          <w:rFonts w:ascii="宋体" w:hAnsi="宋体" w:eastAsia="宋体"/>
          <w:szCs w:val="21"/>
          <w:u w:val="single"/>
        </w:rPr>
        <w:t xml:space="preserve"> </w:t>
      </w:r>
      <w:r>
        <w:rPr>
          <w:rFonts w:hint="eastAsia" w:ascii="宋体" w:hAnsi="宋体" w:eastAsia="宋体"/>
          <w:color w:val="FF0000"/>
          <w:szCs w:val="21"/>
          <w:u w:val="single"/>
        </w:rPr>
        <w:t>二极管双</w:t>
      </w:r>
      <w:r>
        <w:rPr>
          <w:rFonts w:ascii="宋体" w:hAnsi="宋体" w:eastAsia="宋体"/>
          <w:color w:val="FF0000"/>
          <w:szCs w:val="21"/>
          <w:u w:val="single"/>
        </w:rPr>
        <w:t>T</w:t>
      </w:r>
      <w:r>
        <w:rPr>
          <w:rFonts w:hint="eastAsia" w:ascii="宋体" w:hAnsi="宋体" w:eastAsia="宋体"/>
          <w:color w:val="FF0000"/>
          <w:szCs w:val="21"/>
          <w:u w:val="single"/>
        </w:rPr>
        <w:t>型交流电桥</w:t>
      </w:r>
      <w:r>
        <w:rPr>
          <w:rFonts w:hint="eastAsia" w:ascii="宋体" w:hAnsi="宋体" w:eastAsia="宋体"/>
          <w:szCs w:val="21"/>
        </w:rPr>
        <w:t>和</w:t>
      </w:r>
      <w:r>
        <w:rPr>
          <w:rFonts w:ascii="宋体" w:hAnsi="宋体" w:eastAsia="宋体"/>
          <w:szCs w:val="21"/>
          <w:u w:val="single"/>
        </w:rPr>
        <w:t xml:space="preserve">    </w:t>
      </w:r>
      <w:r>
        <w:rPr>
          <w:rFonts w:hint="eastAsia" w:ascii="宋体" w:hAnsi="宋体" w:eastAsia="宋体"/>
          <w:color w:val="FF0000"/>
          <w:szCs w:val="21"/>
          <w:u w:val="single"/>
        </w:rPr>
        <w:t>脉冲宽度调制电路</w:t>
      </w:r>
      <w:r>
        <w:rPr>
          <w:rFonts w:ascii="宋体" w:hAnsi="宋体" w:eastAsia="宋体"/>
          <w:szCs w:val="21"/>
          <w:u w:val="single"/>
        </w:rPr>
        <w:t xml:space="preserve">  </w:t>
      </w:r>
      <w:r>
        <w:rPr>
          <w:rFonts w:hint="eastAsia" w:ascii="宋体" w:hAnsi="宋体" w:eastAsia="宋体"/>
          <w:szCs w:val="21"/>
        </w:rPr>
        <w:t>用于差动电容量变化的测量。</w:t>
      </w:r>
    </w:p>
    <w:p>
      <w:pPr>
        <w:pStyle w:val="10"/>
        <w:numPr>
          <w:ilvl w:val="0"/>
          <w:numId w:val="8"/>
        </w:numPr>
        <w:ind w:firstLineChars="0"/>
        <w:rPr>
          <w:rFonts w:ascii="宋体" w:hAnsi="宋体" w:eastAsia="宋体"/>
          <w:szCs w:val="21"/>
        </w:rPr>
      </w:pPr>
      <w:r>
        <w:rPr>
          <w:rFonts w:hint="eastAsia" w:ascii="宋体" w:hAnsi="宋体" w:eastAsia="宋体"/>
          <w:szCs w:val="21"/>
        </w:rPr>
        <w:t>调频测量电路：有抗干扰能力强、灵敏度高等优点，可以测量高至</w:t>
      </w:r>
      <w:r>
        <w:rPr>
          <w:rFonts w:ascii="宋体" w:hAnsi="宋体" w:eastAsia="宋体"/>
          <w:szCs w:val="21"/>
        </w:rPr>
        <w:t>0.01</w:t>
      </w:r>
      <w:r>
        <w:rPr>
          <w:rFonts w:hint="eastAsia" w:ascii="宋体" w:hAnsi="宋体" w:eastAsia="宋体"/>
          <w:szCs w:val="21"/>
        </w:rPr>
        <w:sym w:font="Symbol" w:char="F06D"/>
      </w:r>
      <w:r>
        <w:rPr>
          <w:rFonts w:ascii="宋体" w:hAnsi="宋体" w:eastAsia="宋体"/>
          <w:szCs w:val="21"/>
        </w:rPr>
        <w:t>m</w:t>
      </w:r>
      <w:r>
        <w:rPr>
          <w:rFonts w:hint="eastAsia" w:ascii="宋体" w:hAnsi="宋体" w:eastAsia="宋体"/>
          <w:szCs w:val="21"/>
        </w:rPr>
        <w:t>级位移变化量。</w:t>
      </w:r>
    </w:p>
    <w:p>
      <w:pPr>
        <w:pStyle w:val="10"/>
        <w:ind w:left="420" w:firstLine="0" w:firstLineChars="0"/>
        <w:rPr>
          <w:rFonts w:ascii="宋体" w:hAnsi="宋体" w:eastAsia="宋体"/>
          <w:szCs w:val="21"/>
        </w:rPr>
      </w:pPr>
      <w:r>
        <w:rPr>
          <w:rFonts w:ascii="宋体" w:hAnsi="宋体" w:eastAsia="宋体"/>
          <w:szCs w:val="21"/>
        </w:rPr>
        <w:drawing>
          <wp:inline distT="0" distB="0" distL="0" distR="0">
            <wp:extent cx="3655695" cy="945515"/>
            <wp:effectExtent l="0" t="0" r="190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3689193" cy="954500"/>
                    </a:xfrm>
                    <a:prstGeom prst="rect">
                      <a:avLst/>
                    </a:prstGeom>
                  </pic:spPr>
                </pic:pic>
              </a:graphicData>
            </a:graphic>
          </wp:inline>
        </w:drawing>
      </w:r>
      <w:r>
        <w:rPr>
          <w:rFonts w:ascii="宋体" w:hAnsi="宋体" w:eastAsia="宋体"/>
          <w:szCs w:val="21"/>
        </w:rPr>
        <w:object>
          <v:shape id="_x0000_i1031" o:spt="75" type="#_x0000_t75" style="height:38.1pt;width:80.45pt;" o:ole="t" filled="f" o:preferrelative="t" stroked="f" coordsize="21600,21600">
            <v:path/>
            <v:fill on="f" focussize="0,0"/>
            <v:stroke on="f" joinstyle="miter"/>
            <v:imagedata r:id="rId27" o:title=""/>
            <o:lock v:ext="edit" aspectratio="t"/>
            <w10:wrap type="none"/>
            <w10:anchorlock/>
          </v:shape>
          <o:OLEObject Type="Embed" ProgID="Unknown" ShapeID="_x0000_i1031" DrawAspect="Content" ObjectID="_1468075731" r:id="rId26">
            <o:LockedField>false</o:LockedField>
          </o:OLEObject>
        </w:object>
      </w:r>
    </w:p>
    <w:p>
      <w:pPr>
        <w:pStyle w:val="10"/>
        <w:numPr>
          <w:ilvl w:val="0"/>
          <w:numId w:val="8"/>
        </w:numPr>
        <w:ind w:firstLineChars="0"/>
        <w:rPr>
          <w:rFonts w:ascii="宋体" w:hAnsi="宋体" w:eastAsia="宋体"/>
          <w:szCs w:val="21"/>
        </w:rPr>
      </w:pPr>
      <w:r>
        <w:rPr>
          <w:rFonts w:hint="eastAsia" w:ascii="宋体" w:hAnsi="宋体" w:eastAsia="宋体"/>
          <w:szCs w:val="21"/>
        </w:rPr>
        <w:t>运算放大器式测量电路：运算放大器的输出电压与极板间距离</w:t>
      </w:r>
      <w:r>
        <w:rPr>
          <w:rFonts w:ascii="宋体" w:hAnsi="宋体" w:eastAsia="宋体"/>
          <w:i/>
          <w:iCs/>
          <w:szCs w:val="21"/>
        </w:rPr>
        <w:t>d</w:t>
      </w:r>
      <w:r>
        <w:rPr>
          <w:rFonts w:hint="eastAsia" w:ascii="宋体" w:hAnsi="宋体" w:eastAsia="宋体"/>
          <w:szCs w:val="21"/>
        </w:rPr>
        <w:t>成线性关系。</w:t>
      </w:r>
      <w:r>
        <w:rPr>
          <w:rFonts w:hint="eastAsia" w:ascii="宋体" w:hAnsi="宋体" w:eastAsia="宋体"/>
          <w:color w:val="FF0000"/>
          <w:szCs w:val="21"/>
        </w:rPr>
        <w:t>运算放大器式电路解决了单个变极板间距离式电容传感器的非线性问题</w:t>
      </w:r>
      <w:r>
        <w:rPr>
          <w:rFonts w:hint="eastAsia" w:ascii="宋体" w:hAnsi="宋体" w:eastAsia="宋体"/>
          <w:szCs w:val="21"/>
        </w:rPr>
        <w:t>。</w:t>
      </w:r>
    </w:p>
    <w:p>
      <w:pPr>
        <w:ind w:firstLine="840" w:firstLineChars="400"/>
        <w:rPr>
          <w:rFonts w:ascii="宋体" w:hAnsi="宋体" w:eastAsia="宋体"/>
          <w:color w:val="FF0000"/>
          <w:szCs w:val="21"/>
        </w:rPr>
      </w:pPr>
      <w:r>
        <w:rPr>
          <w:rFonts w:ascii="宋体" w:hAnsi="宋体" w:eastAsia="宋体"/>
          <w:szCs w:val="21"/>
        </w:rPr>
        <w:object>
          <v:shape id="_x0000_i1032" o:spt="75" type="#_x0000_t75" style="height:96.8pt;width:156.7pt;" o:ole="t" filled="f" o:preferrelative="t" stroked="f" coordsize="21600,21600">
            <v:path/>
            <v:fill on="f" focussize="0,0"/>
            <v:stroke on="f" joinstyle="miter"/>
            <v:imagedata r:id="rId29" o:title=""/>
            <o:lock v:ext="edit" aspectratio="t"/>
            <w10:wrap type="none"/>
            <w10:anchorlock/>
          </v:shape>
          <o:OLEObject Type="Embed" ProgID="Word.Picture.8" ShapeID="_x0000_i1032" DrawAspect="Content" ObjectID="_1468075732" r:id="rId28">
            <o:LockedField>false</o:LockedField>
          </o:OLEObject>
        </w:object>
      </w:r>
    </w:p>
    <w:p>
      <w:pPr>
        <w:pStyle w:val="10"/>
        <w:numPr>
          <w:ilvl w:val="0"/>
          <w:numId w:val="5"/>
        </w:numPr>
        <w:ind w:firstLineChars="0"/>
        <w:rPr>
          <w:rFonts w:ascii="宋体" w:hAnsi="宋体" w:eastAsia="宋体"/>
          <w:szCs w:val="21"/>
        </w:rPr>
      </w:pPr>
      <w:r>
        <w:rPr>
          <w:rFonts w:hint="eastAsia" w:ascii="宋体" w:hAnsi="宋体" w:eastAsia="宋体"/>
          <w:szCs w:val="21"/>
        </w:rPr>
        <w:t>计算题</w:t>
      </w:r>
    </w:p>
    <w:p>
      <w:pPr>
        <w:pStyle w:val="10"/>
        <w:ind w:left="420" w:firstLine="0" w:firstLineChars="0"/>
        <w:rPr>
          <w:rFonts w:ascii="宋体" w:hAnsi="宋体" w:eastAsia="宋体"/>
          <w:szCs w:val="21"/>
        </w:rPr>
      </w:pPr>
      <w:r>
        <w:rPr>
          <w:rFonts w:hint="eastAsia" w:ascii="宋体" w:hAnsi="宋体" w:eastAsia="宋体"/>
          <w:szCs w:val="21"/>
        </w:rPr>
        <w:t>电容：</w:t>
      </w:r>
      <w:r>
        <w:rPr>
          <w:rFonts w:ascii="宋体" w:hAnsi="宋体" w:eastAsia="宋体"/>
          <w:szCs w:val="21"/>
        </w:rPr>
        <w:object>
          <v:shape id="_x0000_i1033" o:spt="75" type="#_x0000_t75" style="height:36.9pt;width:65.35pt;" o:ole="t" filled="f" o:preferrelative="t" stroked="f" coordsize="21600,21600">
            <v:path/>
            <v:fill on="f" focussize="0,0"/>
            <v:stroke on="f" joinstyle="miter"/>
            <v:imagedata r:id="rId31" o:title=""/>
            <o:lock v:ext="edit" aspectratio="t"/>
            <w10:wrap type="none"/>
            <w10:anchorlock/>
          </v:shape>
          <o:OLEObject Type="Embed" ProgID="Unknown" ShapeID="_x0000_i1033" DrawAspect="Content" ObjectID="_1468075733" r:id="rId30">
            <o:LockedField>false</o:LockedField>
          </o:OLEObject>
        </w:object>
      </w:r>
      <w:r>
        <w:rPr>
          <w:rFonts w:hint="eastAsia" w:ascii="宋体" w:hAnsi="宋体" w:eastAsia="宋体"/>
          <w:szCs w:val="21"/>
        </w:rPr>
        <w:t>；灵敏度</w:t>
      </w:r>
      <w:r>
        <w:rPr>
          <w:rFonts w:hint="eastAsia" w:ascii="宋体" w:hAnsi="宋体" w:eastAsia="宋体"/>
          <w:szCs w:val="21"/>
        </w:rPr>
        <w:drawing>
          <wp:inline distT="0" distB="0" distL="0" distR="0">
            <wp:extent cx="714375" cy="3810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714475" cy="381053"/>
                    </a:xfrm>
                    <a:prstGeom prst="rect">
                      <a:avLst/>
                    </a:prstGeom>
                  </pic:spPr>
                </pic:pic>
              </a:graphicData>
            </a:graphic>
          </wp:inline>
        </w:drawing>
      </w:r>
      <w:r>
        <w:rPr>
          <w:rFonts w:hint="eastAsia" w:ascii="宋体" w:hAnsi="宋体" w:eastAsia="宋体"/>
          <w:szCs w:val="21"/>
        </w:rPr>
        <w:t>；</w:t>
      </w:r>
      <w:r>
        <w:rPr>
          <w:rFonts w:hint="eastAsia" w:ascii="宋体" w:hAnsi="宋体" w:eastAsia="宋体"/>
          <w:color w:val="FF0000"/>
          <w:szCs w:val="21"/>
        </w:rPr>
        <w:t>1</w:t>
      </w:r>
      <w:r>
        <w:rPr>
          <w:rFonts w:ascii="宋体" w:hAnsi="宋体" w:eastAsia="宋体"/>
          <w:color w:val="FF0000"/>
          <w:szCs w:val="21"/>
        </w:rPr>
        <w:t>F=10^12 PF</w:t>
      </w:r>
      <w:r>
        <w:rPr>
          <w:rFonts w:ascii="宋体" w:hAnsi="宋体" w:eastAsia="宋体"/>
          <w:szCs w:val="21"/>
        </w:rPr>
        <w:t>;</w:t>
      </w:r>
    </w:p>
    <w:p>
      <w:pPr>
        <w:pStyle w:val="10"/>
        <w:ind w:left="420" w:firstLine="0" w:firstLineChars="0"/>
        <w:rPr>
          <w:rFonts w:ascii="宋体" w:hAnsi="宋体" w:eastAsia="宋体"/>
          <w:szCs w:val="21"/>
        </w:rPr>
      </w:pPr>
      <w:r>
        <w:rPr>
          <w:rFonts w:hint="eastAsia" w:ascii="宋体" w:hAnsi="宋体" w:eastAsia="宋体"/>
          <w:szCs w:val="21"/>
        </w:rPr>
        <w:t>位移灵敏度</w:t>
      </w:r>
      <w:r>
        <w:rPr>
          <w:rFonts w:hint="eastAsia" w:ascii="宋体" w:hAnsi="宋体" w:eastAsia="宋体"/>
          <w:szCs w:val="21"/>
        </w:rPr>
        <w:drawing>
          <wp:inline distT="0" distB="0" distL="0" distR="0">
            <wp:extent cx="862965" cy="9715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869436" cy="978117"/>
                    </a:xfrm>
                    <a:prstGeom prst="rect">
                      <a:avLst/>
                    </a:prstGeom>
                  </pic:spPr>
                </pic:pic>
              </a:graphicData>
            </a:graphic>
          </wp:inline>
        </w:drawing>
      </w:r>
      <w:r>
        <w:rPr>
          <w:rFonts w:hint="eastAsia" w:ascii="宋体" w:hAnsi="宋体" w:eastAsia="宋体"/>
          <w:szCs w:val="21"/>
        </w:rPr>
        <w:drawing>
          <wp:inline distT="0" distB="0" distL="0" distR="0">
            <wp:extent cx="1143000" cy="428625"/>
            <wp:effectExtent l="0" t="0" r="0" b="133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145397" cy="429525"/>
                    </a:xfrm>
                    <a:prstGeom prst="rect">
                      <a:avLst/>
                    </a:prstGeom>
                  </pic:spPr>
                </pic:pic>
              </a:graphicData>
            </a:graphic>
          </wp:inline>
        </w:drawing>
      </w:r>
    </w:p>
    <w:p>
      <w:pPr>
        <w:pStyle w:val="10"/>
        <w:numPr>
          <w:ilvl w:val="0"/>
          <w:numId w:val="5"/>
        </w:numPr>
        <w:spacing w:line="360" w:lineRule="auto"/>
        <w:ind w:firstLineChars="0"/>
        <w:rPr>
          <w:rFonts w:ascii="宋体" w:hAnsi="宋体" w:eastAsia="宋体"/>
          <w:szCs w:val="21"/>
        </w:rPr>
      </w:pPr>
      <w:r>
        <w:rPr>
          <w:rFonts w:hint="eastAsia" w:ascii="宋体" w:hAnsi="宋体" w:eastAsia="宋体"/>
          <w:szCs w:val="21"/>
        </w:rPr>
        <w:t>简答题</w:t>
      </w:r>
    </w:p>
    <w:p>
      <w:pPr>
        <w:pStyle w:val="10"/>
        <w:numPr>
          <w:ilvl w:val="0"/>
          <w:numId w:val="9"/>
        </w:numPr>
        <w:spacing w:line="360" w:lineRule="auto"/>
        <w:ind w:firstLineChars="0"/>
        <w:rPr>
          <w:rFonts w:ascii="宋体" w:hAnsi="宋体" w:eastAsia="宋体"/>
          <w:szCs w:val="21"/>
        </w:rPr>
      </w:pPr>
      <w:r>
        <w:rPr>
          <w:rFonts w:hint="eastAsia" w:ascii="宋体" w:hAnsi="宋体" w:eastAsia="宋体"/>
          <w:szCs w:val="21"/>
        </w:rPr>
        <w:t>根据电容式传感器工作原理，可将其分为几种类型？每种类型各有什么特点？各适用于什么场合？</w:t>
      </w:r>
      <w:r>
        <w:rPr>
          <w:rFonts w:ascii="宋体" w:hAnsi="宋体" w:eastAsia="宋体"/>
          <w:szCs w:val="21"/>
        </w:rPr>
        <w:t xml:space="preserve"> </w:t>
      </w:r>
    </w:p>
    <w:p>
      <w:pPr>
        <w:pStyle w:val="10"/>
        <w:spacing w:line="360" w:lineRule="auto"/>
        <w:ind w:left="420" w:firstLine="0" w:firstLineChars="0"/>
        <w:rPr>
          <w:rFonts w:ascii="宋体" w:hAnsi="宋体" w:eastAsia="宋体"/>
          <w:color w:val="FF0000"/>
          <w:szCs w:val="21"/>
        </w:rPr>
      </w:pPr>
      <w:r>
        <w:rPr>
          <w:rFonts w:hint="eastAsia" w:ascii="宋体" w:hAnsi="宋体" w:eastAsia="宋体"/>
          <w:color w:val="FF0000"/>
          <w:szCs w:val="21"/>
        </w:rPr>
        <w:t>答：分为</w:t>
      </w:r>
      <w:r>
        <w:rPr>
          <w:rFonts w:ascii="宋体" w:hAnsi="宋体" w:eastAsia="宋体"/>
          <w:color w:val="FF0000"/>
          <w:szCs w:val="21"/>
        </w:rPr>
        <w:t>3</w:t>
      </w:r>
      <w:r>
        <w:rPr>
          <w:rFonts w:hint="eastAsia" w:ascii="宋体" w:hAnsi="宋体" w:eastAsia="宋体"/>
          <w:color w:val="FF0000"/>
          <w:szCs w:val="21"/>
        </w:rPr>
        <w:t>种：变极板间距的变极距型、变极板覆盖面积的变面积型和变介质介电常数的变介质型。</w:t>
      </w:r>
    </w:p>
    <w:p>
      <w:pPr>
        <w:pStyle w:val="10"/>
        <w:numPr>
          <w:ilvl w:val="0"/>
          <w:numId w:val="10"/>
        </w:numPr>
        <w:spacing w:line="360" w:lineRule="auto"/>
        <w:ind w:firstLineChars="0"/>
        <w:rPr>
          <w:rFonts w:ascii="宋体" w:hAnsi="宋体" w:eastAsia="宋体"/>
          <w:color w:val="FF0000"/>
          <w:szCs w:val="21"/>
        </w:rPr>
      </w:pPr>
      <w:r>
        <w:rPr>
          <w:rFonts w:hint="eastAsia" w:ascii="宋体" w:hAnsi="宋体" w:eastAsia="宋体"/>
          <w:color w:val="FF0000"/>
          <w:szCs w:val="21"/>
        </w:rPr>
        <w:t>变极板间距型电容式传感器的特点是电容量与极板间距成反比，适合测量位移量。</w:t>
      </w:r>
    </w:p>
    <w:p>
      <w:pPr>
        <w:pStyle w:val="10"/>
        <w:numPr>
          <w:ilvl w:val="0"/>
          <w:numId w:val="10"/>
        </w:numPr>
        <w:spacing w:line="360" w:lineRule="auto"/>
        <w:ind w:firstLineChars="0"/>
        <w:rPr>
          <w:rFonts w:ascii="宋体" w:hAnsi="宋体" w:eastAsia="宋体"/>
          <w:color w:val="FF0000"/>
          <w:szCs w:val="21"/>
        </w:rPr>
      </w:pPr>
      <w:r>
        <w:rPr>
          <w:rFonts w:hint="eastAsia" w:ascii="宋体" w:hAnsi="宋体" w:eastAsia="宋体"/>
          <w:color w:val="FF0000"/>
          <w:szCs w:val="21"/>
        </w:rPr>
        <w:t>变极板覆盖面积型电容传感器的特点是电容量与面积改变量成正比，适合测量线位移和角位移。</w:t>
      </w:r>
    </w:p>
    <w:p>
      <w:pPr>
        <w:pStyle w:val="10"/>
        <w:numPr>
          <w:ilvl w:val="0"/>
          <w:numId w:val="10"/>
        </w:numPr>
        <w:spacing w:line="360" w:lineRule="auto"/>
        <w:ind w:firstLineChars="0"/>
        <w:rPr>
          <w:rFonts w:ascii="宋体" w:hAnsi="宋体" w:eastAsia="宋体"/>
          <w:color w:val="FF0000"/>
          <w:szCs w:val="21"/>
        </w:rPr>
      </w:pPr>
      <w:r>
        <w:rPr>
          <w:rFonts w:hint="eastAsia" w:ascii="宋体" w:hAnsi="宋体" w:eastAsia="宋体"/>
          <w:color w:val="FF0000"/>
          <w:szCs w:val="21"/>
        </w:rPr>
        <w:t>变介质型电容传感器的特点是利用不同介质的介电常数各不相同，通过介质的改变来实现对被测量的检测，并通过电容式传感器的电容量的变化反映出来。适合于介质的介电常数发生改变的场合。</w:t>
      </w:r>
    </w:p>
    <w:p>
      <w:pPr>
        <w:pStyle w:val="10"/>
        <w:numPr>
          <w:ilvl w:val="0"/>
          <w:numId w:val="9"/>
        </w:numPr>
        <w:spacing w:line="360" w:lineRule="auto"/>
        <w:ind w:firstLineChars="0"/>
        <w:rPr>
          <w:rFonts w:ascii="宋体" w:hAnsi="宋体" w:eastAsia="宋体"/>
          <w:szCs w:val="21"/>
        </w:rPr>
      </w:pPr>
      <w:r>
        <w:rPr>
          <w:rFonts w:hint="eastAsia" w:ascii="宋体" w:hAnsi="宋体" w:eastAsia="宋体"/>
          <w:szCs w:val="21"/>
        </w:rPr>
        <w:t>如何改善单极式变极距电容传感器的非线性？</w:t>
      </w:r>
      <w:r>
        <w:rPr>
          <w:rFonts w:ascii="宋体" w:hAnsi="宋体" w:eastAsia="宋体"/>
          <w:szCs w:val="21"/>
        </w:rPr>
        <w:t xml:space="preserve"> </w:t>
      </w:r>
    </w:p>
    <w:p>
      <w:pPr>
        <w:spacing w:line="360" w:lineRule="auto"/>
        <w:ind w:left="420"/>
        <w:rPr>
          <w:rFonts w:ascii="宋体" w:hAnsi="宋体" w:eastAsia="宋体"/>
          <w:szCs w:val="21"/>
        </w:rPr>
      </w:pPr>
      <w:r>
        <w:rPr>
          <w:rFonts w:hint="eastAsia" w:ascii="宋体" w:hAnsi="宋体" w:eastAsia="宋体"/>
          <w:color w:val="FF0000"/>
          <w:szCs w:val="21"/>
        </w:rPr>
        <w:t>答：</w:t>
      </w:r>
      <w:r>
        <w:rPr>
          <w:rFonts w:hint="eastAsia" w:ascii="宋体" w:hAnsi="宋体" w:eastAsia="宋体"/>
          <w:szCs w:val="21"/>
        </w:rPr>
        <w:t>单极式变极距电容传感器的灵敏度和非线性对极板初始间隙的要求是相反的，要改善其非线性，要求应增大初始间隙，但这样会造成灵敏度的下降，因此通常</w:t>
      </w:r>
      <w:r>
        <w:rPr>
          <w:rFonts w:hint="eastAsia" w:ascii="宋体" w:hAnsi="宋体" w:eastAsia="宋体"/>
          <w:color w:val="FF0000"/>
          <w:szCs w:val="21"/>
        </w:rPr>
        <w:t>采用差动结构来改善非线性</w:t>
      </w:r>
      <w:r>
        <w:rPr>
          <w:rFonts w:hint="eastAsia" w:ascii="宋体" w:hAnsi="宋体" w:eastAsia="宋体"/>
          <w:szCs w:val="21"/>
        </w:rPr>
        <w:t>。</w:t>
      </w:r>
    </w:p>
    <w:p>
      <w:pPr>
        <w:pStyle w:val="10"/>
        <w:numPr>
          <w:ilvl w:val="0"/>
          <w:numId w:val="9"/>
        </w:numPr>
        <w:spacing w:line="360" w:lineRule="auto"/>
        <w:ind w:firstLineChars="0"/>
        <w:rPr>
          <w:rFonts w:ascii="宋体" w:hAnsi="宋体" w:eastAsia="宋体"/>
          <w:szCs w:val="21"/>
        </w:rPr>
      </w:pPr>
      <w:r>
        <w:rPr>
          <w:rFonts w:hint="eastAsia" w:ascii="宋体" w:hAnsi="宋体" w:eastAsia="宋体"/>
          <w:szCs w:val="21"/>
        </w:rPr>
        <w:t>差动结构的电容传感器有什么优点？</w:t>
      </w:r>
      <w:r>
        <w:rPr>
          <w:rFonts w:ascii="宋体" w:hAnsi="宋体" w:eastAsia="宋体"/>
          <w:szCs w:val="21"/>
        </w:rPr>
        <w:t xml:space="preserve"> </w:t>
      </w:r>
    </w:p>
    <w:p>
      <w:pPr>
        <w:pStyle w:val="10"/>
        <w:spacing w:line="360" w:lineRule="auto"/>
        <w:ind w:left="420" w:firstLine="0" w:firstLineChars="0"/>
        <w:rPr>
          <w:rFonts w:ascii="宋体" w:hAnsi="宋体" w:eastAsia="宋体"/>
          <w:color w:val="FF0000"/>
          <w:szCs w:val="21"/>
        </w:rPr>
      </w:pPr>
      <w:r>
        <w:rPr>
          <w:rFonts w:hint="eastAsia" w:ascii="宋体" w:hAnsi="宋体" w:eastAsia="宋体"/>
          <w:color w:val="FF0000"/>
          <w:szCs w:val="21"/>
        </w:rPr>
        <w:t>答：差动结构的电容传感器的优点是灵敏度得到提高，非线性误差大大降低。</w:t>
      </w:r>
    </w:p>
    <w:p>
      <w:pPr>
        <w:pStyle w:val="10"/>
        <w:numPr>
          <w:ilvl w:val="0"/>
          <w:numId w:val="9"/>
        </w:numPr>
        <w:spacing w:line="360" w:lineRule="auto"/>
        <w:ind w:firstLineChars="0"/>
        <w:rPr>
          <w:rFonts w:ascii="宋体" w:hAnsi="宋体" w:eastAsia="宋体"/>
          <w:szCs w:val="21"/>
        </w:rPr>
      </w:pPr>
      <w:r>
        <w:rPr>
          <w:rFonts w:hint="eastAsia" w:ascii="宋体" w:hAnsi="宋体" w:eastAsia="宋体"/>
          <w:szCs w:val="21"/>
        </w:rPr>
        <w:t>电容式传感器主要有哪几种类型的信号调节电路？各有些什么特点？</w:t>
      </w:r>
    </w:p>
    <w:p>
      <w:pPr>
        <w:spacing w:line="360" w:lineRule="auto"/>
        <w:ind w:firstLine="480"/>
        <w:rPr>
          <w:rFonts w:ascii="宋体" w:hAnsi="宋体" w:eastAsia="宋体"/>
          <w:color w:val="FF0000"/>
          <w:szCs w:val="21"/>
        </w:rPr>
      </w:pPr>
      <w:r>
        <w:rPr>
          <w:rFonts w:hint="eastAsia" w:ascii="宋体" w:hAnsi="宋体" w:eastAsia="宋体"/>
          <w:szCs w:val="21"/>
        </w:rPr>
        <w:t>答：相应的转换电路有</w:t>
      </w:r>
      <w:r>
        <w:rPr>
          <w:rFonts w:hint="eastAsia" w:ascii="宋体" w:hAnsi="宋体" w:eastAsia="宋体"/>
          <w:color w:val="FF0000"/>
          <w:szCs w:val="21"/>
        </w:rPr>
        <w:t>调频电路、运算放大器、二极管双</w:t>
      </w:r>
      <w:r>
        <w:rPr>
          <w:rFonts w:ascii="宋体" w:hAnsi="宋体" w:eastAsia="宋体"/>
          <w:color w:val="FF0000"/>
          <w:szCs w:val="21"/>
        </w:rPr>
        <w:t>T</w:t>
      </w:r>
      <w:r>
        <w:rPr>
          <w:rFonts w:hint="eastAsia" w:ascii="宋体" w:hAnsi="宋体" w:eastAsia="宋体"/>
          <w:color w:val="FF0000"/>
          <w:szCs w:val="21"/>
        </w:rPr>
        <w:t>型交流电桥、脉冲宽度调制电路</w:t>
      </w:r>
    </w:p>
    <w:p>
      <w:pPr>
        <w:spacing w:line="360" w:lineRule="auto"/>
        <w:ind w:firstLine="480"/>
        <w:rPr>
          <w:rFonts w:ascii="宋体" w:hAnsi="宋体" w:eastAsia="宋体"/>
          <w:szCs w:val="21"/>
        </w:rPr>
      </w:pPr>
      <w:r>
        <w:rPr>
          <w:rFonts w:hint="eastAsia" w:ascii="宋体" w:hAnsi="宋体" w:eastAsia="宋体"/>
          <w:color w:val="FF0000"/>
          <w:szCs w:val="21"/>
        </w:rPr>
        <w:t>调频电路的特点</w:t>
      </w:r>
      <w:r>
        <w:rPr>
          <w:rFonts w:hint="eastAsia" w:ascii="宋体" w:hAnsi="宋体" w:eastAsia="宋体"/>
          <w:szCs w:val="21"/>
        </w:rPr>
        <w:t>：灵敏度高，可测量</w:t>
      </w:r>
      <w:r>
        <w:rPr>
          <w:rFonts w:ascii="宋体" w:hAnsi="宋体" w:eastAsia="宋体"/>
          <w:szCs w:val="21"/>
        </w:rPr>
        <w:t>0.01μm</w:t>
      </w:r>
      <w:r>
        <w:rPr>
          <w:rFonts w:hint="eastAsia" w:ascii="宋体" w:hAnsi="宋体" w:eastAsia="宋体"/>
          <w:szCs w:val="21"/>
        </w:rPr>
        <w:t>级位移变化量；抗干扰能力强；特性稳定；能取得高电平的直流信号（伏特级），易于用数字仪器测量和与计算机通讯。</w:t>
      </w:r>
      <w:r>
        <w:rPr>
          <w:rFonts w:ascii="宋体" w:hAnsi="宋体" w:eastAsia="宋体"/>
          <w:szCs w:val="21"/>
        </w:rPr>
        <w:t xml:space="preserve">   </w:t>
      </w:r>
    </w:p>
    <w:p>
      <w:pPr>
        <w:spacing w:line="360" w:lineRule="auto"/>
        <w:ind w:firstLine="480"/>
        <w:rPr>
          <w:rFonts w:ascii="宋体" w:hAnsi="宋体" w:eastAsia="宋体"/>
          <w:szCs w:val="21"/>
        </w:rPr>
      </w:pPr>
      <w:r>
        <w:rPr>
          <w:rFonts w:hint="eastAsia" w:ascii="宋体" w:hAnsi="宋体" w:eastAsia="宋体"/>
          <w:color w:val="FF0000"/>
          <w:szCs w:val="21"/>
        </w:rPr>
        <w:t>运算放大器的特点</w:t>
      </w:r>
      <w:r>
        <w:rPr>
          <w:rFonts w:hint="eastAsia" w:ascii="宋体" w:hAnsi="宋体" w:eastAsia="宋体"/>
          <w:szCs w:val="21"/>
        </w:rPr>
        <w:t>：能够克服变极距型电容式传感器的非线性，使其输出电压与输入位移间存在线性关系。</w:t>
      </w:r>
    </w:p>
    <w:p>
      <w:pPr>
        <w:spacing w:line="360" w:lineRule="auto"/>
        <w:ind w:firstLine="480"/>
        <w:rPr>
          <w:rFonts w:ascii="宋体" w:hAnsi="宋体" w:eastAsia="宋体"/>
          <w:szCs w:val="21"/>
        </w:rPr>
      </w:pPr>
      <w:r>
        <w:rPr>
          <w:rFonts w:hint="eastAsia" w:ascii="宋体" w:hAnsi="宋体" w:eastAsia="宋体"/>
          <w:color w:val="FF0000"/>
          <w:szCs w:val="21"/>
        </w:rPr>
        <w:t>二极管双</w:t>
      </w:r>
      <w:r>
        <w:rPr>
          <w:rFonts w:ascii="宋体" w:hAnsi="宋体" w:eastAsia="宋体"/>
          <w:color w:val="FF0000"/>
          <w:szCs w:val="21"/>
        </w:rPr>
        <w:t>T</w:t>
      </w:r>
      <w:r>
        <w:rPr>
          <w:rFonts w:hint="eastAsia" w:ascii="宋体" w:hAnsi="宋体" w:eastAsia="宋体"/>
          <w:color w:val="FF0000"/>
          <w:szCs w:val="21"/>
        </w:rPr>
        <w:t>型交流电桥的特点</w:t>
      </w:r>
      <w:r>
        <w:rPr>
          <w:rFonts w:hint="eastAsia" w:ascii="宋体" w:hAnsi="宋体" w:eastAsia="宋体"/>
          <w:szCs w:val="21"/>
        </w:rPr>
        <w:t>：线路简单，不须附加相敏整流电路，便可直接得到较高的直流输出电压（因为电源频率</w:t>
      </w:r>
      <w:r>
        <w:rPr>
          <w:rFonts w:ascii="宋体" w:hAnsi="宋体" w:eastAsia="宋体"/>
          <w:szCs w:val="21"/>
        </w:rPr>
        <w:t>f</w:t>
      </w:r>
      <w:r>
        <w:rPr>
          <w:rFonts w:hint="eastAsia" w:ascii="宋体" w:hAnsi="宋体" w:eastAsia="宋体"/>
          <w:szCs w:val="21"/>
        </w:rPr>
        <w:t>很高）。</w:t>
      </w:r>
    </w:p>
    <w:p>
      <w:pPr>
        <w:spacing w:line="360" w:lineRule="auto"/>
        <w:ind w:firstLine="480"/>
        <w:rPr>
          <w:rFonts w:ascii="宋体" w:hAnsi="宋体" w:eastAsia="宋体"/>
          <w:szCs w:val="21"/>
        </w:rPr>
      </w:pPr>
      <w:r>
        <w:rPr>
          <w:rFonts w:hint="eastAsia" w:ascii="宋体" w:hAnsi="宋体" w:eastAsia="宋体"/>
          <w:color w:val="FF0000"/>
          <w:szCs w:val="21"/>
        </w:rPr>
        <w:t>脉冲宽度调制电路的特点</w:t>
      </w:r>
      <w:r>
        <w:rPr>
          <w:rFonts w:hint="eastAsia" w:ascii="宋体" w:hAnsi="宋体" w:eastAsia="宋体"/>
          <w:szCs w:val="21"/>
        </w:rPr>
        <w:t>：适用于变极板距离和变面积式差动电容传感器，且为线性特性。</w:t>
      </w:r>
    </w:p>
    <w:p>
      <w:pPr>
        <w:pStyle w:val="10"/>
        <w:numPr>
          <w:ilvl w:val="0"/>
          <w:numId w:val="9"/>
        </w:numPr>
        <w:spacing w:line="360" w:lineRule="auto"/>
        <w:ind w:firstLineChars="0"/>
        <w:rPr>
          <w:rFonts w:ascii="宋体" w:hAnsi="宋体" w:eastAsia="宋体"/>
          <w:szCs w:val="21"/>
        </w:rPr>
      </w:pPr>
      <w:r>
        <w:rPr>
          <w:rFonts w:hint="eastAsia" w:ascii="宋体" w:hAnsi="宋体" w:eastAsia="宋体"/>
          <w:szCs w:val="21"/>
        </w:rPr>
        <w:t>简述电容式传感器的工作原理与分类。</w:t>
      </w:r>
    </w:p>
    <w:p>
      <w:pPr>
        <w:pStyle w:val="10"/>
        <w:spacing w:line="360" w:lineRule="auto"/>
        <w:ind w:left="420" w:firstLine="0" w:firstLineChars="0"/>
        <w:rPr>
          <w:rFonts w:ascii="宋体" w:hAnsi="宋体" w:eastAsia="宋体"/>
          <w:szCs w:val="21"/>
        </w:rPr>
      </w:pPr>
      <w:r>
        <w:rPr>
          <w:rFonts w:hint="eastAsia" w:ascii="宋体" w:hAnsi="宋体" w:eastAsia="宋体"/>
          <w:szCs w:val="21"/>
        </w:rPr>
        <w:t>答：电容式传感器利用了将非电量的变化转换为电容量的变化来实现对物理量的测量。电容式传感器可分为</w:t>
      </w:r>
      <w:r>
        <w:rPr>
          <w:rFonts w:ascii="宋体" w:hAnsi="宋体" w:eastAsia="宋体"/>
          <w:szCs w:val="21"/>
        </w:rPr>
        <w:t>3</w:t>
      </w:r>
      <w:r>
        <w:rPr>
          <w:rFonts w:hint="eastAsia" w:ascii="宋体" w:hAnsi="宋体" w:eastAsia="宋体"/>
          <w:szCs w:val="21"/>
        </w:rPr>
        <w:t>种：变极板间距离的变极距型、变极板覆盖面积大变面积型和变介质介电常数的变介质型。</w:t>
      </w:r>
    </w:p>
    <w:p>
      <w:pPr>
        <w:pStyle w:val="10"/>
        <w:numPr>
          <w:ilvl w:val="0"/>
          <w:numId w:val="9"/>
        </w:numPr>
        <w:spacing w:line="360" w:lineRule="auto"/>
        <w:ind w:firstLineChars="0"/>
        <w:rPr>
          <w:rFonts w:ascii="宋体" w:hAnsi="宋体" w:eastAsia="宋体"/>
          <w:szCs w:val="21"/>
        </w:rPr>
      </w:pPr>
      <w:r>
        <w:rPr>
          <w:rFonts w:hint="eastAsia" w:ascii="宋体" w:hAnsi="宋体" w:eastAsia="宋体"/>
          <w:szCs w:val="21"/>
        </w:rPr>
        <w:t>影响电容式极距变化型传感器灵敏度的因素有哪些？</w:t>
      </w:r>
    </w:p>
    <w:p>
      <w:pPr>
        <w:spacing w:line="360" w:lineRule="auto"/>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答：极距变化型电容传感器的灵敏度</w:t>
      </w:r>
      <w:r>
        <w:rPr>
          <w:rFonts w:ascii="宋体" w:hAnsi="宋体" w:eastAsia="宋体"/>
          <w:szCs w:val="21"/>
        </w:rPr>
        <w:t xml:space="preserve"> </w:t>
      </w:r>
      <w:r>
        <w:rPr>
          <w:rFonts w:hint="eastAsia" w:ascii="宋体" w:hAnsi="宋体" w:eastAsia="宋体"/>
          <w:szCs w:val="21"/>
        </w:rPr>
        <w:t>，可见单位输入位移所引起的输出电容量相对变化（灵敏度）与</w:t>
      </w:r>
      <w:r>
        <w:rPr>
          <w:rFonts w:ascii="宋体" w:hAnsi="宋体" w:eastAsia="宋体"/>
          <w:szCs w:val="21"/>
        </w:rPr>
        <w:t>d</w:t>
      </w:r>
      <w:r>
        <w:rPr>
          <w:rFonts w:ascii="宋体" w:hAnsi="宋体" w:eastAsia="宋体"/>
          <w:szCs w:val="21"/>
          <w:vertAlign w:val="subscript"/>
        </w:rPr>
        <w:t>0</w:t>
      </w:r>
      <w:r>
        <w:rPr>
          <w:rFonts w:hint="eastAsia" w:ascii="宋体" w:hAnsi="宋体" w:eastAsia="宋体"/>
          <w:szCs w:val="21"/>
        </w:rPr>
        <w:t>成反比关系。</w:t>
      </w:r>
    </w:p>
    <w:p>
      <w:pPr>
        <w:pStyle w:val="10"/>
        <w:numPr>
          <w:ilvl w:val="0"/>
          <w:numId w:val="9"/>
        </w:numPr>
        <w:spacing w:line="360" w:lineRule="auto"/>
        <w:ind w:firstLineChars="0"/>
        <w:rPr>
          <w:rFonts w:ascii="宋体" w:hAnsi="宋体" w:eastAsia="宋体"/>
          <w:szCs w:val="21"/>
        </w:rPr>
      </w:pPr>
      <w:r>
        <w:rPr>
          <w:rFonts w:hint="eastAsia" w:ascii="宋体" w:hAnsi="宋体" w:eastAsia="宋体"/>
          <w:szCs w:val="21"/>
        </w:rPr>
        <w:t>提高其灵敏度可以采取哪些措施，带来什么后果？</w:t>
      </w:r>
    </w:p>
    <w:p>
      <w:pPr>
        <w:pStyle w:val="10"/>
        <w:spacing w:line="360" w:lineRule="auto"/>
        <w:ind w:left="420" w:firstLine="0" w:firstLineChars="0"/>
        <w:rPr>
          <w:rFonts w:ascii="宋体" w:hAnsi="宋体" w:eastAsia="宋体"/>
          <w:color w:val="FF0000"/>
          <w:szCs w:val="21"/>
        </w:rPr>
      </w:pPr>
      <w:r>
        <w:rPr>
          <w:rFonts w:hint="eastAsia" w:ascii="宋体" w:hAnsi="宋体" w:eastAsia="宋体"/>
          <w:color w:val="FF0000"/>
          <w:szCs w:val="21"/>
        </w:rPr>
        <w:t>答：要提高灵敏度，应减小初始间隙</w:t>
      </w:r>
      <w:r>
        <w:rPr>
          <w:rFonts w:ascii="宋体" w:hAnsi="宋体" w:eastAsia="宋体"/>
          <w:color w:val="FF0000"/>
          <w:szCs w:val="21"/>
        </w:rPr>
        <w:t>d</w:t>
      </w:r>
      <w:r>
        <w:rPr>
          <w:rFonts w:ascii="宋体" w:hAnsi="宋体" w:eastAsia="宋体"/>
          <w:color w:val="FF0000"/>
          <w:szCs w:val="21"/>
          <w:vertAlign w:val="subscript"/>
        </w:rPr>
        <w:t>0</w:t>
      </w:r>
      <w:r>
        <w:rPr>
          <w:rFonts w:hint="eastAsia" w:ascii="宋体" w:hAnsi="宋体" w:eastAsia="宋体"/>
          <w:color w:val="FF0000"/>
          <w:szCs w:val="21"/>
        </w:rPr>
        <w:t>，但这使得非线性误差增大，即灵敏度和非线性误差对</w:t>
      </w:r>
      <w:r>
        <w:rPr>
          <w:rFonts w:ascii="宋体" w:hAnsi="宋体" w:eastAsia="宋体"/>
          <w:color w:val="FF0000"/>
          <w:szCs w:val="21"/>
        </w:rPr>
        <w:t>d</w:t>
      </w:r>
      <w:r>
        <w:rPr>
          <w:rFonts w:ascii="宋体" w:hAnsi="宋体" w:eastAsia="宋体"/>
          <w:color w:val="FF0000"/>
          <w:szCs w:val="21"/>
          <w:vertAlign w:val="subscript"/>
        </w:rPr>
        <w:t>0</w:t>
      </w:r>
      <w:r>
        <w:rPr>
          <w:rFonts w:hint="eastAsia" w:ascii="宋体" w:hAnsi="宋体" w:eastAsia="宋体"/>
          <w:color w:val="FF0000"/>
          <w:szCs w:val="21"/>
        </w:rPr>
        <w:t>的要求是矛盾的。在实际应用中，为了既提高灵敏度，又减小非线性误差，通常采用差动结构。</w:t>
      </w:r>
    </w:p>
    <w:p>
      <w:pPr>
        <w:pStyle w:val="2"/>
        <w:jc w:val="center"/>
        <w:rPr>
          <w:rFonts w:ascii="宋体" w:hAnsi="宋体" w:eastAsia="宋体"/>
          <w:sz w:val="21"/>
          <w:szCs w:val="21"/>
        </w:rPr>
      </w:pPr>
      <w:r>
        <w:rPr>
          <w:rFonts w:hint="eastAsia" w:ascii="宋体" w:hAnsi="宋体" w:eastAsia="宋体"/>
          <w:sz w:val="21"/>
          <w:szCs w:val="21"/>
        </w:rPr>
        <w:t>第五章</w:t>
      </w:r>
    </w:p>
    <w:p>
      <w:pPr>
        <w:pStyle w:val="10"/>
        <w:numPr>
          <w:ilvl w:val="0"/>
          <w:numId w:val="11"/>
        </w:numPr>
        <w:ind w:firstLineChars="0"/>
        <w:rPr>
          <w:rFonts w:ascii="宋体" w:hAnsi="宋体" w:eastAsia="宋体"/>
          <w:szCs w:val="21"/>
        </w:rPr>
      </w:pPr>
      <w:r>
        <w:rPr>
          <w:rFonts w:hint="eastAsia" w:ascii="宋体" w:hAnsi="宋体" w:eastAsia="宋体"/>
          <w:color w:val="FF0000"/>
          <w:szCs w:val="21"/>
        </w:rPr>
        <w:t>自感式传（变磁阻式）感器是把被测量的变化转换成自感L的变化</w:t>
      </w:r>
      <w:r>
        <w:rPr>
          <w:rFonts w:hint="eastAsia" w:ascii="宋体" w:hAnsi="宋体" w:eastAsia="宋体"/>
          <w:szCs w:val="21"/>
        </w:rPr>
        <w:t>，通过一定的转换电路转换成电压或者电流输出，目前常用的自感式传感器有变气隙式、变截面积和螺旋管式三种</w:t>
      </w:r>
    </w:p>
    <w:p>
      <w:pPr>
        <w:pStyle w:val="10"/>
        <w:numPr>
          <w:ilvl w:val="0"/>
          <w:numId w:val="11"/>
        </w:numPr>
        <w:ind w:firstLineChars="0"/>
        <w:rPr>
          <w:rFonts w:ascii="宋体" w:hAnsi="宋体" w:eastAsia="宋体"/>
          <w:szCs w:val="21"/>
        </w:rPr>
      </w:pPr>
      <w:r>
        <w:rPr>
          <w:rFonts w:hint="eastAsia" w:ascii="宋体" w:hAnsi="宋体" w:eastAsia="宋体"/>
          <w:szCs w:val="21"/>
        </w:rPr>
        <w:t>线圈自感公式：</w:t>
      </w:r>
      <w:r>
        <w:rPr>
          <w:rFonts w:ascii="宋体" w:hAnsi="宋体" w:eastAsia="宋体"/>
          <w:szCs w:val="21"/>
        </w:rPr>
        <w:object>
          <v:shape id="_x0000_i1034" o:spt="75" type="#_x0000_t75" style="height:55.65pt;width:125.85pt;" o:ole="t" filled="f" o:preferrelative="t" stroked="f" coordsize="21600,21600">
            <v:path/>
            <v:fill on="f" focussize="0,0"/>
            <v:stroke on="f" joinstyle="miter"/>
            <v:imagedata r:id="rId36" o:title=""/>
            <o:lock v:ext="edit" aspectratio="t"/>
            <w10:wrap type="none"/>
            <w10:anchorlock/>
          </v:shape>
          <o:OLEObject Type="Embed" ProgID="Unknown" ShapeID="_x0000_i1034" DrawAspect="Content" ObjectID="_1468075734" r:id="rId35">
            <o:LockedField>false</o:LockedField>
          </o:OLEObject>
        </w:object>
      </w:r>
      <w:r>
        <w:rPr>
          <w:rFonts w:hint="eastAsia" w:ascii="宋体" w:hAnsi="宋体" w:eastAsia="宋体"/>
          <w:szCs w:val="21"/>
        </w:rPr>
        <w:t>，当线圈匝数一定时，电感量与空气隙厚度成反比，与空气隙相对截面积成正比。</w:t>
      </w:r>
    </w:p>
    <w:p>
      <w:pPr>
        <w:pStyle w:val="10"/>
        <w:numPr>
          <w:ilvl w:val="0"/>
          <w:numId w:val="11"/>
        </w:numPr>
        <w:ind w:firstLineChars="0"/>
        <w:rPr>
          <w:rFonts w:ascii="宋体" w:hAnsi="宋体" w:eastAsia="宋体"/>
          <w:szCs w:val="21"/>
        </w:rPr>
      </w:pPr>
      <w:r>
        <w:rPr>
          <w:rFonts w:hint="eastAsia" w:ascii="宋体" w:hAnsi="宋体" w:eastAsia="宋体"/>
          <w:color w:val="FF0000"/>
          <w:szCs w:val="21"/>
        </w:rPr>
        <w:t>互感式（差动变压器式）传感器是指把被测的非电量变化转换为线圈互感变化的传感器，</w:t>
      </w:r>
      <w:r>
        <w:rPr>
          <w:rFonts w:hint="eastAsia" w:ascii="宋体" w:hAnsi="宋体" w:eastAsia="宋体"/>
          <w:szCs w:val="21"/>
        </w:rPr>
        <w:t>它可以测量1-</w:t>
      </w:r>
      <w:r>
        <w:rPr>
          <w:rFonts w:ascii="宋体" w:hAnsi="宋体" w:eastAsia="宋体"/>
          <w:szCs w:val="21"/>
        </w:rPr>
        <w:t>100mm</w:t>
      </w:r>
      <w:r>
        <w:rPr>
          <w:rFonts w:hint="eastAsia" w:ascii="宋体" w:hAnsi="宋体" w:eastAsia="宋体"/>
          <w:szCs w:val="21"/>
        </w:rPr>
        <w:t>范围内的机械位移。通过输出电压就可以知道衔铁的位移大小和方向，并能判断出被测物体的移动方向和移动量的大小。</w:t>
      </w:r>
    </w:p>
    <w:p>
      <w:pPr>
        <w:pStyle w:val="10"/>
        <w:numPr>
          <w:ilvl w:val="0"/>
          <w:numId w:val="11"/>
        </w:numPr>
        <w:ind w:firstLineChars="0"/>
        <w:rPr>
          <w:rFonts w:ascii="宋体" w:hAnsi="宋体" w:eastAsia="宋体"/>
          <w:szCs w:val="21"/>
        </w:rPr>
      </w:pPr>
      <w:r>
        <w:rPr>
          <w:rFonts w:hint="eastAsia" w:ascii="宋体" w:hAnsi="宋体" w:eastAsia="宋体"/>
          <w:szCs w:val="21"/>
        </w:rPr>
        <w:t>电涡流：块状金属导体置于变化的磁场中或在磁场中做切割磁感力线运动时，导体内将产生呈涡流状的感应电流。根据电涡流制作的传感器叫做电涡流式传感器</w:t>
      </w:r>
    </w:p>
    <w:p>
      <w:pPr>
        <w:pStyle w:val="10"/>
        <w:numPr>
          <w:ilvl w:val="0"/>
          <w:numId w:val="11"/>
        </w:numPr>
        <w:ind w:firstLineChars="0"/>
        <w:rPr>
          <w:rFonts w:ascii="宋体" w:hAnsi="宋体" w:eastAsia="宋体"/>
          <w:szCs w:val="21"/>
        </w:rPr>
      </w:pPr>
      <w:r>
        <w:rPr>
          <w:rFonts w:hint="eastAsia" w:ascii="宋体" w:hAnsi="宋体" w:eastAsia="宋体"/>
          <w:szCs w:val="21"/>
        </w:rPr>
        <w:t>按照电涡流在导体内的贯穿情况，分为高频反射式和低频穿透式两类，电涡流式传感器的特点就是能对位移、厚度、表面温度、速度、应力、材料损伤等进行非接触式连续测量，还具有体积小、灵敏度高、频率响应宽等特点</w:t>
      </w:r>
    </w:p>
    <w:p>
      <w:pPr>
        <w:pStyle w:val="10"/>
        <w:numPr>
          <w:ilvl w:val="0"/>
          <w:numId w:val="11"/>
        </w:numPr>
        <w:ind w:firstLineChars="0"/>
        <w:rPr>
          <w:rFonts w:ascii="宋体" w:hAnsi="宋体" w:eastAsia="宋体"/>
          <w:szCs w:val="21"/>
        </w:rPr>
      </w:pPr>
      <w:r>
        <w:rPr>
          <w:rFonts w:hint="eastAsia" w:ascii="宋体" w:hAnsi="宋体" w:eastAsia="宋体"/>
          <w:szCs w:val="21"/>
        </w:rPr>
        <w:t xml:space="preserve">形成涡流必须具备下列两个条件：存在交变磁场、导电体处于交变磁场中。  </w:t>
      </w:r>
    </w:p>
    <w:p>
      <w:pPr>
        <w:pStyle w:val="10"/>
        <w:numPr>
          <w:ilvl w:val="0"/>
          <w:numId w:val="11"/>
        </w:numPr>
        <w:ind w:firstLineChars="0"/>
        <w:rPr>
          <w:rFonts w:ascii="宋体" w:hAnsi="宋体" w:eastAsia="宋体"/>
          <w:szCs w:val="21"/>
        </w:rPr>
      </w:pPr>
      <w:r>
        <w:rPr>
          <w:rFonts w:hint="eastAsia" w:ascii="宋体" w:hAnsi="宋体" w:eastAsia="宋体"/>
          <w:szCs w:val="21"/>
        </w:rPr>
        <w:t>电涡流在金属表面形成的短路环等效于一个电阻和一个电感的串联</w:t>
      </w:r>
      <w:r>
        <w:rPr>
          <w:rFonts w:hint="eastAsia" w:ascii="宋体" w:hAnsi="宋体" w:eastAsia="宋体"/>
          <w:b/>
          <w:bCs/>
          <w:szCs w:val="21"/>
        </w:rPr>
        <w:t>。</w:t>
      </w:r>
    </w:p>
    <w:p>
      <w:pPr>
        <w:pStyle w:val="10"/>
        <w:numPr>
          <w:ilvl w:val="0"/>
          <w:numId w:val="11"/>
        </w:numPr>
        <w:ind w:firstLineChars="0"/>
        <w:rPr>
          <w:rFonts w:ascii="宋体" w:hAnsi="宋体" w:eastAsia="宋体"/>
          <w:szCs w:val="21"/>
        </w:rPr>
      </w:pPr>
      <w:r>
        <w:rPr>
          <w:rFonts w:hint="eastAsia" w:ascii="宋体" w:hAnsi="宋体" w:eastAsia="宋体"/>
          <w:szCs w:val="21"/>
        </w:rPr>
        <w:t>品质因数：</w:t>
      </w:r>
      <w:r>
        <w:rPr>
          <w:rFonts w:ascii="宋体" w:hAnsi="宋体" w:eastAsia="宋体"/>
          <w:szCs w:val="21"/>
        </w:rPr>
        <w:drawing>
          <wp:inline distT="0" distB="0" distL="0" distR="0">
            <wp:extent cx="1059180" cy="624205"/>
            <wp:effectExtent l="0" t="0" r="0" b="4445"/>
            <wp:docPr id="430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9"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080506" cy="637186"/>
                    </a:xfrm>
                    <a:prstGeom prst="rect">
                      <a:avLst/>
                    </a:prstGeom>
                    <a:noFill/>
                    <a:ln>
                      <a:noFill/>
                    </a:ln>
                    <a:effectLst/>
                  </pic:spPr>
                </pic:pic>
              </a:graphicData>
            </a:graphic>
          </wp:inline>
        </w:drawing>
      </w:r>
      <w:r>
        <w:rPr>
          <w:rFonts w:ascii="宋体" w:hAnsi="宋体" w:eastAsia="宋体"/>
          <w:i/>
          <w:iCs/>
          <w:szCs w:val="21"/>
        </w:rPr>
        <w:t>R</w:t>
      </w:r>
      <w:r>
        <w:rPr>
          <w:rFonts w:ascii="宋体" w:hAnsi="宋体" w:eastAsia="宋体"/>
          <w:szCs w:val="21"/>
          <w:vertAlign w:val="subscript"/>
        </w:rPr>
        <w:t>eq</w:t>
      </w:r>
      <w:r>
        <w:rPr>
          <w:rFonts w:ascii="宋体" w:hAnsi="宋体" w:eastAsia="宋体"/>
          <w:szCs w:val="21"/>
        </w:rPr>
        <w:t>——</w:t>
      </w:r>
      <w:r>
        <w:rPr>
          <w:rFonts w:hint="eastAsia" w:ascii="宋体" w:hAnsi="宋体" w:eastAsia="宋体"/>
          <w:szCs w:val="21"/>
        </w:rPr>
        <w:t>线圈受电涡流影响后的等效电阻；</w:t>
      </w:r>
      <w:r>
        <w:rPr>
          <w:rFonts w:ascii="宋体" w:hAnsi="宋体" w:eastAsia="宋体"/>
          <w:i/>
          <w:iCs/>
          <w:szCs w:val="21"/>
        </w:rPr>
        <w:t>L</w:t>
      </w:r>
      <w:r>
        <w:rPr>
          <w:rFonts w:ascii="宋体" w:hAnsi="宋体" w:eastAsia="宋体"/>
          <w:szCs w:val="21"/>
          <w:vertAlign w:val="subscript"/>
        </w:rPr>
        <w:t>eq</w:t>
      </w:r>
      <w:r>
        <w:rPr>
          <w:rFonts w:ascii="宋体" w:hAnsi="宋体" w:eastAsia="宋体"/>
          <w:szCs w:val="21"/>
        </w:rPr>
        <w:t>——</w:t>
      </w:r>
      <w:r>
        <w:rPr>
          <w:rFonts w:hint="eastAsia" w:ascii="宋体" w:hAnsi="宋体" w:eastAsia="宋体"/>
          <w:szCs w:val="21"/>
        </w:rPr>
        <w:t>线圈受电涡流影响后的等效电感</w:t>
      </w:r>
    </w:p>
    <w:p>
      <w:pPr>
        <w:pStyle w:val="10"/>
        <w:numPr>
          <w:ilvl w:val="0"/>
          <w:numId w:val="11"/>
        </w:numPr>
        <w:ind w:firstLineChars="0"/>
        <w:rPr>
          <w:rFonts w:ascii="宋体" w:hAnsi="宋体" w:eastAsia="宋体"/>
          <w:szCs w:val="21"/>
        </w:rPr>
      </w:pPr>
      <w:r>
        <w:rPr>
          <w:rFonts w:hint="eastAsia" w:ascii="宋体" w:hAnsi="宋体" w:eastAsia="宋体"/>
          <w:szCs w:val="21"/>
        </w:rPr>
        <w:t>电涡流强度随着距离与线圈外径比值的增加而迅速减小。当利用电涡流式传感器测量位移时，一般取</w:t>
      </w:r>
      <w:r>
        <w:rPr>
          <w:rFonts w:ascii="宋体" w:hAnsi="宋体" w:eastAsia="宋体"/>
          <w:color w:val="FF0000"/>
          <w:szCs w:val="21"/>
        </w:rPr>
        <w:t>0.05</w:t>
      </w:r>
      <w:r>
        <w:rPr>
          <w:rFonts w:hint="eastAsia" w:ascii="宋体" w:hAnsi="宋体" w:eastAsia="宋体"/>
          <w:color w:val="FF0000"/>
          <w:szCs w:val="21"/>
        </w:rPr>
        <w:t>～</w:t>
      </w:r>
      <w:r>
        <w:rPr>
          <w:rFonts w:ascii="宋体" w:hAnsi="宋体" w:eastAsia="宋体"/>
          <w:color w:val="FF0000"/>
          <w:szCs w:val="21"/>
        </w:rPr>
        <w:t>0.15</w:t>
      </w:r>
      <w:r>
        <w:rPr>
          <w:rFonts w:hint="eastAsia" w:ascii="宋体" w:hAnsi="宋体" w:eastAsia="宋体"/>
          <w:szCs w:val="21"/>
        </w:rPr>
        <w:t>的比值条件下才能产生相当强度的电涡流效应，得到较好的线性和较高的灵敏度。</w:t>
      </w:r>
    </w:p>
    <w:p>
      <w:pPr>
        <w:pStyle w:val="10"/>
        <w:numPr>
          <w:ilvl w:val="0"/>
          <w:numId w:val="11"/>
        </w:numPr>
        <w:ind w:firstLineChars="0"/>
        <w:rPr>
          <w:rFonts w:ascii="宋体" w:hAnsi="宋体" w:eastAsia="宋体"/>
          <w:szCs w:val="21"/>
        </w:rPr>
      </w:pPr>
      <w:r>
        <w:rPr>
          <w:rFonts w:hint="eastAsia" w:ascii="宋体" w:hAnsi="宋体" w:eastAsia="宋体"/>
          <w:szCs w:val="21"/>
        </w:rPr>
        <w:t>调幅式电路</w:t>
      </w:r>
    </w:p>
    <w:p>
      <w:pPr>
        <w:rPr>
          <w:rFonts w:ascii="宋体" w:hAnsi="宋体" w:eastAsia="宋体"/>
          <w:szCs w:val="21"/>
        </w:rPr>
      </w:pPr>
      <w:r>
        <w:rPr>
          <w:rFonts w:ascii="宋体" w:hAnsi="宋体" w:eastAsia="宋体"/>
          <w:szCs w:val="21"/>
        </w:rPr>
        <w:drawing>
          <wp:inline distT="0" distB="0" distL="0" distR="0">
            <wp:extent cx="4250690" cy="1255395"/>
            <wp:effectExtent l="0" t="0" r="0" b="1905"/>
            <wp:docPr id="49159" name="Picture 9" descr="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9" name="Picture 9" descr="440"/>
                    <pic:cNvPicPr>
                      <a:picLocks noChangeAspect="1" noChangeArrowheads="1"/>
                    </pic:cNvPicPr>
                  </pic:nvPicPr>
                  <pic:blipFill>
                    <a:blip r:embed="rId38" cstate="print">
                      <a:extLst>
                        <a:ext uri="{28A0092B-C50C-407E-A947-70E740481C1C}">
                          <a14:useLocalDpi xmlns:a14="http://schemas.microsoft.com/office/drawing/2010/main" val="0"/>
                        </a:ext>
                      </a:extLst>
                    </a:blip>
                    <a:srcRect b="5998"/>
                    <a:stretch>
                      <a:fillRect/>
                    </a:stretch>
                  </pic:blipFill>
                  <pic:spPr>
                    <a:xfrm>
                      <a:off x="0" y="0"/>
                      <a:ext cx="4257072" cy="1257748"/>
                    </a:xfrm>
                    <a:prstGeom prst="rect">
                      <a:avLst/>
                    </a:prstGeom>
                    <a:noFill/>
                    <a:ln>
                      <a:noFill/>
                    </a:ln>
                  </pic:spPr>
                </pic:pic>
              </a:graphicData>
            </a:graphic>
          </wp:inline>
        </w:drawing>
      </w:r>
    </w:p>
    <w:p>
      <w:pPr>
        <w:pStyle w:val="10"/>
        <w:numPr>
          <w:ilvl w:val="0"/>
          <w:numId w:val="11"/>
        </w:numPr>
        <w:ind w:firstLineChars="0"/>
        <w:rPr>
          <w:rFonts w:ascii="宋体" w:hAnsi="宋体" w:eastAsia="宋体"/>
          <w:szCs w:val="21"/>
        </w:rPr>
      </w:pPr>
      <w:r>
        <w:rPr>
          <w:rFonts w:hint="eastAsia" w:ascii="宋体" w:hAnsi="宋体" w:eastAsia="宋体"/>
          <w:szCs w:val="21"/>
        </w:rPr>
        <w:t>计算题</w:t>
      </w:r>
    </w:p>
    <w:p>
      <w:pPr>
        <w:pStyle w:val="2"/>
        <w:jc w:val="center"/>
        <w:rPr>
          <w:rFonts w:ascii="宋体" w:hAnsi="宋体" w:eastAsia="宋体"/>
          <w:sz w:val="21"/>
          <w:szCs w:val="21"/>
        </w:rPr>
      </w:pPr>
      <w:r>
        <w:rPr>
          <w:rFonts w:hint="eastAsia" w:ascii="宋体" w:hAnsi="宋体" w:eastAsia="宋体"/>
          <w:sz w:val="21"/>
          <w:szCs w:val="21"/>
        </w:rPr>
        <w:t>第六章</w:t>
      </w:r>
    </w:p>
    <w:p>
      <w:pPr>
        <w:pStyle w:val="10"/>
        <w:numPr>
          <w:ilvl w:val="0"/>
          <w:numId w:val="12"/>
        </w:numPr>
        <w:spacing w:line="360" w:lineRule="auto"/>
        <w:ind w:left="357" w:firstLineChars="0"/>
        <w:rPr>
          <w:rFonts w:ascii="宋体" w:hAnsi="宋体" w:eastAsia="宋体"/>
          <w:szCs w:val="21"/>
        </w:rPr>
      </w:pPr>
      <w:r>
        <w:rPr>
          <w:rFonts w:hint="eastAsia" w:ascii="宋体" w:hAnsi="宋体" w:eastAsia="宋体"/>
          <w:szCs w:val="21"/>
        </w:rPr>
        <w:t>用霍尔元件做成的传感器称为霍尔传感器</w:t>
      </w:r>
    </w:p>
    <w:p>
      <w:pPr>
        <w:pStyle w:val="10"/>
        <w:numPr>
          <w:ilvl w:val="0"/>
          <w:numId w:val="12"/>
        </w:numPr>
        <w:spacing w:line="360" w:lineRule="auto"/>
        <w:ind w:left="357" w:firstLineChars="0"/>
        <w:rPr>
          <w:rFonts w:ascii="宋体" w:hAnsi="宋体" w:eastAsia="宋体"/>
          <w:szCs w:val="21"/>
        </w:rPr>
      </w:pPr>
      <w:r>
        <w:rPr>
          <w:rFonts w:hint="eastAsia" w:ascii="宋体" w:hAnsi="宋体" w:eastAsia="宋体"/>
          <w:szCs w:val="21"/>
        </w:rPr>
        <w:t>当载流导体或半导体处于与电流相垂直的磁场中时，在其两端将产生电位差，这一现象被称为</w:t>
      </w:r>
      <w:r>
        <w:rPr>
          <w:rFonts w:hint="eastAsia" w:ascii="宋体" w:hAnsi="宋体" w:eastAsia="宋体"/>
          <w:color w:val="FF0000"/>
          <w:szCs w:val="21"/>
        </w:rPr>
        <w:t>霍尔效应</w:t>
      </w:r>
      <w:r>
        <w:rPr>
          <w:rFonts w:hint="eastAsia" w:ascii="宋体" w:hAnsi="宋体" w:eastAsia="宋体"/>
          <w:szCs w:val="21"/>
        </w:rPr>
        <w:t>。霍尔效应产生的电动势被称为</w:t>
      </w:r>
      <w:r>
        <w:rPr>
          <w:rFonts w:hint="eastAsia" w:ascii="宋体" w:hAnsi="宋体" w:eastAsia="宋体"/>
          <w:color w:val="FF0000"/>
          <w:szCs w:val="21"/>
        </w:rPr>
        <w:t>霍尔电势</w:t>
      </w:r>
      <w:r>
        <w:rPr>
          <w:rFonts w:hint="eastAsia" w:ascii="宋体" w:hAnsi="宋体" w:eastAsia="宋体"/>
          <w:szCs w:val="21"/>
        </w:rPr>
        <w:t>。</w:t>
      </w:r>
    </w:p>
    <w:p>
      <w:pPr>
        <w:pStyle w:val="10"/>
        <w:numPr>
          <w:ilvl w:val="0"/>
          <w:numId w:val="12"/>
        </w:numPr>
        <w:spacing w:line="360" w:lineRule="auto"/>
        <w:ind w:left="357" w:firstLineChars="0"/>
        <w:rPr>
          <w:rFonts w:ascii="宋体" w:hAnsi="宋体" w:eastAsia="宋体"/>
          <w:szCs w:val="21"/>
        </w:rPr>
      </w:pPr>
      <w:r>
        <w:rPr>
          <w:rFonts w:hint="eastAsia" w:ascii="宋体" w:hAnsi="宋体" w:eastAsia="宋体"/>
          <w:szCs w:val="21"/>
        </w:rPr>
        <w:t>霍尔电动势：</w:t>
      </w:r>
      <w:r>
        <w:rPr>
          <w:rFonts w:ascii="宋体" w:hAnsi="宋体" w:eastAsia="宋体"/>
          <w:szCs w:val="21"/>
        </w:rPr>
        <w:object>
          <v:shape id="_x0000_i1035" o:spt="75" type="#_x0000_t75" style="height:23.6pt;width:78.65pt;" o:ole="t" filled="f" o:preferrelative="t" stroked="f" coordsize="21600,21600">
            <v:path/>
            <v:fill on="f" focussize="0,0"/>
            <v:stroke on="f" joinstyle="miter"/>
            <v:imagedata r:id="rId40" o:title=""/>
            <o:lock v:ext="edit" aspectratio="t"/>
            <w10:wrap type="none"/>
            <w10:anchorlock/>
          </v:shape>
          <o:OLEObject Type="Embed" ProgID="Unknown" ShapeID="_x0000_i1035" DrawAspect="Content" ObjectID="_1468075735" r:id="rId39">
            <o:LockedField>false</o:LockedField>
          </o:OLEObject>
        </w:object>
      </w:r>
      <w:r>
        <w:rPr>
          <w:rFonts w:hint="eastAsia" w:ascii="宋体" w:hAnsi="宋体" w:eastAsia="宋体"/>
          <w:szCs w:val="21"/>
        </w:rPr>
        <w:t>；</w:t>
      </w:r>
      <w:r>
        <w:rPr>
          <w:rFonts w:ascii="宋体" w:hAnsi="宋体" w:eastAsia="宋体"/>
          <w:szCs w:val="21"/>
        </w:rPr>
        <w:object>
          <v:shape id="_x0000_i1036" o:spt="75" type="#_x0000_t75" style="height:33.3pt;width:53.85pt;" o:ole="t" filled="f" o:preferrelative="t" stroked="f" coordsize="21600,21600">
            <v:path/>
            <v:fill on="f" focussize="0,0"/>
            <v:stroke on="f" joinstyle="miter"/>
            <v:imagedata r:id="rId42" o:title=""/>
            <o:lock v:ext="edit" aspectratio="t"/>
            <w10:wrap type="none"/>
            <w10:anchorlock/>
          </v:shape>
          <o:OLEObject Type="Embed" ProgID="Unknown" ShapeID="_x0000_i1036" DrawAspect="Content" ObjectID="_1468075736" r:id="rId41">
            <o:LockedField>false</o:LockedField>
          </o:OLEObject>
        </w:object>
      </w:r>
      <w:r>
        <w:rPr>
          <w:rFonts w:hint="eastAsia" w:ascii="宋体" w:hAnsi="宋体" w:eastAsia="宋体"/>
          <w:szCs w:val="21"/>
        </w:rPr>
        <w:t>；d为霍尔片的厚度，R</w:t>
      </w:r>
      <w:r>
        <w:rPr>
          <w:rFonts w:hint="eastAsia" w:ascii="宋体" w:hAnsi="宋体" w:eastAsia="宋体"/>
          <w:szCs w:val="21"/>
          <w:vertAlign w:val="subscript"/>
        </w:rPr>
        <w:t>H</w:t>
      </w:r>
      <w:r>
        <w:rPr>
          <w:rFonts w:hint="eastAsia" w:ascii="宋体" w:hAnsi="宋体" w:eastAsia="宋体"/>
          <w:szCs w:val="21"/>
        </w:rPr>
        <w:t>为载流子的浓度，K</w:t>
      </w:r>
      <w:r>
        <w:rPr>
          <w:rFonts w:hint="eastAsia" w:ascii="宋体" w:hAnsi="宋体" w:eastAsia="宋体"/>
          <w:szCs w:val="21"/>
          <w:vertAlign w:val="subscript"/>
        </w:rPr>
        <w:t>H</w:t>
      </w:r>
      <w:r>
        <w:rPr>
          <w:rFonts w:hint="eastAsia" w:ascii="宋体" w:hAnsi="宋体" w:eastAsia="宋体"/>
          <w:szCs w:val="21"/>
        </w:rPr>
        <w:t>为霍尔片的灵敏度。为提高灵敏度，通常将霍尔元件制成薄片形状</w:t>
      </w:r>
    </w:p>
    <w:p>
      <w:pPr>
        <w:pStyle w:val="10"/>
        <w:numPr>
          <w:ilvl w:val="0"/>
          <w:numId w:val="12"/>
        </w:numPr>
        <w:spacing w:line="360" w:lineRule="auto"/>
        <w:ind w:left="357" w:firstLineChars="0"/>
        <w:rPr>
          <w:rFonts w:ascii="宋体" w:hAnsi="宋体" w:eastAsia="宋体"/>
          <w:szCs w:val="21"/>
        </w:rPr>
      </w:pPr>
      <w:r>
        <w:rPr>
          <w:rFonts w:hint="eastAsia" w:ascii="宋体" w:hAnsi="宋体" w:eastAsia="宋体"/>
          <w:szCs w:val="21"/>
        </w:rPr>
        <w:t>目前常用的霍尔元件材料是N型硅，壳体可用塑料、环氧树脂等</w:t>
      </w:r>
    </w:p>
    <w:p>
      <w:pPr>
        <w:pStyle w:val="10"/>
        <w:numPr>
          <w:ilvl w:val="0"/>
          <w:numId w:val="12"/>
        </w:numPr>
        <w:spacing w:line="360" w:lineRule="auto"/>
        <w:ind w:left="357" w:firstLineChars="0"/>
        <w:rPr>
          <w:rFonts w:ascii="宋体" w:hAnsi="宋体" w:eastAsia="宋体"/>
          <w:szCs w:val="21"/>
        </w:rPr>
      </w:pPr>
      <w:r>
        <w:rPr>
          <w:rFonts w:hint="eastAsia" w:ascii="宋体" w:hAnsi="宋体" w:eastAsia="宋体"/>
          <w:color w:val="FF0000"/>
          <w:szCs w:val="21"/>
        </w:rPr>
        <w:t>（霍尔元件零位误差包括不等位电势和寄生直流电势）不等位电势</w:t>
      </w:r>
      <w:r>
        <w:rPr>
          <w:rFonts w:hint="eastAsia" w:ascii="宋体" w:hAnsi="宋体" w:eastAsia="宋体"/>
          <w:szCs w:val="21"/>
        </w:rPr>
        <w:t>：当磁感应强度为零，霍耳元件的激励电流为额定值时，则其输出的霍耳电势应该为零，但实际不为零，用直流电位差计可以测得空载霍耳电势，这时测得的空载霍耳电势称为不等位电势。</w:t>
      </w:r>
    </w:p>
    <w:p>
      <w:pPr>
        <w:pStyle w:val="10"/>
        <w:spacing w:line="360" w:lineRule="auto"/>
        <w:ind w:left="357" w:firstLine="0" w:firstLineChars="0"/>
        <w:rPr>
          <w:rFonts w:ascii="宋体" w:hAnsi="宋体" w:eastAsia="宋体"/>
          <w:szCs w:val="21"/>
        </w:rPr>
      </w:pPr>
      <w:r>
        <w:rPr>
          <w:rFonts w:hint="eastAsia" w:ascii="宋体" w:hAnsi="宋体" w:eastAsia="宋体"/>
          <w:color w:val="FF0000"/>
          <w:szCs w:val="21"/>
        </w:rPr>
        <w:t>补偿:</w:t>
      </w:r>
      <w:r>
        <w:rPr>
          <w:rFonts w:hint="eastAsia" w:ascii="宋体" w:hAnsi="宋体" w:eastAsia="宋体"/>
          <w:b/>
          <w:bCs/>
          <w:color w:val="FF0000"/>
          <w:kern w:val="24"/>
          <w:szCs w:val="21"/>
        </w:rPr>
        <w:t xml:space="preserve"> </w:t>
      </w:r>
      <w:r>
        <w:rPr>
          <w:rFonts w:hint="eastAsia" w:ascii="宋体" w:hAnsi="宋体" w:eastAsia="宋体"/>
          <w:szCs w:val="21"/>
        </w:rPr>
        <w:t>不等位电势与霍耳电势具有相同的数量级，有时甚至超过霍耳电势，而实用中要消除不等位电势是极其困难的，因而必须采用补偿的方法。分析不等位电势时，可以把霍耳元件等效为一个电桥，用分析电桥平衡来补偿不等位电势。</w:t>
      </w:r>
    </w:p>
    <w:p>
      <w:pPr>
        <w:pStyle w:val="10"/>
        <w:numPr>
          <w:ilvl w:val="0"/>
          <w:numId w:val="12"/>
        </w:numPr>
        <w:spacing w:line="360" w:lineRule="auto"/>
        <w:ind w:left="357" w:firstLineChars="0"/>
        <w:rPr>
          <w:rFonts w:ascii="宋体" w:hAnsi="宋体" w:eastAsia="宋体"/>
          <w:szCs w:val="21"/>
        </w:rPr>
      </w:pPr>
      <w:r>
        <w:rPr>
          <w:rFonts w:hint="eastAsia" w:ascii="宋体" w:hAnsi="宋体" w:eastAsia="宋体"/>
          <w:color w:val="FF0000"/>
          <w:szCs w:val="21"/>
        </w:rPr>
        <w:t>寄生直流电势</w:t>
      </w:r>
      <w:r>
        <w:rPr>
          <w:rFonts w:hint="eastAsia" w:ascii="宋体" w:hAnsi="宋体" w:eastAsia="宋体"/>
          <w:szCs w:val="21"/>
        </w:rPr>
        <w:t>：在外加磁场为零、霍耳元件用交流激励时，霍耳电极输出除了交流不等位电势外，还有一直流电势，称为寄生直流电势。</w:t>
      </w:r>
    </w:p>
    <w:p>
      <w:pPr>
        <w:pStyle w:val="10"/>
        <w:numPr>
          <w:ilvl w:val="0"/>
          <w:numId w:val="12"/>
        </w:numPr>
        <w:ind w:firstLineChars="0"/>
        <w:rPr>
          <w:rFonts w:ascii="宋体" w:hAnsi="宋体" w:eastAsia="宋体"/>
          <w:szCs w:val="21"/>
        </w:rPr>
      </w:pPr>
      <w:r>
        <w:rPr>
          <w:rFonts w:hint="eastAsia" w:ascii="宋体" w:hAnsi="宋体" w:eastAsia="宋体"/>
          <w:szCs w:val="21"/>
        </w:rPr>
        <w:t>霍尔传感器的应用</w:t>
      </w:r>
    </w:p>
    <w:p>
      <w:pPr>
        <w:pStyle w:val="10"/>
        <w:ind w:left="360" w:firstLine="0" w:firstLineChars="0"/>
        <w:rPr>
          <w:rFonts w:ascii="宋体" w:hAnsi="宋体" w:eastAsia="宋体"/>
          <w:szCs w:val="21"/>
        </w:rPr>
      </w:pPr>
      <w:r>
        <w:rPr>
          <w:rFonts w:hint="eastAsia" w:ascii="宋体" w:hAnsi="宋体" w:eastAsia="宋体"/>
          <w:szCs w:val="21"/>
        </w:rPr>
        <w:t>a</w:t>
      </w:r>
      <w:r>
        <w:rPr>
          <w:rFonts w:ascii="宋体" w:hAnsi="宋体" w:eastAsia="宋体"/>
          <w:szCs w:val="21"/>
        </w:rPr>
        <w:t>:</w:t>
      </w:r>
      <w:r>
        <w:rPr>
          <w:rFonts w:hint="eastAsia" w:ascii="宋体" w:hAnsi="宋体" w:eastAsia="宋体"/>
          <w:szCs w:val="21"/>
        </w:rPr>
        <w:t>磁场测量、微位移测量、三角函数发生器、同步传递装置、无整流子电机的装置测定器、转速表、无接触、发信装置、测力、加速度等</w:t>
      </w:r>
    </w:p>
    <w:p>
      <w:pPr>
        <w:pStyle w:val="10"/>
        <w:ind w:left="360" w:firstLine="0" w:firstLineChars="0"/>
        <w:rPr>
          <w:rFonts w:ascii="宋体" w:hAnsi="宋体" w:eastAsia="宋体"/>
          <w:szCs w:val="21"/>
        </w:rPr>
      </w:pPr>
      <w:r>
        <w:rPr>
          <w:rFonts w:hint="eastAsia" w:ascii="宋体" w:hAnsi="宋体" w:eastAsia="宋体"/>
          <w:szCs w:val="21"/>
        </w:rPr>
        <w:t>b</w:t>
      </w:r>
      <w:r>
        <w:rPr>
          <w:rFonts w:ascii="宋体" w:hAnsi="宋体" w:eastAsia="宋体"/>
          <w:szCs w:val="21"/>
        </w:rPr>
        <w:t>:</w:t>
      </w:r>
      <w:r>
        <w:rPr>
          <w:rFonts w:hint="eastAsia" w:ascii="宋体" w:hAnsi="宋体" w:eastAsia="宋体"/>
          <w:szCs w:val="21"/>
        </w:rPr>
        <w:t>乘法器、功率计以及除法、倒数、开方等运算器，也可用于混频、调制、解调等环节</w:t>
      </w:r>
    </w:p>
    <w:p>
      <w:pPr>
        <w:pStyle w:val="10"/>
        <w:ind w:left="360" w:firstLine="0" w:firstLineChars="0"/>
        <w:rPr>
          <w:rFonts w:ascii="宋体" w:hAnsi="宋体" w:eastAsia="宋体"/>
          <w:szCs w:val="21"/>
        </w:rPr>
      </w:pPr>
      <w:r>
        <w:rPr>
          <w:rFonts w:hint="eastAsia" w:ascii="宋体" w:hAnsi="宋体" w:eastAsia="宋体"/>
          <w:szCs w:val="21"/>
        </w:rPr>
        <w:t>c</w:t>
      </w:r>
      <w:r>
        <w:rPr>
          <w:rFonts w:ascii="宋体" w:hAnsi="宋体" w:eastAsia="宋体"/>
          <w:szCs w:val="21"/>
        </w:rPr>
        <w:t>:</w:t>
      </w:r>
      <w:r>
        <w:rPr>
          <w:rFonts w:hint="eastAsia" w:ascii="宋体" w:hAnsi="宋体" w:eastAsia="宋体"/>
          <w:szCs w:val="21"/>
        </w:rPr>
        <w:t>回转器、隔离器和环形器</w:t>
      </w:r>
    </w:p>
    <w:p>
      <w:pPr>
        <w:pStyle w:val="10"/>
        <w:ind w:left="360" w:firstLine="0" w:firstLineChars="0"/>
        <w:rPr>
          <w:rFonts w:ascii="宋体" w:hAnsi="宋体" w:eastAsia="宋体"/>
          <w:szCs w:val="21"/>
        </w:rPr>
      </w:pPr>
      <w:r>
        <w:rPr>
          <w:rFonts w:hint="eastAsia" w:ascii="宋体" w:hAnsi="宋体" w:eastAsia="宋体"/>
          <w:szCs w:val="21"/>
        </w:rPr>
        <w:t>具体应用：霍尔位移传感器、利用霍尔传感器实现无接触式仿型加工、自动供水装置、无接触式键盘开关</w:t>
      </w:r>
    </w:p>
    <w:p>
      <w:pPr>
        <w:pStyle w:val="10"/>
        <w:numPr>
          <w:ilvl w:val="0"/>
          <w:numId w:val="12"/>
        </w:numPr>
        <w:ind w:firstLineChars="0"/>
        <w:rPr>
          <w:rFonts w:ascii="宋体" w:hAnsi="宋体" w:eastAsia="宋体"/>
          <w:szCs w:val="21"/>
        </w:rPr>
      </w:pPr>
      <w:r>
        <w:rPr>
          <w:rFonts w:hint="eastAsia" w:ascii="宋体" w:hAnsi="宋体" w:eastAsia="宋体"/>
          <w:color w:val="FF0000"/>
          <w:szCs w:val="21"/>
        </w:rPr>
        <w:t>磁敏电阻</w:t>
      </w:r>
      <w:r>
        <w:rPr>
          <w:rFonts w:hint="eastAsia" w:ascii="宋体" w:hAnsi="宋体" w:eastAsia="宋体"/>
          <w:szCs w:val="21"/>
        </w:rPr>
        <w:t>是利用半导体的磁阻效应制造的；</w:t>
      </w:r>
      <w:r>
        <w:rPr>
          <w:rFonts w:hint="eastAsia" w:ascii="宋体" w:hAnsi="宋体" w:eastAsia="宋体"/>
          <w:color w:val="FF0000"/>
          <w:szCs w:val="21"/>
        </w:rPr>
        <w:t>磁敏二极管</w:t>
      </w:r>
      <w:r>
        <w:rPr>
          <w:rFonts w:hint="eastAsia" w:ascii="宋体" w:hAnsi="宋体" w:eastAsia="宋体"/>
          <w:szCs w:val="21"/>
        </w:rPr>
        <w:t>是指其电特性随外部磁场改变而有明显变化的一种结型二端器件；磁敏三极管是基于双注入、长基区二极管制造的一种结型磁敏晶体管，分为NPN型和PNP型</w:t>
      </w:r>
    </w:p>
    <w:p>
      <w:pPr>
        <w:pStyle w:val="10"/>
        <w:numPr>
          <w:ilvl w:val="0"/>
          <w:numId w:val="12"/>
        </w:numPr>
        <w:ind w:firstLineChars="0"/>
        <w:rPr>
          <w:rFonts w:ascii="宋体" w:hAnsi="宋体" w:eastAsia="宋体"/>
          <w:szCs w:val="21"/>
        </w:rPr>
      </w:pPr>
      <w:r>
        <w:rPr>
          <w:rFonts w:hint="eastAsia" w:ascii="宋体" w:hAnsi="宋体" w:eastAsia="宋体"/>
          <w:color w:val="FF0000"/>
          <w:szCs w:val="21"/>
        </w:rPr>
        <w:t>填空、简答题</w:t>
      </w:r>
    </w:p>
    <w:p>
      <w:pPr>
        <w:pStyle w:val="10"/>
        <w:numPr>
          <w:ilvl w:val="0"/>
          <w:numId w:val="13"/>
        </w:numPr>
        <w:ind w:firstLineChars="0"/>
        <w:rPr>
          <w:rFonts w:ascii="宋体" w:hAnsi="宋体" w:eastAsia="宋体"/>
          <w:szCs w:val="21"/>
        </w:rPr>
      </w:pPr>
      <w:r>
        <w:rPr>
          <w:rFonts w:hint="eastAsia" w:ascii="宋体" w:hAnsi="宋体" w:eastAsia="宋体"/>
          <w:szCs w:val="21"/>
        </w:rPr>
        <w:t>霍尔元件能够测量哪些物理参数？</w:t>
      </w:r>
    </w:p>
    <w:p>
      <w:pPr>
        <w:pStyle w:val="10"/>
        <w:numPr>
          <w:ilvl w:val="0"/>
          <w:numId w:val="13"/>
        </w:numPr>
        <w:ind w:firstLineChars="0"/>
        <w:rPr>
          <w:rFonts w:ascii="宋体" w:hAnsi="宋体" w:eastAsia="宋体"/>
          <w:color w:val="FF0000"/>
          <w:szCs w:val="21"/>
        </w:rPr>
      </w:pPr>
      <w:r>
        <w:rPr>
          <w:rFonts w:hint="eastAsia" w:ascii="宋体" w:hAnsi="宋体" w:eastAsia="宋体"/>
          <w:color w:val="FF0000"/>
          <w:szCs w:val="21"/>
        </w:rPr>
        <w:t>答：霍尔元件可测量磁场、电流、位移、压力、振动、转速等。</w:t>
      </w:r>
    </w:p>
    <w:p>
      <w:pPr>
        <w:rPr>
          <w:rFonts w:ascii="宋体" w:hAnsi="宋体" w:eastAsia="宋体"/>
          <w:color w:val="FF0000"/>
          <w:szCs w:val="21"/>
        </w:rPr>
      </w:pPr>
    </w:p>
    <w:p>
      <w:pPr>
        <w:pStyle w:val="10"/>
        <w:numPr>
          <w:ilvl w:val="0"/>
          <w:numId w:val="13"/>
        </w:numPr>
        <w:ind w:firstLineChars="0"/>
        <w:rPr>
          <w:rFonts w:ascii="宋体" w:hAnsi="宋体" w:eastAsia="宋体"/>
          <w:szCs w:val="21"/>
        </w:rPr>
      </w:pPr>
      <w:r>
        <w:rPr>
          <w:rFonts w:hint="eastAsia" w:ascii="宋体" w:hAnsi="宋体" w:eastAsia="宋体"/>
          <w:szCs w:val="21"/>
        </w:rPr>
        <w:t>霍尔元件的不等位电势的概念是什么？</w:t>
      </w:r>
    </w:p>
    <w:p>
      <w:pPr>
        <w:pStyle w:val="10"/>
        <w:numPr>
          <w:ilvl w:val="0"/>
          <w:numId w:val="13"/>
        </w:numPr>
        <w:ind w:firstLineChars="0"/>
        <w:rPr>
          <w:rFonts w:ascii="宋体" w:hAnsi="宋体" w:eastAsia="宋体"/>
          <w:color w:val="FF0000"/>
          <w:szCs w:val="21"/>
        </w:rPr>
      </w:pPr>
      <w:r>
        <w:rPr>
          <w:rFonts w:hint="eastAsia" w:ascii="宋体" w:hAnsi="宋体" w:eastAsia="宋体"/>
          <w:color w:val="FF0000"/>
          <w:szCs w:val="21"/>
        </w:rPr>
        <w:t>答：霍尔组件的不等位电势是霍尔组件在额定控制电流作用下，在无外加磁场时，两输出电极之间的空载电势，可用输出的电压表示。</w:t>
      </w:r>
    </w:p>
    <w:p>
      <w:pPr>
        <w:rPr>
          <w:rFonts w:ascii="宋体" w:hAnsi="宋体" w:eastAsia="宋体"/>
          <w:color w:val="FF0000"/>
          <w:szCs w:val="21"/>
        </w:rPr>
      </w:pPr>
    </w:p>
    <w:p>
      <w:pPr>
        <w:pStyle w:val="10"/>
        <w:numPr>
          <w:ilvl w:val="0"/>
          <w:numId w:val="13"/>
        </w:numPr>
        <w:ind w:firstLineChars="0"/>
        <w:rPr>
          <w:rFonts w:ascii="宋体" w:hAnsi="宋体" w:eastAsia="宋体"/>
          <w:szCs w:val="21"/>
        </w:rPr>
      </w:pPr>
      <w:r>
        <w:rPr>
          <w:rFonts w:hint="eastAsia" w:ascii="宋体" w:hAnsi="宋体" w:eastAsia="宋体"/>
          <w:szCs w:val="21"/>
        </w:rPr>
        <w:t>使用霍尔元件时温度补偿的方法有哪几种？</w:t>
      </w:r>
    </w:p>
    <w:p>
      <w:pPr>
        <w:pStyle w:val="10"/>
        <w:numPr>
          <w:ilvl w:val="0"/>
          <w:numId w:val="13"/>
        </w:numPr>
        <w:ind w:firstLineChars="0"/>
        <w:rPr>
          <w:rFonts w:ascii="宋体" w:hAnsi="宋体" w:eastAsia="宋体"/>
          <w:color w:val="FF0000"/>
          <w:szCs w:val="21"/>
        </w:rPr>
      </w:pPr>
      <w:r>
        <w:rPr>
          <w:rFonts w:hint="eastAsia" w:ascii="宋体" w:hAnsi="宋体" w:eastAsia="宋体"/>
          <w:color w:val="FF0000"/>
          <w:szCs w:val="21"/>
        </w:rPr>
        <w:t>答：温度补偿方法：分流电阻法：适用于恒流源供给控制电流的情况。电桥补偿法</w:t>
      </w:r>
    </w:p>
    <w:p>
      <w:pPr>
        <w:rPr>
          <w:rFonts w:ascii="宋体" w:hAnsi="宋体" w:eastAsia="宋体"/>
          <w:color w:val="FF0000"/>
          <w:szCs w:val="21"/>
        </w:rPr>
      </w:pPr>
    </w:p>
    <w:p>
      <w:pPr>
        <w:pStyle w:val="10"/>
        <w:numPr>
          <w:ilvl w:val="0"/>
          <w:numId w:val="13"/>
        </w:numPr>
        <w:ind w:firstLineChars="0"/>
        <w:rPr>
          <w:rFonts w:ascii="宋体" w:hAnsi="宋体" w:eastAsia="宋体"/>
          <w:szCs w:val="21"/>
        </w:rPr>
      </w:pPr>
      <w:r>
        <w:rPr>
          <w:rFonts w:hint="eastAsia" w:ascii="宋体" w:hAnsi="宋体" w:eastAsia="宋体"/>
          <w:szCs w:val="21"/>
        </w:rPr>
        <w:t>简述霍尔效应及构成以及霍尔传感器可能的应用场合。</w:t>
      </w:r>
    </w:p>
    <w:p>
      <w:pPr>
        <w:pStyle w:val="10"/>
        <w:numPr>
          <w:ilvl w:val="0"/>
          <w:numId w:val="13"/>
        </w:numPr>
        <w:ind w:firstLineChars="0"/>
        <w:rPr>
          <w:rFonts w:ascii="宋体" w:hAnsi="宋体" w:eastAsia="宋体"/>
          <w:color w:val="FF0000"/>
          <w:szCs w:val="21"/>
        </w:rPr>
      </w:pPr>
      <w:r>
        <w:rPr>
          <w:rFonts w:hint="eastAsia" w:ascii="宋体" w:hAnsi="宋体" w:eastAsia="宋体"/>
          <w:szCs w:val="21"/>
        </w:rPr>
        <w:t>答：</w:t>
      </w:r>
      <w:r>
        <w:rPr>
          <w:rFonts w:hint="eastAsia" w:ascii="宋体" w:hAnsi="宋体" w:eastAsia="宋体"/>
          <w:color w:val="FF0000"/>
          <w:szCs w:val="21"/>
        </w:rPr>
        <w:t>一块长为</w:t>
      </w:r>
      <w:r>
        <w:rPr>
          <w:rFonts w:ascii="宋体" w:hAnsi="宋体" w:eastAsia="宋体"/>
          <w:color w:val="FF0000"/>
          <w:szCs w:val="21"/>
        </w:rPr>
        <w:t>l</w:t>
      </w:r>
      <w:r>
        <w:rPr>
          <w:rFonts w:hint="eastAsia" w:ascii="宋体" w:hAnsi="宋体" w:eastAsia="宋体"/>
          <w:color w:val="FF0000"/>
          <w:szCs w:val="21"/>
        </w:rPr>
        <w:t>、宽为</w:t>
      </w:r>
      <w:r>
        <w:rPr>
          <w:rFonts w:ascii="宋体" w:hAnsi="宋体" w:eastAsia="宋体"/>
          <w:color w:val="FF0000"/>
          <w:szCs w:val="21"/>
        </w:rPr>
        <w:t>d</w:t>
      </w:r>
      <w:r>
        <w:rPr>
          <w:rFonts w:hint="eastAsia" w:ascii="宋体" w:hAnsi="宋体" w:eastAsia="宋体"/>
          <w:color w:val="FF0000"/>
          <w:szCs w:val="21"/>
        </w:rPr>
        <w:t>的半导体薄片置于磁感应强度为磁场（磁场方向垂直于薄片）中，当有电流</w:t>
      </w:r>
      <w:r>
        <w:rPr>
          <w:rFonts w:ascii="宋体" w:hAnsi="宋体" w:eastAsia="宋体"/>
          <w:color w:val="FF0000"/>
          <w:szCs w:val="21"/>
        </w:rPr>
        <w:t>I</w:t>
      </w:r>
      <w:r>
        <w:rPr>
          <w:rFonts w:hint="eastAsia" w:ascii="宋体" w:hAnsi="宋体" w:eastAsia="宋体"/>
          <w:color w:val="FF0000"/>
          <w:szCs w:val="21"/>
        </w:rPr>
        <w:t>流过时，在垂直于电流和磁场的方向上将产生电动势</w:t>
      </w:r>
      <w:r>
        <w:rPr>
          <w:rFonts w:ascii="宋体" w:hAnsi="宋体" w:eastAsia="宋体"/>
          <w:color w:val="FF0000"/>
          <w:szCs w:val="21"/>
        </w:rPr>
        <w:t>Uh</w:t>
      </w:r>
      <w:r>
        <w:rPr>
          <w:rFonts w:hint="eastAsia" w:ascii="宋体" w:hAnsi="宋体" w:eastAsia="宋体"/>
          <w:color w:val="FF0000"/>
          <w:szCs w:val="21"/>
        </w:rPr>
        <w:t>。这种现象称为霍尔效应。霍尔组件多用</w:t>
      </w:r>
      <w:r>
        <w:rPr>
          <w:rFonts w:ascii="宋体" w:hAnsi="宋体" w:eastAsia="宋体"/>
          <w:color w:val="FF0000"/>
          <w:szCs w:val="21"/>
        </w:rPr>
        <w:t>N</w:t>
      </w:r>
      <w:r>
        <w:rPr>
          <w:rFonts w:hint="eastAsia" w:ascii="宋体" w:hAnsi="宋体" w:eastAsia="宋体"/>
          <w:color w:val="FF0000"/>
          <w:szCs w:val="21"/>
        </w:rPr>
        <w:t>型半导体材料，且比较薄。霍尔式传感器转换效率较低，受温度影响大，但其结构简单、体积小、坚固、频率响应宽、动态范围（输出电势变化）大、无触点，使用寿命长、可靠性高、易微型化和集成电路化，因此在测量技术、自动控制、电磁测量、计算装置以及现代军事技术等领域中得到广泛应用。</w:t>
      </w:r>
    </w:p>
    <w:p>
      <w:pPr>
        <w:pStyle w:val="10"/>
        <w:ind w:left="420" w:firstLine="0" w:firstLineChars="0"/>
        <w:rPr>
          <w:rFonts w:ascii="宋体" w:hAnsi="宋体" w:eastAsia="宋体"/>
          <w:color w:val="FF0000"/>
          <w:szCs w:val="21"/>
        </w:rPr>
      </w:pPr>
    </w:p>
    <w:p>
      <w:pPr>
        <w:pStyle w:val="2"/>
        <w:jc w:val="center"/>
        <w:rPr>
          <w:rFonts w:ascii="宋体" w:hAnsi="宋体" w:eastAsia="宋体"/>
          <w:sz w:val="21"/>
          <w:szCs w:val="21"/>
        </w:rPr>
      </w:pPr>
      <w:r>
        <w:rPr>
          <w:rFonts w:hint="eastAsia" w:ascii="宋体" w:hAnsi="宋体" w:eastAsia="宋体"/>
          <w:sz w:val="21"/>
          <w:szCs w:val="21"/>
        </w:rPr>
        <w:t>第七章</w:t>
      </w:r>
    </w:p>
    <w:p>
      <w:pPr>
        <w:pStyle w:val="10"/>
        <w:numPr>
          <w:ilvl w:val="0"/>
          <w:numId w:val="14"/>
        </w:numPr>
        <w:ind w:firstLineChars="0"/>
        <w:rPr>
          <w:rFonts w:ascii="宋体" w:hAnsi="宋体" w:eastAsia="宋体"/>
          <w:szCs w:val="21"/>
        </w:rPr>
      </w:pPr>
      <w:r>
        <w:rPr>
          <w:rFonts w:hint="eastAsia" w:ascii="宋体" w:hAnsi="宋体" w:eastAsia="宋体"/>
          <w:szCs w:val="21"/>
        </w:rPr>
        <w:t>压电传感器的工作原理是基于某些介质材料的压电效应，是典型的有源传感器。当某些材料受力作用而变形时，其表面会有电荷产生，从而实现非电量测量</w:t>
      </w:r>
    </w:p>
    <w:p>
      <w:pPr>
        <w:pStyle w:val="10"/>
        <w:numPr>
          <w:ilvl w:val="0"/>
          <w:numId w:val="14"/>
        </w:numPr>
        <w:ind w:firstLineChars="0"/>
        <w:rPr>
          <w:rFonts w:ascii="宋体" w:hAnsi="宋体" w:eastAsia="宋体"/>
          <w:szCs w:val="21"/>
        </w:rPr>
      </w:pPr>
      <w:r>
        <w:rPr>
          <w:rFonts w:hint="eastAsia" w:ascii="宋体" w:hAnsi="宋体" w:eastAsia="宋体"/>
          <w:color w:val="FF0000"/>
          <w:szCs w:val="21"/>
        </w:rPr>
        <w:t>压电效应：</w:t>
      </w:r>
      <w:r>
        <w:rPr>
          <w:rFonts w:hint="eastAsia" w:ascii="宋体" w:hAnsi="宋体" w:eastAsia="宋体"/>
          <w:szCs w:val="21"/>
        </w:rPr>
        <w:t>是对某些电介质沿一定方向施以外力使其变形时，其内部将产生</w:t>
      </w:r>
      <w:r>
        <w:rPr>
          <w:rFonts w:hint="eastAsia" w:ascii="宋体" w:hAnsi="宋体" w:eastAsia="宋体"/>
          <w:color w:val="FF0000"/>
          <w:szCs w:val="21"/>
        </w:rPr>
        <w:t>极化</w:t>
      </w:r>
      <w:r>
        <w:rPr>
          <w:rFonts w:hint="eastAsia" w:ascii="宋体" w:hAnsi="宋体" w:eastAsia="宋体"/>
          <w:szCs w:val="21"/>
        </w:rPr>
        <w:t>而使其表面出现电荷集聚的现象。在外力去除后又重新恢复到不带电状态，是机械能转变为电能。</w:t>
      </w:r>
    </w:p>
    <w:p>
      <w:pPr>
        <w:pStyle w:val="10"/>
        <w:numPr>
          <w:ilvl w:val="0"/>
          <w:numId w:val="15"/>
        </w:numPr>
        <w:ind w:firstLineChars="0"/>
        <w:rPr>
          <w:rFonts w:ascii="宋体" w:hAnsi="宋体" w:eastAsia="宋体"/>
          <w:szCs w:val="21"/>
        </w:rPr>
      </w:pPr>
      <w:r>
        <w:rPr>
          <w:rFonts w:hint="eastAsia" w:ascii="宋体" w:hAnsi="宋体" w:eastAsia="宋体"/>
          <w:szCs w:val="21"/>
        </w:rPr>
        <w:t>石英晶体的压电效应：沿电轴X</w:t>
      </w:r>
      <w:r>
        <w:rPr>
          <w:rFonts w:ascii="宋体" w:hAnsi="宋体" w:eastAsia="宋体"/>
          <w:szCs w:val="21"/>
        </w:rPr>
        <w:t>-</w:t>
      </w:r>
      <w:r>
        <w:rPr>
          <w:rFonts w:hint="eastAsia" w:ascii="宋体" w:hAnsi="宋体" w:eastAsia="宋体"/>
          <w:szCs w:val="21"/>
        </w:rPr>
        <w:t>X方向的力作用下产生电荷的压电效应称为“纵向压电效应”；沿机械轴Y</w:t>
      </w:r>
      <w:r>
        <w:rPr>
          <w:rFonts w:ascii="宋体" w:hAnsi="宋体" w:eastAsia="宋体"/>
          <w:szCs w:val="21"/>
        </w:rPr>
        <w:t>-</w:t>
      </w:r>
      <w:r>
        <w:rPr>
          <w:rFonts w:hint="eastAsia" w:ascii="宋体" w:hAnsi="宋体" w:eastAsia="宋体"/>
          <w:szCs w:val="21"/>
        </w:rPr>
        <w:t>Y方向的力作用下产生电荷的压电效应叫做“横向压电效应”；沿光轴Z</w:t>
      </w:r>
      <w:r>
        <w:rPr>
          <w:rFonts w:ascii="宋体" w:hAnsi="宋体" w:eastAsia="宋体"/>
          <w:szCs w:val="21"/>
        </w:rPr>
        <w:t>-</w:t>
      </w:r>
      <w:r>
        <w:rPr>
          <w:rFonts w:hint="eastAsia" w:ascii="宋体" w:hAnsi="宋体" w:eastAsia="宋体"/>
          <w:szCs w:val="21"/>
        </w:rPr>
        <w:t>Z方向不产生压电效应</w:t>
      </w:r>
    </w:p>
    <w:p>
      <w:pPr>
        <w:pStyle w:val="10"/>
        <w:numPr>
          <w:ilvl w:val="0"/>
          <w:numId w:val="15"/>
        </w:numPr>
        <w:ind w:firstLineChars="0"/>
        <w:rPr>
          <w:rFonts w:ascii="宋体" w:hAnsi="宋体" w:eastAsia="宋体"/>
          <w:szCs w:val="21"/>
        </w:rPr>
      </w:pPr>
      <w:r>
        <w:rPr>
          <w:rFonts w:hint="eastAsia" w:ascii="宋体" w:hAnsi="宋体" w:eastAsia="宋体"/>
          <w:szCs w:val="21"/>
        </w:rPr>
        <w:t>压电陶瓷的压电效应：压电陶瓷是人工制造的多晶体压电材料。材料内部的晶粒有许多自发极化的电畴，它有一定的极化方向，从而存在电场。在无电场作用时，电畴在晶体中杂乱分布，它们各自的极化效应被相互抵消，压电陶瓷内极化强度为零。原始的压电陶瓷效应呈中性，不具有压电性质。</w:t>
      </w:r>
    </w:p>
    <w:p>
      <w:pPr>
        <w:pStyle w:val="10"/>
        <w:numPr>
          <w:ilvl w:val="0"/>
          <w:numId w:val="14"/>
        </w:numPr>
        <w:ind w:firstLineChars="0"/>
        <w:rPr>
          <w:rFonts w:ascii="宋体" w:hAnsi="宋体" w:eastAsia="宋体"/>
          <w:color w:val="FF0000"/>
          <w:szCs w:val="21"/>
        </w:rPr>
      </w:pPr>
      <w:r>
        <w:rPr>
          <w:rFonts w:hint="eastAsia" w:ascii="宋体" w:hAnsi="宋体" w:eastAsia="宋体"/>
          <w:color w:val="FF0000"/>
          <w:szCs w:val="21"/>
        </w:rPr>
        <w:t>压电材料的分类：无机压电材料、有机压电材料、复合压电材料</w:t>
      </w:r>
    </w:p>
    <w:p>
      <w:pPr>
        <w:pStyle w:val="10"/>
        <w:numPr>
          <w:ilvl w:val="0"/>
          <w:numId w:val="14"/>
        </w:numPr>
        <w:ind w:firstLineChars="0"/>
        <w:rPr>
          <w:rFonts w:ascii="宋体" w:hAnsi="宋体" w:eastAsia="宋体"/>
          <w:szCs w:val="21"/>
        </w:rPr>
      </w:pPr>
      <w:r>
        <w:rPr>
          <w:rFonts w:hint="eastAsia" w:ascii="宋体" w:hAnsi="宋体" w:eastAsia="宋体"/>
          <w:szCs w:val="21"/>
        </w:rPr>
        <w:t>等效电路是当压电晶体承受力作用时，在它的两个极面上出现极性相反但电量相等的电荷</w:t>
      </w:r>
    </w:p>
    <w:p>
      <w:pPr>
        <w:pStyle w:val="10"/>
        <w:numPr>
          <w:ilvl w:val="0"/>
          <w:numId w:val="14"/>
        </w:numPr>
        <w:ind w:firstLineChars="0"/>
        <w:rPr>
          <w:rFonts w:ascii="宋体" w:hAnsi="宋体" w:eastAsia="宋体"/>
          <w:color w:val="FF0000"/>
          <w:szCs w:val="21"/>
        </w:rPr>
      </w:pPr>
      <w:r>
        <w:rPr>
          <w:rFonts w:hint="eastAsia" w:ascii="宋体" w:hAnsi="宋体" w:eastAsia="宋体"/>
          <w:szCs w:val="21"/>
        </w:rPr>
        <w:t>压电式传感器可以等效为一个电荷源与一个电容并联，也可以等效为与一个电容相串联的电压源。</w:t>
      </w:r>
      <w:r>
        <w:rPr>
          <w:rFonts w:hint="eastAsia" w:ascii="宋体" w:hAnsi="宋体" w:eastAsia="宋体"/>
          <w:color w:val="FF0000"/>
          <w:szCs w:val="21"/>
        </w:rPr>
        <w:t>压电元件的连接，并联：Q</w:t>
      </w:r>
      <w:r>
        <w:rPr>
          <w:rFonts w:ascii="宋体" w:hAnsi="宋体" w:eastAsia="宋体"/>
          <w:color w:val="FF0000"/>
          <w:szCs w:val="21"/>
        </w:rPr>
        <w:t>*2</w:t>
      </w:r>
      <w:r>
        <w:rPr>
          <w:rFonts w:hint="eastAsia" w:ascii="宋体" w:hAnsi="宋体" w:eastAsia="宋体"/>
          <w:color w:val="FF0000"/>
          <w:szCs w:val="21"/>
        </w:rPr>
        <w:t>，C</w:t>
      </w:r>
      <w:r>
        <w:rPr>
          <w:rFonts w:ascii="宋体" w:hAnsi="宋体" w:eastAsia="宋体"/>
          <w:color w:val="FF0000"/>
          <w:szCs w:val="21"/>
        </w:rPr>
        <w:t>*2</w:t>
      </w:r>
      <w:r>
        <w:rPr>
          <w:rFonts w:hint="eastAsia" w:ascii="宋体" w:hAnsi="宋体" w:eastAsia="宋体"/>
          <w:color w:val="FF0000"/>
          <w:szCs w:val="21"/>
        </w:rPr>
        <w:t>，U</w:t>
      </w:r>
      <w:r>
        <w:rPr>
          <w:rFonts w:ascii="宋体" w:hAnsi="宋体" w:eastAsia="宋体"/>
          <w:color w:val="FF0000"/>
          <w:szCs w:val="21"/>
        </w:rPr>
        <w:t>0</w:t>
      </w:r>
      <w:r>
        <w:rPr>
          <w:rFonts w:hint="eastAsia" w:ascii="宋体" w:hAnsi="宋体" w:eastAsia="宋体"/>
          <w:color w:val="FF0000"/>
          <w:szCs w:val="21"/>
        </w:rPr>
        <w:t>不变；</w:t>
      </w:r>
      <w:bookmarkStart w:id="0" w:name="_Hlk28868021"/>
      <w:r>
        <w:rPr>
          <w:rFonts w:hint="eastAsia" w:ascii="宋体" w:hAnsi="宋体" w:eastAsia="宋体"/>
          <w:color w:val="FF0000"/>
          <w:szCs w:val="21"/>
        </w:rPr>
        <w:t>串联：Q不变，C</w:t>
      </w:r>
      <w:r>
        <w:rPr>
          <w:rFonts w:ascii="宋体" w:hAnsi="宋体" w:eastAsia="宋体"/>
          <w:color w:val="FF0000"/>
          <w:szCs w:val="21"/>
        </w:rPr>
        <w:t>/2</w:t>
      </w:r>
      <w:r>
        <w:rPr>
          <w:rFonts w:hint="eastAsia" w:ascii="宋体" w:hAnsi="宋体" w:eastAsia="宋体"/>
          <w:color w:val="FF0000"/>
          <w:szCs w:val="21"/>
        </w:rPr>
        <w:t>，U</w:t>
      </w:r>
      <w:r>
        <w:rPr>
          <w:rFonts w:ascii="宋体" w:hAnsi="宋体" w:eastAsia="宋体"/>
          <w:color w:val="FF0000"/>
          <w:szCs w:val="21"/>
        </w:rPr>
        <w:t>0*2</w:t>
      </w:r>
      <w:bookmarkEnd w:id="0"/>
    </w:p>
    <w:p>
      <w:pPr>
        <w:pStyle w:val="10"/>
        <w:ind w:left="360" w:firstLine="0" w:firstLineChars="0"/>
        <w:rPr>
          <w:rFonts w:ascii="宋体" w:hAnsi="宋体" w:eastAsia="宋体"/>
          <w:szCs w:val="21"/>
        </w:rPr>
      </w:pPr>
      <w:r>
        <w:rPr>
          <w:rFonts w:hint="eastAsia" w:ascii="宋体" w:hAnsi="宋体" w:eastAsia="宋体"/>
          <w:szCs w:val="21"/>
        </w:rPr>
        <w:drawing>
          <wp:inline distT="0" distB="0" distL="0" distR="0">
            <wp:extent cx="2828925" cy="13906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829320" cy="1390844"/>
                    </a:xfrm>
                    <a:prstGeom prst="rect">
                      <a:avLst/>
                    </a:prstGeom>
                  </pic:spPr>
                </pic:pic>
              </a:graphicData>
            </a:graphic>
          </wp:inline>
        </w:drawing>
      </w:r>
    </w:p>
    <w:p>
      <w:pPr>
        <w:pStyle w:val="10"/>
        <w:numPr>
          <w:ilvl w:val="0"/>
          <w:numId w:val="14"/>
        </w:numPr>
        <w:ind w:firstLineChars="0"/>
        <w:rPr>
          <w:rFonts w:ascii="宋体" w:hAnsi="宋体" w:eastAsia="宋体"/>
          <w:szCs w:val="21"/>
        </w:rPr>
      </w:pPr>
      <w:r>
        <w:rPr>
          <w:rFonts w:hint="eastAsia" w:ascii="宋体" w:hAnsi="宋体" w:eastAsia="宋体"/>
          <w:szCs w:val="21"/>
        </w:rPr>
        <w:t>电荷放大器的输出电压只与传感器的电荷量及反馈电容有关，与电缆电容无关，与Q成正比，这是电荷放大器的最大特点</w:t>
      </w:r>
    </w:p>
    <w:p>
      <w:pPr>
        <w:pStyle w:val="10"/>
        <w:numPr>
          <w:ilvl w:val="0"/>
          <w:numId w:val="14"/>
        </w:numPr>
        <w:ind w:firstLineChars="0"/>
        <w:rPr>
          <w:rFonts w:ascii="宋体" w:hAnsi="宋体" w:eastAsia="宋体"/>
          <w:szCs w:val="21"/>
        </w:rPr>
      </w:pPr>
      <w:r>
        <w:rPr>
          <w:rFonts w:hint="eastAsia" w:ascii="宋体" w:hAnsi="宋体" w:eastAsia="宋体"/>
          <w:szCs w:val="21"/>
        </w:rPr>
        <w:t>选择、填空、简答</w:t>
      </w:r>
    </w:p>
    <w:p>
      <w:pPr>
        <w:pStyle w:val="2"/>
        <w:jc w:val="center"/>
        <w:rPr>
          <w:rFonts w:ascii="宋体" w:hAnsi="宋体" w:eastAsia="宋体"/>
          <w:sz w:val="21"/>
          <w:szCs w:val="21"/>
        </w:rPr>
      </w:pPr>
      <w:r>
        <w:rPr>
          <w:rFonts w:hint="eastAsia" w:ascii="宋体" w:hAnsi="宋体" w:eastAsia="宋体"/>
          <w:sz w:val="21"/>
          <w:szCs w:val="21"/>
        </w:rPr>
        <w:t>第八章</w:t>
      </w:r>
    </w:p>
    <w:p>
      <w:pPr>
        <w:pStyle w:val="10"/>
        <w:numPr>
          <w:ilvl w:val="0"/>
          <w:numId w:val="16"/>
        </w:numPr>
        <w:ind w:firstLineChars="0"/>
        <w:rPr>
          <w:rFonts w:ascii="宋体" w:hAnsi="宋体" w:eastAsia="宋体"/>
          <w:szCs w:val="21"/>
        </w:rPr>
      </w:pPr>
      <w:r>
        <w:rPr>
          <w:rFonts w:hint="eastAsia" w:ascii="宋体" w:hAnsi="宋体" w:eastAsia="宋体"/>
          <w:szCs w:val="21"/>
        </w:rPr>
        <w:t>温度传感器：利用物质的各种物理性质随温度变化的规律，把温度转换为电量的传感器</w:t>
      </w:r>
    </w:p>
    <w:p>
      <w:pPr>
        <w:pStyle w:val="10"/>
        <w:numPr>
          <w:ilvl w:val="0"/>
          <w:numId w:val="16"/>
        </w:numPr>
        <w:ind w:firstLineChars="0"/>
        <w:rPr>
          <w:rFonts w:ascii="宋体" w:hAnsi="宋体" w:eastAsia="宋体"/>
          <w:color w:val="FF0000"/>
          <w:szCs w:val="21"/>
        </w:rPr>
      </w:pPr>
      <w:r>
        <w:rPr>
          <w:rFonts w:hint="eastAsia" w:ascii="宋体" w:hAnsi="宋体" w:eastAsia="宋体"/>
          <w:color w:val="FF0000"/>
          <w:szCs w:val="21"/>
        </w:rPr>
        <w:t>按温度传感器的工作原理分</w:t>
      </w:r>
    </w:p>
    <w:p>
      <w:pPr>
        <w:pStyle w:val="10"/>
        <w:ind w:left="420" w:firstLine="0" w:firstLineChars="0"/>
        <w:rPr>
          <w:rFonts w:ascii="宋体" w:hAnsi="宋体" w:eastAsia="宋体"/>
          <w:szCs w:val="21"/>
        </w:rPr>
      </w:pPr>
      <w:r>
        <w:rPr>
          <w:rFonts w:hint="eastAsia" w:ascii="宋体" w:hAnsi="宋体" w:eastAsia="宋体"/>
          <w:szCs w:val="21"/>
        </w:rPr>
        <w:t>热电偶：利用金属的温差电动势测温</w:t>
      </w:r>
    </w:p>
    <w:p>
      <w:pPr>
        <w:pStyle w:val="10"/>
        <w:ind w:left="420" w:firstLine="0" w:firstLineChars="0"/>
        <w:rPr>
          <w:rFonts w:ascii="宋体" w:hAnsi="宋体" w:eastAsia="宋体"/>
          <w:szCs w:val="21"/>
        </w:rPr>
      </w:pPr>
      <w:r>
        <w:rPr>
          <w:rFonts w:hint="eastAsia" w:ascii="宋体" w:hAnsi="宋体" w:eastAsia="宋体"/>
          <w:szCs w:val="21"/>
        </w:rPr>
        <w:t>热电阻：利用导体电阻随温度变化测温</w:t>
      </w:r>
    </w:p>
    <w:p>
      <w:pPr>
        <w:pStyle w:val="10"/>
        <w:ind w:left="420" w:firstLine="0" w:firstLineChars="0"/>
        <w:rPr>
          <w:rFonts w:ascii="宋体" w:hAnsi="宋体" w:eastAsia="宋体"/>
          <w:szCs w:val="21"/>
        </w:rPr>
      </w:pPr>
      <w:r>
        <w:rPr>
          <w:rFonts w:hint="eastAsia" w:ascii="宋体" w:hAnsi="宋体" w:eastAsia="宋体"/>
          <w:szCs w:val="21"/>
        </w:rPr>
        <w:t>热敏电阻：利用半导体材料随温度变化测温</w:t>
      </w:r>
    </w:p>
    <w:p>
      <w:pPr>
        <w:pStyle w:val="10"/>
        <w:ind w:left="420" w:firstLine="0" w:firstLineChars="0"/>
        <w:rPr>
          <w:rFonts w:ascii="宋体" w:hAnsi="宋体" w:eastAsia="宋体"/>
          <w:szCs w:val="21"/>
        </w:rPr>
      </w:pPr>
      <w:r>
        <w:rPr>
          <w:rFonts w:hint="eastAsia" w:ascii="宋体" w:hAnsi="宋体" w:eastAsia="宋体"/>
          <w:szCs w:val="21"/>
        </w:rPr>
        <w:t>集成温度传感器：利用晶体管PN结的电流、电压随温度变化测温</w:t>
      </w:r>
    </w:p>
    <w:p>
      <w:pPr>
        <w:pStyle w:val="10"/>
        <w:numPr>
          <w:ilvl w:val="0"/>
          <w:numId w:val="16"/>
        </w:numPr>
        <w:ind w:firstLineChars="0"/>
        <w:rPr>
          <w:rFonts w:ascii="宋体" w:hAnsi="宋体" w:eastAsia="宋体"/>
          <w:szCs w:val="21"/>
        </w:rPr>
      </w:pPr>
      <w:r>
        <w:rPr>
          <w:rFonts w:hint="eastAsia" w:ascii="宋体" w:hAnsi="宋体" w:eastAsia="宋体"/>
          <w:szCs w:val="21"/>
        </w:rPr>
        <w:t>温差热电偶还能用来测量流体的温度、固体以及固体壁面的温度，微型热电偶还可用于快速及动态速度的测量</w:t>
      </w:r>
    </w:p>
    <w:p>
      <w:pPr>
        <w:pStyle w:val="10"/>
        <w:numPr>
          <w:ilvl w:val="0"/>
          <w:numId w:val="16"/>
        </w:numPr>
        <w:ind w:firstLineChars="0"/>
        <w:rPr>
          <w:rFonts w:ascii="宋体" w:hAnsi="宋体" w:eastAsia="宋体"/>
          <w:szCs w:val="21"/>
        </w:rPr>
      </w:pPr>
      <w:r>
        <w:rPr>
          <w:rFonts w:hint="eastAsia" w:ascii="宋体" w:hAnsi="宋体" w:eastAsia="宋体"/>
          <w:szCs w:val="21"/>
        </w:rPr>
        <w:t>接触电动势：当</w:t>
      </w:r>
      <w:r>
        <w:rPr>
          <w:rFonts w:hint="eastAsia" w:ascii="宋体" w:hAnsi="宋体" w:eastAsia="宋体"/>
          <w:color w:val="FF0000"/>
          <w:szCs w:val="21"/>
        </w:rPr>
        <w:t>两种金属</w:t>
      </w:r>
      <w:r>
        <w:rPr>
          <w:rFonts w:hint="eastAsia" w:ascii="宋体" w:hAnsi="宋体" w:eastAsia="宋体"/>
          <w:szCs w:val="21"/>
        </w:rPr>
        <w:t>接触时，由于不同导体的自由电子密度不同，在结点处就会发生电子迁移扩散，当扩散达到平衡时，在两种金属的接触处形成电势</w:t>
      </w:r>
    </w:p>
    <w:p>
      <w:pPr>
        <w:pStyle w:val="10"/>
        <w:numPr>
          <w:ilvl w:val="0"/>
          <w:numId w:val="16"/>
        </w:numPr>
        <w:ind w:firstLineChars="0"/>
        <w:rPr>
          <w:rFonts w:ascii="宋体" w:hAnsi="宋体" w:eastAsia="宋体"/>
          <w:szCs w:val="21"/>
        </w:rPr>
      </w:pPr>
      <w:r>
        <w:rPr>
          <w:rFonts w:hint="eastAsia" w:ascii="宋体" w:hAnsi="宋体" w:eastAsia="宋体"/>
          <w:szCs w:val="21"/>
        </w:rPr>
        <w:t>温差电势：对于</w:t>
      </w:r>
      <w:r>
        <w:rPr>
          <w:rFonts w:hint="eastAsia" w:ascii="宋体" w:hAnsi="宋体" w:eastAsia="宋体"/>
          <w:color w:val="FF0000"/>
          <w:szCs w:val="21"/>
        </w:rPr>
        <w:t>单一金属</w:t>
      </w:r>
      <w:r>
        <w:rPr>
          <w:rFonts w:hint="eastAsia" w:ascii="宋体" w:hAnsi="宋体" w:eastAsia="宋体"/>
          <w:szCs w:val="21"/>
        </w:rPr>
        <w:t>，若两端温度不同，则温度高端的自由电子向低端迁移，使单一金属两端产生不同的电位，形成电势</w:t>
      </w:r>
    </w:p>
    <w:p>
      <w:pPr>
        <w:pStyle w:val="10"/>
        <w:numPr>
          <w:ilvl w:val="0"/>
          <w:numId w:val="16"/>
        </w:numPr>
        <w:ind w:firstLineChars="0"/>
        <w:rPr>
          <w:rFonts w:ascii="宋体" w:hAnsi="宋体" w:eastAsia="宋体"/>
          <w:szCs w:val="21"/>
        </w:rPr>
      </w:pPr>
      <w:r>
        <w:rPr>
          <w:rFonts w:hint="eastAsia" w:ascii="宋体" w:hAnsi="宋体" w:eastAsia="宋体"/>
          <w:szCs w:val="21"/>
        </w:rPr>
        <w:t>回路总电势：由导体A、B组成的闭合回路，其结点温度分别为T、T</w:t>
      </w:r>
      <w:r>
        <w:rPr>
          <w:rFonts w:ascii="宋体" w:hAnsi="宋体" w:eastAsia="宋体"/>
          <w:szCs w:val="21"/>
        </w:rPr>
        <w:t>0</w:t>
      </w:r>
      <w:r>
        <w:rPr>
          <w:rFonts w:hint="eastAsia" w:ascii="宋体" w:hAnsi="宋体" w:eastAsia="宋体"/>
          <w:szCs w:val="21"/>
        </w:rPr>
        <w:t>，若T&gt;</w:t>
      </w:r>
      <w:r>
        <w:rPr>
          <w:rFonts w:ascii="宋体" w:hAnsi="宋体" w:eastAsia="宋体"/>
          <w:szCs w:val="21"/>
        </w:rPr>
        <w:t>T0</w:t>
      </w:r>
      <w:r>
        <w:rPr>
          <w:rFonts w:hint="eastAsia" w:ascii="宋体" w:hAnsi="宋体" w:eastAsia="宋体"/>
          <w:szCs w:val="21"/>
        </w:rPr>
        <w:t>，则必存在两个接触电势和两个温差电势</w:t>
      </w:r>
    </w:p>
    <w:p>
      <w:pPr>
        <w:pStyle w:val="10"/>
        <w:numPr>
          <w:ilvl w:val="0"/>
          <w:numId w:val="16"/>
        </w:numPr>
        <w:ind w:firstLineChars="0"/>
        <w:rPr>
          <w:rFonts w:ascii="宋体" w:hAnsi="宋体" w:eastAsia="宋体"/>
          <w:szCs w:val="21"/>
        </w:rPr>
      </w:pPr>
      <w:r>
        <w:rPr>
          <w:rFonts w:hint="eastAsia" w:ascii="宋体" w:hAnsi="宋体" w:eastAsia="宋体"/>
          <w:color w:val="FF0000"/>
          <w:szCs w:val="21"/>
        </w:rPr>
        <w:t>热电偶回路的基本定律</w:t>
      </w:r>
      <w:r>
        <w:rPr>
          <w:rFonts w:hint="eastAsia" w:ascii="宋体" w:hAnsi="宋体" w:eastAsia="宋体"/>
          <w:szCs w:val="21"/>
        </w:rPr>
        <w:t>：</w:t>
      </w:r>
    </w:p>
    <w:p>
      <w:pPr>
        <w:pStyle w:val="10"/>
        <w:ind w:left="420" w:firstLine="0" w:firstLineChars="0"/>
        <w:rPr>
          <w:rFonts w:ascii="宋体" w:hAnsi="宋体" w:eastAsia="宋体"/>
          <w:szCs w:val="21"/>
        </w:rPr>
      </w:pPr>
      <w:r>
        <w:rPr>
          <w:rFonts w:hint="eastAsia" w:ascii="宋体" w:hAnsi="宋体" w:eastAsia="宋体"/>
          <w:szCs w:val="21"/>
        </w:rPr>
        <w:t>均质导体定律</w:t>
      </w:r>
      <w:r>
        <w:rPr>
          <w:rFonts w:ascii="宋体" w:hAnsi="宋体" w:eastAsia="宋体"/>
          <w:szCs w:val="21"/>
        </w:rPr>
        <w:t>:</w:t>
      </w:r>
      <w:r>
        <w:rPr>
          <w:rFonts w:hint="eastAsia" w:ascii="宋体" w:hAnsi="宋体" w:eastAsia="宋体"/>
          <w:szCs w:val="21"/>
        </w:rPr>
        <w:t>由一种均质导体或半导体组成的闭合回路，不论导体长度、截面积如何以及沿长度方向的温度分布如何，回路中都不会产生热点势</w:t>
      </w:r>
    </w:p>
    <w:p>
      <w:pPr>
        <w:pStyle w:val="10"/>
        <w:ind w:left="420" w:firstLine="0" w:firstLineChars="0"/>
        <w:rPr>
          <w:rFonts w:ascii="宋体" w:hAnsi="宋体" w:eastAsia="宋体"/>
          <w:szCs w:val="21"/>
        </w:rPr>
      </w:pPr>
    </w:p>
    <w:p>
      <w:pPr>
        <w:pStyle w:val="10"/>
        <w:ind w:left="420" w:firstLine="0" w:firstLineChars="0"/>
        <w:rPr>
          <w:rFonts w:ascii="宋体" w:hAnsi="宋体" w:eastAsia="宋体"/>
          <w:szCs w:val="21"/>
        </w:rPr>
      </w:pPr>
      <w:r>
        <w:rPr>
          <w:rFonts w:hint="eastAsia" w:ascii="宋体" w:hAnsi="宋体" w:eastAsia="宋体"/>
          <w:szCs w:val="21"/>
        </w:rPr>
        <w:t>中间导体定律：在热电偶回路中接入第三种、第四种……均质导体，只要保证各导体的两接入点的温度相同，则这些导体的接入不会影响回路中的热电势。</w:t>
      </w:r>
    </w:p>
    <w:p>
      <w:pPr>
        <w:pStyle w:val="10"/>
        <w:numPr>
          <w:ilvl w:val="0"/>
          <w:numId w:val="16"/>
        </w:numPr>
        <w:ind w:firstLineChars="0"/>
        <w:rPr>
          <w:rFonts w:ascii="宋体" w:hAnsi="宋体" w:eastAsia="宋体"/>
          <w:szCs w:val="21"/>
        </w:rPr>
      </w:pPr>
      <w:r>
        <w:rPr>
          <w:rFonts w:hint="eastAsia" w:ascii="宋体" w:hAnsi="宋体" w:eastAsia="宋体"/>
          <w:szCs w:val="21"/>
        </w:rPr>
        <w:t>热电偶冷端温度补偿</w:t>
      </w:r>
    </w:p>
    <w:p>
      <w:pPr>
        <w:pStyle w:val="10"/>
        <w:ind w:left="420" w:firstLine="0" w:firstLineChars="0"/>
        <w:rPr>
          <w:rFonts w:ascii="宋体" w:hAnsi="宋体" w:eastAsia="宋体"/>
          <w:szCs w:val="21"/>
        </w:rPr>
      </w:pPr>
      <w:r>
        <w:rPr>
          <w:rFonts w:hint="eastAsia" w:ascii="宋体" w:hAnsi="宋体" w:eastAsia="宋体"/>
          <w:szCs w:val="21"/>
        </w:rPr>
        <w:t>零度恒温法、补正系数修正法、零点迁移法、冷端补偿器法、计算修正法</w:t>
      </w:r>
    </w:p>
    <w:p>
      <w:pPr>
        <w:pStyle w:val="10"/>
        <w:ind w:left="420" w:firstLine="0" w:firstLineChars="0"/>
        <w:rPr>
          <w:rFonts w:ascii="宋体" w:hAnsi="宋体" w:eastAsia="宋体"/>
          <w:szCs w:val="21"/>
        </w:rPr>
      </w:pPr>
      <w:r>
        <w:rPr>
          <w:rFonts w:hint="eastAsia" w:ascii="宋体" w:hAnsi="宋体" w:eastAsia="宋体"/>
          <w:szCs w:val="21"/>
        </w:rPr>
        <w:drawing>
          <wp:inline distT="0" distB="0" distL="0" distR="0">
            <wp:extent cx="3857625" cy="2638425"/>
            <wp:effectExtent l="19050" t="19050" r="28575" b="285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858163" cy="2638793"/>
                    </a:xfrm>
                    <a:prstGeom prst="rect">
                      <a:avLst/>
                    </a:prstGeom>
                    <a:ln>
                      <a:solidFill>
                        <a:schemeClr val="accent1"/>
                      </a:solidFill>
                    </a:ln>
                  </pic:spPr>
                </pic:pic>
              </a:graphicData>
            </a:graphic>
          </wp:inline>
        </w:drawing>
      </w:r>
    </w:p>
    <w:p>
      <w:pPr>
        <w:pStyle w:val="10"/>
        <w:numPr>
          <w:ilvl w:val="0"/>
          <w:numId w:val="16"/>
        </w:numPr>
        <w:ind w:firstLineChars="0"/>
        <w:rPr>
          <w:rFonts w:ascii="宋体" w:hAnsi="宋体" w:eastAsia="宋体"/>
          <w:szCs w:val="21"/>
        </w:rPr>
      </w:pPr>
      <w:r>
        <w:rPr>
          <w:rFonts w:hint="eastAsia" w:ascii="宋体" w:hAnsi="宋体" w:eastAsia="宋体"/>
          <w:szCs w:val="21"/>
        </w:rPr>
        <w:t>热电阻传感器;是利用导体或半导体的电阻值随温度变化而变化的原理进行测温的。一般把金属热电阻称为热电阻，半导体热电阻称为热敏电阻</w:t>
      </w:r>
    </w:p>
    <w:p>
      <w:pPr>
        <w:pStyle w:val="10"/>
        <w:numPr>
          <w:ilvl w:val="0"/>
          <w:numId w:val="16"/>
        </w:numPr>
        <w:ind w:firstLineChars="0"/>
        <w:rPr>
          <w:rFonts w:ascii="宋体" w:hAnsi="宋体" w:eastAsia="宋体"/>
          <w:szCs w:val="21"/>
        </w:rPr>
      </w:pPr>
      <w:r>
        <w:rPr>
          <w:rFonts w:hint="eastAsia" w:ascii="宋体" w:hAnsi="宋体" w:eastAsia="宋体"/>
          <w:szCs w:val="21"/>
        </w:rPr>
        <w:t>热电阻和温度变送器之间有三种接线方式：二线制、三线制（</w:t>
      </w:r>
      <w:r>
        <w:rPr>
          <w:rFonts w:hint="eastAsia" w:ascii="宋体" w:hAnsi="宋体" w:eastAsia="宋体"/>
          <w:color w:val="FF0000"/>
          <w:szCs w:val="21"/>
        </w:rPr>
        <w:t>可补偿连接导线的电阻引起的误差</w:t>
      </w:r>
      <w:r>
        <w:rPr>
          <w:rFonts w:hint="eastAsia" w:ascii="宋体" w:hAnsi="宋体" w:eastAsia="宋体"/>
          <w:szCs w:val="21"/>
        </w:rPr>
        <w:t>）、四线制（</w:t>
      </w:r>
      <w:r>
        <w:rPr>
          <w:rFonts w:hint="eastAsia" w:ascii="宋体" w:hAnsi="宋体" w:eastAsia="宋体"/>
          <w:color w:val="FF0000"/>
          <w:szCs w:val="21"/>
        </w:rPr>
        <w:t>不受连接导线的电阻的影响</w:t>
      </w:r>
      <w:r>
        <w:rPr>
          <w:rFonts w:hint="eastAsia" w:ascii="宋体" w:hAnsi="宋体" w:eastAsia="宋体"/>
          <w:szCs w:val="21"/>
        </w:rPr>
        <w:t>）</w:t>
      </w:r>
    </w:p>
    <w:p>
      <w:pPr>
        <w:pStyle w:val="10"/>
        <w:numPr>
          <w:ilvl w:val="0"/>
          <w:numId w:val="16"/>
        </w:numPr>
        <w:ind w:firstLineChars="0"/>
        <w:rPr>
          <w:rFonts w:ascii="宋体" w:hAnsi="宋体" w:eastAsia="宋体"/>
          <w:color w:val="FF0000"/>
          <w:szCs w:val="21"/>
        </w:rPr>
      </w:pPr>
      <w:r>
        <w:rPr>
          <w:rFonts w:hint="eastAsia" w:ascii="宋体" w:hAnsi="宋体" w:eastAsia="宋体"/>
          <w:color w:val="FF0000"/>
          <w:szCs w:val="21"/>
        </w:rPr>
        <w:t>我国目前生产的铂热电阻初始电阻值有</w:t>
      </w:r>
      <w:r>
        <w:rPr>
          <w:rFonts w:ascii="宋体" w:hAnsi="宋体" w:eastAsia="宋体"/>
          <w:color w:val="FF0000"/>
          <w:szCs w:val="21"/>
        </w:rPr>
        <w:t>100</w:t>
      </w:r>
      <w:r>
        <w:rPr>
          <w:rFonts w:hint="eastAsia" w:ascii="宋体" w:hAnsi="宋体" w:eastAsia="宋体"/>
          <w:color w:val="FF0000"/>
          <w:szCs w:val="21"/>
        </w:rPr>
        <w:t>Ω，铂热电阻测量范围是-2</w:t>
      </w:r>
      <w:r>
        <w:rPr>
          <w:rFonts w:ascii="宋体" w:hAnsi="宋体" w:eastAsia="宋体"/>
          <w:color w:val="FF0000"/>
          <w:szCs w:val="21"/>
        </w:rPr>
        <w:t>00</w:t>
      </w:r>
      <w:r>
        <w:rPr>
          <w:rFonts w:hint="eastAsia" w:ascii="宋体" w:hAnsi="宋体" w:eastAsia="宋体"/>
          <w:color w:val="FF0000"/>
          <w:szCs w:val="21"/>
        </w:rPr>
        <w:t>℃</w:t>
      </w:r>
      <w:r>
        <w:rPr>
          <w:rFonts w:ascii="宋体" w:hAnsi="宋体" w:eastAsia="宋体"/>
          <w:color w:val="FF0000"/>
          <w:szCs w:val="21"/>
        </w:rPr>
        <w:t>~850</w:t>
      </w:r>
      <w:r>
        <w:rPr>
          <w:rFonts w:hint="eastAsia" w:ascii="宋体" w:hAnsi="宋体" w:eastAsia="宋体"/>
          <w:color w:val="FF0000"/>
          <w:szCs w:val="21"/>
        </w:rPr>
        <w:t>℃；铜热电阻初始电阻值为5</w:t>
      </w:r>
      <w:r>
        <w:rPr>
          <w:rFonts w:ascii="宋体" w:hAnsi="宋体" w:eastAsia="宋体"/>
          <w:color w:val="FF0000"/>
          <w:szCs w:val="21"/>
        </w:rPr>
        <w:t>0</w:t>
      </w:r>
      <w:r>
        <w:rPr>
          <w:rFonts w:hint="eastAsia" w:ascii="宋体" w:hAnsi="宋体" w:eastAsia="宋体"/>
          <w:color w:val="FF0000"/>
          <w:szCs w:val="21"/>
        </w:rPr>
        <w:t>Ω，测量范围是-</w:t>
      </w:r>
      <w:r>
        <w:rPr>
          <w:rFonts w:ascii="宋体" w:hAnsi="宋体" w:eastAsia="宋体"/>
          <w:color w:val="FF0000"/>
          <w:szCs w:val="21"/>
        </w:rPr>
        <w:t>50</w:t>
      </w:r>
      <w:r>
        <w:rPr>
          <w:rFonts w:hint="eastAsia" w:ascii="宋体" w:hAnsi="宋体" w:eastAsia="宋体"/>
          <w:color w:val="FF0000"/>
          <w:szCs w:val="21"/>
        </w:rPr>
        <w:t>℃~</w:t>
      </w:r>
      <w:r>
        <w:rPr>
          <w:rFonts w:ascii="宋体" w:hAnsi="宋体" w:eastAsia="宋体"/>
          <w:color w:val="FF0000"/>
          <w:szCs w:val="21"/>
        </w:rPr>
        <w:t>150</w:t>
      </w:r>
      <w:r>
        <w:rPr>
          <w:rFonts w:hint="eastAsia" w:ascii="宋体" w:hAnsi="宋体" w:eastAsia="宋体"/>
          <w:color w:val="FF0000"/>
          <w:szCs w:val="21"/>
        </w:rPr>
        <w:t>℃</w:t>
      </w:r>
    </w:p>
    <w:p>
      <w:pPr>
        <w:pStyle w:val="10"/>
        <w:numPr>
          <w:ilvl w:val="0"/>
          <w:numId w:val="16"/>
        </w:numPr>
        <w:ind w:firstLineChars="0"/>
        <w:rPr>
          <w:rFonts w:ascii="宋体" w:hAnsi="宋体" w:eastAsia="宋体"/>
          <w:szCs w:val="21"/>
        </w:rPr>
      </w:pPr>
      <w:r>
        <w:rPr>
          <w:rFonts w:hint="eastAsia" w:ascii="宋体" w:hAnsi="宋体" w:eastAsia="宋体"/>
          <w:szCs w:val="21"/>
        </w:rPr>
        <w:t>热敏电阻的特点</w:t>
      </w:r>
    </w:p>
    <w:p>
      <w:pPr>
        <w:pStyle w:val="10"/>
        <w:numPr>
          <w:ilvl w:val="1"/>
          <w:numId w:val="16"/>
        </w:numPr>
        <w:ind w:firstLineChars="0"/>
        <w:rPr>
          <w:rFonts w:ascii="宋体" w:hAnsi="宋体" w:eastAsia="宋体"/>
          <w:szCs w:val="21"/>
        </w:rPr>
      </w:pPr>
      <w:r>
        <w:rPr>
          <w:rFonts w:hint="eastAsia" w:ascii="宋体" w:hAnsi="宋体" w:eastAsia="宋体"/>
          <w:szCs w:val="21"/>
        </w:rPr>
        <w:t>电阻温度系数的范围甚宽</w:t>
      </w:r>
    </w:p>
    <w:p>
      <w:pPr>
        <w:pStyle w:val="10"/>
        <w:numPr>
          <w:ilvl w:val="1"/>
          <w:numId w:val="16"/>
        </w:numPr>
        <w:ind w:firstLineChars="0"/>
        <w:rPr>
          <w:rFonts w:ascii="宋体" w:hAnsi="宋体" w:eastAsia="宋体"/>
          <w:szCs w:val="21"/>
        </w:rPr>
      </w:pPr>
      <w:r>
        <w:rPr>
          <w:rFonts w:hint="eastAsia" w:ascii="宋体" w:hAnsi="宋体" w:eastAsia="宋体"/>
          <w:szCs w:val="21"/>
        </w:rPr>
        <w:t>材料加工容易、性能好</w:t>
      </w:r>
    </w:p>
    <w:p>
      <w:pPr>
        <w:pStyle w:val="10"/>
        <w:numPr>
          <w:ilvl w:val="1"/>
          <w:numId w:val="16"/>
        </w:numPr>
        <w:ind w:firstLineChars="0"/>
        <w:rPr>
          <w:rFonts w:ascii="宋体" w:hAnsi="宋体" w:eastAsia="宋体"/>
          <w:szCs w:val="21"/>
        </w:rPr>
      </w:pPr>
      <w:r>
        <w:rPr>
          <w:rFonts w:hint="eastAsia" w:ascii="宋体" w:hAnsi="宋体" w:eastAsia="宋体"/>
          <w:szCs w:val="21"/>
        </w:rPr>
        <w:t>阻值在1~</w:t>
      </w:r>
      <w:r>
        <w:rPr>
          <w:rFonts w:ascii="宋体" w:hAnsi="宋体" w:eastAsia="宋体"/>
          <w:szCs w:val="21"/>
        </w:rPr>
        <w:t>10</w:t>
      </w:r>
      <w:r>
        <w:rPr>
          <w:rFonts w:hint="eastAsia" w:ascii="宋体" w:hAnsi="宋体" w:eastAsia="宋体"/>
          <w:szCs w:val="21"/>
        </w:rPr>
        <w:t>MΩ之间可供自由选择</w:t>
      </w:r>
    </w:p>
    <w:p>
      <w:pPr>
        <w:pStyle w:val="10"/>
        <w:numPr>
          <w:ilvl w:val="1"/>
          <w:numId w:val="16"/>
        </w:numPr>
        <w:ind w:firstLineChars="0"/>
        <w:rPr>
          <w:rFonts w:ascii="宋体" w:hAnsi="宋体" w:eastAsia="宋体"/>
          <w:szCs w:val="21"/>
        </w:rPr>
      </w:pPr>
      <w:r>
        <w:rPr>
          <w:rFonts w:hint="eastAsia" w:ascii="宋体" w:hAnsi="宋体" w:eastAsia="宋体"/>
          <w:szCs w:val="21"/>
        </w:rPr>
        <w:t>稳定性好</w:t>
      </w:r>
    </w:p>
    <w:p>
      <w:pPr>
        <w:pStyle w:val="10"/>
        <w:numPr>
          <w:ilvl w:val="1"/>
          <w:numId w:val="16"/>
        </w:numPr>
        <w:ind w:firstLineChars="0"/>
        <w:rPr>
          <w:rFonts w:ascii="宋体" w:hAnsi="宋体" w:eastAsia="宋体"/>
          <w:szCs w:val="21"/>
        </w:rPr>
      </w:pPr>
      <w:r>
        <w:rPr>
          <w:rFonts w:hint="eastAsia" w:ascii="宋体" w:hAnsi="宋体" w:eastAsia="宋体"/>
          <w:szCs w:val="21"/>
        </w:rPr>
        <w:t>原材料丰富，价格低廉</w:t>
      </w:r>
    </w:p>
    <w:p>
      <w:pPr>
        <w:pStyle w:val="10"/>
        <w:numPr>
          <w:ilvl w:val="0"/>
          <w:numId w:val="16"/>
        </w:numPr>
        <w:ind w:firstLineChars="0"/>
        <w:rPr>
          <w:rFonts w:ascii="宋体" w:hAnsi="宋体" w:eastAsia="宋体"/>
          <w:szCs w:val="21"/>
        </w:rPr>
      </w:pPr>
      <w:r>
        <w:rPr>
          <w:rFonts w:hint="eastAsia" w:ascii="宋体" w:hAnsi="宋体" w:eastAsia="宋体"/>
          <w:szCs w:val="21"/>
        </w:rPr>
        <w:t>集成温度传感器：</w:t>
      </w:r>
      <w:r>
        <w:rPr>
          <w:rFonts w:hint="eastAsia" w:ascii="宋体" w:hAnsi="宋体" w:eastAsia="宋体"/>
          <w:color w:val="FF0000"/>
          <w:szCs w:val="21"/>
        </w:rPr>
        <w:t>AD</w:t>
      </w:r>
      <w:r>
        <w:rPr>
          <w:rFonts w:ascii="宋体" w:hAnsi="宋体" w:eastAsia="宋体"/>
          <w:color w:val="FF0000"/>
          <w:szCs w:val="21"/>
        </w:rPr>
        <w:t>590</w:t>
      </w:r>
      <w:r>
        <w:rPr>
          <w:rFonts w:hint="eastAsia" w:ascii="宋体" w:hAnsi="宋体" w:eastAsia="宋体"/>
          <w:color w:val="FF0000"/>
          <w:szCs w:val="21"/>
        </w:rPr>
        <w:t>电流型传感器</w:t>
      </w:r>
      <w:r>
        <w:rPr>
          <w:rFonts w:hint="eastAsia" w:ascii="宋体" w:hAnsi="宋体" w:eastAsia="宋体"/>
          <w:szCs w:val="21"/>
        </w:rPr>
        <w:t>，通过对电流的测量可得到所需要的温度值</w:t>
      </w:r>
    </w:p>
    <w:p>
      <w:pPr>
        <w:pStyle w:val="10"/>
        <w:numPr>
          <w:ilvl w:val="0"/>
          <w:numId w:val="16"/>
        </w:numPr>
        <w:ind w:firstLineChars="0"/>
        <w:rPr>
          <w:rFonts w:ascii="宋体" w:hAnsi="宋体" w:eastAsia="宋体"/>
          <w:szCs w:val="21"/>
        </w:rPr>
      </w:pPr>
      <w:r>
        <w:rPr>
          <w:rFonts w:hint="eastAsia" w:ascii="宋体" w:hAnsi="宋体" w:eastAsia="宋体"/>
          <w:szCs w:val="21"/>
        </w:rPr>
        <w:t>选择、填空、计算、简答</w:t>
      </w:r>
    </w:p>
    <w:p>
      <w:pPr>
        <w:pStyle w:val="10"/>
        <w:ind w:left="420" w:firstLine="0" w:firstLineChars="0"/>
        <w:rPr>
          <w:rFonts w:ascii="宋体" w:hAnsi="宋体" w:eastAsia="宋体"/>
          <w:szCs w:val="21"/>
        </w:rPr>
      </w:pPr>
      <w:r>
        <w:rPr>
          <w:rFonts w:hint="eastAsia" w:ascii="宋体" w:hAnsi="宋体" w:eastAsia="宋体"/>
          <w:szCs w:val="21"/>
        </w:rPr>
        <w:drawing>
          <wp:inline distT="0" distB="0" distL="0" distR="0">
            <wp:extent cx="1952625" cy="2762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952898" cy="276264"/>
                    </a:xfrm>
                    <a:prstGeom prst="rect">
                      <a:avLst/>
                    </a:prstGeom>
                  </pic:spPr>
                </pic:pic>
              </a:graphicData>
            </a:graphic>
          </wp:inline>
        </w:drawing>
      </w:r>
    </w:p>
    <w:p>
      <w:pPr>
        <w:pStyle w:val="2"/>
        <w:jc w:val="center"/>
        <w:rPr>
          <w:rFonts w:ascii="宋体" w:hAnsi="宋体" w:eastAsia="宋体"/>
          <w:sz w:val="21"/>
          <w:szCs w:val="21"/>
        </w:rPr>
      </w:pPr>
      <w:r>
        <w:rPr>
          <w:rFonts w:hint="eastAsia" w:ascii="宋体" w:hAnsi="宋体" w:eastAsia="宋体"/>
          <w:sz w:val="21"/>
          <w:szCs w:val="21"/>
        </w:rPr>
        <w:t>第九</w:t>
      </w:r>
      <w:bookmarkStart w:id="1" w:name="_GoBack"/>
      <w:bookmarkEnd w:id="1"/>
      <w:r>
        <w:rPr>
          <w:rFonts w:hint="eastAsia" w:ascii="宋体" w:hAnsi="宋体" w:eastAsia="宋体"/>
          <w:sz w:val="21"/>
          <w:szCs w:val="21"/>
        </w:rPr>
        <w:t>章</w:t>
      </w:r>
    </w:p>
    <w:p>
      <w:pPr>
        <w:pStyle w:val="10"/>
        <w:numPr>
          <w:ilvl w:val="0"/>
          <w:numId w:val="17"/>
        </w:numPr>
        <w:ind w:firstLineChars="0"/>
        <w:rPr>
          <w:rFonts w:ascii="宋体" w:hAnsi="宋体" w:eastAsia="宋体"/>
          <w:szCs w:val="21"/>
        </w:rPr>
      </w:pPr>
      <w:r>
        <w:rPr>
          <w:rFonts w:hint="eastAsia" w:ascii="宋体" w:hAnsi="宋体" w:eastAsia="宋体"/>
          <w:szCs w:val="21"/>
        </w:rPr>
        <w:t>光传感器是一种将光信号转换为电信号的传感器，具有非接触、高精度、反应快、可靠性好、分辨率高等特点</w:t>
      </w:r>
    </w:p>
    <w:p>
      <w:pPr>
        <w:pStyle w:val="10"/>
        <w:numPr>
          <w:ilvl w:val="0"/>
          <w:numId w:val="17"/>
        </w:numPr>
        <w:ind w:firstLineChars="0"/>
        <w:rPr>
          <w:rFonts w:ascii="宋体" w:hAnsi="宋体" w:eastAsia="宋体"/>
          <w:szCs w:val="21"/>
        </w:rPr>
      </w:pPr>
      <w:r>
        <w:rPr>
          <w:rFonts w:hint="eastAsia" w:ascii="宋体" w:hAnsi="宋体" w:eastAsia="宋体"/>
          <w:szCs w:val="21"/>
        </w:rPr>
        <w:t>光电效应：因光照而引起物体电学特性发生改变。分为外光电效应和内光电效应</w:t>
      </w:r>
    </w:p>
    <w:p>
      <w:pPr>
        <w:pStyle w:val="10"/>
        <w:ind w:left="420" w:firstLine="0" w:firstLineChars="0"/>
        <w:rPr>
          <w:rFonts w:ascii="宋体" w:hAnsi="宋体" w:eastAsia="宋体"/>
          <w:color w:val="FF0000"/>
          <w:szCs w:val="21"/>
        </w:rPr>
      </w:pPr>
      <w:r>
        <w:rPr>
          <w:rFonts w:hint="eastAsia" w:ascii="宋体" w:hAnsi="宋体" w:eastAsia="宋体"/>
          <w:szCs w:val="21"/>
        </w:rPr>
        <w:t>外光电效应：向外发射电子的现象，相应的光电器件有</w:t>
      </w:r>
      <w:r>
        <w:rPr>
          <w:rFonts w:hint="eastAsia" w:ascii="宋体" w:hAnsi="宋体" w:eastAsia="宋体"/>
          <w:color w:val="FF0000"/>
          <w:szCs w:val="21"/>
        </w:rPr>
        <w:t>光电管、光电倍增管、变相管；</w:t>
      </w:r>
    </w:p>
    <w:p>
      <w:pPr>
        <w:pStyle w:val="10"/>
        <w:ind w:left="420" w:firstLine="0" w:firstLineChars="0"/>
        <w:rPr>
          <w:rFonts w:ascii="宋体" w:hAnsi="宋体" w:eastAsia="宋体"/>
          <w:szCs w:val="21"/>
        </w:rPr>
      </w:pPr>
      <w:r>
        <w:rPr>
          <w:rFonts w:hint="eastAsia" w:ascii="宋体" w:hAnsi="宋体" w:eastAsia="宋体"/>
          <w:szCs w:val="21"/>
        </w:rPr>
        <w:t>内光电效应：分为光生伏特效应和光电效应。电子吸收光子能量从键和状态过渡到自由状态，引起物体电阻率的变化，成为</w:t>
      </w:r>
      <w:r>
        <w:rPr>
          <w:rFonts w:hint="eastAsia" w:ascii="宋体" w:hAnsi="宋体" w:eastAsia="宋体"/>
          <w:color w:val="FF0000"/>
          <w:szCs w:val="21"/>
        </w:rPr>
        <w:t>光电导效应</w:t>
      </w:r>
      <w:r>
        <w:rPr>
          <w:rFonts w:hint="eastAsia" w:ascii="宋体" w:hAnsi="宋体" w:eastAsia="宋体"/>
          <w:szCs w:val="21"/>
        </w:rPr>
        <w:t>，应用有</w:t>
      </w:r>
      <w:r>
        <w:rPr>
          <w:rFonts w:hint="eastAsia" w:ascii="宋体" w:hAnsi="宋体" w:eastAsia="宋体"/>
          <w:color w:val="FF0000"/>
          <w:szCs w:val="21"/>
        </w:rPr>
        <w:t>光敏电阻</w:t>
      </w:r>
      <w:r>
        <w:rPr>
          <w:rFonts w:hint="eastAsia" w:ascii="宋体" w:hAnsi="宋体" w:eastAsia="宋体"/>
          <w:szCs w:val="21"/>
        </w:rPr>
        <w:t>；在光的作用下，能够使物体内部产生一定方向的电动势的现象叫</w:t>
      </w:r>
      <w:r>
        <w:rPr>
          <w:rFonts w:hint="eastAsia" w:ascii="宋体" w:hAnsi="宋体" w:eastAsia="宋体"/>
          <w:color w:val="FF0000"/>
          <w:szCs w:val="21"/>
        </w:rPr>
        <w:t>光生伏特效应</w:t>
      </w:r>
      <w:r>
        <w:rPr>
          <w:rFonts w:hint="eastAsia" w:ascii="宋体" w:hAnsi="宋体" w:eastAsia="宋体"/>
          <w:szCs w:val="21"/>
        </w:rPr>
        <w:t>，应用有光敏二极管、光敏三极管、光电池等。</w:t>
      </w:r>
    </w:p>
    <w:p>
      <w:pPr>
        <w:pStyle w:val="10"/>
        <w:ind w:left="420" w:firstLine="0" w:firstLineChars="0"/>
        <w:rPr>
          <w:rFonts w:ascii="宋体" w:hAnsi="宋体" w:eastAsia="宋体"/>
          <w:szCs w:val="21"/>
        </w:rPr>
      </w:pPr>
      <w:r>
        <w:rPr>
          <w:rFonts w:hint="eastAsia" w:ascii="宋体" w:hAnsi="宋体" w:eastAsia="宋体"/>
          <w:szCs w:val="21"/>
        </w:rPr>
        <w:drawing>
          <wp:inline distT="0" distB="0" distL="0" distR="0">
            <wp:extent cx="5274310" cy="22123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2212340"/>
                    </a:xfrm>
                    <a:prstGeom prst="rect">
                      <a:avLst/>
                    </a:prstGeom>
                  </pic:spPr>
                </pic:pic>
              </a:graphicData>
            </a:graphic>
          </wp:inline>
        </w:drawing>
      </w:r>
    </w:p>
    <w:p>
      <w:pPr>
        <w:pStyle w:val="10"/>
        <w:numPr>
          <w:ilvl w:val="0"/>
          <w:numId w:val="17"/>
        </w:numPr>
        <w:ind w:firstLineChars="0"/>
        <w:rPr>
          <w:rFonts w:ascii="宋体" w:hAnsi="宋体" w:eastAsia="宋体"/>
          <w:szCs w:val="21"/>
        </w:rPr>
      </w:pPr>
      <w:r>
        <w:rPr>
          <w:rFonts w:hint="eastAsia" w:ascii="宋体" w:hAnsi="宋体" w:eastAsia="宋体"/>
          <w:szCs w:val="21"/>
        </w:rPr>
        <w:t>无光照射时，光敏电阻的暗电阻阻值很大，电路中暗电流很小，当光敏电阻受到一定波长范围的光照射，它的亮电阻阻值急剧减小，电路中电流迅速增大。一般希望</w:t>
      </w:r>
      <w:r>
        <w:rPr>
          <w:rFonts w:hint="eastAsia" w:ascii="宋体" w:hAnsi="宋体" w:eastAsia="宋体"/>
          <w:color w:val="FF0000"/>
          <w:szCs w:val="21"/>
        </w:rPr>
        <w:t>暗电阻阻值很大，光电阻很小，这样灵敏度更高。</w:t>
      </w:r>
    </w:p>
    <w:p>
      <w:pPr>
        <w:pStyle w:val="10"/>
        <w:ind w:left="420" w:firstLine="0" w:firstLineChars="0"/>
        <w:rPr>
          <w:rFonts w:ascii="宋体" w:hAnsi="宋体" w:eastAsia="宋体"/>
          <w:szCs w:val="21"/>
        </w:rPr>
      </w:pPr>
      <w:r>
        <w:rPr>
          <w:rFonts w:hint="eastAsia" w:ascii="宋体" w:hAnsi="宋体" w:eastAsia="宋体"/>
          <w:szCs w:val="21"/>
        </w:rPr>
        <w:t>暗电流：在没有光照射时，反向电阻很大，反向电流很小，这反向电流称作暗电流；光的照度越大，光电流越大</w:t>
      </w:r>
    </w:p>
    <w:p>
      <w:pPr>
        <w:pStyle w:val="10"/>
        <w:numPr>
          <w:ilvl w:val="0"/>
          <w:numId w:val="17"/>
        </w:numPr>
        <w:ind w:firstLineChars="0"/>
        <w:rPr>
          <w:rFonts w:ascii="宋体" w:hAnsi="宋体" w:eastAsia="宋体"/>
          <w:szCs w:val="21"/>
        </w:rPr>
      </w:pPr>
      <w:r>
        <w:rPr>
          <w:rFonts w:hint="eastAsia" w:ascii="宋体" w:hAnsi="宋体" w:eastAsia="宋体"/>
          <w:szCs w:val="21"/>
        </w:rPr>
        <w:t>光纤基本特性</w:t>
      </w:r>
    </w:p>
    <w:p>
      <w:pPr>
        <w:pStyle w:val="10"/>
        <w:numPr>
          <w:ilvl w:val="0"/>
          <w:numId w:val="18"/>
        </w:numPr>
        <w:ind w:firstLineChars="0"/>
        <w:rPr>
          <w:rFonts w:ascii="宋体" w:hAnsi="宋体" w:eastAsia="宋体"/>
          <w:szCs w:val="21"/>
        </w:rPr>
      </w:pPr>
      <w:r>
        <w:rPr>
          <w:rFonts w:hint="eastAsia" w:ascii="宋体" w:hAnsi="宋体" w:eastAsia="宋体"/>
          <w:szCs w:val="21"/>
        </w:rPr>
        <w:t>只有入射角处于2</w:t>
      </w:r>
      <w:r>
        <w:rPr>
          <w:rFonts w:ascii="宋体" w:hAnsi="宋体" w:eastAsia="宋体" w:cs="Calibri"/>
          <w:szCs w:val="21"/>
        </w:rPr>
        <w:t>θ</w:t>
      </w:r>
      <w:r>
        <w:rPr>
          <w:rFonts w:hint="eastAsia" w:ascii="宋体" w:hAnsi="宋体" w:eastAsia="宋体"/>
          <w:szCs w:val="21"/>
        </w:rPr>
        <w:t>的光锥角内，光纤才能导光</w:t>
      </w:r>
    </w:p>
    <w:p>
      <w:pPr>
        <w:pStyle w:val="10"/>
        <w:numPr>
          <w:ilvl w:val="0"/>
          <w:numId w:val="18"/>
        </w:numPr>
        <w:ind w:firstLineChars="0"/>
        <w:rPr>
          <w:rFonts w:ascii="宋体" w:hAnsi="宋体" w:eastAsia="宋体"/>
          <w:szCs w:val="21"/>
        </w:rPr>
      </w:pPr>
      <w:r>
        <w:rPr>
          <w:rFonts w:hint="eastAsia" w:ascii="宋体" w:hAnsi="宋体" w:eastAsia="宋体"/>
          <w:szCs w:val="21"/>
        </w:rPr>
        <w:t>一般纤芯直径为2</w:t>
      </w:r>
      <w:r>
        <w:rPr>
          <w:rFonts w:ascii="宋体" w:hAnsi="宋体" w:eastAsia="宋体"/>
          <w:szCs w:val="21"/>
        </w:rPr>
        <w:t>-12</w:t>
      </w:r>
      <w:r>
        <w:rPr>
          <w:rFonts w:hint="eastAsia" w:ascii="宋体" w:hAnsi="宋体" w:eastAsia="宋体"/>
          <w:szCs w:val="21"/>
        </w:rPr>
        <w:t>μm只能传输一种模式，因此称之为单模光纤；纤芯直径较大（5</w:t>
      </w:r>
      <w:r>
        <w:rPr>
          <w:rFonts w:ascii="宋体" w:hAnsi="宋体" w:eastAsia="宋体"/>
          <w:szCs w:val="21"/>
        </w:rPr>
        <w:t>0-100</w:t>
      </w:r>
      <w:r>
        <w:rPr>
          <w:rFonts w:hint="eastAsia" w:ascii="宋体" w:hAnsi="宋体" w:eastAsia="宋体"/>
          <w:szCs w:val="21"/>
        </w:rPr>
        <w:t>μm），传输模式较多的称为多模光纤</w:t>
      </w:r>
    </w:p>
    <w:p>
      <w:pPr>
        <w:pStyle w:val="2"/>
        <w:jc w:val="center"/>
        <w:rPr>
          <w:rFonts w:ascii="宋体" w:hAnsi="宋体" w:eastAsia="宋体"/>
          <w:sz w:val="21"/>
          <w:szCs w:val="21"/>
        </w:rPr>
      </w:pPr>
      <w:r>
        <w:rPr>
          <w:rFonts w:hint="eastAsia" w:ascii="宋体" w:hAnsi="宋体" w:eastAsia="宋体"/>
          <w:sz w:val="21"/>
          <w:szCs w:val="21"/>
        </w:rPr>
        <w:t>第十章</w:t>
      </w:r>
    </w:p>
    <w:p>
      <w:pPr>
        <w:pStyle w:val="10"/>
        <w:numPr>
          <w:ilvl w:val="0"/>
          <w:numId w:val="19"/>
        </w:numPr>
        <w:ind w:firstLineChars="0"/>
        <w:rPr>
          <w:rFonts w:ascii="宋体" w:hAnsi="宋体" w:eastAsia="宋体"/>
          <w:szCs w:val="21"/>
        </w:rPr>
      </w:pPr>
      <w:r>
        <w:rPr>
          <w:rFonts w:hint="eastAsia" w:ascii="宋体" w:hAnsi="宋体" w:eastAsia="宋体"/>
          <w:szCs w:val="21"/>
        </w:rPr>
        <w:t>光栅传感器主要用于长度和角度的精密测量以及数控系统的位置检测等</w:t>
      </w:r>
    </w:p>
    <w:p>
      <w:pPr>
        <w:pStyle w:val="10"/>
        <w:numPr>
          <w:ilvl w:val="0"/>
          <w:numId w:val="19"/>
        </w:numPr>
        <w:ind w:firstLineChars="0"/>
        <w:rPr>
          <w:rFonts w:ascii="宋体" w:hAnsi="宋体" w:eastAsia="宋体"/>
          <w:szCs w:val="21"/>
        </w:rPr>
      </w:pPr>
      <w:r>
        <w:rPr>
          <w:rFonts w:hint="eastAsia" w:ascii="宋体" w:hAnsi="宋体" w:eastAsia="宋体"/>
          <w:szCs w:val="21"/>
        </w:rPr>
        <w:t>光栅：是在刻面上等间距（或不等间距）地密集刻画，刻画</w:t>
      </w:r>
      <w:r>
        <w:rPr>
          <w:rFonts w:hint="eastAsia" w:ascii="宋体" w:hAnsi="宋体" w:eastAsia="宋体"/>
          <w:szCs w:val="21"/>
          <w:lang w:val="en-US" w:eastAsia="zh-CN"/>
        </w:rPr>
        <w:t>处</w:t>
      </w:r>
      <w:r>
        <w:rPr>
          <w:rFonts w:hint="eastAsia" w:ascii="宋体" w:hAnsi="宋体" w:eastAsia="宋体"/>
          <w:szCs w:val="21"/>
        </w:rPr>
        <w:t>不透光，未刻画处透光，形成透光与不透光相间排列构成的光学器件。通常a</w:t>
      </w:r>
      <w:r>
        <w:rPr>
          <w:rFonts w:ascii="宋体" w:hAnsi="宋体" w:eastAsia="宋体"/>
          <w:szCs w:val="21"/>
        </w:rPr>
        <w:t xml:space="preserve"> = b = W/2,</w:t>
      </w:r>
      <w:r>
        <w:rPr>
          <w:rFonts w:hint="eastAsia" w:ascii="宋体" w:hAnsi="宋体" w:eastAsia="宋体"/>
          <w:szCs w:val="21"/>
        </w:rPr>
        <w:t>也可刻成a</w:t>
      </w:r>
      <w:r>
        <w:rPr>
          <w:rFonts w:ascii="宋体" w:hAnsi="宋体" w:eastAsia="宋体"/>
          <w:szCs w:val="21"/>
        </w:rPr>
        <w:t xml:space="preserve"> : b = 1.0:0.9</w:t>
      </w:r>
    </w:p>
    <w:p>
      <w:pPr>
        <w:pStyle w:val="10"/>
        <w:ind w:left="420" w:firstLine="0" w:firstLineChars="0"/>
        <w:rPr>
          <w:rFonts w:ascii="宋体" w:hAnsi="宋体" w:eastAsia="宋体"/>
          <w:szCs w:val="21"/>
        </w:rPr>
      </w:pPr>
      <w:r>
        <w:rPr>
          <w:rFonts w:ascii="宋体" w:hAnsi="宋体" w:eastAsia="宋体"/>
          <w:szCs w:val="21"/>
        </w:rPr>
        <w:object>
          <v:shape id="_x0000_i1037" o:spt="75" type="#_x0000_t75" style="height:116.15pt;width:113.75pt;" o:ole="t" filled="f" o:preferrelative="t" stroked="f" coordsize="21600,21600">
            <v:path/>
            <v:fill on="f" focussize="0,0"/>
            <v:stroke on="f" joinstyle="miter"/>
            <v:imagedata r:id="rId48" o:title=""/>
            <o:lock v:ext="edit" aspectratio="t"/>
            <w10:wrap type="none"/>
            <w10:anchorlock/>
          </v:shape>
          <o:OLEObject Type="Embed" ProgID="Unknown" ShapeID="_x0000_i1037" DrawAspect="Content" ObjectID="_1468075737" r:id="rId47">
            <o:LockedField>false</o:LockedField>
          </o:OLEObject>
        </w:object>
      </w:r>
    </w:p>
    <w:p>
      <w:pPr>
        <w:pStyle w:val="10"/>
        <w:numPr>
          <w:ilvl w:val="0"/>
          <w:numId w:val="19"/>
        </w:numPr>
        <w:ind w:firstLineChars="0"/>
        <w:rPr>
          <w:rFonts w:ascii="宋体" w:hAnsi="宋体" w:eastAsia="宋体"/>
          <w:szCs w:val="21"/>
        </w:rPr>
      </w:pPr>
      <m:oMath>
        <m:sSub>
          <m:sSubPr>
            <m:ctrlPr>
              <w:rPr>
                <w:rFonts w:ascii="Cambria Math" w:hAnsi="Cambria Math" w:eastAsia="宋体"/>
                <w:i/>
                <w:szCs w:val="21"/>
              </w:rPr>
            </m:ctrlPr>
          </m:sSubPr>
          <m:e>
            <m:r>
              <w:rPr>
                <w:rFonts w:ascii="Cambria Math" w:hAnsi="Cambria Math" w:eastAsia="宋体"/>
                <w:szCs w:val="21"/>
              </w:rPr>
              <m:t>B</m:t>
            </m:r>
            <m:ctrlPr>
              <w:rPr>
                <w:rFonts w:ascii="Cambria Math" w:hAnsi="Cambria Math" w:eastAsia="宋体"/>
                <w:i/>
                <w:szCs w:val="21"/>
              </w:rPr>
            </m:ctrlPr>
          </m:e>
          <m:sub>
            <m:r>
              <w:rPr>
                <w:rFonts w:ascii="Cambria Math" w:hAnsi="Cambria Math" w:eastAsia="宋体"/>
                <w:szCs w:val="21"/>
              </w:rPr>
              <m:t>h</m:t>
            </m:r>
            <m:ctrlPr>
              <w:rPr>
                <w:rFonts w:ascii="Cambria Math" w:hAnsi="Cambria Math" w:eastAsia="宋体"/>
                <w:i/>
                <w:szCs w:val="21"/>
              </w:rPr>
            </m:ctrlPr>
          </m:sub>
        </m:sSub>
        <m:r>
          <w:rPr>
            <w:rFonts w:ascii="Cambria Math" w:hAnsi="Cambria Math" w:eastAsia="宋体"/>
            <w:szCs w:val="21"/>
          </w:rPr>
          <m:t>=</m:t>
        </m:r>
        <m:f>
          <m:fPr>
            <m:ctrlPr>
              <w:rPr>
                <w:rFonts w:ascii="Cambria Math" w:hAnsi="Cambria Math" w:eastAsia="宋体"/>
                <w:i/>
                <w:szCs w:val="21"/>
              </w:rPr>
            </m:ctrlPr>
          </m:fPr>
          <m:num>
            <m:r>
              <w:rPr>
                <w:rFonts w:ascii="Cambria Math" w:hAnsi="Cambria Math" w:eastAsia="宋体"/>
                <w:szCs w:val="21"/>
              </w:rPr>
              <m:t>w</m:t>
            </m:r>
            <m:ctrlPr>
              <w:rPr>
                <w:rFonts w:ascii="Cambria Math" w:hAnsi="Cambria Math" w:eastAsia="宋体"/>
                <w:i/>
                <w:szCs w:val="21"/>
              </w:rPr>
            </m:ctrlPr>
          </m:num>
          <m:den>
            <m:r>
              <w:rPr>
                <w:rFonts w:ascii="Cambria Math" w:hAnsi="Cambria Math" w:eastAsia="宋体"/>
                <w:szCs w:val="21"/>
              </w:rPr>
              <m:t>θ</m:t>
            </m:r>
            <m:ctrlPr>
              <w:rPr>
                <w:rFonts w:ascii="Cambria Math" w:hAnsi="Cambria Math" w:eastAsia="宋体"/>
                <w:i/>
                <w:szCs w:val="21"/>
              </w:rPr>
            </m:ctrlPr>
          </m:den>
        </m:f>
      </m:oMath>
      <w:r>
        <w:rPr>
          <w:rFonts w:ascii="宋体" w:hAnsi="宋体" w:eastAsia="宋体"/>
          <w:szCs w:val="21"/>
        </w:rPr>
        <w:t xml:space="preserve">  </w:t>
      </w:r>
      <w:r>
        <w:rPr>
          <w:rFonts w:hint="eastAsia" w:ascii="宋体" w:hAnsi="宋体" w:eastAsia="宋体"/>
          <w:szCs w:val="21"/>
        </w:rPr>
        <w:t>，</w:t>
      </w:r>
      <w:r>
        <w:rPr>
          <w:rFonts w:ascii="宋体" w:hAnsi="宋体" w:eastAsia="宋体" w:cs="Calibri"/>
          <w:szCs w:val="21"/>
        </w:rPr>
        <w:t>θ</w:t>
      </w:r>
      <w:r>
        <w:rPr>
          <w:rFonts w:hint="eastAsia" w:ascii="宋体" w:hAnsi="宋体" w:eastAsia="宋体" w:cs="Calibri"/>
          <w:szCs w:val="21"/>
        </w:rPr>
        <w:t>越小，BH越大，。光栅具有位移放大作用，从而提高了测量的灵敏度</w:t>
      </w:r>
    </w:p>
    <w:p>
      <w:pPr>
        <w:pStyle w:val="10"/>
        <w:numPr>
          <w:ilvl w:val="0"/>
          <w:numId w:val="19"/>
        </w:numPr>
        <w:ind w:firstLineChars="0"/>
        <w:rPr>
          <w:rFonts w:ascii="宋体" w:hAnsi="宋体" w:eastAsia="宋体"/>
          <w:szCs w:val="21"/>
        </w:rPr>
      </w:pPr>
      <w:r>
        <w:rPr>
          <w:rFonts w:hint="eastAsia" w:ascii="宋体" w:hAnsi="宋体" w:eastAsia="宋体"/>
          <w:szCs w:val="21"/>
        </w:rPr>
        <w:t>将机械转动的模拟量（位移）转换成以数字代码形式表示的电信号，这类传感器称为编码器。编码器按其结构形式有接触式、光电式、电磁式等，后两种为非接触式编码器</w:t>
      </w:r>
    </w:p>
    <w:p>
      <w:pPr>
        <w:pStyle w:val="2"/>
        <w:jc w:val="center"/>
        <w:rPr>
          <w:rFonts w:ascii="宋体" w:hAnsi="宋体" w:eastAsia="宋体"/>
          <w:sz w:val="21"/>
          <w:szCs w:val="21"/>
        </w:rPr>
      </w:pPr>
      <w:r>
        <w:rPr>
          <w:rFonts w:hint="eastAsia" w:ascii="宋体" w:hAnsi="宋体" w:eastAsia="宋体"/>
          <w:sz w:val="21"/>
          <w:szCs w:val="21"/>
        </w:rPr>
        <w:t>第十二章</w:t>
      </w:r>
    </w:p>
    <w:p>
      <w:pPr>
        <w:pStyle w:val="10"/>
        <w:numPr>
          <w:ilvl w:val="0"/>
          <w:numId w:val="20"/>
        </w:numPr>
        <w:ind w:firstLineChars="0"/>
        <w:rPr>
          <w:rFonts w:ascii="宋体" w:hAnsi="宋体" w:eastAsia="宋体"/>
          <w:szCs w:val="21"/>
        </w:rPr>
      </w:pPr>
      <w:r>
        <w:rPr>
          <w:rFonts w:hint="eastAsia" w:ascii="宋体" w:hAnsi="宋体" w:eastAsia="宋体"/>
          <w:szCs w:val="21"/>
        </w:rPr>
        <w:t>智能传感器是基于人工智能、信息处理技术实现的具有分析、判断、量程自动转换、漂移、非线性和频率等自动补偿，对环境影响量的自适应、自学习以及超限报警、故障诊断等功能的传感器</w:t>
      </w:r>
    </w:p>
    <w:p>
      <w:pPr>
        <w:pStyle w:val="10"/>
        <w:numPr>
          <w:ilvl w:val="0"/>
          <w:numId w:val="20"/>
        </w:numPr>
        <w:ind w:firstLineChars="0"/>
        <w:rPr>
          <w:rFonts w:ascii="宋体" w:hAnsi="宋体" w:eastAsia="宋体"/>
          <w:szCs w:val="21"/>
        </w:rPr>
      </w:pPr>
      <w:r>
        <w:rPr>
          <w:rFonts w:hint="eastAsia" w:ascii="宋体" w:hAnsi="宋体" w:eastAsia="宋体"/>
          <w:szCs w:val="21"/>
        </w:rPr>
        <w:t>智能传感器是带有微处理器并兼有信息检测和信息处理功能的传感器，它能充分利用微处理器进行数据分析和处理，并能对内部工作过程进行调节和控制，使采集的数据最佳</w:t>
      </w:r>
    </w:p>
    <w:p>
      <w:pPr>
        <w:pStyle w:val="10"/>
        <w:numPr>
          <w:ilvl w:val="0"/>
          <w:numId w:val="20"/>
        </w:numPr>
        <w:ind w:firstLineChars="0"/>
        <w:rPr>
          <w:rFonts w:ascii="宋体" w:hAnsi="宋体" w:eastAsia="宋体"/>
          <w:szCs w:val="21"/>
        </w:rPr>
      </w:pPr>
      <w:r>
        <w:rPr>
          <w:rFonts w:hint="eastAsia" w:ascii="宋体" w:hAnsi="宋体" w:eastAsia="宋体"/>
          <w:szCs w:val="21"/>
        </w:rPr>
        <w:t>智能传感器基本结构框图</w:t>
      </w:r>
    </w:p>
    <w:p>
      <w:pPr>
        <w:pStyle w:val="10"/>
        <w:ind w:left="360" w:firstLine="0" w:firstLineChars="0"/>
        <w:rPr>
          <w:rFonts w:ascii="宋体" w:hAnsi="宋体" w:eastAsia="宋体"/>
          <w:szCs w:val="21"/>
        </w:rPr>
      </w:pPr>
      <w:r>
        <w:rPr>
          <w:rFonts w:ascii="宋体" w:hAnsi="宋体" w:eastAsia="宋体"/>
          <w:szCs w:val="21"/>
        </w:rPr>
        <w:drawing>
          <wp:inline distT="0" distB="0" distL="0" distR="0">
            <wp:extent cx="5274310" cy="1504315"/>
            <wp:effectExtent l="0" t="0" r="2540" b="635"/>
            <wp:docPr id="8941" name="图片 8941" descr="H:\01中等职业教育课程改革规划新教材\电子电器、数控技术专业\传感器及其应用\11-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 name="图片 8941" descr="H:\01中等职业教育课程改革规划新教材\电子电器、数控技术专业\传感器及其应用\11-3.tif"/>
                    <pic:cNvPicPr>
                      <a:picLocks noChangeAspect="1" noChangeArrowheads="1"/>
                    </pic:cNvPicPr>
                  </pic:nvPicPr>
                  <pic:blipFill>
                    <a:blip r:embed="rId49" cstate="print"/>
                    <a:srcRect/>
                    <a:stretch>
                      <a:fillRect/>
                    </a:stretch>
                  </pic:blipFill>
                  <pic:spPr>
                    <a:xfrm>
                      <a:off x="0" y="0"/>
                      <a:ext cx="5274310" cy="1504315"/>
                    </a:xfrm>
                    <a:prstGeom prst="rect">
                      <a:avLst/>
                    </a:prstGeom>
                    <a:noFill/>
                    <a:ln w="9525">
                      <a:noFill/>
                      <a:miter lim="800000"/>
                      <a:headEnd/>
                      <a:tailEnd/>
                    </a:ln>
                  </pic:spPr>
                </pic:pic>
              </a:graphicData>
            </a:graphic>
          </wp:inline>
        </w:drawing>
      </w:r>
    </w:p>
    <w:p>
      <w:pPr>
        <w:pStyle w:val="10"/>
        <w:numPr>
          <w:ilvl w:val="0"/>
          <w:numId w:val="20"/>
        </w:numPr>
        <w:ind w:firstLineChars="0"/>
        <w:rPr>
          <w:rFonts w:ascii="宋体" w:hAnsi="宋体" w:eastAsia="宋体"/>
          <w:szCs w:val="21"/>
        </w:rPr>
      </w:pPr>
      <w:r>
        <w:rPr>
          <w:rFonts w:hint="eastAsia" w:ascii="宋体" w:hAnsi="宋体" w:eastAsia="宋体"/>
          <w:szCs w:val="21"/>
        </w:rPr>
        <w:t>智能传感器的特点</w:t>
      </w:r>
    </w:p>
    <w:p>
      <w:pPr>
        <w:pStyle w:val="10"/>
        <w:ind w:left="360" w:firstLine="0" w:firstLineChars="0"/>
        <w:rPr>
          <w:rFonts w:ascii="宋体" w:hAnsi="宋体" w:eastAsia="宋体"/>
          <w:szCs w:val="21"/>
        </w:rPr>
      </w:pPr>
      <w:r>
        <w:rPr>
          <w:rFonts w:hint="eastAsia" w:ascii="宋体" w:hAnsi="宋体" w:eastAsia="宋体"/>
          <w:szCs w:val="21"/>
        </w:rPr>
        <w:t>微型化</w:t>
      </w:r>
    </w:p>
    <w:p>
      <w:pPr>
        <w:pStyle w:val="10"/>
        <w:ind w:left="360" w:firstLine="0" w:firstLineChars="0"/>
        <w:rPr>
          <w:rFonts w:ascii="宋体" w:hAnsi="宋体" w:eastAsia="宋体"/>
          <w:szCs w:val="21"/>
        </w:rPr>
      </w:pPr>
      <w:r>
        <w:rPr>
          <w:rFonts w:hint="eastAsia" w:ascii="宋体" w:hAnsi="宋体" w:eastAsia="宋体"/>
          <w:szCs w:val="21"/>
        </w:rPr>
        <w:t>结构一体化</w:t>
      </w:r>
    </w:p>
    <w:p>
      <w:pPr>
        <w:pStyle w:val="10"/>
        <w:ind w:left="360" w:firstLine="0" w:firstLineChars="0"/>
        <w:rPr>
          <w:rFonts w:ascii="宋体" w:hAnsi="宋体" w:eastAsia="宋体"/>
          <w:szCs w:val="21"/>
        </w:rPr>
      </w:pPr>
      <w:r>
        <w:rPr>
          <w:rFonts w:hint="eastAsia" w:ascii="宋体" w:hAnsi="宋体" w:eastAsia="宋体"/>
          <w:szCs w:val="21"/>
        </w:rPr>
        <w:t>精度高</w:t>
      </w:r>
    </w:p>
    <w:p>
      <w:pPr>
        <w:pStyle w:val="10"/>
        <w:ind w:left="360" w:firstLine="0" w:firstLineChars="0"/>
        <w:rPr>
          <w:rFonts w:ascii="宋体" w:hAnsi="宋体" w:eastAsia="宋体"/>
          <w:szCs w:val="21"/>
        </w:rPr>
      </w:pPr>
      <w:r>
        <w:rPr>
          <w:rFonts w:hint="eastAsia" w:ascii="宋体" w:hAnsi="宋体" w:eastAsia="宋体"/>
          <w:szCs w:val="21"/>
        </w:rPr>
        <w:t>多功能</w:t>
      </w:r>
    </w:p>
    <w:p>
      <w:pPr>
        <w:pStyle w:val="10"/>
        <w:ind w:left="360" w:firstLine="0" w:firstLineChars="0"/>
        <w:rPr>
          <w:rFonts w:ascii="宋体" w:hAnsi="宋体" w:eastAsia="宋体"/>
          <w:szCs w:val="21"/>
        </w:rPr>
      </w:pPr>
      <w:r>
        <w:rPr>
          <w:rFonts w:hint="eastAsia" w:ascii="宋体" w:hAnsi="宋体" w:eastAsia="宋体"/>
          <w:szCs w:val="21"/>
        </w:rPr>
        <w:t>阵列式</w:t>
      </w:r>
    </w:p>
    <w:p>
      <w:pPr>
        <w:pStyle w:val="10"/>
        <w:ind w:left="360" w:firstLine="0" w:firstLineChars="0"/>
        <w:rPr>
          <w:rFonts w:ascii="宋体" w:hAnsi="宋体" w:eastAsia="宋体"/>
          <w:szCs w:val="21"/>
        </w:rPr>
      </w:pPr>
      <w:r>
        <w:rPr>
          <w:rFonts w:hint="eastAsia" w:ascii="宋体" w:hAnsi="宋体" w:eastAsia="宋体"/>
          <w:szCs w:val="21"/>
        </w:rPr>
        <w:t>全数字化</w:t>
      </w:r>
    </w:p>
    <w:p>
      <w:pPr>
        <w:pStyle w:val="10"/>
        <w:ind w:left="360" w:firstLine="0" w:firstLineChars="0"/>
        <w:rPr>
          <w:rFonts w:ascii="宋体" w:hAnsi="宋体" w:eastAsia="宋体"/>
          <w:szCs w:val="21"/>
        </w:rPr>
      </w:pPr>
      <w:r>
        <w:rPr>
          <w:rFonts w:hint="eastAsia" w:ascii="宋体" w:hAnsi="宋体" w:eastAsia="宋体"/>
          <w:szCs w:val="21"/>
        </w:rPr>
        <w:t>使用及其方便</w:t>
      </w:r>
    </w:p>
    <w:p>
      <w:pPr>
        <w:pStyle w:val="10"/>
        <w:numPr>
          <w:ilvl w:val="0"/>
          <w:numId w:val="20"/>
        </w:numPr>
        <w:ind w:firstLineChars="0"/>
        <w:rPr>
          <w:rFonts w:ascii="宋体" w:hAnsi="宋体" w:eastAsia="宋体"/>
          <w:color w:val="FF0000"/>
          <w:szCs w:val="21"/>
        </w:rPr>
      </w:pPr>
      <w:r>
        <w:rPr>
          <w:rFonts w:hint="eastAsia" w:ascii="宋体" w:hAnsi="宋体" w:eastAsia="宋体"/>
          <w:szCs w:val="21"/>
        </w:rPr>
        <w:t>智能传感器补偿方法：温度、非线性、数字滤波、标度变换这些因素对智能传感器，</w:t>
      </w:r>
    </w:p>
    <w:p>
      <w:pPr>
        <w:ind w:firstLine="420" w:firstLineChars="200"/>
        <w:rPr>
          <w:rFonts w:ascii="宋体" w:hAnsi="宋体" w:eastAsia="宋体"/>
          <w:color w:val="FF0000"/>
          <w:szCs w:val="21"/>
        </w:rPr>
      </w:pPr>
      <w:r>
        <w:rPr>
          <w:rFonts w:hint="eastAsia" w:ascii="宋体" w:hAnsi="宋体" w:eastAsia="宋体"/>
          <w:szCs w:val="21"/>
        </w:rPr>
        <w:t>非线性校正方法有：</w:t>
      </w:r>
      <w:r>
        <w:rPr>
          <w:rFonts w:hint="eastAsia" w:ascii="宋体" w:hAnsi="宋体" w:eastAsia="宋体"/>
          <w:color w:val="FF0000"/>
          <w:szCs w:val="21"/>
        </w:rPr>
        <w:t>线性插值法、二次曲线插值法、查表法、对分搜索法</w:t>
      </w:r>
    </w:p>
    <w:p>
      <w:pPr>
        <w:ind w:firstLine="480"/>
        <w:rPr>
          <w:rFonts w:ascii="宋体" w:hAnsi="宋体" w:eastAsia="宋体"/>
          <w:szCs w:val="21"/>
        </w:rPr>
      </w:pPr>
      <w:r>
        <w:rPr>
          <w:rFonts w:hint="eastAsia" w:ascii="宋体" w:hAnsi="宋体" w:eastAsia="宋体"/>
          <w:szCs w:val="21"/>
        </w:rPr>
        <w:t>数字滤波：算术平均滤波、递推平均滤波、加权递推平均滤波</w:t>
      </w:r>
    </w:p>
    <w:p>
      <w:pPr>
        <w:pStyle w:val="2"/>
        <w:jc w:val="center"/>
        <w:rPr>
          <w:rFonts w:ascii="宋体" w:hAnsi="宋体" w:eastAsia="宋体"/>
          <w:sz w:val="21"/>
          <w:szCs w:val="21"/>
        </w:rPr>
      </w:pPr>
      <w:r>
        <w:rPr>
          <w:rFonts w:hint="eastAsia" w:ascii="宋体" w:hAnsi="宋体" w:eastAsia="宋体"/>
          <w:sz w:val="21"/>
          <w:szCs w:val="21"/>
        </w:rPr>
        <w:t>第十三章</w:t>
      </w:r>
    </w:p>
    <w:p>
      <w:pPr>
        <w:pStyle w:val="10"/>
        <w:numPr>
          <w:ilvl w:val="0"/>
          <w:numId w:val="21"/>
        </w:numPr>
        <w:ind w:firstLineChars="0"/>
        <w:rPr>
          <w:rFonts w:ascii="宋体" w:hAnsi="宋体" w:eastAsia="宋体"/>
          <w:szCs w:val="21"/>
        </w:rPr>
      </w:pPr>
      <w:r>
        <w:rPr>
          <w:rFonts w:hint="eastAsia" w:ascii="宋体" w:hAnsi="宋体" w:eastAsia="宋体"/>
          <w:szCs w:val="21"/>
        </w:rPr>
        <w:t>超声波是一种机械波，其频率超过2</w:t>
      </w:r>
      <w:r>
        <w:rPr>
          <w:rFonts w:ascii="宋体" w:hAnsi="宋体" w:eastAsia="宋体"/>
          <w:szCs w:val="21"/>
        </w:rPr>
        <w:t>0</w:t>
      </w:r>
      <w:r>
        <w:rPr>
          <w:rFonts w:hint="eastAsia" w:ascii="宋体" w:hAnsi="宋体" w:eastAsia="宋体"/>
          <w:szCs w:val="21"/>
        </w:rPr>
        <w:t>k</w:t>
      </w:r>
      <w:r>
        <w:rPr>
          <w:rFonts w:ascii="宋体" w:hAnsi="宋体" w:eastAsia="宋体"/>
          <w:szCs w:val="21"/>
        </w:rPr>
        <w:t>Hz</w:t>
      </w:r>
      <w:r>
        <w:rPr>
          <w:rFonts w:hint="eastAsia" w:ascii="宋体" w:hAnsi="宋体" w:eastAsia="宋体"/>
          <w:szCs w:val="21"/>
        </w:rPr>
        <w:t>，超声波的频率愈高，声扬的指向性愈好，能量越集中，越与光波的某些特性（如反射、折射定律）想接近</w:t>
      </w:r>
    </w:p>
    <w:p>
      <w:pPr>
        <w:pStyle w:val="10"/>
        <w:numPr>
          <w:ilvl w:val="0"/>
          <w:numId w:val="21"/>
        </w:numPr>
        <w:ind w:firstLineChars="0"/>
        <w:rPr>
          <w:rFonts w:ascii="宋体" w:hAnsi="宋体" w:eastAsia="宋体"/>
          <w:szCs w:val="21"/>
        </w:rPr>
      </w:pPr>
      <w:r>
        <w:rPr>
          <w:rFonts w:ascii="宋体" w:hAnsi="宋体" w:eastAsia="宋体"/>
          <w:szCs w:val="21"/>
        </w:rPr>
        <w:object>
          <v:shape id="_x0000_i1038" o:spt="75" type="#_x0000_t75" style="height:37.5pt;width:49pt;" o:ole="t" filled="f" o:preferrelative="t" stroked="f" coordsize="21600,21600">
            <v:path/>
            <v:fill on="f" focussize="0,0"/>
            <v:stroke on="f" joinstyle="miter"/>
            <v:imagedata r:id="rId51" o:title=""/>
            <o:lock v:ext="edit" aspectratio="t"/>
            <w10:wrap type="none"/>
            <w10:anchorlock/>
          </v:shape>
          <o:OLEObject Type="Embed" ProgID="Unknown" ShapeID="_x0000_i1038" DrawAspect="Content" ObjectID="_1468075738" r:id="rId50">
            <o:LockedField>false</o:LockedField>
          </o:OLEObject>
        </w:object>
      </w:r>
      <w:r>
        <w:rPr>
          <w:rFonts w:hint="eastAsia" w:ascii="宋体" w:hAnsi="宋体" w:eastAsia="宋体"/>
          <w:szCs w:val="21"/>
        </w:rPr>
        <w:t>，超声波特性是频率高、波长短、绕射现象小，分为次声波、声波和超声波。声波频率在 16～2×10</w:t>
      </w:r>
      <w:r>
        <w:rPr>
          <w:rFonts w:hint="eastAsia" w:ascii="宋体" w:hAnsi="宋体" w:eastAsia="宋体"/>
          <w:szCs w:val="21"/>
          <w:vertAlign w:val="superscript"/>
        </w:rPr>
        <w:t>4</w:t>
      </w:r>
      <w:r>
        <w:rPr>
          <w:rFonts w:hint="eastAsia" w:ascii="宋体" w:hAnsi="宋体" w:eastAsia="宋体"/>
          <w:szCs w:val="21"/>
        </w:rPr>
        <w:t>Hz 之间、能为人耳所闻的机械波。次声波是频率低于16 Hz 的机械波，超声波是频率高于2×10</w:t>
      </w:r>
      <w:r>
        <w:rPr>
          <w:rFonts w:hint="eastAsia" w:ascii="宋体" w:hAnsi="宋体" w:eastAsia="宋体"/>
          <w:szCs w:val="21"/>
          <w:vertAlign w:val="superscript"/>
        </w:rPr>
        <w:t>4</w:t>
      </w:r>
      <w:r>
        <w:rPr>
          <w:rFonts w:hint="eastAsia" w:ascii="宋体" w:hAnsi="宋体" w:eastAsia="宋体"/>
          <w:szCs w:val="21"/>
        </w:rPr>
        <w:t>Hz的机械波。</w:t>
      </w:r>
    </w:p>
    <w:p>
      <w:pPr>
        <w:pStyle w:val="10"/>
        <w:numPr>
          <w:ilvl w:val="0"/>
          <w:numId w:val="21"/>
        </w:numPr>
        <w:ind w:firstLineChars="0"/>
        <w:rPr>
          <w:rFonts w:ascii="宋体" w:hAnsi="宋体" w:eastAsia="宋体"/>
          <w:color w:val="FF0000"/>
          <w:szCs w:val="21"/>
        </w:rPr>
      </w:pPr>
      <w:r>
        <w:rPr>
          <w:rFonts w:hint="eastAsia" w:ascii="宋体" w:hAnsi="宋体" w:eastAsia="宋体"/>
          <w:color w:val="FF0000"/>
          <w:szCs w:val="21"/>
        </w:rPr>
        <w:t>声波的波形有：纵波、横波、表面波。</w:t>
      </w:r>
      <w:r>
        <w:rPr>
          <w:rFonts w:hint="eastAsia" w:ascii="宋体" w:hAnsi="宋体" w:eastAsia="宋体"/>
          <w:szCs w:val="21"/>
        </w:rPr>
        <w:t>气体和液体中只能传播纵波，</w:t>
      </w:r>
      <w:r>
        <w:rPr>
          <w:rFonts w:hint="eastAsia" w:ascii="宋体" w:hAnsi="宋体" w:eastAsia="宋体"/>
          <w:color w:val="FF0000"/>
          <w:szCs w:val="21"/>
        </w:rPr>
        <w:t>气体中声速为344 m/s，液体中声速为900～1900m/s。</w:t>
      </w:r>
      <w:r>
        <w:rPr>
          <w:rFonts w:hint="eastAsia" w:ascii="宋体" w:hAnsi="宋体" w:eastAsia="宋体"/>
          <w:szCs w:val="21"/>
        </w:rPr>
        <w:t>在固体中，纵波、横波和表面波三者的声速成一定关系，</w:t>
      </w:r>
      <w:r>
        <w:rPr>
          <w:rFonts w:hint="eastAsia" w:ascii="宋体" w:hAnsi="宋体" w:eastAsia="宋体"/>
          <w:color w:val="FF0000"/>
          <w:szCs w:val="21"/>
        </w:rPr>
        <w:t>通常可认为横波声速为纵波声速的一半，表面波声速约为横波声速的90%。</w:t>
      </w:r>
    </w:p>
    <w:p>
      <w:pPr>
        <w:pStyle w:val="10"/>
        <w:numPr>
          <w:ilvl w:val="0"/>
          <w:numId w:val="21"/>
        </w:numPr>
        <w:ind w:firstLineChars="0"/>
        <w:rPr>
          <w:rFonts w:ascii="宋体" w:hAnsi="宋体" w:eastAsia="宋体"/>
          <w:color w:val="FF0000"/>
          <w:szCs w:val="21"/>
        </w:rPr>
      </w:pPr>
      <w:r>
        <w:rPr>
          <w:rFonts w:ascii="宋体" w:hAnsi="宋体" w:eastAsia="宋体"/>
          <w:color w:val="FF0000"/>
          <w:szCs w:val="21"/>
        </w:rPr>
        <w:object>
          <v:shape id="_x0000_i1039" o:spt="75" type="#_x0000_t75" style="height:41.75pt;width:93.2pt;" o:ole="t" filled="f" o:preferrelative="t" stroked="f" coordsize="21600,21600">
            <v:path/>
            <v:fill on="f" focussize="0,0"/>
            <v:stroke on="f" joinstyle="miter"/>
            <v:imagedata r:id="rId53" o:title=""/>
            <o:lock v:ext="edit" aspectratio="t"/>
            <w10:wrap type="none"/>
            <w10:anchorlock/>
          </v:shape>
          <o:OLEObject Type="Embed" ProgID="Unknown" ShapeID="_x0000_i1039" DrawAspect="Content" ObjectID="_1468075739" r:id="rId52">
            <o:LockedField>false</o:LockedField>
          </o:OLEObject>
        </w:object>
      </w:r>
      <w:r>
        <w:rPr>
          <w:rFonts w:hint="eastAsia" w:ascii="宋体" w:hAnsi="宋体" w:eastAsia="宋体"/>
          <w:szCs w:val="21"/>
        </w:rPr>
        <w:t>，超声波以指数形式衰减</w:t>
      </w:r>
    </w:p>
    <w:p>
      <w:pPr>
        <w:pStyle w:val="10"/>
        <w:numPr>
          <w:ilvl w:val="0"/>
          <w:numId w:val="21"/>
        </w:numPr>
        <w:ind w:firstLineChars="0"/>
        <w:rPr>
          <w:rFonts w:ascii="宋体" w:hAnsi="宋体" w:eastAsia="宋体"/>
          <w:color w:val="FF0000"/>
          <w:szCs w:val="21"/>
        </w:rPr>
      </w:pPr>
      <w:r>
        <w:rPr>
          <w:rFonts w:hint="eastAsia" w:ascii="宋体" w:hAnsi="宋体" w:eastAsia="宋体"/>
          <w:szCs w:val="21"/>
        </w:rPr>
        <w:t>超声波的特性：频率高、方向性好，能量集中，穿透本领大，遇到杂质或分界面产生显著的反射等特点</w:t>
      </w:r>
    </w:p>
    <w:p>
      <w:pPr>
        <w:pStyle w:val="10"/>
        <w:numPr>
          <w:ilvl w:val="0"/>
          <w:numId w:val="21"/>
        </w:numPr>
        <w:ind w:firstLineChars="0"/>
        <w:rPr>
          <w:rFonts w:ascii="宋体" w:hAnsi="宋体" w:eastAsia="宋体"/>
          <w:color w:val="FF0000"/>
          <w:szCs w:val="21"/>
        </w:rPr>
      </w:pPr>
      <w:r>
        <w:rPr>
          <w:rFonts w:hint="eastAsia" w:ascii="宋体" w:hAnsi="宋体" w:eastAsia="宋体"/>
          <w:szCs w:val="21"/>
        </w:rPr>
        <w:t>超声波流量传感器：</w:t>
      </w:r>
      <w:r>
        <w:rPr>
          <w:rFonts w:ascii="宋体" w:hAnsi="宋体" w:eastAsia="宋体"/>
          <w:szCs w:val="21"/>
        </w:rPr>
        <w:object>
          <v:shape id="_x0000_i1040" o:spt="75" type="#_x0000_t75" style="height:39.35pt;width:76.25pt;" o:ole="t" filled="f" o:preferrelative="t" stroked="f" coordsize="21600,21600">
            <v:path/>
            <v:fill on="f" focussize="0,0"/>
            <v:stroke on="f" joinstyle="miter"/>
            <v:imagedata r:id="rId55" o:title=""/>
            <o:lock v:ext="edit" aspectratio="t"/>
            <w10:wrap type="none"/>
            <w10:anchorlock/>
          </v:shape>
          <o:OLEObject Type="Embed" ProgID="Unknown" ShapeID="_x0000_i1040" DrawAspect="Content" ObjectID="_1468075740" r:id="rId54">
            <o:LockedField>false</o:LockedField>
          </o:OLEObject>
        </w:object>
      </w:r>
      <w:r>
        <w:rPr>
          <w:rFonts w:hint="eastAsia" w:ascii="宋体" w:hAnsi="宋体" w:eastAsia="宋体"/>
          <w:szCs w:val="21"/>
        </w:rPr>
        <w:t>，</w:t>
      </w:r>
      <w:r>
        <w:rPr>
          <w:rFonts w:ascii="宋体" w:hAnsi="宋体" w:eastAsia="宋体"/>
          <w:szCs w:val="21"/>
        </w:rPr>
        <w:object>
          <v:shape id="_x0000_i1041" o:spt="75" type="#_x0000_t75" style="height:35.1pt;width:72.6pt;" o:ole="t" filled="f" o:preferrelative="t" stroked="f" coordsize="21600,21600">
            <v:path/>
            <v:fill on="f" focussize="0,0"/>
            <v:stroke on="f" joinstyle="miter"/>
            <v:imagedata r:id="rId57" o:title=""/>
            <o:lock v:ext="edit" aspectratio="t"/>
            <w10:wrap type="none"/>
            <w10:anchorlock/>
          </v:shape>
          <o:OLEObject Type="Embed" ProgID="Unknown" ShapeID="_x0000_i1041" DrawAspect="Content" ObjectID="_1468075741" r:id="rId56">
            <o:LockedField>false</o:LockedField>
          </o:OLEObject>
        </w:object>
      </w:r>
      <w:r>
        <w:rPr>
          <w:rFonts w:hint="eastAsia" w:ascii="宋体" w:hAnsi="宋体" w:eastAsia="宋体"/>
          <w:szCs w:val="21"/>
        </w:rPr>
        <w:t>，</w:t>
      </w:r>
      <w:r>
        <w:rPr>
          <w:rFonts w:ascii="宋体" w:hAnsi="宋体" w:eastAsia="宋体"/>
          <w:szCs w:val="21"/>
        </w:rPr>
        <w:drawing>
          <wp:inline distT="0" distB="0" distL="0" distR="0">
            <wp:extent cx="961390" cy="460375"/>
            <wp:effectExtent l="0" t="0" r="0" b="0"/>
            <wp:docPr id="9026" name="图片 9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 name="图片 9026"/>
                    <pic:cNvPicPr>
                      <a:picLocks noChangeAspect="1" noChangeArrowheads="1"/>
                    </pic:cNvPicPr>
                  </pic:nvPicPr>
                  <pic:blipFill>
                    <a:blip r:embed="rId58" cstate="print"/>
                    <a:srcRect/>
                    <a:stretch>
                      <a:fillRect/>
                    </a:stretch>
                  </pic:blipFill>
                  <pic:spPr>
                    <a:xfrm>
                      <a:off x="0" y="0"/>
                      <a:ext cx="980229" cy="469212"/>
                    </a:xfrm>
                    <a:prstGeom prst="rect">
                      <a:avLst/>
                    </a:prstGeom>
                    <a:noFill/>
                    <a:ln w="9525">
                      <a:noFill/>
                      <a:miter lim="800000"/>
                      <a:headEnd/>
                      <a:tailEnd/>
                    </a:ln>
                  </pic:spPr>
                </pic:pic>
              </a:graphicData>
            </a:graphic>
          </wp:inline>
        </w:drawing>
      </w:r>
    </w:p>
    <w:p>
      <w:pPr>
        <w:pStyle w:val="10"/>
        <w:numPr>
          <w:ilvl w:val="0"/>
          <w:numId w:val="21"/>
        </w:numPr>
        <w:ind w:firstLineChars="0"/>
        <w:rPr>
          <w:rFonts w:ascii="宋体" w:hAnsi="宋体" w:eastAsia="宋体"/>
          <w:color w:val="FF0000"/>
          <w:szCs w:val="21"/>
        </w:rPr>
      </w:pPr>
      <w:r>
        <w:rPr>
          <w:rFonts w:hint="eastAsia" w:ascii="宋体" w:hAnsi="宋体" w:eastAsia="宋体"/>
          <w:szCs w:val="21"/>
        </w:rPr>
        <w:t>生物传感器的分类：酶传感器、组织传感器、微生物传感器、免疫传感器、细胞传感器。</w:t>
      </w:r>
    </w:p>
    <w:p>
      <w:pPr>
        <w:pStyle w:val="10"/>
        <w:numPr>
          <w:ilvl w:val="0"/>
          <w:numId w:val="21"/>
        </w:numPr>
        <w:spacing w:after="1248" w:afterLines="400"/>
        <w:ind w:left="357" w:hanging="357" w:firstLineChars="0"/>
        <w:rPr>
          <w:rFonts w:ascii="宋体" w:hAnsi="宋体" w:eastAsia="宋体"/>
          <w:color w:val="FF0000"/>
          <w:szCs w:val="21"/>
        </w:rPr>
      </w:pPr>
      <w:r>
        <w:rPr>
          <w:rFonts w:hint="eastAsia" w:ascii="宋体" w:hAnsi="宋体" w:eastAsia="宋体"/>
          <w:szCs w:val="21"/>
        </w:rPr>
        <w:t>流量传感器：</w:t>
      </w:r>
      <w:r>
        <w:rPr>
          <w:rFonts w:ascii="宋体" w:hAnsi="宋体" w:eastAsia="宋体"/>
          <w:szCs w:val="21"/>
        </w:rPr>
        <w:object>
          <v:shape id="_x0000_i1042" o:spt="75" type="#_x0000_t75" style="height:52.65pt;width:118.6pt;" o:ole="t" filled="f" o:preferrelative="t" stroked="f" coordsize="21600,21600">
            <v:path/>
            <v:fill on="f" focussize="0,0"/>
            <v:stroke on="f" joinstyle="miter"/>
            <v:imagedata r:id="rId60" o:title=""/>
            <o:lock v:ext="edit" aspectratio="t"/>
            <w10:wrap type="none"/>
            <w10:anchorlock/>
          </v:shape>
          <o:OLEObject Type="Embed" ProgID="Unknown" ShapeID="_x0000_i1042" DrawAspect="Content" ObjectID="_1468075742" r:id="rId59">
            <o:LockedField>false</o:LockedField>
          </o:OLEObject>
        </w:object>
      </w:r>
      <w:r>
        <w:rPr>
          <w:rFonts w:hint="eastAsia" w:ascii="宋体" w:hAnsi="宋体" w:eastAsia="宋体"/>
          <w:szCs w:val="21"/>
        </w:rPr>
        <w:t>，</w:t>
      </w:r>
      <w:r>
        <w:rPr>
          <w:rFonts w:ascii="宋体" w:hAnsi="宋体" w:eastAsia="宋体"/>
          <w:szCs w:val="21"/>
        </w:rPr>
        <w:object>
          <v:shape id="_x0000_i1043" o:spt="75" type="#_x0000_t75" style="height:46.6pt;width:121.6pt;" o:ole="t" filled="f" o:preferrelative="t" stroked="f" coordsize="21600,21600">
            <v:path/>
            <v:fill on="f" focussize="0,0"/>
            <v:stroke on="f" joinstyle="miter"/>
            <v:imagedata r:id="rId62" o:title=""/>
            <o:lock v:ext="edit" aspectratio="t"/>
            <w10:wrap type="none"/>
            <w10:anchorlock/>
          </v:shape>
          <o:OLEObject Type="Embed" ProgID="Unknown" ShapeID="_x0000_i1043" DrawAspect="Content" ObjectID="_1468075743" r:id="rId61">
            <o:LockedField>false</o:LockedField>
          </o:OLEObject>
        </w:object>
      </w:r>
      <w:r>
        <w:rPr>
          <w:rFonts w:hint="eastAsia" w:ascii="宋体" w:hAnsi="宋体" w:eastAsia="宋体"/>
          <w:szCs w:val="21"/>
        </w:rPr>
        <w:t>，</w:t>
      </w:r>
      <w:r>
        <w:rPr>
          <w:rFonts w:ascii="宋体" w:hAnsi="宋体" w:eastAsia="宋体"/>
          <w:szCs w:val="21"/>
        </w:rPr>
        <w:t>v,m</w:t>
      </w:r>
      <w:r>
        <w:rPr>
          <w:rFonts w:hint="eastAsia" w:ascii="宋体" w:hAnsi="宋体" w:eastAsia="宋体"/>
          <w:szCs w:val="21"/>
        </w:rPr>
        <w:t>为下标</w:t>
      </w:r>
    </w:p>
    <w:p>
      <w:pPr>
        <w:pStyle w:val="2"/>
        <w:jc w:val="center"/>
        <w:rPr>
          <w:rFonts w:ascii="宋体" w:hAnsi="宋体" w:eastAsia="宋体"/>
          <w:sz w:val="21"/>
          <w:szCs w:val="21"/>
        </w:rPr>
      </w:pPr>
      <w:r>
        <w:rPr>
          <w:rFonts w:hint="eastAsia" w:ascii="宋体" w:hAnsi="宋体" w:eastAsia="宋体"/>
          <w:sz w:val="21"/>
          <w:szCs w:val="21"/>
        </w:rPr>
        <w:t>简答题</w:t>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根据电容式传感器工作原理，可将其分为几种类型？每种类型各有什么特点？各适用于什么场合？</w:t>
      </w:r>
      <w:r>
        <w:rPr>
          <w:rFonts w:ascii="宋体" w:hAnsi="宋体" w:eastAsia="宋体"/>
          <w:b/>
          <w:bCs/>
          <w:szCs w:val="21"/>
        </w:rPr>
        <w:t xml:space="preserve"> </w:t>
      </w:r>
    </w:p>
    <w:p>
      <w:pPr>
        <w:ind w:firstLine="420" w:firstLineChars="200"/>
        <w:rPr>
          <w:rFonts w:ascii="宋体" w:hAnsi="宋体" w:eastAsia="宋体"/>
          <w:color w:val="FF0000"/>
          <w:szCs w:val="21"/>
        </w:rPr>
      </w:pPr>
      <w:r>
        <w:rPr>
          <w:rFonts w:hint="eastAsia" w:ascii="宋体" w:hAnsi="宋体" w:eastAsia="宋体"/>
          <w:color w:val="FF0000"/>
          <w:szCs w:val="21"/>
        </w:rPr>
        <w:t>变极板间距的变极距型、变极板覆盖面积的变面积型和变介质介电常数的变介质型。</w:t>
      </w:r>
    </w:p>
    <w:p>
      <w:pPr>
        <w:ind w:firstLine="420" w:firstLineChars="200"/>
        <w:rPr>
          <w:rFonts w:ascii="宋体" w:hAnsi="宋体" w:eastAsia="宋体"/>
          <w:szCs w:val="21"/>
        </w:rPr>
      </w:pPr>
      <w:r>
        <w:rPr>
          <w:rFonts w:hint="eastAsia" w:ascii="宋体" w:hAnsi="宋体" w:eastAsia="宋体"/>
          <w:szCs w:val="21"/>
        </w:rPr>
        <w:t>变极板间距型电容式传感器的特点是电容量与极板间距成反比，适合测量位移量。</w:t>
      </w:r>
    </w:p>
    <w:p>
      <w:pPr>
        <w:ind w:firstLine="420" w:firstLineChars="200"/>
        <w:rPr>
          <w:rFonts w:ascii="宋体" w:hAnsi="宋体" w:eastAsia="宋体"/>
          <w:szCs w:val="21"/>
        </w:rPr>
      </w:pPr>
      <w:r>
        <w:rPr>
          <w:rFonts w:hint="eastAsia" w:ascii="宋体" w:hAnsi="宋体" w:eastAsia="宋体"/>
          <w:szCs w:val="21"/>
        </w:rPr>
        <w:t>变极板覆盖面积型电容传感器的特点是电容量与面积改变量成正比，适合测量线位移和角位移。</w:t>
      </w:r>
    </w:p>
    <w:p>
      <w:pPr>
        <w:ind w:firstLine="420" w:firstLineChars="200"/>
        <w:rPr>
          <w:rFonts w:ascii="宋体" w:hAnsi="宋体" w:eastAsia="宋体"/>
          <w:szCs w:val="21"/>
        </w:rPr>
      </w:pPr>
      <w:r>
        <w:rPr>
          <w:rFonts w:hint="eastAsia" w:ascii="宋体" w:hAnsi="宋体" w:eastAsia="宋体"/>
          <w:szCs w:val="21"/>
        </w:rPr>
        <w:t>变介质型电容传感器的特点是利用不同介质的介电常数各不相同，通过介质的改变来实现对被测量的检测，并通过电容式传感器的电容量的变化反映出来。适合于介质的介电常数发生改变的场合。</w:t>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如何改善单极式变极距电容传感器的非线性？</w:t>
      </w:r>
      <w:r>
        <w:rPr>
          <w:rFonts w:ascii="宋体" w:hAnsi="宋体" w:eastAsia="宋体"/>
          <w:b/>
          <w:bCs/>
          <w:szCs w:val="21"/>
        </w:rPr>
        <w:t xml:space="preserve"> </w:t>
      </w:r>
    </w:p>
    <w:p>
      <w:pPr>
        <w:ind w:firstLine="420" w:firstLineChars="200"/>
        <w:rPr>
          <w:rFonts w:ascii="宋体" w:hAnsi="宋体" w:eastAsia="宋体"/>
          <w:szCs w:val="21"/>
        </w:rPr>
      </w:pPr>
      <w:r>
        <w:rPr>
          <w:rFonts w:hint="eastAsia" w:ascii="宋体" w:hAnsi="宋体" w:eastAsia="宋体"/>
          <w:szCs w:val="21"/>
        </w:rPr>
        <w:t>单极式变极距电容传感器的灵敏度和非线性对极板初始间隙的要求是相反的，要改善其非线性，要求应增大初始间隙，但这样会造成灵敏度的下降，因此通常采用差动结构来改善非线性。</w:t>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差动结构的电容传感器有什么优点？</w:t>
      </w:r>
      <w:r>
        <w:rPr>
          <w:rFonts w:ascii="宋体" w:hAnsi="宋体" w:eastAsia="宋体"/>
          <w:b/>
          <w:bCs/>
          <w:szCs w:val="21"/>
        </w:rPr>
        <w:t xml:space="preserve"> </w:t>
      </w:r>
    </w:p>
    <w:p>
      <w:pPr>
        <w:ind w:firstLine="420" w:firstLineChars="200"/>
        <w:rPr>
          <w:rFonts w:ascii="宋体" w:hAnsi="宋体" w:eastAsia="宋体"/>
          <w:szCs w:val="21"/>
        </w:rPr>
      </w:pPr>
      <w:r>
        <w:rPr>
          <w:rFonts w:hint="eastAsia" w:ascii="宋体" w:hAnsi="宋体" w:eastAsia="宋体"/>
          <w:szCs w:val="21"/>
        </w:rPr>
        <w:t>差动结构的电容传感器的优点是灵敏度得到提高，非线性误差大大降低。</w:t>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电容式传感器主要有哪几种类型的信号调节电路？各有些什么特点？</w:t>
      </w:r>
    </w:p>
    <w:p>
      <w:pPr>
        <w:pStyle w:val="10"/>
        <w:rPr>
          <w:rFonts w:ascii="宋体" w:hAnsi="宋体" w:eastAsia="宋体"/>
          <w:szCs w:val="21"/>
        </w:rPr>
      </w:pPr>
      <w:r>
        <w:rPr>
          <w:rFonts w:hint="eastAsia" w:ascii="宋体" w:hAnsi="宋体" w:eastAsia="宋体"/>
          <w:szCs w:val="21"/>
        </w:rPr>
        <w:t>相应的转换电路有</w:t>
      </w:r>
      <w:r>
        <w:rPr>
          <w:rFonts w:hint="eastAsia" w:ascii="宋体" w:hAnsi="宋体" w:eastAsia="宋体"/>
          <w:color w:val="FF0000"/>
          <w:szCs w:val="21"/>
        </w:rPr>
        <w:t>调频电路、运算放大器、二极管双</w:t>
      </w:r>
      <w:r>
        <w:rPr>
          <w:rFonts w:ascii="宋体" w:hAnsi="宋体" w:eastAsia="宋体"/>
          <w:color w:val="FF0000"/>
          <w:szCs w:val="21"/>
        </w:rPr>
        <w:t>T</w:t>
      </w:r>
      <w:r>
        <w:rPr>
          <w:rFonts w:hint="eastAsia" w:ascii="宋体" w:hAnsi="宋体" w:eastAsia="宋体"/>
          <w:color w:val="FF0000"/>
          <w:szCs w:val="21"/>
        </w:rPr>
        <w:t>型交流电桥、脉冲宽度调制电路</w:t>
      </w:r>
      <w:r>
        <w:rPr>
          <w:rFonts w:hint="eastAsia" w:ascii="宋体" w:hAnsi="宋体" w:eastAsia="宋体"/>
          <w:szCs w:val="21"/>
        </w:rPr>
        <w:t>等。</w:t>
      </w:r>
    </w:p>
    <w:p>
      <w:pPr>
        <w:pStyle w:val="10"/>
        <w:rPr>
          <w:rFonts w:ascii="宋体" w:hAnsi="宋体" w:eastAsia="宋体"/>
          <w:szCs w:val="21"/>
        </w:rPr>
      </w:pPr>
      <w:r>
        <w:rPr>
          <w:rFonts w:hint="eastAsia" w:ascii="宋体" w:hAnsi="宋体" w:eastAsia="宋体"/>
          <w:color w:val="FF0000"/>
          <w:szCs w:val="21"/>
        </w:rPr>
        <w:t>调频电路的特点</w:t>
      </w:r>
      <w:r>
        <w:rPr>
          <w:rFonts w:hint="eastAsia" w:ascii="宋体" w:hAnsi="宋体" w:eastAsia="宋体"/>
          <w:szCs w:val="21"/>
        </w:rPr>
        <w:t>：灵敏度高，可测量</w:t>
      </w:r>
      <w:r>
        <w:rPr>
          <w:rFonts w:ascii="宋体" w:hAnsi="宋体" w:eastAsia="宋体"/>
          <w:szCs w:val="21"/>
        </w:rPr>
        <w:t>0.01μm</w:t>
      </w:r>
      <w:r>
        <w:rPr>
          <w:rFonts w:hint="eastAsia" w:ascii="宋体" w:hAnsi="宋体" w:eastAsia="宋体"/>
          <w:szCs w:val="21"/>
        </w:rPr>
        <w:t>级位移变化量；抗干扰能力强</w:t>
      </w:r>
    </w:p>
    <w:p>
      <w:pPr>
        <w:pStyle w:val="10"/>
        <w:rPr>
          <w:rFonts w:ascii="宋体" w:hAnsi="宋体" w:eastAsia="宋体"/>
          <w:szCs w:val="21"/>
        </w:rPr>
      </w:pPr>
      <w:r>
        <w:rPr>
          <w:rFonts w:hint="eastAsia" w:ascii="宋体" w:hAnsi="宋体" w:eastAsia="宋体"/>
          <w:szCs w:val="21"/>
        </w:rPr>
        <w:t>运算放大器的特点：能够克服变极距型电容式传感器的非线性，使其输出电压与输入位移间存在线性关系。</w:t>
      </w:r>
    </w:p>
    <w:p>
      <w:pPr>
        <w:pStyle w:val="10"/>
        <w:rPr>
          <w:rFonts w:ascii="宋体" w:hAnsi="宋体" w:eastAsia="宋体"/>
          <w:szCs w:val="21"/>
        </w:rPr>
      </w:pPr>
      <w:r>
        <w:rPr>
          <w:rFonts w:hint="eastAsia" w:ascii="宋体" w:hAnsi="宋体" w:eastAsia="宋体"/>
          <w:color w:val="FF0000"/>
          <w:szCs w:val="21"/>
        </w:rPr>
        <w:t>二极管双</w:t>
      </w:r>
      <w:r>
        <w:rPr>
          <w:rFonts w:ascii="宋体" w:hAnsi="宋体" w:eastAsia="宋体"/>
          <w:color w:val="FF0000"/>
          <w:szCs w:val="21"/>
        </w:rPr>
        <w:t>T</w:t>
      </w:r>
      <w:r>
        <w:rPr>
          <w:rFonts w:hint="eastAsia" w:ascii="宋体" w:hAnsi="宋体" w:eastAsia="宋体"/>
          <w:color w:val="FF0000"/>
          <w:szCs w:val="21"/>
        </w:rPr>
        <w:t>型交流电桥的特点</w:t>
      </w:r>
      <w:r>
        <w:rPr>
          <w:rFonts w:hint="eastAsia" w:ascii="宋体" w:hAnsi="宋体" w:eastAsia="宋体"/>
          <w:szCs w:val="21"/>
        </w:rPr>
        <w:t>：线路简单，不须附加相敏整流电路，便可直接得到较高的直流输出电压（因为电源频率</w:t>
      </w:r>
      <w:r>
        <w:rPr>
          <w:rFonts w:ascii="宋体" w:hAnsi="宋体" w:eastAsia="宋体"/>
          <w:szCs w:val="21"/>
        </w:rPr>
        <w:t>f</w:t>
      </w:r>
      <w:r>
        <w:rPr>
          <w:rFonts w:hint="eastAsia" w:ascii="宋体" w:hAnsi="宋体" w:eastAsia="宋体"/>
          <w:szCs w:val="21"/>
        </w:rPr>
        <w:t>很高）。</w:t>
      </w:r>
    </w:p>
    <w:p>
      <w:pPr>
        <w:pStyle w:val="10"/>
        <w:rPr>
          <w:rFonts w:ascii="宋体" w:hAnsi="宋体" w:eastAsia="宋体"/>
          <w:szCs w:val="21"/>
        </w:rPr>
      </w:pPr>
      <w:r>
        <w:rPr>
          <w:rFonts w:hint="eastAsia" w:ascii="宋体" w:hAnsi="宋体" w:eastAsia="宋体"/>
          <w:color w:val="FF0000"/>
          <w:szCs w:val="21"/>
        </w:rPr>
        <w:t>脉冲宽度调制电路的特点</w:t>
      </w:r>
      <w:r>
        <w:rPr>
          <w:rFonts w:hint="eastAsia" w:ascii="宋体" w:hAnsi="宋体" w:eastAsia="宋体"/>
          <w:szCs w:val="21"/>
        </w:rPr>
        <w:t>：适用于变极板距离和变面积式差动电容传感器，且为线性特性。</w:t>
      </w:r>
    </w:p>
    <w:p>
      <w:pPr>
        <w:pStyle w:val="10"/>
        <w:numPr>
          <w:ilvl w:val="0"/>
          <w:numId w:val="22"/>
        </w:numPr>
        <w:ind w:left="0" w:firstLineChars="0"/>
        <w:rPr>
          <w:rFonts w:ascii="宋体" w:hAnsi="宋体" w:eastAsia="宋体"/>
          <w:szCs w:val="21"/>
        </w:rPr>
      </w:pPr>
      <w:r>
        <w:rPr>
          <w:rFonts w:hint="eastAsia" w:ascii="宋体" w:hAnsi="宋体" w:eastAsia="宋体"/>
          <w:b/>
          <w:bCs/>
          <w:szCs w:val="21"/>
        </w:rPr>
        <w:t>简述电容式传感器的工作原理与分类</w:t>
      </w:r>
      <w:r>
        <w:rPr>
          <w:rFonts w:hint="eastAsia" w:ascii="宋体" w:hAnsi="宋体" w:eastAsia="宋体"/>
          <w:szCs w:val="21"/>
        </w:rPr>
        <w:t>。</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电容式传感器利用了将非电量的变化转换为电容量的变化来实现对物理量的测量。</w:t>
      </w:r>
    </w:p>
    <w:p>
      <w:pPr>
        <w:rPr>
          <w:rFonts w:ascii="宋体" w:hAnsi="宋体" w:eastAsia="宋体"/>
          <w:szCs w:val="21"/>
        </w:rPr>
      </w:pPr>
      <w:r>
        <w:rPr>
          <w:rFonts w:ascii="宋体" w:hAnsi="宋体" w:eastAsia="宋体"/>
          <w:szCs w:val="21"/>
        </w:rPr>
        <w:t> 当被测参数变化引起A</w:t>
      </w:r>
      <w:r>
        <w:rPr>
          <w:rFonts w:hint="eastAsia" w:ascii="宋体" w:hAnsi="宋体" w:eastAsia="宋体"/>
          <w:szCs w:val="21"/>
        </w:rPr>
        <w:t>、</w:t>
      </w:r>
      <w:r>
        <w:rPr>
          <w:rFonts w:ascii="宋体" w:hAnsi="宋体" w:eastAsia="宋体"/>
          <w:szCs w:val="21"/>
        </w:rPr>
        <w:t>ε</w:t>
      </w:r>
      <w:r>
        <w:rPr>
          <w:rFonts w:ascii="宋体" w:hAnsi="宋体" w:eastAsia="宋体"/>
          <w:szCs w:val="21"/>
          <w:vertAlign w:val="subscript"/>
        </w:rPr>
        <w:t>r</w:t>
      </w:r>
      <w:r>
        <w:rPr>
          <w:rFonts w:hint="eastAsia" w:ascii="宋体" w:hAnsi="宋体" w:eastAsia="宋体"/>
          <w:szCs w:val="21"/>
        </w:rPr>
        <w:t>或</w:t>
      </w:r>
      <w:r>
        <w:rPr>
          <w:rFonts w:ascii="宋体" w:hAnsi="宋体" w:eastAsia="宋体"/>
          <w:szCs w:val="21"/>
        </w:rPr>
        <w:t>d</w:t>
      </w:r>
      <w:r>
        <w:rPr>
          <w:rFonts w:hint="eastAsia" w:ascii="宋体" w:hAnsi="宋体" w:eastAsia="宋体"/>
          <w:szCs w:val="21"/>
        </w:rPr>
        <w:t>变化时，将导致电容量</w:t>
      </w:r>
      <w:r>
        <w:rPr>
          <w:rFonts w:ascii="宋体" w:hAnsi="宋体" w:eastAsia="宋体"/>
          <w:szCs w:val="21"/>
        </w:rPr>
        <w:t>C</w:t>
      </w:r>
      <w:r>
        <w:rPr>
          <w:rFonts w:hint="eastAsia" w:ascii="宋体" w:hAnsi="宋体" w:eastAsia="宋体"/>
          <w:szCs w:val="21"/>
        </w:rPr>
        <w:t>随之发生变化。在实际使用中，通常保持其中两个参数不变，而只变其中一个参数，把该参数的变化转换成电容量的变化，通过策略电路转换为电量输出。因此，电容式传感器可分为</w:t>
      </w:r>
      <w:r>
        <w:rPr>
          <w:rFonts w:ascii="宋体" w:hAnsi="宋体" w:eastAsia="宋体"/>
          <w:szCs w:val="21"/>
        </w:rPr>
        <w:t>3</w:t>
      </w:r>
      <w:r>
        <w:rPr>
          <w:rFonts w:hint="eastAsia" w:ascii="宋体" w:hAnsi="宋体" w:eastAsia="宋体"/>
          <w:szCs w:val="21"/>
        </w:rPr>
        <w:t>种：变极板间距离的变极距型、变极板覆盖面积大变面积型和变介质介电常数的变介质型。</w:t>
      </w:r>
    </w:p>
    <w:p>
      <w:pPr>
        <w:pStyle w:val="10"/>
        <w:numPr>
          <w:ilvl w:val="0"/>
          <w:numId w:val="22"/>
        </w:numPr>
        <w:ind w:left="0" w:firstLineChars="0"/>
        <w:jc w:val="left"/>
        <w:rPr>
          <w:rFonts w:ascii="宋体" w:hAnsi="宋体" w:eastAsia="宋体"/>
          <w:b/>
          <w:bCs/>
          <w:szCs w:val="21"/>
        </w:rPr>
      </w:pPr>
      <w:r>
        <w:rPr>
          <w:rFonts w:hint="eastAsia" w:ascii="宋体" w:hAnsi="宋体" w:eastAsia="宋体"/>
          <w:b/>
          <w:bCs/>
          <w:szCs w:val="21"/>
        </w:rPr>
        <w:t>影响电容式极距变化型传感器灵敏度的因素有哪些？</w:t>
      </w:r>
    </w:p>
    <w:p>
      <w:pPr>
        <w:pStyle w:val="10"/>
        <w:jc w:val="left"/>
        <w:rPr>
          <w:rFonts w:ascii="宋体" w:hAnsi="宋体" w:eastAsia="宋体"/>
          <w:szCs w:val="21"/>
        </w:rPr>
      </w:pPr>
      <w:r>
        <w:rPr>
          <w:rFonts w:hint="eastAsia" w:ascii="宋体" w:hAnsi="宋体" w:eastAsia="宋体"/>
          <w:szCs w:val="21"/>
        </w:rPr>
        <w:t>极距变化型电容传感器的灵敏度</w:t>
      </w:r>
      <w:r>
        <w:rPr>
          <w:rFonts w:ascii="宋体" w:hAnsi="宋体" w:eastAsia="宋体"/>
          <w:szCs w:val="21"/>
        </w:rPr>
        <w:t xml:space="preserve"> </w:t>
      </w:r>
      <w:r>
        <w:rPr>
          <w:rFonts w:hint="eastAsia" w:ascii="宋体" w:hAnsi="宋体" w:eastAsia="宋体"/>
          <w:szCs w:val="21"/>
        </w:rPr>
        <w:t>，可见单位输入位移所引起的输出电容量相对变化（灵敏度）与</w:t>
      </w:r>
      <w:r>
        <w:rPr>
          <w:rFonts w:ascii="宋体" w:hAnsi="宋体" w:eastAsia="宋体"/>
          <w:szCs w:val="21"/>
        </w:rPr>
        <w:t>d</w:t>
      </w:r>
      <w:r>
        <w:rPr>
          <w:rFonts w:ascii="宋体" w:hAnsi="宋体" w:eastAsia="宋体"/>
          <w:szCs w:val="21"/>
          <w:vertAlign w:val="subscript"/>
        </w:rPr>
        <w:t>0</w:t>
      </w:r>
      <w:r>
        <w:rPr>
          <w:rFonts w:hint="eastAsia" w:ascii="宋体" w:hAnsi="宋体" w:eastAsia="宋体"/>
          <w:szCs w:val="21"/>
        </w:rPr>
        <w:t>成反比关系。</w:t>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提高其灵敏度可以采取哪些措施，带来什么后果？</w:t>
      </w:r>
    </w:p>
    <w:p>
      <w:pPr>
        <w:pStyle w:val="10"/>
        <w:rPr>
          <w:rFonts w:ascii="宋体" w:hAnsi="宋体" w:eastAsia="宋体"/>
          <w:szCs w:val="21"/>
        </w:rPr>
      </w:pPr>
      <w:r>
        <w:rPr>
          <w:rFonts w:hint="eastAsia" w:ascii="宋体" w:hAnsi="宋体" w:eastAsia="宋体"/>
          <w:szCs w:val="21"/>
        </w:rPr>
        <w:t>要提高灵敏度，应减小初始间隙</w:t>
      </w:r>
      <w:r>
        <w:rPr>
          <w:rFonts w:ascii="宋体" w:hAnsi="宋体" w:eastAsia="宋体"/>
          <w:szCs w:val="21"/>
        </w:rPr>
        <w:t>d</w:t>
      </w:r>
      <w:r>
        <w:rPr>
          <w:rFonts w:ascii="宋体" w:hAnsi="宋体" w:eastAsia="宋体"/>
          <w:szCs w:val="21"/>
          <w:vertAlign w:val="subscript"/>
        </w:rPr>
        <w:t>0</w:t>
      </w:r>
      <w:r>
        <w:rPr>
          <w:rFonts w:hint="eastAsia" w:ascii="宋体" w:hAnsi="宋体" w:eastAsia="宋体"/>
          <w:szCs w:val="21"/>
        </w:rPr>
        <w:t>，但这使得非线性误差增大，即灵敏度和非线性误差对</w:t>
      </w:r>
      <w:r>
        <w:rPr>
          <w:rFonts w:ascii="宋体" w:hAnsi="宋体" w:eastAsia="宋体"/>
          <w:szCs w:val="21"/>
        </w:rPr>
        <w:t>d</w:t>
      </w:r>
      <w:r>
        <w:rPr>
          <w:rFonts w:ascii="宋体" w:hAnsi="宋体" w:eastAsia="宋体"/>
          <w:szCs w:val="21"/>
          <w:vertAlign w:val="subscript"/>
        </w:rPr>
        <w:t>0</w:t>
      </w:r>
      <w:r>
        <w:rPr>
          <w:rFonts w:hint="eastAsia" w:ascii="宋体" w:hAnsi="宋体" w:eastAsia="宋体"/>
          <w:szCs w:val="21"/>
        </w:rPr>
        <w:t>的要求是矛盾的。在实际应用中，为了既提高灵敏度，又减小非线性误差，通常采用差动结构。</w:t>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什么是热电效应和热电动势？什么叫接触电动势？什么叫温差电动势？</w:t>
      </w:r>
    </w:p>
    <w:p>
      <w:pPr>
        <w:rPr>
          <w:rFonts w:ascii="宋体" w:hAnsi="宋体" w:eastAsia="宋体"/>
          <w:szCs w:val="21"/>
        </w:rPr>
      </w:pPr>
      <w:r>
        <w:rPr>
          <w:rFonts w:hint="eastAsia" w:ascii="宋体" w:hAnsi="宋体" w:eastAsia="宋体"/>
          <w:szCs w:val="21"/>
        </w:rPr>
        <w:drawing>
          <wp:inline distT="0" distB="0" distL="0" distR="0">
            <wp:extent cx="4610735" cy="2886075"/>
            <wp:effectExtent l="19050" t="19050" r="18415" b="28575"/>
            <wp:docPr id="43008" name="图片 4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8" name="图片 43008"/>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610743" cy="2886478"/>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什么是热电偶的中间导体定律？中间导体定律有什么意义？</w:t>
      </w:r>
    </w:p>
    <w:p>
      <w:pPr>
        <w:pStyle w:val="10"/>
        <w:ind w:firstLine="0" w:firstLineChars="0"/>
        <w:rPr>
          <w:rFonts w:ascii="宋体" w:hAnsi="宋体" w:eastAsia="宋体"/>
          <w:szCs w:val="21"/>
        </w:rPr>
      </w:pPr>
      <w:r>
        <w:rPr>
          <w:rFonts w:hint="eastAsia" w:ascii="宋体" w:hAnsi="宋体" w:eastAsia="宋体"/>
          <w:szCs w:val="21"/>
        </w:rPr>
        <w:drawing>
          <wp:inline distT="0" distB="0" distL="0" distR="0">
            <wp:extent cx="4658360" cy="1838325"/>
            <wp:effectExtent l="19050" t="19050" r="8890" b="28575"/>
            <wp:docPr id="43009" name="图片 4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9" name="图片 43009"/>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658375" cy="1838582"/>
                    </a:xfrm>
                    <a:prstGeom prst="rect">
                      <a:avLst/>
                    </a:prstGeom>
                    <a:ln>
                      <a:solidFill>
                        <a:srgbClr val="FFFF00"/>
                      </a:solidFill>
                    </a:ln>
                  </pic:spPr>
                </pic:pic>
              </a:graphicData>
            </a:graphic>
          </wp:inline>
        </w:drawing>
      </w:r>
    </w:p>
    <w:p>
      <w:pPr>
        <w:pStyle w:val="10"/>
        <w:numPr>
          <w:ilvl w:val="0"/>
          <w:numId w:val="22"/>
        </w:numPr>
        <w:ind w:left="-567" w:firstLine="0" w:firstLineChars="0"/>
        <w:rPr>
          <w:rFonts w:ascii="宋体" w:hAnsi="宋体" w:eastAsia="宋体"/>
          <w:b/>
          <w:bCs/>
          <w:szCs w:val="21"/>
        </w:rPr>
      </w:pPr>
      <w:r>
        <w:rPr>
          <w:rFonts w:hint="eastAsia" w:ascii="宋体" w:hAnsi="宋体" w:eastAsia="宋体"/>
          <w:b/>
          <w:bCs/>
          <w:szCs w:val="21"/>
        </w:rPr>
        <w:t>什么是热电偶的标准电极定律？标准电极定律有什么意义？</w:t>
      </w:r>
    </w:p>
    <w:p>
      <w:pPr>
        <w:pStyle w:val="10"/>
        <w:ind w:firstLine="0" w:firstLineChars="0"/>
        <w:rPr>
          <w:rFonts w:ascii="宋体" w:hAnsi="宋体" w:eastAsia="宋体"/>
          <w:szCs w:val="21"/>
        </w:rPr>
      </w:pPr>
      <w:r>
        <w:rPr>
          <w:rFonts w:hint="eastAsia" w:ascii="宋体" w:hAnsi="宋体" w:eastAsia="宋体"/>
          <w:szCs w:val="21"/>
        </w:rPr>
        <w:drawing>
          <wp:inline distT="0" distB="0" distL="0" distR="0">
            <wp:extent cx="4438650" cy="2543175"/>
            <wp:effectExtent l="19050" t="19050" r="19050" b="28575"/>
            <wp:docPr id="43010" name="图片 4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0" name="图片 43010"/>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439270" cy="2543530"/>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热电偶串联测温线路和并联测温线路主要用于什么场合，并简述各自的优缺点。</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1757680"/>
            <wp:effectExtent l="19050" t="19050" r="21590" b="13970"/>
            <wp:docPr id="43011" name="图片 4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1" name="图片 43011"/>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274310" cy="1757680"/>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目前热电阻常用的引线方法主要有哪些？并简述各自的应用场合。</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4524375" cy="1152525"/>
            <wp:effectExtent l="19050" t="19050" r="9525" b="28575"/>
            <wp:docPr id="43012" name="图片 4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2" name="图片 43012"/>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4525006" cy="1152686"/>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请简单阐述一下热电偶与热电阻的异同。</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3082290"/>
            <wp:effectExtent l="19050" t="19050" r="21590" b="22860"/>
            <wp:docPr id="43013" name="图片 43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3" name="图片 43013"/>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274310" cy="3082290"/>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请简要说明一下什么是热电效应。</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730885"/>
            <wp:effectExtent l="19050" t="19050" r="21590" b="12065"/>
            <wp:docPr id="43014" name="图片 43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4" name="图片 43014"/>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274310" cy="730885"/>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请简述一下珀尔帖效应的原理。</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1111250"/>
            <wp:effectExtent l="19050" t="19050" r="21590" b="12700"/>
            <wp:docPr id="43015" name="图片 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5" name="图片 43015"/>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274310" cy="1111250"/>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 xml:space="preserve">热电偶对热电极材料有哪些基本要求？ </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1193165"/>
            <wp:effectExtent l="19050" t="19050" r="21590" b="26035"/>
            <wp:docPr id="43016" name="图片 4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6" name="图片 43016"/>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274310" cy="1193165"/>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 xml:space="preserve">请简要说明一下热电阻的定义。 </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942340"/>
            <wp:effectExtent l="19050" t="19050" r="21590" b="10160"/>
            <wp:docPr id="43017" name="图片 4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 name="图片 43017"/>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274310" cy="942340"/>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 xml:space="preserve">请简要叙述一下热敏电阻的优缺点及改进措施。 </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916305"/>
            <wp:effectExtent l="19050" t="19050" r="21590" b="17145"/>
            <wp:docPr id="43018" name="图片 4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8" name="图片 43018"/>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274310" cy="916305"/>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画图说明热电偶冷端补偿器的补偿原理</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1386840"/>
            <wp:effectExtent l="19050" t="19050" r="21590" b="22860"/>
            <wp:docPr id="43020" name="图片 4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0" name="图片 43020"/>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274310" cy="1386840"/>
                    </a:xfrm>
                    <a:prstGeom prst="rect">
                      <a:avLst/>
                    </a:prstGeom>
                    <a:ln>
                      <a:solidFill>
                        <a:srgbClr val="FFFF00"/>
                      </a:solidFill>
                    </a:ln>
                  </pic:spPr>
                </pic:pic>
              </a:graphicData>
            </a:graphic>
          </wp:inline>
        </w:drawing>
      </w:r>
    </w:p>
    <w:p>
      <w:pPr>
        <w:pStyle w:val="10"/>
        <w:ind w:firstLine="0" w:firstLineChars="0"/>
        <w:rPr>
          <w:rFonts w:ascii="宋体" w:hAnsi="宋体" w:eastAsia="宋体"/>
          <w:b/>
          <w:bCs/>
          <w:szCs w:val="21"/>
        </w:rPr>
      </w:pPr>
      <w:r>
        <w:rPr>
          <w:rFonts w:hint="eastAsia" w:ascii="宋体" w:hAnsi="宋体" w:eastAsia="宋体"/>
          <w:b/>
          <w:bCs/>
          <w:szCs w:val="21"/>
        </w:rPr>
        <w:drawing>
          <wp:inline distT="0" distB="0" distL="0" distR="0">
            <wp:extent cx="2171700" cy="2686050"/>
            <wp:effectExtent l="19050" t="19050" r="19050" b="19050"/>
            <wp:docPr id="43021" name="图片 4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1" name="图片 43021"/>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172003" cy="2686425"/>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热电偶测温时为什么要进行冷端温度补偿？补偿的方法有哪几种？</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1439545"/>
            <wp:effectExtent l="19050" t="19050" r="21590" b="27305"/>
            <wp:docPr id="43022" name="图片 4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2" name="图片 43022"/>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274310" cy="1439545"/>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试述热电偶与热电阻的基本测温原理。</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1652270"/>
            <wp:effectExtent l="19050" t="19050" r="21590" b="24130"/>
            <wp:docPr id="43024" name="图片 4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4" name="图片 43024"/>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274310" cy="1652270"/>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采用热电阻测量温度时</w:t>
      </w:r>
      <w:r>
        <w:rPr>
          <w:rFonts w:ascii="宋体" w:hAnsi="宋体" w:eastAsia="宋体"/>
          <w:b/>
          <w:bCs/>
          <w:szCs w:val="21"/>
        </w:rPr>
        <w:t>,</w:t>
      </w:r>
      <w:r>
        <w:rPr>
          <w:rFonts w:hint="eastAsia" w:ascii="宋体" w:hAnsi="宋体" w:eastAsia="宋体"/>
          <w:b/>
          <w:bCs/>
          <w:szCs w:val="21"/>
        </w:rPr>
        <w:t>常用的引线方式主要有哪几种</w:t>
      </w:r>
      <w:r>
        <w:rPr>
          <w:rFonts w:ascii="宋体" w:hAnsi="宋体" w:eastAsia="宋体"/>
          <w:b/>
          <w:bCs/>
          <w:szCs w:val="21"/>
        </w:rPr>
        <w:t>?</w:t>
      </w:r>
      <w:r>
        <w:rPr>
          <w:rFonts w:hint="eastAsia" w:ascii="宋体" w:hAnsi="宋体" w:eastAsia="宋体"/>
          <w:b/>
          <w:bCs/>
          <w:szCs w:val="21"/>
        </w:rPr>
        <w:t>试述这几种引线方式各自的特点及适用场合。</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1457960"/>
            <wp:effectExtent l="19050" t="19050" r="21590" b="27940"/>
            <wp:docPr id="43025" name="图片 4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5" name="图片 4302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274310" cy="1457960"/>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什么是光电式传感器？</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462915"/>
            <wp:effectExtent l="19050" t="19050" r="21590" b="13335"/>
            <wp:docPr id="43026" name="图片 4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6" name="图片 43026"/>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274310" cy="462915"/>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 xml:space="preserve">光电式传感器的基本工作原理是什么？ </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483235"/>
            <wp:effectExtent l="19050" t="19050" r="21590" b="12065"/>
            <wp:docPr id="43027" name="图片 4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7" name="图片 43027"/>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274310" cy="483235"/>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光电式传感器的基本形式有哪些？</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4476750" cy="1362075"/>
            <wp:effectExtent l="19050" t="19050" r="19050" b="28575"/>
            <wp:docPr id="43028" name="图片 4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8" name="图片 43028"/>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4477375" cy="1362265"/>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什么是光电器件？</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480695"/>
            <wp:effectExtent l="19050" t="19050" r="21590" b="14605"/>
            <wp:docPr id="43029" name="图片 4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9" name="图片 43029"/>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274310" cy="480695"/>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典型的光电器件有哪些？</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453390"/>
            <wp:effectExtent l="19050" t="19050" r="21590" b="22860"/>
            <wp:docPr id="43030" name="图片 4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0" name="图片 43030"/>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274310" cy="453390"/>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什么是全反射？</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481965"/>
            <wp:effectExtent l="19050" t="19050" r="21590" b="13335"/>
            <wp:docPr id="43031" name="图片 4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1" name="图片 43031"/>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274310" cy="481965"/>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光纤的数值孔径有何意义？</w:t>
      </w:r>
    </w:p>
    <w:p>
      <w:pPr>
        <w:pStyle w:val="10"/>
        <w:spacing w:line="240" w:lineRule="atLeast"/>
        <w:ind w:firstLine="0" w:firstLineChars="0"/>
        <w:rPr>
          <w:rFonts w:ascii="宋体" w:hAnsi="宋体" w:eastAsia="宋体"/>
          <w:b/>
          <w:bCs/>
          <w:szCs w:val="21"/>
        </w:rPr>
      </w:pPr>
      <w:r>
        <w:rPr>
          <w:rFonts w:ascii="宋体" w:hAnsi="宋体" w:eastAsia="宋体"/>
          <w:b/>
          <w:bCs/>
          <w:szCs w:val="21"/>
        </w:rPr>
        <w:drawing>
          <wp:inline distT="0" distB="0" distL="0" distR="0">
            <wp:extent cx="5274310" cy="224790"/>
            <wp:effectExtent l="0" t="0" r="2540" b="3810"/>
            <wp:docPr id="43032" name="图片 43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2" name="图片 43032"/>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5274310" cy="224790"/>
                    </a:xfrm>
                    <a:prstGeom prst="rect">
                      <a:avLst/>
                    </a:prstGeom>
                  </pic:spPr>
                </pic:pic>
              </a:graphicData>
            </a:graphic>
          </wp:inline>
        </w:drawing>
      </w:r>
    </w:p>
    <w:p>
      <w:pPr>
        <w:pStyle w:val="10"/>
        <w:ind w:firstLine="0" w:firstLineChars="0"/>
        <w:rPr>
          <w:rFonts w:ascii="宋体" w:hAnsi="宋体" w:eastAsia="宋体"/>
          <w:b/>
          <w:bCs/>
          <w:szCs w:val="21"/>
        </w:rPr>
      </w:pPr>
      <w:r>
        <w:rPr>
          <w:rFonts w:hint="eastAsia" w:ascii="宋体" w:hAnsi="宋体" w:eastAsia="宋体"/>
          <w:b/>
          <w:bCs/>
          <w:szCs w:val="21"/>
        </w:rPr>
        <w:drawing>
          <wp:inline distT="0" distB="0" distL="0" distR="0">
            <wp:extent cx="5274310" cy="521335"/>
            <wp:effectExtent l="0" t="0" r="2540" b="0"/>
            <wp:docPr id="43033" name="图片 4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3" name="图片 43033"/>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274310" cy="521335"/>
                    </a:xfrm>
                    <a:prstGeom prst="rect">
                      <a:avLst/>
                    </a:prstGeom>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光电器件有哪几种类型？各有何特点？</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2189480"/>
            <wp:effectExtent l="19050" t="19050" r="21590" b="20320"/>
            <wp:docPr id="43034" name="图片 4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4" name="图片 43034"/>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5274310" cy="2189480"/>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光在光纤中是怎样传输的？</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2453640"/>
            <wp:effectExtent l="19050" t="19050" r="21590" b="22860"/>
            <wp:docPr id="43035" name="图片 43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5" name="图片 43035"/>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5274310" cy="2453640"/>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对光纤及入射光的入射角有什么要求？</w:t>
      </w:r>
    </w:p>
    <w:p>
      <w:pPr>
        <w:pStyle w:val="10"/>
        <w:ind w:firstLine="0" w:firstLineChars="0"/>
        <w:rPr>
          <w:rFonts w:ascii="宋体" w:hAnsi="宋体" w:eastAsia="宋体"/>
          <w:szCs w:val="21"/>
        </w:rPr>
      </w:pPr>
      <w:r>
        <w:rPr>
          <w:rFonts w:hint="eastAsia" w:ascii="宋体" w:hAnsi="宋体" w:eastAsia="宋体"/>
          <w:szCs w:val="21"/>
        </w:rPr>
        <w:t>对入射角的要求是小于临界角</w:t>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试述光敏电阻的工作原理。</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710565"/>
            <wp:effectExtent l="19050" t="19050" r="21590" b="13335"/>
            <wp:docPr id="43036" name="图片 43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6" name="图片 43036"/>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5274310" cy="710565"/>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试述光敏二极管、光敏三极管的工作原理。</w:t>
      </w:r>
    </w:p>
    <w:p>
      <w:pPr>
        <w:pStyle w:val="10"/>
        <w:ind w:firstLine="0" w:firstLineChars="0"/>
        <w:rPr>
          <w:rFonts w:ascii="宋体" w:hAnsi="宋体" w:eastAsia="宋体"/>
          <w:szCs w:val="21"/>
        </w:rPr>
      </w:pPr>
      <w:r>
        <w:rPr>
          <w:rFonts w:hint="eastAsia" w:ascii="宋体" w:hAnsi="宋体" w:eastAsia="宋体"/>
          <w:szCs w:val="21"/>
        </w:rPr>
        <w:t>是基于内光电效应的光生伏特效应</w:t>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试述光电池的工作原理。</w:t>
      </w:r>
    </w:p>
    <w:p>
      <w:pPr>
        <w:pStyle w:val="10"/>
        <w:ind w:firstLine="0" w:firstLineChars="0"/>
        <w:rPr>
          <w:rFonts w:ascii="宋体" w:hAnsi="宋体" w:eastAsia="宋体"/>
          <w:szCs w:val="21"/>
        </w:rPr>
      </w:pPr>
      <w:r>
        <w:rPr>
          <w:rFonts w:hint="eastAsia" w:ascii="宋体" w:hAnsi="宋体" w:eastAsia="宋体"/>
          <w:szCs w:val="21"/>
        </w:rPr>
        <w:t>光电池是基于光生伏特效应。在光线作用下能够使物体产生一定方向的电动势的现象</w:t>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简述什么是光电导效应？</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664210"/>
            <wp:effectExtent l="19050" t="19050" r="21590" b="21590"/>
            <wp:docPr id="43037" name="图片 4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7" name="图片 43037"/>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5274310" cy="664210"/>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简述什么是光生伏特效应？</w:t>
      </w:r>
    </w:p>
    <w:p>
      <w:pPr>
        <w:pStyle w:val="10"/>
        <w:ind w:firstLine="0" w:firstLineChars="0"/>
        <w:rPr>
          <w:rFonts w:ascii="宋体" w:hAnsi="宋体" w:eastAsia="宋体"/>
          <w:szCs w:val="21"/>
        </w:rPr>
      </w:pPr>
      <w:r>
        <w:rPr>
          <w:rFonts w:hint="eastAsia" w:ascii="宋体" w:hAnsi="宋体" w:eastAsia="宋体"/>
          <w:szCs w:val="21"/>
        </w:rPr>
        <w:t>是指在光线作用下，能使物体产生一定方向的电动势的现象</w:t>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简述什么是外光电效应？</w:t>
      </w:r>
    </w:p>
    <w:p>
      <w:pPr>
        <w:pStyle w:val="10"/>
        <w:ind w:firstLine="0" w:firstLineChars="0"/>
        <w:rPr>
          <w:rFonts w:ascii="宋体" w:hAnsi="宋体" w:eastAsia="宋体"/>
          <w:szCs w:val="21"/>
        </w:rPr>
      </w:pPr>
      <w:r>
        <w:rPr>
          <w:rFonts w:hint="eastAsia" w:ascii="宋体" w:hAnsi="宋体" w:eastAsia="宋体"/>
          <w:szCs w:val="21"/>
        </w:rPr>
        <w:t>是指在光线作用下，能使电子逸出物体表面的现象</w:t>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典型的光电器件有哪些？</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510540"/>
            <wp:effectExtent l="19050" t="19050" r="21590" b="22860"/>
            <wp:docPr id="43038" name="图片 4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8" name="图片 43038"/>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5274310" cy="510540"/>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简述光纤传感器的组成。</w:t>
      </w:r>
    </w:p>
    <w:p>
      <w:pPr>
        <w:pStyle w:val="10"/>
        <w:ind w:firstLine="0" w:firstLineChars="0"/>
        <w:rPr>
          <w:rFonts w:ascii="宋体" w:hAnsi="宋体" w:eastAsia="宋体"/>
          <w:szCs w:val="21"/>
        </w:rPr>
      </w:pPr>
      <w:r>
        <w:rPr>
          <w:rFonts w:hint="eastAsia" w:ascii="宋体" w:hAnsi="宋体" w:eastAsia="宋体"/>
          <w:szCs w:val="21"/>
        </w:rPr>
        <w:t>光源、（光纤或非光纤）敏感元件、光纤、光探测器、信号处理系统</w:t>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简述光纤传感器的工作原理。</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1257935"/>
            <wp:effectExtent l="19050" t="19050" r="21590" b="18415"/>
            <wp:docPr id="43039" name="图片 4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9" name="图片 43039"/>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5274310" cy="1257935"/>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请简述半导体光吸收型光纤温度传感器的工作原理。</w:t>
      </w:r>
    </w:p>
    <w:p>
      <w:pPr>
        <w:pStyle w:val="10"/>
        <w:ind w:firstLine="0" w:firstLineChars="0"/>
        <w:rPr>
          <w:rFonts w:ascii="宋体" w:hAnsi="宋体" w:eastAsia="宋体"/>
          <w:b/>
          <w:bCs/>
          <w:szCs w:val="21"/>
        </w:rPr>
      </w:pPr>
      <w:r>
        <w:rPr>
          <w:rFonts w:hint="eastAsia" w:ascii="宋体" w:hAnsi="宋体" w:eastAsia="宋体"/>
          <w:b/>
          <w:bCs/>
          <w:szCs w:val="21"/>
          <w:lang w:val="zh-CN"/>
        </w:rPr>
        <w:drawing>
          <wp:inline distT="0" distB="0" distL="0" distR="0">
            <wp:extent cx="5274310" cy="937260"/>
            <wp:effectExtent l="19050" t="19050" r="21590" b="15240"/>
            <wp:docPr id="21504" name="图片 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4" name="图片 21504"/>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5274310" cy="937260"/>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什么是光电效应</w:t>
      </w:r>
      <w:r>
        <w:rPr>
          <w:rFonts w:ascii="宋体" w:hAnsi="宋体" w:eastAsia="宋体"/>
          <w:b/>
          <w:bCs/>
          <w:szCs w:val="21"/>
        </w:rPr>
        <w:t xml:space="preserve">? </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712470"/>
            <wp:effectExtent l="19050" t="19050" r="21590" b="11430"/>
            <wp:docPr id="21505" name="图片 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5" name="图片 21505"/>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5274310" cy="712470"/>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光纤传感器技术是一门多学科性科学，涉及到的知识面很广泛，请列举至少四门这样的学科。</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246380"/>
            <wp:effectExtent l="19050" t="19050" r="21590" b="20320"/>
            <wp:docPr id="21506" name="图片 2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图片 21506"/>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5274310" cy="246380"/>
                    </a:xfrm>
                    <a:prstGeom prst="rect">
                      <a:avLst/>
                    </a:prstGeom>
                    <a:ln>
                      <a:solidFill>
                        <a:srgbClr val="FFFF00"/>
                      </a:solidFill>
                    </a:ln>
                  </pic:spPr>
                </pic:pic>
              </a:graphicData>
            </a:graphic>
          </wp:inline>
        </w:drawing>
      </w:r>
    </w:p>
    <w:p>
      <w:pPr>
        <w:pStyle w:val="10"/>
        <w:ind w:firstLine="0" w:firstLineChars="0"/>
        <w:rPr>
          <w:rFonts w:ascii="宋体" w:hAnsi="宋体" w:eastAsia="宋体"/>
          <w:b/>
          <w:bCs/>
          <w:szCs w:val="21"/>
        </w:rPr>
      </w:pP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 xml:space="preserve">光导纤维有哪些优点？光纤式传感器中光纤的主要优点有哪些？ </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1711325"/>
            <wp:effectExtent l="19050" t="19050" r="21590" b="22225"/>
            <wp:docPr id="21507" name="图片 2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图片 21507"/>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0"/>
                      <a:ext cx="5274310" cy="1711325"/>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光纤损耗对光纤传感器有哪些影响？</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466725"/>
            <wp:effectExtent l="19050" t="19050" r="21590" b="28575"/>
            <wp:docPr id="21508" name="图片 2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图片 21508"/>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5274310" cy="466725"/>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常用的光电器件有哪几大类？试解释这几类光电器件各自的工作基础并举例。</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274310" cy="1465580"/>
            <wp:effectExtent l="19050" t="19050" r="21590" b="20320"/>
            <wp:docPr id="21509" name="图片 2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9" name="图片 21509"/>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5274310" cy="1465580"/>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利用某循环码盘测得的结果为“</w:t>
      </w:r>
      <w:r>
        <w:rPr>
          <w:rFonts w:ascii="宋体" w:hAnsi="宋体" w:eastAsia="宋体"/>
          <w:b/>
          <w:bCs/>
          <w:szCs w:val="21"/>
        </w:rPr>
        <w:t>0110”</w:t>
      </w:r>
      <w:r>
        <w:rPr>
          <w:rFonts w:hint="eastAsia" w:ascii="宋体" w:hAnsi="宋体" w:eastAsia="宋体"/>
          <w:b/>
          <w:bCs/>
          <w:szCs w:val="21"/>
        </w:rPr>
        <w:t>，其实际转过的角度是多少？</w:t>
      </w:r>
    </w:p>
    <w:p>
      <w:pPr>
        <w:pStyle w:val="10"/>
        <w:ind w:firstLine="0" w:firstLineChars="0"/>
        <w:rPr>
          <w:rFonts w:ascii="宋体" w:hAnsi="宋体" w:eastAsia="宋体"/>
          <w:b/>
          <w:bCs/>
          <w:szCs w:val="21"/>
        </w:rPr>
      </w:pPr>
      <w:r>
        <w:rPr>
          <w:rFonts w:ascii="宋体" w:hAnsi="宋体" w:eastAsia="宋体"/>
          <w:b/>
          <w:bCs/>
          <w:szCs w:val="21"/>
        </w:rPr>
        <w:drawing>
          <wp:inline distT="0" distB="0" distL="0" distR="0">
            <wp:extent cx="5077460" cy="828675"/>
            <wp:effectExtent l="19050" t="19050" r="8890" b="28575"/>
            <wp:docPr id="21510" name="图片 2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0" name="图片 21510"/>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0"/>
                      <a:ext cx="5077534" cy="828791"/>
                    </a:xfrm>
                    <a:prstGeom prst="rect">
                      <a:avLst/>
                    </a:prstGeom>
                    <a:ln>
                      <a:solidFill>
                        <a:srgbClr val="FFFF00"/>
                      </a:solidFill>
                    </a:ln>
                  </pic:spPr>
                </pic:pic>
              </a:graphicData>
            </a:graphic>
          </wp:inline>
        </w:drawing>
      </w:r>
    </w:p>
    <w:p>
      <w:pPr>
        <w:pStyle w:val="10"/>
        <w:numPr>
          <w:ilvl w:val="0"/>
          <w:numId w:val="22"/>
        </w:numPr>
        <w:ind w:left="0" w:firstLineChars="0"/>
        <w:rPr>
          <w:rFonts w:ascii="宋体" w:hAnsi="宋体" w:eastAsia="宋体"/>
          <w:b/>
          <w:bCs/>
          <w:szCs w:val="21"/>
        </w:rPr>
      </w:pPr>
      <w:r>
        <w:rPr>
          <w:rFonts w:hint="eastAsia" w:ascii="宋体" w:hAnsi="宋体" w:eastAsia="宋体"/>
          <w:b/>
          <w:bCs/>
          <w:szCs w:val="21"/>
        </w:rPr>
        <w:t>透射式光栅传感器的莫尔条纹是怎样产生的？条纹间距、栅距和夹角的关系是什么？</w:t>
      </w:r>
    </w:p>
    <w:p>
      <w:pPr>
        <w:pStyle w:val="10"/>
        <w:ind w:left="-567" w:firstLine="0" w:firstLineChars="0"/>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ascii="宋体" w:hAnsi="宋体" w:eastAsia="宋体"/>
          <w:szCs w:val="21"/>
        </w:rPr>
        <w:drawing>
          <wp:inline distT="0" distB="0" distL="0" distR="0">
            <wp:extent cx="5274310" cy="2431415"/>
            <wp:effectExtent l="19050" t="19050" r="21590" b="26035"/>
            <wp:docPr id="21511" name="图片 2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 name="图片 21511"/>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5274310" cy="2431415"/>
                    </a:xfrm>
                    <a:prstGeom prst="rect">
                      <a:avLst/>
                    </a:prstGeom>
                    <a:ln>
                      <a:solidFill>
                        <a:srgbClr val="FFFF00"/>
                      </a:solidFill>
                    </a:ln>
                  </pic:spPr>
                </pic:pic>
              </a:graphicData>
            </a:graphic>
          </wp:inline>
        </w:drawing>
      </w:r>
    </w:p>
    <w:p>
      <w:pPr>
        <w:pStyle w:val="10"/>
        <w:ind w:left="-1134" w:firstLine="0" w:firstLineChars="0"/>
        <w:rPr>
          <w:rFonts w:ascii="宋体" w:hAnsi="宋体" w:eastAsia="宋体"/>
          <w:szCs w:val="21"/>
        </w:rPr>
      </w:pPr>
      <w:r>
        <w:rPr>
          <w:rFonts w:ascii="宋体" w:hAnsi="宋体" w:eastAsia="宋体"/>
          <w:szCs w:val="21"/>
        </w:rPr>
        <w:drawing>
          <wp:inline distT="0" distB="0" distL="0" distR="0">
            <wp:extent cx="6578600" cy="4933950"/>
            <wp:effectExtent l="19050" t="19050" r="12700" b="190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01"/>
                    <a:stretch>
                      <a:fillRect/>
                    </a:stretch>
                  </pic:blipFill>
                  <pic:spPr>
                    <a:xfrm>
                      <a:off x="0" y="0"/>
                      <a:ext cx="6579180" cy="4934385"/>
                    </a:xfrm>
                    <a:prstGeom prst="rect">
                      <a:avLst/>
                    </a:prstGeom>
                    <a:ln>
                      <a:solidFill>
                        <a:srgbClr val="FFFF00"/>
                      </a:solidFill>
                    </a:ln>
                  </pic:spPr>
                </pic:pic>
              </a:graphicData>
            </a:graphic>
          </wp:inline>
        </w:drawing>
      </w:r>
    </w:p>
    <w:p>
      <w:pPr>
        <w:pStyle w:val="10"/>
        <w:ind w:left="-567" w:firstLine="0" w:firstLineChars="0"/>
        <w:rPr>
          <w:rFonts w:ascii="宋体" w:hAnsi="宋体" w:eastAsia="宋体"/>
          <w:szCs w:val="21"/>
        </w:rPr>
      </w:pPr>
      <w:r>
        <w:rPr>
          <w:rFonts w:ascii="宋体" w:hAnsi="宋体" w:eastAsia="宋体"/>
          <w:szCs w:val="21"/>
        </w:rPr>
        <w:drawing>
          <wp:inline distT="0" distB="0" distL="0" distR="0">
            <wp:extent cx="5981700" cy="4486275"/>
            <wp:effectExtent l="19050" t="19050" r="19050" b="285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2"/>
                    <a:stretch>
                      <a:fillRect/>
                    </a:stretch>
                  </pic:blipFill>
                  <pic:spPr>
                    <a:xfrm>
                      <a:off x="0" y="0"/>
                      <a:ext cx="5986475" cy="4489857"/>
                    </a:xfrm>
                    <a:prstGeom prst="rect">
                      <a:avLst/>
                    </a:prstGeom>
                    <a:ln>
                      <a:solidFill>
                        <a:srgbClr val="FFFF00"/>
                      </a:solidFill>
                    </a:ln>
                  </pic:spPr>
                </pic:pic>
              </a:graphicData>
            </a:graphic>
          </wp:inline>
        </w:drawing>
      </w:r>
    </w:p>
    <w:p>
      <w:pPr>
        <w:pStyle w:val="10"/>
        <w:ind w:left="-567" w:firstLine="0" w:firstLineChars="0"/>
        <w:rPr>
          <w:rFonts w:ascii="宋体" w:hAnsi="宋体" w:eastAsia="宋体"/>
          <w:szCs w:val="21"/>
        </w:rPr>
      </w:pPr>
      <w:r>
        <w:rPr>
          <w:rFonts w:ascii="宋体" w:hAnsi="宋体" w:eastAsia="宋体"/>
          <w:szCs w:val="21"/>
        </w:rPr>
        <w:drawing>
          <wp:inline distT="0" distB="0" distL="0" distR="0">
            <wp:extent cx="5441950" cy="4081780"/>
            <wp:effectExtent l="9525" t="9525" r="19685" b="234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03"/>
                    <a:stretch>
                      <a:fillRect/>
                    </a:stretch>
                  </pic:blipFill>
                  <pic:spPr>
                    <a:xfrm>
                      <a:off x="0" y="0"/>
                      <a:ext cx="5453226" cy="4089920"/>
                    </a:xfrm>
                    <a:prstGeom prst="rect">
                      <a:avLst/>
                    </a:prstGeom>
                    <a:ln>
                      <a:solidFill>
                        <a:srgbClr val="FFFF00"/>
                      </a:solidFill>
                    </a:ln>
                  </pic:spPr>
                </pic:pic>
              </a:graphicData>
            </a:graphic>
          </wp:inline>
        </w:drawing>
      </w:r>
    </w:p>
    <w:p>
      <w:pPr>
        <w:pStyle w:val="10"/>
        <w:ind w:left="-567" w:firstLine="0" w:firstLineChars="0"/>
        <w:rPr>
          <w:rFonts w:ascii="宋体" w:hAnsi="宋体" w:eastAsia="宋体"/>
          <w:szCs w:val="21"/>
        </w:rPr>
      </w:pPr>
      <w:r>
        <w:rPr>
          <w:rFonts w:ascii="宋体" w:hAnsi="宋体" w:eastAsia="宋体"/>
          <w:szCs w:val="21"/>
        </w:rPr>
        <w:drawing>
          <wp:inline distT="0" distB="0" distL="0" distR="0">
            <wp:extent cx="6019800" cy="4514850"/>
            <wp:effectExtent l="19050" t="19050" r="19050" b="190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4"/>
                    <a:stretch>
                      <a:fillRect/>
                    </a:stretch>
                  </pic:blipFill>
                  <pic:spPr>
                    <a:xfrm>
                      <a:off x="0" y="0"/>
                      <a:ext cx="6028471" cy="4521353"/>
                    </a:xfrm>
                    <a:prstGeom prst="rect">
                      <a:avLst/>
                    </a:prstGeom>
                    <a:ln>
                      <a:solidFill>
                        <a:srgbClr val="FFFF00"/>
                      </a:solidFill>
                    </a:ln>
                  </pic:spPr>
                </pic:pic>
              </a:graphicData>
            </a:graphic>
          </wp:inline>
        </w:drawing>
      </w:r>
    </w:p>
    <w:p>
      <w:pPr>
        <w:pStyle w:val="10"/>
        <w:ind w:left="-567" w:firstLine="0" w:firstLineChars="0"/>
        <w:rPr>
          <w:rFonts w:ascii="宋体" w:hAnsi="宋体" w:eastAsia="宋体"/>
          <w:szCs w:val="21"/>
        </w:rPr>
      </w:pPr>
      <w:r>
        <w:rPr>
          <w:rFonts w:ascii="宋体" w:hAnsi="宋体" w:eastAsia="宋体"/>
          <w:szCs w:val="21"/>
        </w:rPr>
        <w:drawing>
          <wp:inline distT="0" distB="0" distL="0" distR="0">
            <wp:extent cx="5496560" cy="4122420"/>
            <wp:effectExtent l="19050" t="19050" r="27940"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05"/>
                    <a:stretch>
                      <a:fillRect/>
                    </a:stretch>
                  </pic:blipFill>
                  <pic:spPr>
                    <a:xfrm>
                      <a:off x="0" y="0"/>
                      <a:ext cx="5517558" cy="4138170"/>
                    </a:xfrm>
                    <a:prstGeom prst="rect">
                      <a:avLst/>
                    </a:prstGeom>
                    <a:ln>
                      <a:solidFill>
                        <a:srgbClr val="FFFF00"/>
                      </a:solid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D1DD5"/>
    <w:multiLevelType w:val="multilevel"/>
    <w:tmpl w:val="0F5D1DD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18732A3F"/>
    <w:multiLevelType w:val="multilevel"/>
    <w:tmpl w:val="18732A3F"/>
    <w:lvl w:ilvl="0" w:tentative="0">
      <w:start w:val="1"/>
      <w:numFmt w:val="decimal"/>
      <w:suff w:val="nothing"/>
      <w:lvlText w:val="%1、"/>
      <w:lvlJc w:val="left"/>
      <w:pPr>
        <w:ind w:left="567" w:hanging="567"/>
      </w:pPr>
      <w:rPr>
        <w:rFonts w:hint="eastAsia"/>
        <w:b/>
        <w:bC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B62230D"/>
    <w:multiLevelType w:val="multilevel"/>
    <w:tmpl w:val="1B62230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E195395"/>
    <w:multiLevelType w:val="multilevel"/>
    <w:tmpl w:val="1E19539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21D22CB9"/>
    <w:multiLevelType w:val="multilevel"/>
    <w:tmpl w:val="21D22CB9"/>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
    <w:nsid w:val="2BB202D9"/>
    <w:multiLevelType w:val="multilevel"/>
    <w:tmpl w:val="2BB202D9"/>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6">
    <w:nsid w:val="2C3D5518"/>
    <w:multiLevelType w:val="multilevel"/>
    <w:tmpl w:val="2C3D5518"/>
    <w:lvl w:ilvl="0" w:tentative="0">
      <w:start w:val="1"/>
      <w:numFmt w:val="decimal"/>
      <w:lvlText w:val="%1、"/>
      <w:lvlJc w:val="left"/>
      <w:pPr>
        <w:ind w:left="420" w:hanging="420"/>
      </w:pPr>
      <w:rPr>
        <w:rFonts w:hint="eastAsia" w:ascii="宋体" w:hAnsi="宋体" w:eastAsia="宋体"/>
        <w:sz w:val="24"/>
        <w:szCs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CC65B47"/>
    <w:multiLevelType w:val="multilevel"/>
    <w:tmpl w:val="2CC65B4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FBC7FCC"/>
    <w:multiLevelType w:val="multilevel"/>
    <w:tmpl w:val="2FBC7FCC"/>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9">
    <w:nsid w:val="31107146"/>
    <w:multiLevelType w:val="multilevel"/>
    <w:tmpl w:val="3110714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0">
    <w:nsid w:val="33921AC4"/>
    <w:multiLevelType w:val="multilevel"/>
    <w:tmpl w:val="33921AC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1">
    <w:nsid w:val="37160D32"/>
    <w:multiLevelType w:val="multilevel"/>
    <w:tmpl w:val="37160D3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397625FA"/>
    <w:multiLevelType w:val="multilevel"/>
    <w:tmpl w:val="397625FA"/>
    <w:lvl w:ilvl="0" w:tentative="0">
      <w:start w:val="1"/>
      <w:numFmt w:val="decimal"/>
      <w:lvlText w:val="%1、"/>
      <w:lvlJc w:val="left"/>
      <w:pPr>
        <w:ind w:left="360" w:hanging="360"/>
      </w:pPr>
      <w:rPr>
        <w:rFonts w:hint="default"/>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3B7E21A6"/>
    <w:multiLevelType w:val="multilevel"/>
    <w:tmpl w:val="3B7E21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53D43DC7"/>
    <w:multiLevelType w:val="multilevel"/>
    <w:tmpl w:val="53D43DC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55C65B07"/>
    <w:multiLevelType w:val="multilevel"/>
    <w:tmpl w:val="55C65B07"/>
    <w:lvl w:ilvl="0" w:tentative="0">
      <w:start w:val="1"/>
      <w:numFmt w:val="decimal"/>
      <w:lvlText w:val="%1、"/>
      <w:lvlJc w:val="left"/>
      <w:pPr>
        <w:ind w:left="360" w:hanging="360"/>
      </w:pPr>
      <w:rPr>
        <w:rFonts w:hint="default"/>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5F3077DD"/>
    <w:multiLevelType w:val="multilevel"/>
    <w:tmpl w:val="5F3077D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7">
    <w:nsid w:val="609043AF"/>
    <w:multiLevelType w:val="multilevel"/>
    <w:tmpl w:val="609043A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68460898"/>
    <w:multiLevelType w:val="multilevel"/>
    <w:tmpl w:val="68460898"/>
    <w:lvl w:ilvl="0" w:tentative="0">
      <w:start w:val="1"/>
      <w:numFmt w:val="decimal"/>
      <w:lvlText w:val="%1."/>
      <w:lvlJc w:val="left"/>
      <w:pPr>
        <w:ind w:left="420" w:hanging="420"/>
      </w:pPr>
    </w:lvl>
    <w:lvl w:ilvl="1" w:tentative="0">
      <w:start w:val="1"/>
      <w:numFmt w:val="decimalEnclosedCircle"/>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69995E24"/>
    <w:multiLevelType w:val="multilevel"/>
    <w:tmpl w:val="69995E24"/>
    <w:lvl w:ilvl="0" w:tentative="0">
      <w:start w:val="1"/>
      <w:numFmt w:val="decimal"/>
      <w:lvlText w:val="%1."/>
      <w:lvlJc w:val="left"/>
      <w:pPr>
        <w:ind w:left="420" w:hanging="420"/>
      </w:p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6AAF0204"/>
    <w:multiLevelType w:val="multilevel"/>
    <w:tmpl w:val="6AAF0204"/>
    <w:lvl w:ilvl="0" w:tentative="0">
      <w:start w:val="1"/>
      <w:numFmt w:val="decimal"/>
      <w:lvlText w:val="%1、"/>
      <w:lvlJc w:val="left"/>
      <w:pPr>
        <w:ind w:left="420" w:hanging="420"/>
      </w:pPr>
      <w:rPr>
        <w:rFonts w:hint="eastAsia" w:ascii="宋体" w:hAnsi="宋体" w:eastAsia="宋体"/>
        <w:sz w:val="24"/>
        <w:szCs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724A3F4F"/>
    <w:multiLevelType w:val="multilevel"/>
    <w:tmpl w:val="724A3F4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1"/>
  </w:num>
  <w:num w:numId="2">
    <w:abstractNumId w:val="11"/>
  </w:num>
  <w:num w:numId="3">
    <w:abstractNumId w:val="13"/>
  </w:num>
  <w:num w:numId="4">
    <w:abstractNumId w:val="5"/>
  </w:num>
  <w:num w:numId="5">
    <w:abstractNumId w:val="20"/>
  </w:num>
  <w:num w:numId="6">
    <w:abstractNumId w:val="4"/>
  </w:num>
  <w:num w:numId="7">
    <w:abstractNumId w:val="3"/>
  </w:num>
  <w:num w:numId="8">
    <w:abstractNumId w:val="16"/>
  </w:num>
  <w:num w:numId="9">
    <w:abstractNumId w:val="14"/>
  </w:num>
  <w:num w:numId="10">
    <w:abstractNumId w:val="10"/>
  </w:num>
  <w:num w:numId="11">
    <w:abstractNumId w:val="6"/>
  </w:num>
  <w:num w:numId="12">
    <w:abstractNumId w:val="12"/>
  </w:num>
  <w:num w:numId="13">
    <w:abstractNumId w:val="0"/>
  </w:num>
  <w:num w:numId="14">
    <w:abstractNumId w:val="7"/>
  </w:num>
  <w:num w:numId="15">
    <w:abstractNumId w:val="8"/>
  </w:num>
  <w:num w:numId="16">
    <w:abstractNumId w:val="18"/>
  </w:num>
  <w:num w:numId="17">
    <w:abstractNumId w:val="17"/>
  </w:num>
  <w:num w:numId="18">
    <w:abstractNumId w:val="9"/>
  </w:num>
  <w:num w:numId="19">
    <w:abstractNumId w:val="19"/>
  </w:num>
  <w:num w:numId="20">
    <w:abstractNumId w:val="2"/>
  </w:num>
  <w:num w:numId="21">
    <w:abstractNumId w:val="15"/>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259"/>
    <w:rsid w:val="0001074A"/>
    <w:rsid w:val="0008000C"/>
    <w:rsid w:val="001041E5"/>
    <w:rsid w:val="001524C4"/>
    <w:rsid w:val="00157A69"/>
    <w:rsid w:val="00164499"/>
    <w:rsid w:val="001850C1"/>
    <w:rsid w:val="001A037C"/>
    <w:rsid w:val="001C533C"/>
    <w:rsid w:val="001D64CD"/>
    <w:rsid w:val="001F4BBE"/>
    <w:rsid w:val="00203B65"/>
    <w:rsid w:val="00227DF4"/>
    <w:rsid w:val="0023633A"/>
    <w:rsid w:val="00253807"/>
    <w:rsid w:val="00253B46"/>
    <w:rsid w:val="0026548A"/>
    <w:rsid w:val="002750D3"/>
    <w:rsid w:val="00286B6A"/>
    <w:rsid w:val="002A437B"/>
    <w:rsid w:val="002A441D"/>
    <w:rsid w:val="002E1080"/>
    <w:rsid w:val="002F7A70"/>
    <w:rsid w:val="00301E17"/>
    <w:rsid w:val="00305A64"/>
    <w:rsid w:val="003159FD"/>
    <w:rsid w:val="00326450"/>
    <w:rsid w:val="00344024"/>
    <w:rsid w:val="00381C4A"/>
    <w:rsid w:val="003878D4"/>
    <w:rsid w:val="00405529"/>
    <w:rsid w:val="004319E6"/>
    <w:rsid w:val="00447338"/>
    <w:rsid w:val="004820DD"/>
    <w:rsid w:val="00482AC9"/>
    <w:rsid w:val="00483777"/>
    <w:rsid w:val="004B3115"/>
    <w:rsid w:val="004C361C"/>
    <w:rsid w:val="004D1E01"/>
    <w:rsid w:val="00511A52"/>
    <w:rsid w:val="005413E8"/>
    <w:rsid w:val="00543D1C"/>
    <w:rsid w:val="00556794"/>
    <w:rsid w:val="00565E9A"/>
    <w:rsid w:val="00574B56"/>
    <w:rsid w:val="005B637B"/>
    <w:rsid w:val="005E7C38"/>
    <w:rsid w:val="006510FF"/>
    <w:rsid w:val="0067678D"/>
    <w:rsid w:val="00697599"/>
    <w:rsid w:val="006E4933"/>
    <w:rsid w:val="006E7B89"/>
    <w:rsid w:val="006F6B7B"/>
    <w:rsid w:val="007049B5"/>
    <w:rsid w:val="00723215"/>
    <w:rsid w:val="007341D8"/>
    <w:rsid w:val="00735F15"/>
    <w:rsid w:val="007471F2"/>
    <w:rsid w:val="0077585C"/>
    <w:rsid w:val="00776731"/>
    <w:rsid w:val="0079354D"/>
    <w:rsid w:val="007A0FF8"/>
    <w:rsid w:val="007B48DE"/>
    <w:rsid w:val="007C4BE3"/>
    <w:rsid w:val="007C4DEC"/>
    <w:rsid w:val="007E14C0"/>
    <w:rsid w:val="00837C4A"/>
    <w:rsid w:val="00840316"/>
    <w:rsid w:val="0084209F"/>
    <w:rsid w:val="00844B7F"/>
    <w:rsid w:val="00886E92"/>
    <w:rsid w:val="008C505B"/>
    <w:rsid w:val="008E42CD"/>
    <w:rsid w:val="008F7665"/>
    <w:rsid w:val="00900044"/>
    <w:rsid w:val="00901AFC"/>
    <w:rsid w:val="009065DC"/>
    <w:rsid w:val="009476A5"/>
    <w:rsid w:val="009C116A"/>
    <w:rsid w:val="009F0CFE"/>
    <w:rsid w:val="009F4911"/>
    <w:rsid w:val="009F6E18"/>
    <w:rsid w:val="00A00083"/>
    <w:rsid w:val="00A168CF"/>
    <w:rsid w:val="00A2714B"/>
    <w:rsid w:val="00A5148B"/>
    <w:rsid w:val="00A53235"/>
    <w:rsid w:val="00A74D95"/>
    <w:rsid w:val="00A80302"/>
    <w:rsid w:val="00AF34AA"/>
    <w:rsid w:val="00B006D6"/>
    <w:rsid w:val="00B11781"/>
    <w:rsid w:val="00B26823"/>
    <w:rsid w:val="00B42C09"/>
    <w:rsid w:val="00B43CAC"/>
    <w:rsid w:val="00B43F98"/>
    <w:rsid w:val="00B446B7"/>
    <w:rsid w:val="00B45D4B"/>
    <w:rsid w:val="00B60931"/>
    <w:rsid w:val="00B640E4"/>
    <w:rsid w:val="00B679DA"/>
    <w:rsid w:val="00B8707C"/>
    <w:rsid w:val="00B968FD"/>
    <w:rsid w:val="00BD590E"/>
    <w:rsid w:val="00C062B3"/>
    <w:rsid w:val="00C210EE"/>
    <w:rsid w:val="00C328ED"/>
    <w:rsid w:val="00C33743"/>
    <w:rsid w:val="00C54551"/>
    <w:rsid w:val="00C933F1"/>
    <w:rsid w:val="00C9639A"/>
    <w:rsid w:val="00CB094B"/>
    <w:rsid w:val="00CB2A6E"/>
    <w:rsid w:val="00D15B03"/>
    <w:rsid w:val="00D51FB5"/>
    <w:rsid w:val="00D64821"/>
    <w:rsid w:val="00D6685D"/>
    <w:rsid w:val="00DA19A1"/>
    <w:rsid w:val="00DA3616"/>
    <w:rsid w:val="00DE43FD"/>
    <w:rsid w:val="00DF4E4C"/>
    <w:rsid w:val="00EB2546"/>
    <w:rsid w:val="00EC2414"/>
    <w:rsid w:val="00F01868"/>
    <w:rsid w:val="00F34339"/>
    <w:rsid w:val="00F66690"/>
    <w:rsid w:val="00F77259"/>
    <w:rsid w:val="00F83799"/>
    <w:rsid w:val="00F845E9"/>
    <w:rsid w:val="00FA41F8"/>
    <w:rsid w:val="00FE41D3"/>
    <w:rsid w:val="00FE67C5"/>
    <w:rsid w:val="00FF5F98"/>
    <w:rsid w:val="00FF6369"/>
    <w:rsid w:val="06573CC2"/>
    <w:rsid w:val="144556E2"/>
    <w:rsid w:val="3D522638"/>
    <w:rsid w:val="57675B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9"/>
    <w:qFormat/>
    <w:uiPriority w:val="9"/>
    <w:pPr>
      <w:keepNext/>
      <w:keepLines/>
      <w:spacing w:before="340" w:after="330" w:line="578" w:lineRule="auto"/>
      <w:outlineLvl w:val="0"/>
    </w:pPr>
    <w:rPr>
      <w:b/>
      <w:bCs/>
      <w:kern w:val="44"/>
      <w:sz w:val="44"/>
      <w:szCs w:val="44"/>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4"/>
    <w:unhideWhenUsed/>
    <w:qFormat/>
    <w:uiPriority w:val="99"/>
    <w:pPr>
      <w:tabs>
        <w:tab w:val="center" w:pos="4153"/>
        <w:tab w:val="right" w:pos="8306"/>
      </w:tabs>
      <w:snapToGrid w:val="0"/>
      <w:jc w:val="left"/>
    </w:pPr>
    <w:rPr>
      <w:sz w:val="18"/>
      <w:szCs w:val="18"/>
    </w:rPr>
  </w:style>
  <w:style w:type="paragraph" w:styleId="4">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8">
    <w:name w:val="Hyperlink"/>
    <w:basedOn w:val="7"/>
    <w:unhideWhenUsed/>
    <w:qFormat/>
    <w:uiPriority w:val="99"/>
    <w:rPr>
      <w:color w:val="0563C1" w:themeColor="hyperlink"/>
      <w:u w:val="single"/>
      <w14:textFill>
        <w14:solidFill>
          <w14:schemeClr w14:val="hlink"/>
        </w14:solidFill>
      </w14:textFill>
    </w:rPr>
  </w:style>
  <w:style w:type="character" w:customStyle="1" w:styleId="9">
    <w:name w:val="标题 1 字符"/>
    <w:basedOn w:val="7"/>
    <w:link w:val="2"/>
    <w:qFormat/>
    <w:uiPriority w:val="9"/>
    <w:rPr>
      <w:b/>
      <w:bCs/>
      <w:kern w:val="44"/>
      <w:sz w:val="44"/>
      <w:szCs w:val="44"/>
    </w:rPr>
  </w:style>
  <w:style w:type="paragraph" w:styleId="10">
    <w:name w:val="List Paragraph"/>
    <w:basedOn w:val="1"/>
    <w:qFormat/>
    <w:uiPriority w:val="34"/>
    <w:pPr>
      <w:ind w:firstLine="420" w:firstLineChars="200"/>
    </w:pPr>
  </w:style>
  <w:style w:type="character" w:styleId="11">
    <w:name w:val="Placeholder Text"/>
    <w:basedOn w:val="7"/>
    <w:semiHidden/>
    <w:qFormat/>
    <w:uiPriority w:val="99"/>
    <w:rPr>
      <w:color w:val="808080"/>
    </w:rPr>
  </w:style>
  <w:style w:type="character" w:customStyle="1" w:styleId="12">
    <w:name w:val="Unresolved Mention"/>
    <w:basedOn w:val="7"/>
    <w:semiHidden/>
    <w:unhideWhenUsed/>
    <w:uiPriority w:val="99"/>
    <w:rPr>
      <w:color w:val="605E5C"/>
      <w:shd w:val="clear" w:color="auto" w:fill="E1DFDD"/>
    </w:rPr>
  </w:style>
  <w:style w:type="character" w:customStyle="1" w:styleId="13">
    <w:name w:val="页眉 字符"/>
    <w:basedOn w:val="7"/>
    <w:link w:val="4"/>
    <w:uiPriority w:val="99"/>
    <w:rPr>
      <w:sz w:val="18"/>
      <w:szCs w:val="18"/>
    </w:rPr>
  </w:style>
  <w:style w:type="character" w:customStyle="1" w:styleId="14">
    <w:name w:val="页脚 字符"/>
    <w:basedOn w:val="7"/>
    <w:link w:val="3"/>
    <w:qFormat/>
    <w:uiPriority w:val="99"/>
    <w:rPr>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76.png"/><Relationship Id="rId98" Type="http://schemas.openxmlformats.org/officeDocument/2006/relationships/image" Target="media/image75.png"/><Relationship Id="rId97" Type="http://schemas.openxmlformats.org/officeDocument/2006/relationships/image" Target="media/image74.png"/><Relationship Id="rId96" Type="http://schemas.openxmlformats.org/officeDocument/2006/relationships/image" Target="media/image73.png"/><Relationship Id="rId95" Type="http://schemas.openxmlformats.org/officeDocument/2006/relationships/image" Target="media/image72.png"/><Relationship Id="rId94" Type="http://schemas.openxmlformats.org/officeDocument/2006/relationships/image" Target="media/image71.png"/><Relationship Id="rId93" Type="http://schemas.openxmlformats.org/officeDocument/2006/relationships/image" Target="media/image70.png"/><Relationship Id="rId92" Type="http://schemas.openxmlformats.org/officeDocument/2006/relationships/image" Target="media/image69.png"/><Relationship Id="rId91" Type="http://schemas.openxmlformats.org/officeDocument/2006/relationships/image" Target="media/image68.png"/><Relationship Id="rId90" Type="http://schemas.openxmlformats.org/officeDocument/2006/relationships/image" Target="media/image67.png"/><Relationship Id="rId9" Type="http://schemas.openxmlformats.org/officeDocument/2006/relationships/image" Target="media/image3.emf"/><Relationship Id="rId89" Type="http://schemas.openxmlformats.org/officeDocument/2006/relationships/image" Target="media/image66.png"/><Relationship Id="rId88" Type="http://schemas.openxmlformats.org/officeDocument/2006/relationships/image" Target="media/image65.png"/><Relationship Id="rId87" Type="http://schemas.openxmlformats.org/officeDocument/2006/relationships/image" Target="media/image64.png"/><Relationship Id="rId86" Type="http://schemas.openxmlformats.org/officeDocument/2006/relationships/image" Target="media/image63.png"/><Relationship Id="rId85" Type="http://schemas.openxmlformats.org/officeDocument/2006/relationships/image" Target="media/image62.png"/><Relationship Id="rId84" Type="http://schemas.openxmlformats.org/officeDocument/2006/relationships/image" Target="media/image61.png"/><Relationship Id="rId83" Type="http://schemas.openxmlformats.org/officeDocument/2006/relationships/image" Target="media/image60.png"/><Relationship Id="rId82" Type="http://schemas.openxmlformats.org/officeDocument/2006/relationships/image" Target="media/image59.png"/><Relationship Id="rId81" Type="http://schemas.openxmlformats.org/officeDocument/2006/relationships/image" Target="media/image58.png"/><Relationship Id="rId80" Type="http://schemas.openxmlformats.org/officeDocument/2006/relationships/image" Target="media/image57.png"/><Relationship Id="rId8" Type="http://schemas.openxmlformats.org/officeDocument/2006/relationships/oleObject" Target="embeddings/oleObject3.bin"/><Relationship Id="rId79" Type="http://schemas.openxmlformats.org/officeDocument/2006/relationships/image" Target="media/image56.png"/><Relationship Id="rId78" Type="http://schemas.openxmlformats.org/officeDocument/2006/relationships/image" Target="media/image55.png"/><Relationship Id="rId77" Type="http://schemas.openxmlformats.org/officeDocument/2006/relationships/image" Target="media/image54.png"/><Relationship Id="rId76" Type="http://schemas.openxmlformats.org/officeDocument/2006/relationships/image" Target="media/image53.png"/><Relationship Id="rId75" Type="http://schemas.openxmlformats.org/officeDocument/2006/relationships/image" Target="media/image52.png"/><Relationship Id="rId74" Type="http://schemas.openxmlformats.org/officeDocument/2006/relationships/image" Target="media/image51.png"/><Relationship Id="rId73" Type="http://schemas.openxmlformats.org/officeDocument/2006/relationships/image" Target="media/image50.png"/><Relationship Id="rId72" Type="http://schemas.openxmlformats.org/officeDocument/2006/relationships/image" Target="media/image49.png"/><Relationship Id="rId71" Type="http://schemas.openxmlformats.org/officeDocument/2006/relationships/image" Target="media/image48.png"/><Relationship Id="rId70" Type="http://schemas.openxmlformats.org/officeDocument/2006/relationships/image" Target="media/image47.png"/><Relationship Id="rId7" Type="http://schemas.openxmlformats.org/officeDocument/2006/relationships/image" Target="media/image2.emf"/><Relationship Id="rId69" Type="http://schemas.openxmlformats.org/officeDocument/2006/relationships/image" Target="media/image46.png"/><Relationship Id="rId68" Type="http://schemas.openxmlformats.org/officeDocument/2006/relationships/image" Target="media/image45.png"/><Relationship Id="rId67" Type="http://schemas.openxmlformats.org/officeDocument/2006/relationships/image" Target="media/image44.png"/><Relationship Id="rId66" Type="http://schemas.openxmlformats.org/officeDocument/2006/relationships/image" Target="media/image43.png"/><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emf"/><Relationship Id="rId61" Type="http://schemas.openxmlformats.org/officeDocument/2006/relationships/oleObject" Target="embeddings/oleObject19.bin"/><Relationship Id="rId60" Type="http://schemas.openxmlformats.org/officeDocument/2006/relationships/image" Target="media/image38.emf"/><Relationship Id="rId6" Type="http://schemas.openxmlformats.org/officeDocument/2006/relationships/oleObject" Target="embeddings/oleObject2.bin"/><Relationship Id="rId59" Type="http://schemas.openxmlformats.org/officeDocument/2006/relationships/oleObject" Target="embeddings/oleObject18.bin"/><Relationship Id="rId58" Type="http://schemas.openxmlformats.org/officeDocument/2006/relationships/image" Target="media/image37.wmf"/><Relationship Id="rId57" Type="http://schemas.openxmlformats.org/officeDocument/2006/relationships/image" Target="media/image36.emf"/><Relationship Id="rId56" Type="http://schemas.openxmlformats.org/officeDocument/2006/relationships/oleObject" Target="embeddings/oleObject17.bin"/><Relationship Id="rId55" Type="http://schemas.openxmlformats.org/officeDocument/2006/relationships/image" Target="media/image35.emf"/><Relationship Id="rId54" Type="http://schemas.openxmlformats.org/officeDocument/2006/relationships/oleObject" Target="embeddings/oleObject16.bin"/><Relationship Id="rId53" Type="http://schemas.openxmlformats.org/officeDocument/2006/relationships/image" Target="media/image34.emf"/><Relationship Id="rId52" Type="http://schemas.openxmlformats.org/officeDocument/2006/relationships/oleObject" Target="embeddings/oleObject15.bin"/><Relationship Id="rId51" Type="http://schemas.openxmlformats.org/officeDocument/2006/relationships/image" Target="media/image33.emf"/><Relationship Id="rId50" Type="http://schemas.openxmlformats.org/officeDocument/2006/relationships/oleObject" Target="embeddings/oleObject14.bin"/><Relationship Id="rId5" Type="http://schemas.openxmlformats.org/officeDocument/2006/relationships/image" Target="media/image1.emf"/><Relationship Id="rId49" Type="http://schemas.openxmlformats.org/officeDocument/2006/relationships/image" Target="media/image1.tiff"/><Relationship Id="rId48" Type="http://schemas.openxmlformats.org/officeDocument/2006/relationships/image" Target="media/image32.emf"/><Relationship Id="rId47" Type="http://schemas.openxmlformats.org/officeDocument/2006/relationships/oleObject" Target="embeddings/oleObject13.bin"/><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emf"/><Relationship Id="rId41" Type="http://schemas.openxmlformats.org/officeDocument/2006/relationships/oleObject" Target="embeddings/oleObject12.bin"/><Relationship Id="rId40" Type="http://schemas.openxmlformats.org/officeDocument/2006/relationships/image" Target="media/image26.emf"/><Relationship Id="rId4" Type="http://schemas.openxmlformats.org/officeDocument/2006/relationships/oleObject" Target="embeddings/oleObject1.bin"/><Relationship Id="rId39" Type="http://schemas.openxmlformats.org/officeDocument/2006/relationships/oleObject" Target="embeddings/oleObject11.bin"/><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emf"/><Relationship Id="rId35" Type="http://schemas.openxmlformats.org/officeDocument/2006/relationships/oleObject" Target="embeddings/oleObject10.bin"/><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emf"/><Relationship Id="rId30" Type="http://schemas.openxmlformats.org/officeDocument/2006/relationships/oleObject" Target="embeddings/oleObject9.bin"/><Relationship Id="rId3" Type="http://schemas.openxmlformats.org/officeDocument/2006/relationships/theme" Target="theme/theme1.xml"/><Relationship Id="rId29" Type="http://schemas.openxmlformats.org/officeDocument/2006/relationships/image" Target="media/image18.emf"/><Relationship Id="rId28" Type="http://schemas.openxmlformats.org/officeDocument/2006/relationships/oleObject" Target="embeddings/oleObject8.bin"/><Relationship Id="rId27" Type="http://schemas.openxmlformats.org/officeDocument/2006/relationships/image" Target="media/image17.emf"/><Relationship Id="rId26" Type="http://schemas.openxmlformats.org/officeDocument/2006/relationships/oleObject" Target="embeddings/oleObject7.bin"/><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emf"/><Relationship Id="rId22" Type="http://schemas.openxmlformats.org/officeDocument/2006/relationships/oleObject" Target="embeddings/oleObject6.bin"/><Relationship Id="rId21" Type="http://schemas.openxmlformats.org/officeDocument/2006/relationships/image" Target="media/image13.e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emf"/><Relationship Id="rId11" Type="http://schemas.openxmlformats.org/officeDocument/2006/relationships/image" Target="media/image4.emf"/><Relationship Id="rId108" Type="http://schemas.openxmlformats.org/officeDocument/2006/relationships/fontTable" Target="fontTable.xml"/><Relationship Id="rId107" Type="http://schemas.openxmlformats.org/officeDocument/2006/relationships/numbering" Target="numbering.xml"/><Relationship Id="rId106" Type="http://schemas.openxmlformats.org/officeDocument/2006/relationships/customXml" Target="../customXml/item1.xml"/><Relationship Id="rId105" Type="http://schemas.openxmlformats.org/officeDocument/2006/relationships/image" Target="media/image82.png"/><Relationship Id="rId104" Type="http://schemas.openxmlformats.org/officeDocument/2006/relationships/image" Target="media/image81.png"/><Relationship Id="rId103" Type="http://schemas.openxmlformats.org/officeDocument/2006/relationships/image" Target="media/image80.png"/><Relationship Id="rId102" Type="http://schemas.openxmlformats.org/officeDocument/2006/relationships/image" Target="media/image79.png"/><Relationship Id="rId101" Type="http://schemas.openxmlformats.org/officeDocument/2006/relationships/image" Target="media/image78.png"/><Relationship Id="rId100" Type="http://schemas.openxmlformats.org/officeDocument/2006/relationships/image" Target="media/image77.png"/><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1685</Words>
  <Characters>9605</Characters>
  <Lines>80</Lines>
  <Paragraphs>22</Paragraphs>
  <TotalTime>28</TotalTime>
  <ScaleCrop>false</ScaleCrop>
  <LinksUpToDate>false</LinksUpToDate>
  <CharactersWithSpaces>11268</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2019-12-12T09:01:00Z</dcterms:created>
  <dc:creator>ZL</dc:creator>
  <cp:lastModifiedBy>劉嚳鼟</cp:lastModifiedBy>
  <dcterms:modified xsi:type="dcterms:W3CDTF">2020-01-09T09:38:53Z</dcterms:modified>
  <cp:revision>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