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ind w:firstLine="480"/>
      </w:pPr>
    </w:p>
    <w:p>
      <w:pPr>
        <w:wordWrap/>
        <w:ind w:firstLine="480"/>
      </w:pPr>
    </w:p>
    <w:p>
      <w:pPr>
        <w:wordWrap/>
        <w:ind w:firstLine="0" w:firstLineChars="0"/>
        <w:jc w:val="center"/>
        <w:rPr>
          <w:rFonts w:eastAsia="黑体"/>
          <w:sz w:val="34"/>
        </w:rPr>
      </w:pPr>
      <w:bookmarkStart w:id="0" w:name="_1064953734"/>
      <w:bookmarkEnd w:id="0"/>
      <w:r>
        <w:rPr>
          <w:rFonts w:eastAsia="黑体"/>
          <w:sz w:val="34"/>
        </w:rPr>
        <w:drawing>
          <wp:inline distT="0" distB="0" distL="0" distR="0">
            <wp:extent cx="2552700" cy="509905"/>
            <wp:effectExtent l="0" t="0" r="0" b="444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6" cstate="print">
                      <a:duotone>
                        <a:schemeClr val="accent6">
                          <a:shade val="45000"/>
                          <a:satMod val="135000"/>
                        </a:schemeClr>
                        <a:prstClr val="white"/>
                      </a:duotone>
                      <a:extLst>
                        <a:ext uri="{BEBA8EAE-BF5A-486C-A8C5-ECC9F3942E4B}">
                          <a14:imgProps xmlns:a14="http://schemas.microsoft.com/office/drawing/2010/main">
                            <a14:imgLayer r:embed="rId1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pPr>
        <w:wordWrap/>
        <w:ind w:firstLine="480"/>
      </w:pPr>
    </w:p>
    <w:p>
      <w:pPr>
        <w:wordWrap/>
        <w:ind w:firstLine="480"/>
      </w:pPr>
    </w:p>
    <w:p>
      <w:pPr>
        <w:pStyle w:val="45"/>
        <w:wordWrap/>
        <w:ind w:firstLine="0" w:firstLineChars="0"/>
      </w:pPr>
      <w:r>
        <w:t>本科生毕业设计</w:t>
      </w:r>
    </w:p>
    <w:p>
      <w:pPr>
        <w:wordWrap/>
        <w:ind w:firstLine="480"/>
      </w:pPr>
    </w:p>
    <w:p>
      <w:pPr>
        <w:wordWrap/>
        <w:ind w:firstLine="480"/>
      </w:pPr>
    </w:p>
    <w:tbl>
      <w:tblPr>
        <w:tblStyle w:val="3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5" w:hRule="exact"/>
        </w:trPr>
        <w:tc>
          <w:tcPr>
            <w:tcW w:w="8720" w:type="dxa"/>
          </w:tcPr>
          <w:p>
            <w:pPr>
              <w:pStyle w:val="46"/>
              <w:wordWrap/>
              <w:spacing w:line="240" w:lineRule="auto"/>
              <w:ind w:firstLine="0" w:firstLineChars="0"/>
            </w:pPr>
            <w:sdt>
              <w:sdtPr>
                <w:rPr>
                  <w:rFonts w:hint="eastAsia"/>
                </w:rPr>
                <w:alias w:val="标题"/>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稀疏矩阵乘优化机制研究</w:t>
                </w:r>
              </w:sdtContent>
            </w:sdt>
          </w:p>
          <w:p>
            <w:pPr>
              <w:pStyle w:val="46"/>
              <w:wordWrap/>
              <w:ind w:firstLine="883"/>
            </w:pPr>
          </w:p>
        </w:tc>
      </w:tr>
    </w:tbl>
    <w:p>
      <w:pPr>
        <w:wordWrap/>
        <w:ind w:firstLine="480"/>
      </w:pPr>
    </w:p>
    <w:p>
      <w:pPr>
        <w:wordWrap/>
        <w:ind w:firstLine="480"/>
      </w:pPr>
    </w:p>
    <w:p>
      <w:pPr>
        <w:wordWrap/>
        <w:ind w:firstLine="480"/>
      </w:pPr>
    </w:p>
    <w:tbl>
      <w:tblPr>
        <w:tblStyle w:val="3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0"/>
        <w:gridCol w:w="3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pPr>
              <w:pStyle w:val="48"/>
              <w:framePr w:hSpace="0" w:wrap="auto" w:vAnchor="margin" w:hAnchor="text" w:xAlign="left" w:yAlign="inline"/>
              <w:wordWrap/>
              <w:ind w:firstLine="32" w:firstLineChars="10"/>
            </w:pPr>
            <w:r>
              <w:rPr>
                <w:rFonts w:hint="eastAsia"/>
              </w:rPr>
              <w:t>院    系</w:t>
            </w:r>
          </w:p>
        </w:tc>
        <w:tc>
          <w:tcPr>
            <w:tcW w:w="3793" w:type="dxa"/>
            <w:tcBorders>
              <w:bottom w:val="single" w:color="auto" w:sz="4" w:space="0"/>
            </w:tcBorders>
            <w:noWrap/>
            <w:vAlign w:val="bottom"/>
          </w:tcPr>
          <w:p>
            <w:pPr>
              <w:pStyle w:val="48"/>
              <w:framePr w:hSpace="0" w:wrap="auto" w:vAnchor="margin" w:hAnchor="text" w:xAlign="left" w:yAlign="inline"/>
              <w:wordWrap/>
              <w:ind w:firstLine="0" w:firstLineChars="0"/>
              <w:jc w:val="center"/>
            </w:pPr>
            <w:sdt>
              <w:sdtPr>
                <w:rPr>
                  <w:rFonts w:hint="eastAsia"/>
                </w:rPr>
                <w:alias w:val="类别"/>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rPr>
                  <w:rFonts w:hint="eastAsia"/>
                </w:rPr>
              </w:sdtEndPr>
              <w:sdtContent>
                <w:r>
                  <w:rPr>
                    <w:rFonts w:hint="eastAsia"/>
                  </w:rPr>
                  <w:t>计算机科学与技术</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pPr>
              <w:pStyle w:val="48"/>
              <w:framePr w:hSpace="0" w:wrap="auto" w:vAnchor="margin" w:hAnchor="text" w:xAlign="left" w:yAlign="inline"/>
              <w:wordWrap/>
              <w:ind w:firstLine="32" w:firstLineChars="10"/>
            </w:pPr>
            <w:r>
              <w:rPr>
                <w:rFonts w:hint="eastAsia"/>
              </w:rPr>
              <w:t>专业班级</w:t>
            </w:r>
          </w:p>
        </w:tc>
        <w:tc>
          <w:tcPr>
            <w:tcW w:w="3793" w:type="dxa"/>
            <w:tcBorders>
              <w:top w:val="single" w:color="auto" w:sz="4" w:space="0"/>
              <w:bottom w:val="single" w:color="auto" w:sz="4" w:space="0"/>
            </w:tcBorders>
            <w:noWrap/>
            <w:vAlign w:val="bottom"/>
          </w:tcPr>
          <w:p>
            <w:pPr>
              <w:pStyle w:val="48"/>
              <w:framePr w:hSpace="0" w:wrap="auto" w:vAnchor="margin" w:hAnchor="text" w:xAlign="left" w:yAlign="inline"/>
              <w:wordWrap/>
              <w:ind w:firstLine="0" w:firstLineChars="0"/>
              <w:jc w:val="center"/>
            </w:pPr>
            <w:sdt>
              <w:sdtPr>
                <w:rPr>
                  <w:rFonts w:hint="eastAsia"/>
                </w:rPr>
                <w:alias w:val="单位"/>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rPr>
                  <w:rFonts w:hint="eastAsia"/>
                </w:rPr>
              </w:sdtEndPr>
              <w:sdtContent>
                <w:r>
                  <w:rPr>
                    <w:rFonts w:hint="eastAsia"/>
                  </w:rPr>
                  <w:t>C</w:t>
                </w:r>
                <w:r>
                  <w:t>S1907</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pPr>
              <w:pStyle w:val="48"/>
              <w:framePr w:hSpace="0" w:wrap="auto" w:vAnchor="margin" w:hAnchor="text" w:xAlign="left" w:yAlign="inline"/>
              <w:wordWrap/>
              <w:ind w:firstLine="32" w:firstLineChars="10"/>
            </w:pPr>
            <w:r>
              <w:rPr>
                <w:rFonts w:hint="eastAsia"/>
              </w:rPr>
              <w:t>姓    名</w:t>
            </w:r>
          </w:p>
        </w:tc>
        <w:tc>
          <w:tcPr>
            <w:tcW w:w="3793" w:type="dxa"/>
            <w:tcBorders>
              <w:top w:val="single" w:color="auto" w:sz="4" w:space="0"/>
              <w:bottom w:val="single" w:color="auto" w:sz="4" w:space="0"/>
            </w:tcBorders>
            <w:noWrap/>
            <w:vAlign w:val="bottom"/>
          </w:tcPr>
          <w:p>
            <w:pPr>
              <w:pStyle w:val="48"/>
              <w:framePr w:hSpace="0" w:wrap="auto" w:vAnchor="margin" w:hAnchor="text" w:xAlign="left" w:yAlign="inline"/>
              <w:wordWrap/>
              <w:ind w:firstLine="0" w:firstLineChars="0"/>
              <w:jc w:val="center"/>
            </w:pPr>
            <w:sdt>
              <w:sdtPr>
                <w:rPr>
                  <w:rFonts w:hint="eastAsia"/>
                </w:rPr>
                <w:alias w:val="作者"/>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rPr>
                  <w:rFonts w:hint="eastAsia"/>
                </w:rPr>
              </w:sdtEndPr>
              <w:sdtContent>
                <w:r>
                  <w:rPr>
                    <w:rFonts w:hint="eastAsia"/>
                  </w:rPr>
                  <w:t>程潇鹏</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pPr>
              <w:pStyle w:val="48"/>
              <w:framePr w:hSpace="0" w:wrap="auto" w:vAnchor="margin" w:hAnchor="text" w:xAlign="left" w:yAlign="inline"/>
              <w:wordWrap/>
              <w:ind w:firstLine="32" w:firstLineChars="10"/>
            </w:pPr>
            <w:r>
              <w:rPr>
                <w:rFonts w:hint="eastAsia"/>
              </w:rPr>
              <w:t>学    号</w:t>
            </w:r>
          </w:p>
        </w:tc>
        <w:tc>
          <w:tcPr>
            <w:tcW w:w="3793" w:type="dxa"/>
            <w:tcBorders>
              <w:top w:val="single" w:color="auto" w:sz="4" w:space="0"/>
              <w:bottom w:val="single" w:color="auto" w:sz="4" w:space="0"/>
            </w:tcBorders>
            <w:noWrap/>
            <w:vAlign w:val="bottom"/>
          </w:tcPr>
          <w:sdt>
            <w:sdtPr>
              <w:alias w:val="关键词"/>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pPr>
                  <w:pStyle w:val="48"/>
                  <w:framePr w:hSpace="0" w:wrap="auto" w:vAnchor="margin" w:hAnchor="text" w:xAlign="left" w:yAlign="inline"/>
                  <w:wordWrap/>
                  <w:ind w:firstLine="0" w:firstLineChars="0"/>
                  <w:jc w:val="center"/>
                </w:pPr>
                <w:r>
                  <w:t>U201915139</w:t>
                </w:r>
              </w:p>
            </w:sdtContent>
          </w:sdt>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0" w:type="auto"/>
            <w:noWrap/>
            <w:vAlign w:val="bottom"/>
          </w:tcPr>
          <w:p>
            <w:pPr>
              <w:pStyle w:val="48"/>
              <w:framePr w:hSpace="0" w:wrap="auto" w:vAnchor="margin" w:hAnchor="text" w:xAlign="left" w:yAlign="inline"/>
              <w:wordWrap/>
              <w:ind w:firstLine="32" w:firstLineChars="10"/>
            </w:pPr>
            <w:r>
              <w:rPr>
                <w:rFonts w:hint="eastAsia"/>
              </w:rPr>
              <w:t>指导教师</w:t>
            </w:r>
          </w:p>
        </w:tc>
        <w:tc>
          <w:tcPr>
            <w:tcW w:w="3793" w:type="dxa"/>
            <w:tcBorders>
              <w:top w:val="single" w:color="auto" w:sz="4" w:space="0"/>
              <w:bottom w:val="single" w:color="auto" w:sz="4" w:space="0"/>
            </w:tcBorders>
            <w:noWrap/>
            <w:vAlign w:val="bottom"/>
          </w:tcPr>
          <w:p>
            <w:pPr>
              <w:pStyle w:val="48"/>
              <w:framePr w:hSpace="0" w:wrap="auto" w:vAnchor="margin" w:hAnchor="text" w:xAlign="left" w:yAlign="inline"/>
              <w:wordWrap/>
              <w:ind w:firstLine="0" w:firstLineChars="0"/>
              <w:jc w:val="center"/>
            </w:pPr>
            <w:sdt>
              <w:sdtPr>
                <w:rPr>
                  <w:rFonts w:hint="eastAsia"/>
                </w:rPr>
                <w:alias w:val="经理"/>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rPr>
                  <w:rFonts w:hint="eastAsia"/>
                </w:rPr>
              </w:sdtEndPr>
              <w:sdtContent>
                <w:r>
                  <w:rPr>
                    <w:rFonts w:hint="eastAsia"/>
                  </w:rPr>
                  <w:t>张宇</w:t>
                </w:r>
              </w:sdtContent>
            </w:sdt>
          </w:p>
        </w:tc>
      </w:tr>
    </w:tbl>
    <w:p>
      <w:pPr>
        <w:wordWrap/>
        <w:ind w:firstLine="480"/>
      </w:pPr>
    </w:p>
    <w:p>
      <w:pPr>
        <w:wordWrap/>
        <w:ind w:firstLine="480"/>
      </w:pPr>
    </w:p>
    <w:p>
      <w:pPr>
        <w:pStyle w:val="48"/>
        <w:framePr w:hSpace="0" w:wrap="auto" w:vAnchor="margin" w:hAnchor="text" w:xAlign="left" w:yAlign="inline"/>
        <w:wordWrap/>
        <w:ind w:firstLine="0" w:firstLineChars="0"/>
        <w:jc w:val="center"/>
      </w:pPr>
      <w:sdt>
        <w:sdtPr>
          <w:alias w:val="状态"/>
          <w:id w:val="850460919"/>
          <w:placeholder>
            <w:docPart w:val="B977C08F52264F86B97CB081264496A3"/>
          </w:placeholder>
          <w:dataBinding w:prefixMappings="xmlns:ns0='http://purl.org/dc/elements/1.1/' xmlns:ns1='http://schemas.openxmlformats.org/package/2006/metadata/core-properties' " w:xpath="/ns1:coreProperties[1]/ns1:contentStatus[1]" w:storeItemID="{6C3C8BC8-F283-45AE-878A-BAB7291924A1}"/>
          <w:text/>
        </w:sdtPr>
        <w:sdtContent>
          <w:r>
            <w:rPr>
              <w:rFonts w:hint="eastAsia"/>
            </w:rPr>
            <w:t>2023年06月01日</w:t>
          </w:r>
        </w:sdtContent>
      </w:sdt>
      <w:r>
        <w:t xml:space="preserve"> </w:t>
      </w:r>
    </w:p>
    <w:p>
      <w:pPr>
        <w:pStyle w:val="48"/>
        <w:framePr w:hSpace="0" w:wrap="auto" w:vAnchor="margin" w:hAnchor="text" w:xAlign="left" w:yAlign="inline"/>
        <w:wordWrap/>
        <w:ind w:firstLine="0" w:firstLineChars="0"/>
        <w:jc w:val="cente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widowControl/>
        <w:wordWrap/>
        <w:ind w:firstLine="562"/>
        <w:jc w:val="left"/>
        <w:rPr>
          <w:rFonts w:cs="Times New Roman"/>
          <w:b/>
          <w:bCs/>
          <w:sz w:val="28"/>
          <w:szCs w:val="30"/>
        </w:rPr>
      </w:pPr>
    </w:p>
    <w:p>
      <w:pPr>
        <w:pStyle w:val="48"/>
        <w:framePr w:hSpace="0" w:wrap="auto" w:vAnchor="margin" w:hAnchor="text" w:xAlign="left" w:yAlign="inline"/>
        <w:wordWrap/>
        <w:ind w:firstLine="0" w:firstLineChars="0"/>
        <w:jc w:val="center"/>
        <w:sectPr>
          <w:headerReference r:id="rId9" w:type="first"/>
          <w:footerReference r:id="rId12" w:type="first"/>
          <w:headerReference r:id="rId7" w:type="default"/>
          <w:footerReference r:id="rId10" w:type="default"/>
          <w:headerReference r:id="rId8" w:type="even"/>
          <w:footerReference r:id="rId11" w:type="even"/>
          <w:type w:val="oddPage"/>
          <w:pgSz w:w="11906" w:h="16838"/>
          <w:pgMar w:top="1440" w:right="1797" w:bottom="1440" w:left="1797" w:header="851" w:footer="992" w:gutter="0"/>
          <w:pgBorders>
            <w:top w:val="none" w:sz="0" w:space="0"/>
            <w:left w:val="none" w:sz="0" w:space="0"/>
            <w:bottom w:val="none" w:sz="0" w:space="0"/>
            <w:right w:val="none" w:sz="0" w:space="0"/>
          </w:pgBorders>
          <w:cols w:space="425" w:num="1"/>
          <w:docGrid w:linePitch="312" w:charSpace="0"/>
        </w:sectPr>
      </w:pPr>
    </w:p>
    <w:p>
      <w:pPr>
        <w:pageBreakBefore/>
        <w:wordWrap/>
        <w:spacing w:before="360" w:beforeLines="150"/>
        <w:ind w:firstLine="0" w:firstLineChars="0"/>
        <w:jc w:val="center"/>
        <w:rPr>
          <w:rFonts w:eastAsia="黑体" w:cs="Times New Roman"/>
          <w:b/>
          <w:bCs/>
          <w:sz w:val="36"/>
          <w:szCs w:val="36"/>
        </w:rPr>
      </w:pPr>
      <w:r>
        <w:rPr>
          <w:rFonts w:eastAsia="黑体" w:cs="Times New Roman"/>
          <w:b/>
          <w:bCs/>
          <w:sz w:val="36"/>
          <w:szCs w:val="36"/>
        </w:rPr>
        <w:t>学位论文原创性声明</w:t>
      </w:r>
    </w:p>
    <w:p>
      <w:pPr>
        <w:wordWrap/>
        <w:ind w:firstLine="480"/>
        <w:rPr>
          <w:rFonts w:eastAsia="楷体_GB2312" w:cs="Times New Roman"/>
          <w:color w:val="FF0000"/>
        </w:rPr>
      </w:pPr>
    </w:p>
    <w:p>
      <w:pPr>
        <w:wordWrap/>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ind w:firstLine="480"/>
        <w:rPr>
          <w:rFonts w:eastAsia="楷体_GB2312"/>
          <w:color w:val="FF0000"/>
        </w:rPr>
      </w:pPr>
    </w:p>
    <w:p>
      <w:pPr>
        <w:wordWrap/>
        <w:ind w:firstLine="480"/>
        <w:jc w:val="right"/>
      </w:pPr>
      <w:r>
        <w:t xml:space="preserve">作者签名：            </w:t>
      </w:r>
      <w:sdt>
        <w:sdtPr>
          <w:alias w:val="状态"/>
          <w:id w:val="-1178888196"/>
          <w:placeholder>
            <w:docPart w:val="7F9A18037F4C462B89ED7396F7C7D3F7"/>
          </w:placeholder>
          <w:dataBinding w:prefixMappings="xmlns:ns0='http://purl.org/dc/elements/1.1/' xmlns:ns1='http://schemas.openxmlformats.org/package/2006/metadata/core-properties' " w:xpath="/ns1:coreProperties[1]/ns1:contentStatus[1]" w:storeItemID="{6C3C8BC8-F283-45AE-878A-BAB7291924A1}"/>
          <w:text/>
        </w:sdtPr>
        <w:sdtContent>
          <w:r>
            <w:rPr>
              <w:rFonts w:hint="eastAsia"/>
            </w:rPr>
            <w:t>2023年06月01日</w:t>
          </w:r>
        </w:sdtContent>
      </w:sdt>
    </w:p>
    <w:p>
      <w:pPr>
        <w:wordWrap/>
        <w:ind w:firstLine="480"/>
        <w:jc w:val="right"/>
        <w:rPr>
          <w:rFonts w:cs="Times New Roman"/>
        </w:rPr>
      </w:pPr>
    </w:p>
    <w:p>
      <w:pPr>
        <w:wordWrap/>
        <w:ind w:firstLine="480"/>
      </w:pPr>
    </w:p>
    <w:p>
      <w:pPr>
        <w:wordWrap/>
        <w:ind w:firstLine="480"/>
        <w:jc w:val="right"/>
        <w:rPr>
          <w:rFonts w:cs="Times New Roman"/>
        </w:rPr>
      </w:pPr>
    </w:p>
    <w:p>
      <w:pPr>
        <w:wordWrap/>
        <w:spacing w:before="360" w:beforeLines="150"/>
        <w:ind w:firstLine="0" w:firstLineChars="0"/>
        <w:jc w:val="center"/>
        <w:rPr>
          <w:rFonts w:eastAsia="黑体" w:cs="Times New Roman"/>
          <w:b/>
          <w:bCs/>
          <w:sz w:val="36"/>
          <w:szCs w:val="36"/>
        </w:rPr>
      </w:pPr>
      <w:r>
        <w:rPr>
          <w:rFonts w:eastAsia="黑体" w:cs="Times New Roman"/>
          <w:b/>
          <w:bCs/>
          <w:sz w:val="36"/>
          <w:szCs w:val="36"/>
        </w:rPr>
        <w:t>学位论文版权使用授权书</w:t>
      </w:r>
    </w:p>
    <w:p>
      <w:pPr>
        <w:wordWrap/>
        <w:ind w:firstLine="480"/>
        <w:rPr>
          <w:rFonts w:eastAsia="楷体_GB2312" w:cs="Times New Roman"/>
          <w:color w:val="FF0000"/>
        </w:rPr>
      </w:pPr>
    </w:p>
    <w:p>
      <w:pPr>
        <w:wordWrap/>
        <w:ind w:firstLine="480"/>
        <w:rPr>
          <w:rFonts w:cs="Times New Roman"/>
        </w:rPr>
      </w:pPr>
      <w:r>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wordWrap/>
        <w:ind w:firstLine="480"/>
        <w:rPr>
          <w:rFonts w:cs="Times New Roman"/>
        </w:rPr>
      </w:pPr>
      <w:r>
        <w:rPr>
          <w:rFonts w:cs="Times New Roman"/>
        </w:rPr>
        <w:t>本学位论文属于 1、保</w:t>
      </w:r>
      <w:r>
        <w:rPr>
          <w:rFonts w:hint="eastAsia" w:cs="Times New Roman"/>
        </w:rPr>
        <w:t xml:space="preserve"> </w:t>
      </w:r>
      <w:r>
        <w:rPr>
          <w:rFonts w:cs="Times New Roman"/>
        </w:rPr>
        <w:t xml:space="preserve"> 密</w:t>
      </w:r>
      <w:r>
        <w:rPr>
          <w:rFonts w:hint="eastAsia" w:cs="Times New Roman"/>
        </w:rPr>
        <w:t>□</w:t>
      </w:r>
      <w:r>
        <w:rPr>
          <w:rFonts w:cs="Times New Roman"/>
        </w:rPr>
        <w:t>，在    年解密后适用本授权书</w:t>
      </w:r>
    </w:p>
    <w:p>
      <w:pPr>
        <w:wordWrap/>
        <w:ind w:firstLine="2280" w:firstLineChars="950"/>
        <w:rPr>
          <w:rFonts w:cs="Times New Roman"/>
        </w:rPr>
      </w:pPr>
      <w:r>
        <w:rPr>
          <w:rFonts w:cs="Times New Roman"/>
        </w:rPr>
        <w:t>2、不保密</w:t>
      </w:r>
      <w:r>
        <w:rPr>
          <w:rFonts w:cs="Times New Roman"/>
        </w:rPr>
        <w:sym w:font="Wingdings 2" w:char="F052"/>
      </w:r>
      <w:r>
        <w:rPr>
          <w:rFonts w:cs="Times New Roman"/>
        </w:rPr>
        <w:t>。</w:t>
      </w:r>
    </w:p>
    <w:p>
      <w:pPr>
        <w:wordWrap/>
        <w:ind w:firstLine="2160" w:firstLineChars="900"/>
        <w:rPr>
          <w:rFonts w:cs="Times New Roman"/>
        </w:rPr>
      </w:pPr>
      <w:r>
        <w:rPr>
          <w:rFonts w:cs="Times New Roman"/>
        </w:rPr>
        <w:t>（请在以上相应方框内打“√”）</w:t>
      </w:r>
    </w:p>
    <w:p>
      <w:pPr>
        <w:wordWrap/>
        <w:ind w:firstLine="2160" w:firstLineChars="900"/>
        <w:rPr>
          <w:rFonts w:cs="Times New Roman"/>
        </w:rPr>
      </w:pPr>
    </w:p>
    <w:p>
      <w:pPr>
        <w:wordWrap/>
        <w:spacing w:line="480" w:lineRule="auto"/>
        <w:ind w:firstLine="480"/>
        <w:jc w:val="right"/>
        <w:rPr>
          <w:rFonts w:eastAsia="楷体_GB2312" w:cs="Times New Roman"/>
          <w:color w:val="FF0000"/>
        </w:rPr>
      </w:pPr>
    </w:p>
    <w:p>
      <w:pPr>
        <w:wordWrap/>
        <w:spacing w:line="480" w:lineRule="auto"/>
        <w:ind w:firstLine="480"/>
        <w:jc w:val="right"/>
        <w:rPr>
          <w:rFonts w:cs="Times New Roman"/>
        </w:rPr>
      </w:pPr>
      <w:r>
        <w:rPr>
          <w:rFonts w:cs="Times New Roman"/>
        </w:rPr>
        <w:t xml:space="preserve">作者签名：            </w:t>
      </w:r>
      <w:sdt>
        <w:sdtPr>
          <w:alias w:val="状态"/>
          <w:id w:val="-247273446"/>
          <w:placeholder>
            <w:docPart w:val="5B93081C48154C05894BBA67880F4024"/>
          </w:placeholder>
          <w:dataBinding w:prefixMappings="xmlns:ns0='http://purl.org/dc/elements/1.1/' xmlns:ns1='http://schemas.openxmlformats.org/package/2006/metadata/core-properties' " w:xpath="/ns1:coreProperties[1]/ns1:contentStatus[1]" w:storeItemID="{6C3C8BC8-F283-45AE-878A-BAB7291924A1}"/>
          <w:text/>
        </w:sdtPr>
        <w:sdtContent>
          <w:r>
            <w:rPr>
              <w:rFonts w:hint="eastAsia"/>
            </w:rPr>
            <w:t>2023年06月01日</w:t>
          </w:r>
        </w:sdtContent>
      </w:sdt>
    </w:p>
    <w:p>
      <w:pPr>
        <w:wordWrap/>
        <w:spacing w:line="480" w:lineRule="auto"/>
        <w:ind w:firstLine="480"/>
        <w:jc w:val="right"/>
        <w:rPr>
          <w:rFonts w:cs="Times New Roman"/>
        </w:rPr>
      </w:pPr>
      <w:r>
        <w:rPr>
          <w:rFonts w:cs="Times New Roman"/>
        </w:rPr>
        <w:t xml:space="preserve">导师签名：            </w:t>
      </w:r>
      <w:sdt>
        <w:sdtPr>
          <w:alias w:val="状态"/>
          <w:id w:val="-1775088516"/>
          <w:placeholder>
            <w:docPart w:val="E36FD6871CE64D319BF107C79C02A723"/>
          </w:placeholder>
          <w:dataBinding w:prefixMappings="xmlns:ns0='http://purl.org/dc/elements/1.1/' xmlns:ns1='http://schemas.openxmlformats.org/package/2006/metadata/core-properties' " w:xpath="/ns1:coreProperties[1]/ns1:contentStatus[1]" w:storeItemID="{6C3C8BC8-F283-45AE-878A-BAB7291924A1}"/>
          <w:text/>
        </w:sdtPr>
        <w:sdtContent>
          <w:r>
            <w:rPr>
              <w:rFonts w:hint="eastAsia"/>
            </w:rPr>
            <w:t>2023年06月01日</w:t>
          </w:r>
        </w:sdtContent>
      </w:sdt>
    </w:p>
    <w:p>
      <w:pPr>
        <w:wordWrap/>
        <w:ind w:firstLine="480"/>
        <w:rPr>
          <w:rFonts w:cs="Times New Roman"/>
        </w:rPr>
      </w:pPr>
    </w:p>
    <w:p>
      <w:pPr>
        <w:wordWrap/>
        <w:ind w:firstLine="480"/>
        <w:rPr>
          <w:rFonts w:cs="Times New Roman"/>
        </w:rPr>
      </w:pPr>
    </w:p>
    <w:p>
      <w:pPr>
        <w:wordWrap/>
        <w:ind w:firstLine="480"/>
        <w:rPr>
          <w:rFonts w:cs="Times New Roman"/>
        </w:rPr>
      </w:pPr>
    </w:p>
    <w:p>
      <w:pPr>
        <w:wordWrap/>
        <w:ind w:firstLine="480"/>
        <w:jc w:val="center"/>
        <w:rPr>
          <w:rFonts w:cs="Times New Roman"/>
        </w:rPr>
      </w:pPr>
    </w:p>
    <w:p>
      <w:pPr>
        <w:wordWrap/>
        <w:ind w:firstLine="480"/>
        <w:rPr>
          <w:rFonts w:cs="Times New Roman"/>
        </w:rPr>
      </w:pPr>
    </w:p>
    <w:p>
      <w:pPr>
        <w:wordWrap/>
        <w:ind w:firstLine="480"/>
        <w:rPr>
          <w:rFonts w:cs="Times New Roman"/>
        </w:rPr>
        <w:sectPr>
          <w:headerReference r:id="rId13" w:type="default"/>
          <w:footerReference r:id="rId14" w:type="default"/>
          <w:type w:val="continuous"/>
          <w:pgSz w:w="11906" w:h="16838"/>
          <w:pgMar w:top="1843" w:right="1797" w:bottom="1531" w:left="1797" w:header="1134" w:footer="1230" w:gutter="0"/>
          <w:pgBorders>
            <w:top w:val="none" w:sz="0" w:space="0"/>
            <w:left w:val="none" w:sz="0" w:space="0"/>
            <w:bottom w:val="none" w:sz="0" w:space="0"/>
            <w:right w:val="none" w:sz="0" w:space="0"/>
          </w:pgBorders>
          <w:pgNumType w:fmt="lowerRoman" w:start="1"/>
          <w:cols w:space="425" w:num="1"/>
          <w:docGrid w:linePitch="312" w:charSpace="0"/>
        </w:sectPr>
      </w:pPr>
    </w:p>
    <w:p>
      <w:pPr>
        <w:pStyle w:val="32"/>
        <w:wordWrap/>
        <w:spacing w:before="360" w:after="240"/>
      </w:pPr>
      <w:commentRangeStart w:id="0"/>
      <w:bookmarkStart w:id="1" w:name="_Toc10712"/>
      <w:r>
        <w:t>摘  要</w:t>
      </w:r>
      <w:commentRangeEnd w:id="0"/>
      <w:r>
        <w:rPr>
          <w:rStyle w:val="40"/>
          <w:rFonts w:eastAsia="宋体" w:cstheme="minorBidi"/>
          <w:b w:val="0"/>
          <w:bCs w:val="0"/>
        </w:rPr>
        <w:commentReference w:id="0"/>
      </w:r>
      <w:bookmarkEnd w:id="1"/>
    </w:p>
    <w:p>
      <w:pPr>
        <w:wordWrap/>
        <w:ind w:firstLine="480"/>
      </w:pPr>
      <w:r>
        <w:rPr>
          <w:rFonts w:hint="eastAsia"/>
        </w:rPr>
        <w:t>理想</w:t>
      </w:r>
    </w:p>
    <w:p>
      <w:pPr>
        <w:wordWrap/>
        <w:ind w:firstLine="480"/>
      </w:pPr>
    </w:p>
    <w:p>
      <w:pPr>
        <w:wordWrap/>
        <w:ind w:firstLine="0" w:firstLineChars="0"/>
      </w:pPr>
      <w:r>
        <w:rPr>
          <w:rFonts w:eastAsia="黑体" w:cs="Times New Roman"/>
          <w:b/>
          <w:sz w:val="28"/>
          <w:szCs w:val="28"/>
        </w:rPr>
        <w:t>关键词</w:t>
      </w:r>
      <w:r>
        <w:rPr>
          <w:rFonts w:cs="Times New Roman"/>
        </w:rPr>
        <w:t>：</w:t>
      </w:r>
      <w:commentRangeStart w:id="1"/>
      <w:r>
        <w:rPr>
          <w:rFonts w:hint="eastAsia"/>
        </w:rPr>
        <w:t>对象存储；磁盘阵列；存储策略；数据放置</w:t>
      </w:r>
      <w:commentRangeEnd w:id="1"/>
      <w:r>
        <w:rPr>
          <w:rStyle w:val="40"/>
        </w:rPr>
        <w:commentReference w:id="1"/>
      </w:r>
    </w:p>
    <w:p>
      <w:pPr>
        <w:wordWrap/>
        <w:ind w:firstLine="480"/>
        <w:rPr>
          <w:color w:val="FF0000"/>
        </w:rPr>
      </w:pPr>
    </w:p>
    <w:p>
      <w:pPr>
        <w:wordWrap/>
        <w:ind w:firstLine="0" w:firstLineChars="0"/>
      </w:pPr>
    </w:p>
    <w:p>
      <w:pPr>
        <w:wordWrap/>
        <w:ind w:firstLine="480"/>
        <w:rPr>
          <w:rFonts w:cs="Times New Roman"/>
          <w:szCs w:val="24"/>
        </w:rPr>
      </w:pPr>
      <w:bookmarkStart w:id="2" w:name="_Toc451934034"/>
      <w:bookmarkStart w:id="3" w:name="_Toc452327432"/>
      <w:bookmarkStart w:id="4" w:name="_Toc452327266"/>
      <w:bookmarkStart w:id="5" w:name="_Toc451934677"/>
    </w:p>
    <w:p>
      <w:pPr>
        <w:wordWrap/>
        <w:ind w:firstLine="480"/>
        <w:rPr>
          <w:rFonts w:cs="Times New Roman"/>
          <w:szCs w:val="24"/>
        </w:rPr>
      </w:pPr>
    </w:p>
    <w:p>
      <w:pPr>
        <w:wordWrap/>
        <w:ind w:firstLine="480"/>
        <w:rPr>
          <w:rFonts w:cs="Times New Roman"/>
          <w:szCs w:val="24"/>
        </w:rPr>
      </w:pPr>
    </w:p>
    <w:p>
      <w:pPr>
        <w:wordWrap/>
        <w:ind w:firstLine="480"/>
        <w:rPr>
          <w:rFonts w:cs="Times New Roman"/>
          <w:szCs w:val="24"/>
        </w:rPr>
      </w:pPr>
    </w:p>
    <w:p>
      <w:pPr>
        <w:wordWrap/>
        <w:ind w:firstLine="480"/>
        <w:rPr>
          <w:rFonts w:cs="Times New Roman"/>
          <w:szCs w:val="24"/>
        </w:rPr>
        <w:sectPr>
          <w:type w:val="oddPage"/>
          <w:pgSz w:w="11906" w:h="16838"/>
          <w:pgMar w:top="1843" w:right="1797" w:bottom="1531" w:left="1797" w:header="1134" w:footer="1231" w:gutter="0"/>
          <w:pgBorders>
            <w:top w:val="none" w:sz="0" w:space="0"/>
            <w:left w:val="none" w:sz="0" w:space="0"/>
            <w:bottom w:val="none" w:sz="0" w:space="0"/>
            <w:right w:val="none" w:sz="0" w:space="0"/>
          </w:pgBorders>
          <w:pgNumType w:fmt="upperRoman" w:start="1"/>
          <w:cols w:space="425" w:num="1"/>
          <w:docGrid w:linePitch="312" w:charSpace="0"/>
        </w:sectPr>
      </w:pPr>
    </w:p>
    <w:p>
      <w:pPr>
        <w:pStyle w:val="32"/>
        <w:wordWrap/>
        <w:spacing w:before="360" w:after="240"/>
      </w:pPr>
      <w:bookmarkStart w:id="6" w:name="_Toc26022"/>
      <w:r>
        <w:t>Abstract</w:t>
      </w:r>
      <w:bookmarkEnd w:id="2"/>
      <w:bookmarkEnd w:id="3"/>
      <w:bookmarkEnd w:id="4"/>
      <w:bookmarkEnd w:id="5"/>
      <w:bookmarkEnd w:id="6"/>
    </w:p>
    <w:p>
      <w:pPr>
        <w:wordWrap/>
        <w:ind w:firstLine="480"/>
        <w:rPr>
          <w:rFonts w:cs="Times New Roman"/>
        </w:rPr>
      </w:pPr>
      <w:r>
        <w:rPr>
          <w:rFonts w:cs="Times New Roman"/>
        </w:rPr>
        <w:t xml:space="preserve">Fail </w:t>
      </w:r>
    </w:p>
    <w:p>
      <w:pPr>
        <w:wordWrap/>
        <w:ind w:firstLine="480"/>
        <w:rPr>
          <w:rFonts w:cs="Times New Roman"/>
        </w:rPr>
      </w:pPr>
    </w:p>
    <w:p>
      <w:pPr>
        <w:wordWrap/>
        <w:spacing w:before="120" w:beforeLines="50"/>
        <w:ind w:firstLine="0" w:firstLineChars="0"/>
        <w:rPr>
          <w:rFonts w:cs="Times New Roman"/>
        </w:rPr>
      </w:pPr>
      <w:r>
        <w:rPr>
          <w:rFonts w:cs="Times New Roman"/>
          <w:b/>
          <w:sz w:val="28"/>
          <w:szCs w:val="28"/>
        </w:rPr>
        <w:t>Keywords:</w:t>
      </w:r>
      <w:r>
        <w:rPr>
          <w:rFonts w:cs="Times New Roman"/>
        </w:rPr>
        <w:t xml:space="preserve"> </w:t>
      </w:r>
    </w:p>
    <w:p>
      <w:pPr>
        <w:wordWrap/>
        <w:spacing w:line="300" w:lineRule="auto"/>
        <w:ind w:firstLine="480"/>
        <w:rPr>
          <w:color w:val="C55A11" w:themeColor="accent2" w:themeShade="BF"/>
        </w:rPr>
        <w:sectPr>
          <w:pgSz w:w="11906" w:h="16838"/>
          <w:pgMar w:top="1843" w:right="1797" w:bottom="1531" w:left="1797" w:header="1134" w:footer="1230" w:gutter="0"/>
          <w:pgBorders>
            <w:top w:val="none" w:sz="0" w:space="0"/>
            <w:left w:val="none" w:sz="0" w:space="0"/>
            <w:bottom w:val="none" w:sz="0" w:space="0"/>
            <w:right w:val="none" w:sz="0" w:space="0"/>
          </w:pgBorders>
          <w:pgNumType w:fmt="upperRoman"/>
          <w:cols w:space="425" w:num="1"/>
          <w:docGrid w:linePitch="312" w:charSpace="0"/>
        </w:sectPr>
      </w:pPr>
    </w:p>
    <w:sdt>
      <w:sdtPr>
        <w:rPr>
          <w:rFonts w:asciiTheme="minorHAnsi" w:hAnsiTheme="minorHAnsi" w:eastAsiaTheme="minorEastAsia" w:cstheme="minorBidi"/>
          <w:b/>
          <w:bCs/>
          <w:kern w:val="2"/>
          <w:sz w:val="24"/>
          <w:szCs w:val="24"/>
          <w:lang w:val="zh-CN"/>
        </w:rPr>
        <w:id w:val="-1111199666"/>
        <w:docPartObj>
          <w:docPartGallery w:val="Table of Contents"/>
          <w:docPartUnique/>
        </w:docPartObj>
      </w:sdtPr>
      <w:sdtEndPr>
        <w:rPr>
          <w:rFonts w:ascii="Times New Roman" w:hAnsi="Times New Roman" w:eastAsia="黑体" w:cstheme="minorHAnsi"/>
          <w:b/>
          <w:bCs/>
          <w:kern w:val="2"/>
          <w:sz w:val="24"/>
          <w:szCs w:val="20"/>
          <w:lang w:val="zh-CN"/>
        </w:rPr>
      </w:sdtEndPr>
      <w:sdtContent>
        <w:p>
          <w:pPr>
            <w:pStyle w:val="83"/>
            <w:wordWrap/>
          </w:pPr>
          <w:r>
            <w:rPr>
              <w:lang w:val="zh-CN"/>
            </w:rPr>
            <w:t>目</w:t>
          </w:r>
          <w:r>
            <w:rPr>
              <w:rFonts w:hint="eastAsia"/>
              <w:lang w:val="zh-CN"/>
            </w:rPr>
            <w:t xml:space="preserve">  </w:t>
          </w:r>
          <w:commentRangeStart w:id="2"/>
          <w:r>
            <w:rPr>
              <w:lang w:val="zh-CN"/>
            </w:rPr>
            <w:t>录</w:t>
          </w:r>
          <w:commentRangeEnd w:id="2"/>
          <w:r>
            <w:rPr>
              <w:rStyle w:val="40"/>
              <w:rFonts w:ascii="Times New Roman" w:hAnsi="Times New Roman" w:eastAsia="宋体" w:cstheme="minorBidi"/>
              <w:kern w:val="2"/>
            </w:rPr>
            <w:commentReference w:id="2"/>
          </w:r>
        </w:p>
        <w:p>
          <w:pPr>
            <w:pStyle w:val="25"/>
            <w:tabs>
              <w:tab w:val="right" w:leader="dot" w:pos="8312"/>
              <w:tab w:val="clear" w:pos="284"/>
              <w:tab w:val="clear" w:pos="8302"/>
            </w:tabs>
          </w:pPr>
          <w:r>
            <w:rPr>
              <w:szCs w:val="24"/>
            </w:rPr>
            <w:fldChar w:fldCharType="begin"/>
          </w:r>
          <w:r>
            <w:rPr>
              <w:szCs w:val="24"/>
            </w:rPr>
            <w:instrText xml:space="preserve"> TOC \o "1-2" \h \z \u </w:instrText>
          </w:r>
          <w:r>
            <w:rPr>
              <w:szCs w:val="24"/>
            </w:rPr>
            <w:fldChar w:fldCharType="separate"/>
          </w:r>
          <w:r>
            <w:rPr>
              <w:szCs w:val="24"/>
            </w:rPr>
            <w:fldChar w:fldCharType="begin"/>
          </w:r>
          <w:r>
            <w:rPr>
              <w:szCs w:val="24"/>
            </w:rPr>
            <w:instrText xml:space="preserve"> HYPERLINK \l _Toc10712 </w:instrText>
          </w:r>
          <w:r>
            <w:rPr>
              <w:szCs w:val="24"/>
            </w:rPr>
            <w:fldChar w:fldCharType="separate"/>
          </w:r>
          <w:r>
            <w:t>摘  要</w:t>
          </w:r>
          <w:r>
            <w:tab/>
          </w:r>
          <w:r>
            <w:fldChar w:fldCharType="begin"/>
          </w:r>
          <w:r>
            <w:instrText xml:space="preserve"> PAGEREF _Toc10712 \h </w:instrText>
          </w:r>
          <w:r>
            <w:fldChar w:fldCharType="separate"/>
          </w:r>
          <w:r>
            <w:t>I</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_Toc26022 </w:instrText>
          </w:r>
          <w:r>
            <w:rPr>
              <w:szCs w:val="24"/>
            </w:rPr>
            <w:fldChar w:fldCharType="separate"/>
          </w:r>
          <w:r>
            <w:t>Abstract</w:t>
          </w:r>
          <w:r>
            <w:tab/>
          </w:r>
          <w:r>
            <w:fldChar w:fldCharType="begin"/>
          </w:r>
          <w:r>
            <w:instrText xml:space="preserve"> PAGEREF _Toc26022 \h </w:instrText>
          </w:r>
          <w:r>
            <w:fldChar w:fldCharType="separate"/>
          </w:r>
          <w:r>
            <w:t>II</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_Toc9723 </w:instrText>
          </w:r>
          <w:r>
            <w:rPr>
              <w:szCs w:val="24"/>
            </w:rPr>
            <w:fldChar w:fldCharType="separate"/>
          </w:r>
          <w:r>
            <w:rPr>
              <w:rFonts w:hint="default"/>
            </w:rPr>
            <w:t xml:space="preserve">1 </w:t>
          </w:r>
          <w:r>
            <w:t>绪</w:t>
          </w:r>
          <w:r>
            <w:rPr>
              <w:rFonts w:hint="eastAsia"/>
            </w:rPr>
            <w:t xml:space="preserve">  </w:t>
          </w:r>
          <w:r>
            <w:t>论</w:t>
          </w:r>
          <w:r>
            <w:tab/>
          </w:r>
          <w:r>
            <w:fldChar w:fldCharType="begin"/>
          </w:r>
          <w:r>
            <w:instrText xml:space="preserve"> PAGEREF _Toc9723 \h </w:instrText>
          </w:r>
          <w:r>
            <w:fldChar w:fldCharType="separate"/>
          </w:r>
          <w:r>
            <w:t>1</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_Toc11825 </w:instrText>
          </w:r>
          <w:r>
            <w:rPr>
              <w:szCs w:val="24"/>
            </w:rPr>
            <w:fldChar w:fldCharType="separate"/>
          </w:r>
          <w:r>
            <w:rPr>
              <w:rFonts w:hint="default"/>
            </w:rPr>
            <w:t xml:space="preserve">1.1 </w:t>
          </w:r>
          <w:r>
            <w:t>课题背景</w:t>
          </w:r>
          <w:r>
            <w:tab/>
          </w:r>
          <w:r>
            <w:fldChar w:fldCharType="begin"/>
          </w:r>
          <w:r>
            <w:instrText xml:space="preserve"> PAGEREF _Toc11825 \h </w:instrText>
          </w:r>
          <w:r>
            <w:fldChar w:fldCharType="separate"/>
          </w:r>
          <w:r>
            <w:t>1</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_Toc3233 </w:instrText>
          </w:r>
          <w:r>
            <w:rPr>
              <w:szCs w:val="24"/>
            </w:rPr>
            <w:fldChar w:fldCharType="separate"/>
          </w:r>
          <w:r>
            <w:rPr>
              <w:rFonts w:hint="default"/>
            </w:rPr>
            <w:t xml:space="preserve">1.2 </w:t>
          </w:r>
          <w:r>
            <w:t>国内外研究现状</w:t>
          </w:r>
          <w:r>
            <w:tab/>
          </w:r>
          <w:r>
            <w:fldChar w:fldCharType="begin"/>
          </w:r>
          <w:r>
            <w:instrText xml:space="preserve"> PAGEREF _Toc3233 \h </w:instrText>
          </w:r>
          <w:r>
            <w:fldChar w:fldCharType="separate"/>
          </w:r>
          <w:r>
            <w:t>2</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_Toc21517 </w:instrText>
          </w:r>
          <w:r>
            <w:rPr>
              <w:szCs w:val="24"/>
            </w:rPr>
            <w:fldChar w:fldCharType="separate"/>
          </w:r>
          <w:r>
            <w:rPr>
              <w:rFonts w:hint="default"/>
            </w:rPr>
            <w:t xml:space="preserve">1.3 </w:t>
          </w:r>
          <w:r>
            <w:t>研究</w:t>
          </w:r>
          <w:r>
            <w:rPr>
              <w:rFonts w:hint="eastAsia"/>
            </w:rPr>
            <w:t>目的和主要内容</w:t>
          </w:r>
          <w:r>
            <w:tab/>
          </w:r>
          <w:r>
            <w:fldChar w:fldCharType="begin"/>
          </w:r>
          <w:r>
            <w:instrText xml:space="preserve"> PAGEREF _Toc21517 \h </w:instrText>
          </w:r>
          <w:r>
            <w:fldChar w:fldCharType="separate"/>
          </w:r>
          <w:r>
            <w:t>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_Toc15811 </w:instrText>
          </w:r>
          <w:r>
            <w:rPr>
              <w:szCs w:val="24"/>
            </w:rPr>
            <w:fldChar w:fldCharType="separate"/>
          </w:r>
          <w:r>
            <w:rPr>
              <w:rFonts w:hint="default"/>
            </w:rPr>
            <w:t xml:space="preserve">1.4 </w:t>
          </w:r>
          <w:r>
            <w:t>论文结构</w:t>
          </w:r>
          <w:r>
            <w:tab/>
          </w:r>
          <w:r>
            <w:fldChar w:fldCharType="begin"/>
          </w:r>
          <w:r>
            <w:instrText xml:space="preserve"> PAGEREF _Toc15811 \h </w:instrText>
          </w:r>
          <w:r>
            <w:fldChar w:fldCharType="separate"/>
          </w:r>
          <w:r>
            <w:t>8</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_Toc18462 </w:instrText>
          </w:r>
          <w:r>
            <w:rPr>
              <w:szCs w:val="24"/>
            </w:rPr>
            <w:fldChar w:fldCharType="separate"/>
          </w:r>
          <w:r>
            <w:rPr>
              <w:rFonts w:hint="default"/>
            </w:rPr>
            <w:t xml:space="preserve">2 </w:t>
          </w:r>
          <w:r>
            <w:rPr>
              <w:rFonts w:hint="eastAsia"/>
              <w:lang w:val="en-US" w:eastAsia="zh-CN"/>
            </w:rPr>
            <w:t>相关技术基础</w:t>
          </w:r>
          <w:r>
            <w:tab/>
          </w:r>
          <w:r>
            <w:fldChar w:fldCharType="begin"/>
          </w:r>
          <w:r>
            <w:instrText xml:space="preserve"> PAGEREF _Toc18462 \h </w:instrText>
          </w:r>
          <w:r>
            <w:fldChar w:fldCharType="separate"/>
          </w:r>
          <w:r>
            <w:t>9</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_Toc31810 </w:instrText>
          </w:r>
          <w:r>
            <w:rPr>
              <w:szCs w:val="24"/>
            </w:rPr>
            <w:fldChar w:fldCharType="separate"/>
          </w:r>
          <w:r>
            <w:rPr>
              <w:rFonts w:hint="default"/>
            </w:rPr>
            <w:t xml:space="preserve">2.1 </w:t>
          </w:r>
          <w:r>
            <w:rPr>
              <w:rFonts w:hint="eastAsia"/>
            </w:rPr>
            <w:t>背景知识概述</w:t>
          </w:r>
          <w:r>
            <w:tab/>
          </w:r>
          <w:r>
            <w:fldChar w:fldCharType="begin"/>
          </w:r>
          <w:r>
            <w:instrText xml:space="preserve"> PAGEREF _Toc31810 \h </w:instrText>
          </w:r>
          <w:r>
            <w:fldChar w:fldCharType="separate"/>
          </w:r>
          <w:r>
            <w:t>9</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_Toc10540 </w:instrText>
          </w:r>
          <w:r>
            <w:rPr>
              <w:szCs w:val="24"/>
            </w:rPr>
            <w:fldChar w:fldCharType="separate"/>
          </w:r>
          <w:r>
            <w:rPr>
              <w:rFonts w:hint="default"/>
            </w:rPr>
            <w:t xml:space="preserve">2.2 </w:t>
          </w:r>
          <w:r>
            <w:rPr>
              <w:rFonts w:hint="eastAsia"/>
            </w:rPr>
            <w:t>方案可行性分析</w:t>
          </w:r>
          <w:r>
            <w:tab/>
          </w:r>
          <w:r>
            <w:fldChar w:fldCharType="begin"/>
          </w:r>
          <w:r>
            <w:instrText xml:space="preserve"> PAGEREF _Toc10540 \h </w:instrText>
          </w:r>
          <w:r>
            <w:fldChar w:fldCharType="separate"/>
          </w:r>
          <w:r>
            <w:t>11</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_Toc15777 </w:instrText>
          </w:r>
          <w:r>
            <w:rPr>
              <w:szCs w:val="24"/>
            </w:rPr>
            <w:fldChar w:fldCharType="separate"/>
          </w:r>
          <w:r>
            <w:rPr>
              <w:rFonts w:hint="default"/>
            </w:rPr>
            <w:t xml:space="preserve">2.3 </w:t>
          </w:r>
          <w:r>
            <w:rPr>
              <w:rFonts w:hint="eastAsia"/>
            </w:rPr>
            <w:t>开发环境以及开发工具</w:t>
          </w:r>
          <w:r>
            <w:tab/>
          </w:r>
          <w:r>
            <w:fldChar w:fldCharType="begin"/>
          </w:r>
          <w:r>
            <w:instrText xml:space="preserve"> PAGEREF _Toc15777 \h </w:instrText>
          </w:r>
          <w:r>
            <w:fldChar w:fldCharType="separate"/>
          </w:r>
          <w:r>
            <w:t>11</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_Toc2325 </w:instrText>
          </w:r>
          <w:r>
            <w:rPr>
              <w:szCs w:val="24"/>
            </w:rPr>
            <w:fldChar w:fldCharType="separate"/>
          </w:r>
          <w:r>
            <w:rPr>
              <w:rFonts w:hint="default"/>
            </w:rPr>
            <w:t xml:space="preserve">2.4 </w:t>
          </w:r>
          <w:r>
            <w:rPr>
              <w:rFonts w:hint="eastAsia"/>
            </w:rPr>
            <w:t>关键技术分析</w:t>
          </w:r>
          <w:r>
            <w:tab/>
          </w:r>
          <w:r>
            <w:fldChar w:fldCharType="begin"/>
          </w:r>
          <w:r>
            <w:instrText xml:space="preserve"> PAGEREF _Toc2325 \h </w:instrText>
          </w:r>
          <w:r>
            <w:fldChar w:fldCharType="separate"/>
          </w:r>
          <w:r>
            <w:t>12</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_Toc15596 </w:instrText>
          </w:r>
          <w:r>
            <w:rPr>
              <w:szCs w:val="24"/>
            </w:rPr>
            <w:fldChar w:fldCharType="separate"/>
          </w:r>
          <w:r>
            <w:rPr>
              <w:rFonts w:hint="default"/>
            </w:rPr>
            <w:t xml:space="preserve">2.5 </w:t>
          </w:r>
          <w:r>
            <w:rPr>
              <w:rFonts w:hint="eastAsia"/>
            </w:rPr>
            <w:t>本章小结</w:t>
          </w:r>
          <w:r>
            <w:tab/>
          </w:r>
          <w:r>
            <w:fldChar w:fldCharType="begin"/>
          </w:r>
          <w:r>
            <w:instrText xml:space="preserve"> PAGEREF _Toc15596 \h </w:instrText>
          </w:r>
          <w:r>
            <w:fldChar w:fldCharType="separate"/>
          </w:r>
          <w:r>
            <w:t>12</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_Toc3264 </w:instrText>
          </w:r>
          <w:r>
            <w:rPr>
              <w:szCs w:val="24"/>
            </w:rPr>
            <w:fldChar w:fldCharType="separate"/>
          </w:r>
          <w:r>
            <w:rPr>
              <w:rFonts w:hint="default"/>
            </w:rPr>
            <w:t xml:space="preserve">3 </w:t>
          </w:r>
          <w:r>
            <w:rPr>
              <w:rFonts w:hint="eastAsia"/>
              <w:lang w:val="en-US" w:eastAsia="zh-CN"/>
            </w:rPr>
            <w:t>基于CSR5和DIA的SpMV算法</w:t>
          </w:r>
          <w:r>
            <w:tab/>
          </w:r>
          <w:r>
            <w:fldChar w:fldCharType="begin"/>
          </w:r>
          <w:r>
            <w:instrText xml:space="preserve"> PAGEREF _Toc3264 \h </w:instrText>
          </w:r>
          <w:r>
            <w:fldChar w:fldCharType="separate"/>
          </w:r>
          <w:r>
            <w:t>13</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_Toc4460 </w:instrText>
          </w:r>
          <w:r>
            <w:rPr>
              <w:szCs w:val="24"/>
            </w:rPr>
            <w:fldChar w:fldCharType="separate"/>
          </w:r>
          <w:r>
            <w:rPr>
              <w:rFonts w:hint="default"/>
            </w:rPr>
            <w:t xml:space="preserve">3.1 </w:t>
          </w:r>
          <w:r>
            <w:rPr>
              <w:rFonts w:hint="eastAsia"/>
              <w:lang w:val="en-US" w:eastAsia="zh-CN"/>
            </w:rPr>
            <w:t>SpMV算法</w:t>
          </w:r>
          <w:r>
            <w:tab/>
          </w:r>
          <w:r>
            <w:fldChar w:fldCharType="begin"/>
          </w:r>
          <w:r>
            <w:instrText xml:space="preserve"> PAGEREF _Toc4460 \h </w:instrText>
          </w:r>
          <w:r>
            <w:fldChar w:fldCharType="separate"/>
          </w:r>
          <w:r>
            <w:t>13</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_Toc17503 </w:instrText>
          </w:r>
          <w:r>
            <w:rPr>
              <w:szCs w:val="24"/>
            </w:rPr>
            <w:fldChar w:fldCharType="separate"/>
          </w:r>
          <w:r>
            <w:rPr>
              <w:rFonts w:hint="default"/>
            </w:rPr>
            <w:t xml:space="preserve">3.2 </w:t>
          </w:r>
          <w:r>
            <w:rPr>
              <w:rFonts w:hint="eastAsia"/>
              <w:lang w:val="en-US" w:eastAsia="zh-CN"/>
            </w:rPr>
            <w:t>基于CSR5的SpMV算法</w:t>
          </w:r>
          <w:r>
            <w:tab/>
          </w:r>
          <w:r>
            <w:fldChar w:fldCharType="begin"/>
          </w:r>
          <w:r>
            <w:instrText xml:space="preserve"> PAGEREF _Toc17503 \h </w:instrText>
          </w:r>
          <w:r>
            <w:fldChar w:fldCharType="separate"/>
          </w:r>
          <w:r>
            <w:t>13</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_Toc20562 </w:instrText>
          </w:r>
          <w:r>
            <w:rPr>
              <w:szCs w:val="24"/>
            </w:rPr>
            <w:fldChar w:fldCharType="separate"/>
          </w:r>
          <w:r>
            <w:rPr>
              <w:rFonts w:hint="default"/>
            </w:rPr>
            <w:t xml:space="preserve">3.3 </w:t>
          </w:r>
          <w:r>
            <w:rPr>
              <w:rFonts w:hint="eastAsia"/>
            </w:rPr>
            <w:t>功能模块设计</w:t>
          </w:r>
          <w:r>
            <w:tab/>
          </w:r>
          <w:r>
            <w:fldChar w:fldCharType="begin"/>
          </w:r>
          <w:r>
            <w:instrText xml:space="preserve"> PAGEREF _Toc20562 \h </w:instrText>
          </w:r>
          <w:r>
            <w:fldChar w:fldCharType="separate"/>
          </w:r>
          <w:r>
            <w:t>14</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_Toc18177 </w:instrText>
          </w:r>
          <w:r>
            <w:rPr>
              <w:szCs w:val="24"/>
            </w:rPr>
            <w:fldChar w:fldCharType="separate"/>
          </w:r>
          <w:r>
            <w:rPr>
              <w:rFonts w:hint="default"/>
            </w:rPr>
            <w:t xml:space="preserve">3.4 </w:t>
          </w:r>
          <w:r>
            <w:rPr>
              <w:rFonts w:hint="eastAsia"/>
            </w:rPr>
            <w:t>本章小结</w:t>
          </w:r>
          <w:r>
            <w:tab/>
          </w:r>
          <w:r>
            <w:fldChar w:fldCharType="begin"/>
          </w:r>
          <w:r>
            <w:instrText xml:space="preserve"> PAGEREF _Toc18177 \h </w:instrText>
          </w:r>
          <w:r>
            <w:fldChar w:fldCharType="separate"/>
          </w:r>
          <w:r>
            <w:t>14</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_Toc14479 </w:instrText>
          </w:r>
          <w:r>
            <w:rPr>
              <w:szCs w:val="24"/>
            </w:rPr>
            <w:fldChar w:fldCharType="separate"/>
          </w:r>
          <w:r>
            <w:rPr>
              <w:rFonts w:hint="default"/>
            </w:rPr>
            <w:t xml:space="preserve">4 </w:t>
          </w:r>
          <w:r>
            <w:rPr>
              <w:rFonts w:hint="eastAsia"/>
            </w:rPr>
            <w:t>XXX系统实现</w:t>
          </w:r>
          <w:r>
            <w:tab/>
          </w:r>
          <w:r>
            <w:fldChar w:fldCharType="begin"/>
          </w:r>
          <w:r>
            <w:instrText xml:space="preserve"> PAGEREF _Toc14479 \h </w:instrText>
          </w:r>
          <w:r>
            <w:fldChar w:fldCharType="separate"/>
          </w:r>
          <w:r>
            <w:t>15</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_Toc13193 </w:instrText>
          </w:r>
          <w:r>
            <w:rPr>
              <w:szCs w:val="24"/>
            </w:rPr>
            <w:fldChar w:fldCharType="separate"/>
          </w:r>
          <w:r>
            <w:rPr>
              <w:rFonts w:hint="default"/>
            </w:rPr>
            <w:t xml:space="preserve">4.1 </w:t>
          </w:r>
          <w:r>
            <w:rPr>
              <w:rFonts w:hint="eastAsia"/>
            </w:rPr>
            <w:t>过滤器实现</w:t>
          </w:r>
          <w:r>
            <w:tab/>
          </w:r>
          <w:r>
            <w:fldChar w:fldCharType="begin"/>
          </w:r>
          <w:r>
            <w:instrText xml:space="preserve"> PAGEREF _Toc13193 \h </w:instrText>
          </w:r>
          <w:r>
            <w:fldChar w:fldCharType="separate"/>
          </w:r>
          <w:r>
            <w:t>15</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_Toc8798 </w:instrText>
          </w:r>
          <w:r>
            <w:rPr>
              <w:szCs w:val="24"/>
            </w:rPr>
            <w:fldChar w:fldCharType="separate"/>
          </w:r>
          <w:r>
            <w:rPr>
              <w:rFonts w:hint="default"/>
            </w:rPr>
            <w:t xml:space="preserve">4.2 </w:t>
          </w:r>
          <w:r>
            <w:rPr>
              <w:rFonts w:hint="eastAsia"/>
            </w:rPr>
            <w:t>属性管理模块实现</w:t>
          </w:r>
          <w:r>
            <w:tab/>
          </w:r>
          <w:r>
            <w:fldChar w:fldCharType="begin"/>
          </w:r>
          <w:r>
            <w:instrText xml:space="preserve"> PAGEREF _Toc8798 \h </w:instrText>
          </w:r>
          <w:r>
            <w:fldChar w:fldCharType="separate"/>
          </w:r>
          <w:r>
            <w:t>15</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_Toc2690 </w:instrText>
          </w:r>
          <w:r>
            <w:rPr>
              <w:szCs w:val="24"/>
            </w:rPr>
            <w:fldChar w:fldCharType="separate"/>
          </w:r>
          <w:r>
            <w:rPr>
              <w:rFonts w:hint="default"/>
            </w:rPr>
            <w:t xml:space="preserve">4.3 </w:t>
          </w:r>
          <w:r>
            <w:rPr>
              <w:rFonts w:hint="eastAsia"/>
            </w:rPr>
            <w:t>数据迁移模块实现</w:t>
          </w:r>
          <w:r>
            <w:tab/>
          </w:r>
          <w:r>
            <w:fldChar w:fldCharType="begin"/>
          </w:r>
          <w:r>
            <w:instrText xml:space="preserve"> PAGEREF _Toc2690 \h </w:instrText>
          </w:r>
          <w:r>
            <w:fldChar w:fldCharType="separate"/>
          </w:r>
          <w:r>
            <w:t>15</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_Toc30814 </w:instrText>
          </w:r>
          <w:r>
            <w:rPr>
              <w:szCs w:val="24"/>
            </w:rPr>
            <w:fldChar w:fldCharType="separate"/>
          </w:r>
          <w:r>
            <w:rPr>
              <w:rFonts w:hint="default"/>
            </w:rPr>
            <w:t xml:space="preserve">4.4 </w:t>
          </w:r>
          <w:r>
            <w:rPr>
              <w:rFonts w:hint="eastAsia"/>
            </w:rPr>
            <w:t>本章小结</w:t>
          </w:r>
          <w:r>
            <w:tab/>
          </w:r>
          <w:r>
            <w:fldChar w:fldCharType="begin"/>
          </w:r>
          <w:r>
            <w:instrText xml:space="preserve"> PAGEREF _Toc30814 \h </w:instrText>
          </w:r>
          <w:r>
            <w:fldChar w:fldCharType="separate"/>
          </w:r>
          <w:r>
            <w:t>16</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_Toc12135 </w:instrText>
          </w:r>
          <w:r>
            <w:rPr>
              <w:szCs w:val="24"/>
            </w:rPr>
            <w:fldChar w:fldCharType="separate"/>
          </w:r>
          <w:r>
            <w:rPr>
              <w:rFonts w:hint="default"/>
            </w:rPr>
            <w:t xml:space="preserve">5 </w:t>
          </w:r>
          <w:r>
            <w:rPr>
              <w:rFonts w:hint="eastAsia"/>
            </w:rPr>
            <w:t>性能测试与分析</w:t>
          </w:r>
          <w:r>
            <w:tab/>
          </w:r>
          <w:r>
            <w:fldChar w:fldCharType="begin"/>
          </w:r>
          <w:r>
            <w:instrText xml:space="preserve"> PAGEREF _Toc12135 \h </w:instrText>
          </w:r>
          <w:r>
            <w:fldChar w:fldCharType="separate"/>
          </w:r>
          <w:r>
            <w:t>17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_Toc28195 </w:instrText>
          </w:r>
          <w:r>
            <w:rPr>
              <w:szCs w:val="24"/>
            </w:rPr>
            <w:fldChar w:fldCharType="separate"/>
          </w:r>
          <w:r>
            <w:rPr>
              <w:rFonts w:hint="default"/>
            </w:rPr>
            <w:t xml:space="preserve">5.1 </w:t>
          </w:r>
          <w:r>
            <w:rPr>
              <w:rFonts w:hint="eastAsia"/>
            </w:rPr>
            <w:t>测试环境</w:t>
          </w:r>
          <w:r>
            <w:tab/>
          </w:r>
          <w:r>
            <w:fldChar w:fldCharType="begin"/>
          </w:r>
          <w:r>
            <w:instrText xml:space="preserve"> PAGEREF _Toc28195 \h </w:instrText>
          </w:r>
          <w:r>
            <w:fldChar w:fldCharType="separate"/>
          </w:r>
          <w:r>
            <w:t>17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_Toc5464 </w:instrText>
          </w:r>
          <w:r>
            <w:rPr>
              <w:szCs w:val="24"/>
            </w:rPr>
            <w:fldChar w:fldCharType="separate"/>
          </w:r>
          <w:r>
            <w:rPr>
              <w:rFonts w:hint="default"/>
            </w:rPr>
            <w:t xml:space="preserve">5.2 </w:t>
          </w:r>
          <w:r>
            <w:rPr>
              <w:rFonts w:hint="eastAsia"/>
            </w:rPr>
            <w:t>功能测试</w:t>
          </w:r>
          <w:r>
            <w:tab/>
          </w:r>
          <w:r>
            <w:fldChar w:fldCharType="begin"/>
          </w:r>
          <w:r>
            <w:instrText xml:space="preserve"> PAGEREF _Toc5464 \h </w:instrText>
          </w:r>
          <w:r>
            <w:fldChar w:fldCharType="separate"/>
          </w:r>
          <w:r>
            <w:t>17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_Toc2218 </w:instrText>
          </w:r>
          <w:r>
            <w:rPr>
              <w:szCs w:val="24"/>
            </w:rPr>
            <w:fldChar w:fldCharType="separate"/>
          </w:r>
          <w:r>
            <w:rPr>
              <w:rFonts w:hint="default"/>
            </w:rPr>
            <w:t xml:space="preserve">5.3 </w:t>
          </w:r>
          <w:r>
            <w:rPr>
              <w:rFonts w:hint="eastAsia"/>
            </w:rPr>
            <w:t>系统界面</w:t>
          </w:r>
          <w:r>
            <w:tab/>
          </w:r>
          <w:r>
            <w:fldChar w:fldCharType="begin"/>
          </w:r>
          <w:r>
            <w:instrText xml:space="preserve"> PAGEREF _Toc2218 \h </w:instrText>
          </w:r>
          <w:r>
            <w:fldChar w:fldCharType="separate"/>
          </w:r>
          <w:r>
            <w:t>17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_Toc31319 </w:instrText>
          </w:r>
          <w:r>
            <w:rPr>
              <w:szCs w:val="24"/>
            </w:rPr>
            <w:fldChar w:fldCharType="separate"/>
          </w:r>
          <w:r>
            <w:rPr>
              <w:rFonts w:hint="default"/>
            </w:rPr>
            <w:t xml:space="preserve">5.4 </w:t>
          </w:r>
          <w:r>
            <w:rPr>
              <w:rFonts w:hint="eastAsia"/>
            </w:rPr>
            <w:t>性能测试</w:t>
          </w:r>
          <w:r>
            <w:tab/>
          </w:r>
          <w:r>
            <w:fldChar w:fldCharType="begin"/>
          </w:r>
          <w:r>
            <w:instrText xml:space="preserve"> PAGEREF _Toc31319 \h </w:instrText>
          </w:r>
          <w:r>
            <w:fldChar w:fldCharType="separate"/>
          </w:r>
          <w:r>
            <w:t>17</w:t>
          </w:r>
          <w:r>
            <w:fldChar w:fldCharType="end"/>
          </w:r>
          <w:r>
            <w:rPr>
              <w:szCs w:val="24"/>
            </w:rPr>
            <w:fldChar w:fldCharType="end"/>
          </w:r>
        </w:p>
        <w:p>
          <w:pPr>
            <w:pStyle w:val="29"/>
            <w:tabs>
              <w:tab w:val="right" w:leader="dot" w:pos="8312"/>
              <w:tab w:val="clear" w:pos="709"/>
              <w:tab w:val="clear" w:pos="8302"/>
            </w:tabs>
          </w:pPr>
          <w:r>
            <w:rPr>
              <w:szCs w:val="24"/>
            </w:rPr>
            <w:fldChar w:fldCharType="begin"/>
          </w:r>
          <w:r>
            <w:rPr>
              <w:szCs w:val="24"/>
            </w:rPr>
            <w:instrText xml:space="preserve"> HYPERLINK \l _Toc28436 </w:instrText>
          </w:r>
          <w:r>
            <w:rPr>
              <w:szCs w:val="24"/>
            </w:rPr>
            <w:fldChar w:fldCharType="separate"/>
          </w:r>
          <w:r>
            <w:rPr>
              <w:rFonts w:hint="default"/>
            </w:rPr>
            <w:t xml:space="preserve">5.5 </w:t>
          </w:r>
          <w:r>
            <w:t>本章小结</w:t>
          </w:r>
          <w:r>
            <w:tab/>
          </w:r>
          <w:r>
            <w:fldChar w:fldCharType="begin"/>
          </w:r>
          <w:r>
            <w:instrText xml:space="preserve"> PAGEREF _Toc28436 \h </w:instrText>
          </w:r>
          <w:r>
            <w:fldChar w:fldCharType="separate"/>
          </w:r>
          <w:r>
            <w:t>17</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_Toc28030 </w:instrText>
          </w:r>
          <w:r>
            <w:rPr>
              <w:szCs w:val="24"/>
            </w:rPr>
            <w:fldChar w:fldCharType="separate"/>
          </w:r>
          <w:r>
            <w:rPr>
              <w:rFonts w:hint="default"/>
            </w:rPr>
            <w:t xml:space="preserve">6 </w:t>
          </w:r>
          <w:r>
            <w:rPr>
              <w:rFonts w:hint="eastAsia"/>
            </w:rPr>
            <w:t>总结与展望</w:t>
          </w:r>
          <w:r>
            <w:tab/>
          </w:r>
          <w:r>
            <w:fldChar w:fldCharType="begin"/>
          </w:r>
          <w:r>
            <w:instrText xml:space="preserve"> PAGEREF _Toc28030 \h </w:instrText>
          </w:r>
          <w:r>
            <w:fldChar w:fldCharType="separate"/>
          </w:r>
          <w:r>
            <w:t>18</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_Toc28306 </w:instrText>
          </w:r>
          <w:r>
            <w:rPr>
              <w:szCs w:val="24"/>
            </w:rPr>
            <w:fldChar w:fldCharType="separate"/>
          </w:r>
          <w:r>
            <w:t>致</w:t>
          </w:r>
          <w:r>
            <w:rPr>
              <w:rFonts w:hint="eastAsia"/>
            </w:rPr>
            <w:t xml:space="preserve">  </w:t>
          </w:r>
          <w:r>
            <w:t>谢</w:t>
          </w:r>
          <w:r>
            <w:tab/>
          </w:r>
          <w:r>
            <w:fldChar w:fldCharType="begin"/>
          </w:r>
          <w:r>
            <w:instrText xml:space="preserve"> PAGEREF _Toc28306 \h </w:instrText>
          </w:r>
          <w:r>
            <w:fldChar w:fldCharType="separate"/>
          </w:r>
          <w:r>
            <w:t>20</w:t>
          </w:r>
          <w:r>
            <w:fldChar w:fldCharType="end"/>
          </w:r>
          <w:r>
            <w:rPr>
              <w:szCs w:val="24"/>
            </w:rPr>
            <w:fldChar w:fldCharType="end"/>
          </w:r>
        </w:p>
        <w:p>
          <w:pPr>
            <w:pStyle w:val="25"/>
            <w:tabs>
              <w:tab w:val="right" w:leader="dot" w:pos="8312"/>
              <w:tab w:val="clear" w:pos="284"/>
              <w:tab w:val="clear" w:pos="8302"/>
            </w:tabs>
          </w:pPr>
          <w:r>
            <w:rPr>
              <w:szCs w:val="24"/>
            </w:rPr>
            <w:fldChar w:fldCharType="begin"/>
          </w:r>
          <w:r>
            <w:rPr>
              <w:szCs w:val="24"/>
            </w:rPr>
            <w:instrText xml:space="preserve"> HYPERLINK \l _Toc32714 </w:instrText>
          </w:r>
          <w:r>
            <w:rPr>
              <w:szCs w:val="24"/>
            </w:rPr>
            <w:fldChar w:fldCharType="separate"/>
          </w:r>
          <w:r>
            <w:t>参考文献</w:t>
          </w:r>
          <w:r>
            <w:tab/>
          </w:r>
          <w:r>
            <w:fldChar w:fldCharType="begin"/>
          </w:r>
          <w:r>
            <w:instrText xml:space="preserve"> PAGEREF _Toc32714 \h </w:instrText>
          </w:r>
          <w:r>
            <w:fldChar w:fldCharType="separate"/>
          </w:r>
          <w:r>
            <w:t>21</w:t>
          </w:r>
          <w:r>
            <w:fldChar w:fldCharType="end"/>
          </w:r>
          <w:r>
            <w:rPr>
              <w:szCs w:val="24"/>
            </w:rPr>
            <w:fldChar w:fldCharType="end"/>
          </w:r>
        </w:p>
        <w:p>
          <w:pPr>
            <w:pStyle w:val="25"/>
            <w:wordWrap/>
            <w:rPr>
              <w:lang w:val="zh-CN"/>
            </w:rPr>
          </w:pPr>
          <w:r>
            <w:rPr>
              <w:szCs w:val="24"/>
            </w:rPr>
            <w:fldChar w:fldCharType="end"/>
          </w:r>
        </w:p>
      </w:sdtContent>
    </w:sdt>
    <w:p>
      <w:pPr>
        <w:wordWrap/>
        <w:ind w:firstLine="480"/>
        <w:rPr>
          <w:color w:val="C55A11" w:themeColor="accent2" w:themeShade="BF"/>
        </w:rPr>
      </w:pPr>
    </w:p>
    <w:p>
      <w:pPr>
        <w:tabs>
          <w:tab w:val="left" w:pos="5505"/>
        </w:tabs>
        <w:ind w:firstLine="480"/>
      </w:pPr>
      <w:r>
        <w:tab/>
      </w:r>
    </w:p>
    <w:p>
      <w:pPr>
        <w:tabs>
          <w:tab w:val="left" w:pos="5505"/>
        </w:tabs>
        <w:ind w:firstLine="480"/>
        <w:sectPr>
          <w:type w:val="continuous"/>
          <w:pgSz w:w="11906" w:h="16838"/>
          <w:pgMar w:top="1843" w:right="1797" w:bottom="1531" w:left="1797" w:header="1134" w:footer="1221" w:gutter="0"/>
          <w:pgBorders>
            <w:top w:val="none" w:sz="0" w:space="0"/>
            <w:left w:val="none" w:sz="0" w:space="0"/>
            <w:bottom w:val="none" w:sz="0" w:space="0"/>
            <w:right w:val="none" w:sz="0" w:space="0"/>
          </w:pgBorders>
          <w:pgNumType w:fmt="upperRoman"/>
          <w:cols w:space="720" w:num="1"/>
          <w:docGrid w:linePitch="312" w:charSpace="0"/>
        </w:sectPr>
      </w:pPr>
      <w:r>
        <w:tab/>
      </w:r>
    </w:p>
    <w:p>
      <w:pPr>
        <w:pStyle w:val="2"/>
        <w:wordWrap/>
      </w:pPr>
      <w:bookmarkStart w:id="7" w:name="_Toc451934035"/>
      <w:bookmarkStart w:id="8" w:name="_Toc452327267"/>
      <w:bookmarkStart w:id="9" w:name="_Toc9723"/>
      <w:bookmarkStart w:id="10" w:name="_Toc452327433"/>
      <w:bookmarkStart w:id="11" w:name="_Toc451934678"/>
      <w:r>
        <w:t>绪</w:t>
      </w:r>
      <w:r>
        <w:rPr>
          <w:rFonts w:hint="eastAsia"/>
        </w:rPr>
        <w:t xml:space="preserve">  </w:t>
      </w:r>
      <w:r>
        <w:t>论</w:t>
      </w:r>
      <w:bookmarkEnd w:id="7"/>
      <w:bookmarkEnd w:id="8"/>
      <w:bookmarkEnd w:id="9"/>
      <w:bookmarkEnd w:id="10"/>
      <w:bookmarkEnd w:id="11"/>
    </w:p>
    <w:p>
      <w:pPr>
        <w:wordWrap/>
        <w:ind w:firstLine="480"/>
        <w:rPr>
          <w:color w:val="C55A11" w:themeColor="accent2" w:themeShade="BF"/>
        </w:rPr>
      </w:pPr>
      <w:r>
        <w:rPr>
          <w:rFonts w:hint="eastAsia"/>
        </w:rPr>
        <w:t>本章首先介绍了当前稀疏矩阵乘法研究的现状，然后分析了稀疏矩阵乘法优化在存储格式方向的技术产生以及发展现状，介绍了国内外稀疏矩阵存储优化相关的研究工作，并对本文研究内容的工作意义做出了说明。</w:t>
      </w:r>
    </w:p>
    <w:p>
      <w:pPr>
        <w:pStyle w:val="3"/>
        <w:wordWrap/>
      </w:pPr>
      <w:bookmarkStart w:id="12" w:name="_Toc11825"/>
      <w:bookmarkStart w:id="13" w:name="_Ref452311050"/>
      <w:bookmarkStart w:id="14" w:name="_Toc452327268"/>
      <w:bookmarkStart w:id="15" w:name="_Toc451934036"/>
      <w:bookmarkStart w:id="16" w:name="_Ref452311588"/>
      <w:bookmarkStart w:id="17" w:name="_Toc451934679"/>
      <w:bookmarkStart w:id="18" w:name="_Toc452327434"/>
      <w:r>
        <w:t>课题背景</w:t>
      </w:r>
      <w:bookmarkEnd w:id="12"/>
      <w:bookmarkEnd w:id="13"/>
      <w:bookmarkEnd w:id="14"/>
      <w:bookmarkEnd w:id="15"/>
      <w:bookmarkEnd w:id="16"/>
      <w:bookmarkEnd w:id="17"/>
      <w:bookmarkEnd w:id="18"/>
      <w:bookmarkStart w:id="19" w:name="_Hlk126594538"/>
      <w:bookmarkStart w:id="20" w:name="_Toc134007859"/>
      <w:bookmarkStart w:id="21" w:name="_Toc135227510"/>
    </w:p>
    <w:bookmarkEnd w:id="19"/>
    <w:p>
      <w:pPr>
        <w:pStyle w:val="4"/>
        <w:wordWrap/>
      </w:pPr>
      <w:r>
        <w:rPr>
          <w:rFonts w:hint="eastAsia"/>
        </w:rPr>
        <w:t>研究背景和趋势</w:t>
      </w:r>
      <w:bookmarkEnd w:id="20"/>
      <w:bookmarkEnd w:id="21"/>
    </w:p>
    <w:p>
      <w:pPr>
        <w:pStyle w:val="16"/>
        <w:ind w:firstLine="480"/>
        <w:rPr>
          <w:rFonts w:cs="Times New Roman"/>
        </w:rPr>
      </w:pPr>
      <w:bookmarkStart w:id="22" w:name="_Toc135227511"/>
      <w:bookmarkStart w:id="23" w:name="_Toc134007860"/>
      <w:r>
        <w:rPr>
          <w:rFonts w:cs="Times New Roman"/>
        </w:rPr>
        <w:t>稀疏矩阵向量乘(SpMV)是指将一个稀疏矩阵与一个向量相乘。稀疏矩阵是指矩阵中零元素个数远大于非零元素个数。稀疏矩阵向量乘法被广泛应用于高性能计算等领域，因此，寻求稀疏矩阵向量乘的优化很有必要。</w:t>
      </w:r>
    </w:p>
    <w:p>
      <w:pPr>
        <w:pStyle w:val="16"/>
        <w:ind w:firstLine="480"/>
        <w:rPr>
          <w:rFonts w:cs="Times New Roman"/>
        </w:rPr>
      </w:pPr>
      <w:r>
        <w:rPr>
          <w:rFonts w:cs="Times New Roman"/>
        </w:rPr>
        <w:t>稀疏矩阵运算效率受稀疏矩阵存储格式，稀疏矩阵向量乘算法等影响。2019年Torsten Hoefler发表的COSMA算法</w:t>
      </w:r>
      <w:r>
        <w:rPr>
          <w:rFonts w:cs="Times New Roman"/>
          <w:vertAlign w:val="superscript"/>
        </w:rPr>
        <w:fldChar w:fldCharType="begin"/>
      </w:r>
      <w:r>
        <w:rPr>
          <w:rFonts w:cs="Times New Roman"/>
        </w:rPr>
        <w:instrText xml:space="preserve"> REF _Ref128666339 \r \h </w:instrText>
      </w:r>
      <w:r>
        <w:rPr>
          <w:rFonts w:cs="Times New Roman"/>
          <w:vertAlign w:val="superscript"/>
        </w:rPr>
        <w:fldChar w:fldCharType="separate"/>
      </w:r>
      <w:r>
        <w:rPr>
          <w:rFonts w:cs="Times New Roman"/>
        </w:rPr>
        <w:t>[1]</w:t>
      </w:r>
      <w:r>
        <w:rPr>
          <w:rFonts w:cs="Times New Roman"/>
          <w:vertAlign w:val="superscript"/>
        </w:rPr>
        <w:fldChar w:fldCharType="end"/>
      </w:r>
      <w:r>
        <w:rPr>
          <w:rFonts w:cs="Times New Roman"/>
        </w:rPr>
        <w:t>，在绝大多数条件下可以接近并行矩阵乘法的通信复杂度</w:t>
      </w:r>
      <w:r>
        <w:rPr>
          <w:rFonts w:hint="eastAsia" w:cs="Times New Roman"/>
        </w:rPr>
        <w:t>的</w:t>
      </w:r>
      <w:r>
        <w:rPr>
          <w:rFonts w:cs="Times New Roman"/>
        </w:rPr>
        <w:t>理论下界。</w:t>
      </w:r>
      <w:r>
        <w:rPr>
          <w:rFonts w:hint="eastAsia" w:cs="Times New Roman"/>
        </w:rPr>
        <w:t>因此对稀疏矩阵存储格式优化的研究逐渐受到重视。其中，单一存储格式在近些年有大量研究，混合存储格式的研究也开始出现。近几年的研究重点集中在混合存储格式上。</w:t>
      </w:r>
    </w:p>
    <w:bookmarkEnd w:id="22"/>
    <w:bookmarkEnd w:id="23"/>
    <w:p>
      <w:pPr>
        <w:pStyle w:val="4"/>
        <w:wordWrap/>
      </w:pPr>
      <w:r>
        <w:rPr>
          <w:rFonts w:hint="eastAsia"/>
        </w:rPr>
        <w:t xml:space="preserve">稀疏矩阵存储优化的途径 </w:t>
      </w:r>
    </w:p>
    <w:p>
      <w:pPr>
        <w:ind w:firstLine="480"/>
      </w:pPr>
      <w:r>
        <w:rPr>
          <w:rFonts w:hint="eastAsia"/>
        </w:rPr>
        <w:t>稀疏矩阵存储格式的优化思路主要是压缩存储空间，除了忽略为零的元素外，还包括用指针和索引代替非零元素的位置等。基于这种思想产生的压缩存储格式包括C</w:t>
      </w:r>
      <w:r>
        <w:t>OO</w:t>
      </w:r>
      <w:r>
        <w:rPr>
          <w:rFonts w:hint="eastAsia"/>
        </w:rPr>
        <w:t>、C</w:t>
      </w:r>
      <w:r>
        <w:t>SR</w:t>
      </w:r>
      <w:r>
        <w:rPr>
          <w:rFonts w:hint="eastAsia"/>
        </w:rPr>
        <w:t>、E</w:t>
      </w:r>
      <w:r>
        <w:t>LL</w:t>
      </w:r>
      <w:r>
        <w:rPr>
          <w:rFonts w:hint="eastAsia"/>
        </w:rPr>
        <w:t>、D</w:t>
      </w:r>
      <w:r>
        <w:t>IA</w:t>
      </w:r>
      <w:r>
        <w:rPr>
          <w:rFonts w:hint="eastAsia"/>
        </w:rPr>
        <w:t>、C</w:t>
      </w:r>
      <w:r>
        <w:t>SR5</w:t>
      </w:r>
      <w:r>
        <w:rPr>
          <w:rFonts w:hint="eastAsia"/>
        </w:rPr>
        <w:t>等单一存储格式。</w:t>
      </w:r>
    </w:p>
    <w:p>
      <w:pPr>
        <w:pStyle w:val="4"/>
        <w:wordWrap/>
      </w:pPr>
      <w:bookmarkStart w:id="24" w:name="_Toc135227512"/>
      <w:bookmarkStart w:id="25" w:name="_Toc134007861"/>
      <w:r>
        <w:rPr>
          <w:rFonts w:hint="eastAsia"/>
        </w:rPr>
        <w:t>面临的问题和挑战</w:t>
      </w:r>
      <w:bookmarkEnd w:id="24"/>
      <w:bookmarkEnd w:id="25"/>
    </w:p>
    <w:p>
      <w:pPr>
        <w:wordWrap/>
        <w:ind w:firstLine="420" w:firstLineChars="0"/>
        <w:rPr>
          <w:rFonts w:cs="Times New Roman"/>
          <w:szCs w:val="24"/>
        </w:rPr>
      </w:pPr>
      <w:r>
        <w:rPr>
          <w:rFonts w:hint="eastAsia" w:cs="Times New Roman"/>
          <w:szCs w:val="24"/>
        </w:rPr>
        <w:t>单一存储格式的研究逐渐遇到瓶颈，对于不同的单一存储格式，在处理具有不同特征的稀疏矩阵时，存储效率各不相同。如D</w:t>
      </w:r>
      <w:r>
        <w:rPr>
          <w:rFonts w:cs="Times New Roman"/>
          <w:szCs w:val="24"/>
        </w:rPr>
        <w:t>IA</w:t>
      </w:r>
      <w:r>
        <w:rPr>
          <w:rFonts w:hint="eastAsia" w:cs="Times New Roman"/>
          <w:szCs w:val="24"/>
        </w:rPr>
        <w:t>存储格式在处理对角矩阵时存储效率很高，但是在处理分布均匀的稀疏矩阵时效率大幅下降</w:t>
      </w:r>
      <w:r>
        <w:rPr>
          <w:rFonts w:cs="Times New Roman"/>
          <w:szCs w:val="24"/>
        </w:rPr>
        <w:fldChar w:fldCharType="begin"/>
      </w:r>
      <w:r>
        <w:rPr>
          <w:rFonts w:cs="Times New Roman"/>
          <w:szCs w:val="24"/>
        </w:rPr>
        <w:instrText xml:space="preserve"> </w:instrText>
      </w:r>
      <w:r>
        <w:rPr>
          <w:rFonts w:hint="eastAsia" w:cs="Times New Roman"/>
          <w:szCs w:val="24"/>
        </w:rPr>
        <w:instrText xml:space="preserve">REF _Ref131341494 \r \h</w:instrText>
      </w:r>
      <w:r>
        <w:rPr>
          <w:rFonts w:cs="Times New Roman"/>
          <w:szCs w:val="24"/>
        </w:rPr>
        <w:instrText xml:space="preserve"> </w:instrText>
      </w:r>
      <w:r>
        <w:rPr>
          <w:rFonts w:cs="Times New Roman"/>
          <w:szCs w:val="24"/>
        </w:rPr>
        <w:fldChar w:fldCharType="separate"/>
      </w:r>
      <w:r>
        <w:rPr>
          <w:rFonts w:cs="Times New Roman"/>
          <w:szCs w:val="24"/>
        </w:rPr>
        <w:t>[2]</w:t>
      </w:r>
      <w:r>
        <w:rPr>
          <w:rFonts w:cs="Times New Roman"/>
          <w:szCs w:val="24"/>
        </w:rPr>
        <w:fldChar w:fldCharType="end"/>
      </w:r>
      <w:r>
        <w:rPr>
          <w:rFonts w:hint="eastAsia" w:cs="Times New Roman"/>
          <w:szCs w:val="24"/>
        </w:rPr>
        <w:t>，如</w:t>
      </w:r>
      <w:r>
        <w:rPr>
          <w:rFonts w:cs="Times New Roman"/>
          <w:szCs w:val="24"/>
        </w:rPr>
        <w:fldChar w:fldCharType="begin"/>
      </w:r>
      <w:r>
        <w:rPr>
          <w:rFonts w:cs="Times New Roman"/>
          <w:szCs w:val="24"/>
        </w:rPr>
        <w:instrText xml:space="preserve"> </w:instrText>
      </w:r>
      <w:r>
        <w:rPr>
          <w:rFonts w:hint="eastAsia" w:cs="Times New Roman"/>
          <w:szCs w:val="24"/>
        </w:rPr>
        <w:instrText xml:space="preserve">REF _Ref131341792 \h</w:instrText>
      </w:r>
      <w:r>
        <w:rPr>
          <w:rFonts w:cs="Times New Roman"/>
          <w:szCs w:val="24"/>
        </w:rPr>
        <w:instrText xml:space="preserve"> </w:instrText>
      </w:r>
      <w:r>
        <w:rPr>
          <w:rFonts w:cs="Times New Roman"/>
          <w:szCs w:val="24"/>
        </w:rPr>
        <w:fldChar w:fldCharType="separate"/>
      </w:r>
      <w:r>
        <w:rPr>
          <w:rFonts w:hint="eastAsia"/>
        </w:rPr>
        <w:t xml:space="preserve">图 </w:t>
      </w:r>
      <w:r>
        <w:t>1</w:t>
      </w:r>
      <w:r>
        <w:noBreakHyphen/>
      </w:r>
      <w:r>
        <w:t>1</w:t>
      </w:r>
      <w:r>
        <w:rPr>
          <w:rFonts w:cs="Times New Roman"/>
          <w:szCs w:val="24"/>
        </w:rPr>
        <w:fldChar w:fldCharType="end"/>
      </w:r>
      <w:r>
        <w:rPr>
          <w:rFonts w:hint="eastAsia" w:cs="Times New Roman"/>
          <w:szCs w:val="24"/>
        </w:rPr>
        <w:t>和</w:t>
      </w:r>
      <w:r>
        <w:rPr>
          <w:rFonts w:cs="Times New Roman"/>
          <w:szCs w:val="24"/>
        </w:rPr>
        <w:fldChar w:fldCharType="begin"/>
      </w:r>
      <w:r>
        <w:rPr>
          <w:rFonts w:cs="Times New Roman"/>
          <w:szCs w:val="24"/>
        </w:rPr>
        <w:instrText xml:space="preserve"> </w:instrText>
      </w:r>
      <w:r>
        <w:rPr>
          <w:rFonts w:hint="eastAsia" w:cs="Times New Roman"/>
          <w:szCs w:val="24"/>
        </w:rPr>
        <w:instrText xml:space="preserve">REF _Ref131342176 \h</w:instrText>
      </w:r>
      <w:r>
        <w:rPr>
          <w:rFonts w:cs="Times New Roman"/>
          <w:szCs w:val="24"/>
        </w:rPr>
        <w:instrText xml:space="preserve"> </w:instrText>
      </w:r>
      <w:r>
        <w:rPr>
          <w:rFonts w:cs="Times New Roman"/>
          <w:szCs w:val="24"/>
        </w:rPr>
        <w:fldChar w:fldCharType="separate"/>
      </w:r>
      <w:r>
        <w:rPr>
          <w:rFonts w:hint="eastAsia"/>
        </w:rPr>
        <w:t xml:space="preserve">图 </w:t>
      </w:r>
      <w:r>
        <w:t>1</w:t>
      </w:r>
      <w:r>
        <w:noBreakHyphen/>
      </w:r>
      <w:r>
        <w:t>2</w:t>
      </w:r>
      <w:r>
        <w:rPr>
          <w:rFonts w:cs="Times New Roman"/>
          <w:szCs w:val="24"/>
        </w:rPr>
        <w:fldChar w:fldCharType="end"/>
      </w:r>
      <w:r>
        <w:rPr>
          <w:rFonts w:hint="eastAsia" w:cs="Times New Roman"/>
          <w:szCs w:val="24"/>
        </w:rPr>
        <w:t>所示：</w:t>
      </w:r>
    </w:p>
    <w:p>
      <w:pPr>
        <w:keepNext/>
        <w:wordWrap/>
        <w:ind w:firstLine="420" w:firstLineChars="0"/>
        <w:jc w:val="center"/>
      </w:pPr>
      <w:r>
        <w:drawing>
          <wp:inline distT="0" distB="0" distL="0" distR="0">
            <wp:extent cx="4723130" cy="2353310"/>
            <wp:effectExtent l="0" t="0" r="1270" b="8890"/>
            <wp:docPr id="1474174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4770" name="图片 1"/>
                    <pic:cNvPicPr>
                      <a:picLocks noChangeAspect="1"/>
                    </pic:cNvPicPr>
                  </pic:nvPicPr>
                  <pic:blipFill>
                    <a:blip r:embed="rId18"/>
                    <a:stretch>
                      <a:fillRect/>
                    </a:stretch>
                  </pic:blipFill>
                  <pic:spPr>
                    <a:xfrm>
                      <a:off x="0" y="0"/>
                      <a:ext cx="4727066" cy="2355003"/>
                    </a:xfrm>
                    <a:prstGeom prst="rect">
                      <a:avLst/>
                    </a:prstGeom>
                  </pic:spPr>
                </pic:pic>
              </a:graphicData>
            </a:graphic>
          </wp:inline>
        </w:drawing>
      </w:r>
    </w:p>
    <w:p>
      <w:pPr>
        <w:pStyle w:val="13"/>
      </w:pPr>
      <w:bookmarkStart w:id="26" w:name="_Ref1313417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26"/>
      <w:r>
        <w:rPr>
          <w:rFonts w:hint="eastAsia"/>
        </w:rPr>
        <w:t>几种存储格式处理对角矩阵时的压缩效率</w:t>
      </w:r>
    </w:p>
    <w:p>
      <w:pPr>
        <w:keepNext/>
        <w:ind w:firstLine="480"/>
        <w:jc w:val="center"/>
      </w:pPr>
      <w:r>
        <w:drawing>
          <wp:inline distT="0" distB="0" distL="0" distR="0">
            <wp:extent cx="4800600" cy="2444750"/>
            <wp:effectExtent l="0" t="0" r="0" b="0"/>
            <wp:docPr id="7708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151" name="图片 1"/>
                    <pic:cNvPicPr>
                      <a:picLocks noChangeAspect="1"/>
                    </pic:cNvPicPr>
                  </pic:nvPicPr>
                  <pic:blipFill>
                    <a:blip r:embed="rId19"/>
                    <a:stretch>
                      <a:fillRect/>
                    </a:stretch>
                  </pic:blipFill>
                  <pic:spPr>
                    <a:xfrm>
                      <a:off x="0" y="0"/>
                      <a:ext cx="4813352" cy="2451265"/>
                    </a:xfrm>
                    <a:prstGeom prst="rect">
                      <a:avLst/>
                    </a:prstGeom>
                  </pic:spPr>
                </pic:pic>
              </a:graphicData>
            </a:graphic>
          </wp:inline>
        </w:drawing>
      </w:r>
    </w:p>
    <w:p>
      <w:pPr>
        <w:pStyle w:val="13"/>
      </w:pPr>
      <w:bookmarkStart w:id="27" w:name="_Ref131342176"/>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27"/>
      <w:r>
        <w:t xml:space="preserve"> </w:t>
      </w:r>
      <w:r>
        <w:rPr>
          <w:rFonts w:hint="eastAsia"/>
        </w:rPr>
        <w:t>几种存储格式处理随机矩阵时的压缩效率</w:t>
      </w:r>
    </w:p>
    <w:p>
      <w:pPr>
        <w:wordWrap/>
        <w:ind w:firstLine="420" w:firstLineChars="0"/>
        <w:rPr>
          <w:rFonts w:cs="Times New Roman"/>
          <w:szCs w:val="24"/>
        </w:rPr>
      </w:pPr>
      <w:r>
        <w:rPr>
          <w:rFonts w:hint="eastAsia" w:cs="Times New Roman"/>
          <w:szCs w:val="24"/>
        </w:rPr>
        <w:t>压缩效率指每个非零元素平均占用的字节数，数值越小表示压缩效率越高。可见D</w:t>
      </w:r>
      <w:r>
        <w:rPr>
          <w:rFonts w:cs="Times New Roman"/>
          <w:szCs w:val="24"/>
        </w:rPr>
        <w:t>IA</w:t>
      </w:r>
      <w:r>
        <w:rPr>
          <w:rFonts w:hint="eastAsia" w:cs="Times New Roman"/>
          <w:szCs w:val="24"/>
        </w:rPr>
        <w:t>存储格式在处理非对角矩阵时效率极低，而C</w:t>
      </w:r>
      <w:r>
        <w:rPr>
          <w:rFonts w:cs="Times New Roman"/>
          <w:szCs w:val="24"/>
        </w:rPr>
        <w:t>OO</w:t>
      </w:r>
      <w:r>
        <w:rPr>
          <w:rFonts w:hint="eastAsia" w:cs="Times New Roman"/>
          <w:szCs w:val="24"/>
        </w:rPr>
        <w:t>、C</w:t>
      </w:r>
      <w:r>
        <w:rPr>
          <w:rFonts w:cs="Times New Roman"/>
          <w:szCs w:val="24"/>
        </w:rPr>
        <w:t>SR</w:t>
      </w:r>
      <w:r>
        <w:rPr>
          <w:rFonts w:hint="eastAsia" w:cs="Times New Roman"/>
          <w:szCs w:val="24"/>
        </w:rPr>
        <w:t>等格式非常稳定。</w:t>
      </w:r>
    </w:p>
    <w:p>
      <w:pPr>
        <w:wordWrap/>
        <w:ind w:firstLine="420" w:firstLineChars="0"/>
        <w:rPr>
          <w:rFonts w:cs="Times New Roman"/>
          <w:szCs w:val="24"/>
        </w:rPr>
      </w:pPr>
      <w:r>
        <w:rPr>
          <w:rFonts w:hint="eastAsia" w:cs="Times New Roman"/>
          <w:szCs w:val="24"/>
        </w:rPr>
        <w:t>因此，如果采用单一存储格式，就不能在所有情况下都取得最优的压缩效率。因此，研究混合存储格式具有必要性。</w:t>
      </w:r>
    </w:p>
    <w:p>
      <w:pPr>
        <w:pStyle w:val="3"/>
        <w:wordWrap/>
      </w:pPr>
      <w:bookmarkStart w:id="28" w:name="_Toc452327435"/>
      <w:bookmarkStart w:id="29" w:name="_Toc451934037"/>
      <w:bookmarkStart w:id="30" w:name="_Toc452327269"/>
      <w:bookmarkStart w:id="31" w:name="_Toc3233"/>
      <w:bookmarkStart w:id="32" w:name="_Toc451934680"/>
      <w:r>
        <w:t>国内外研究现状</w:t>
      </w:r>
      <w:bookmarkEnd w:id="28"/>
      <w:bookmarkEnd w:id="29"/>
      <w:bookmarkEnd w:id="30"/>
      <w:bookmarkEnd w:id="31"/>
      <w:bookmarkEnd w:id="32"/>
    </w:p>
    <w:p>
      <w:pPr>
        <w:pStyle w:val="4"/>
        <w:wordWrap/>
      </w:pPr>
      <w:r>
        <w:rPr>
          <w:rFonts w:hint="eastAsia"/>
        </w:rPr>
        <w:t>单一存储格式</w:t>
      </w:r>
    </w:p>
    <w:p>
      <w:pPr>
        <w:ind w:firstLine="480"/>
        <w:rPr>
          <w:szCs w:val="24"/>
        </w:rPr>
      </w:pPr>
      <w:r>
        <w:rPr>
          <w:rFonts w:hint="eastAsia"/>
          <w:szCs w:val="24"/>
        </w:rPr>
        <w:t>稀疏矩阵中非零元素个数远远小于矩阵元素总个数，因此可以采用压缩二维数组的格式来提高存储效率。</w:t>
      </w:r>
    </w:p>
    <w:p>
      <w:pPr>
        <w:wordWrap/>
        <w:ind w:firstLine="480"/>
        <w:rPr>
          <w:szCs w:val="24"/>
          <w:lang w:eastAsia="zh-Hans"/>
        </w:rPr>
      </w:pPr>
      <w:r>
        <w:rPr>
          <w:rFonts w:hint="eastAsia"/>
          <w:szCs w:val="24"/>
          <w:lang w:eastAsia="zh-Hans"/>
        </w:rPr>
        <w:t>C</w:t>
      </w:r>
      <w:r>
        <w:rPr>
          <w:szCs w:val="24"/>
          <w:lang w:eastAsia="zh-Hans"/>
        </w:rPr>
        <w:t>OO</w:t>
      </w:r>
      <w:r>
        <w:rPr>
          <w:rFonts w:hint="default"/>
          <w:szCs w:val="24"/>
          <w:lang w:val="en-US" w:eastAsia="zh-Hans"/>
        </w:rPr>
        <w:fldChar w:fldCharType="begin"/>
      </w:r>
      <w:r>
        <w:rPr>
          <w:rFonts w:hint="default"/>
          <w:szCs w:val="24"/>
          <w:lang w:val="en-US" w:eastAsia="zh-Hans"/>
        </w:rPr>
        <w:instrText xml:space="preserve"> REF _Ref353 \r \h </w:instrText>
      </w:r>
      <w:r>
        <w:rPr>
          <w:rFonts w:hint="default"/>
          <w:szCs w:val="24"/>
          <w:lang w:val="en-US" w:eastAsia="zh-Hans"/>
        </w:rPr>
        <w:fldChar w:fldCharType="separate"/>
      </w:r>
      <w:r>
        <w:rPr>
          <w:rFonts w:hint="default"/>
          <w:szCs w:val="24"/>
          <w:lang w:val="en-US" w:eastAsia="zh-Hans"/>
        </w:rPr>
        <w:t>[4]</w:t>
      </w:r>
      <w:r>
        <w:rPr>
          <w:rFonts w:hint="default"/>
          <w:szCs w:val="24"/>
          <w:lang w:val="en-US" w:eastAsia="zh-Hans"/>
        </w:rPr>
        <w:fldChar w:fldCharType="end"/>
      </w:r>
      <w:r>
        <w:rPr>
          <w:rFonts w:hint="eastAsia"/>
          <w:szCs w:val="24"/>
          <w:lang w:eastAsia="zh-Hans"/>
        </w:rPr>
        <w:t>：这是一种非常直观的存储格式，它的基本思想就是压缩存储。C</w:t>
      </w:r>
      <w:r>
        <w:rPr>
          <w:szCs w:val="24"/>
          <w:lang w:eastAsia="zh-Hans"/>
        </w:rPr>
        <w:t>OO</w:t>
      </w:r>
      <w:r>
        <w:rPr>
          <w:rFonts w:hint="eastAsia"/>
          <w:szCs w:val="24"/>
          <w:lang w:eastAsia="zh-Hans"/>
        </w:rPr>
        <w:t>存储格式包含非零元素值和该元素值的行索引和列索引，并且非常容易由二维数组转换得到，然而这种格式非常不利于计算。C</w:t>
      </w:r>
      <w:r>
        <w:rPr>
          <w:szCs w:val="24"/>
          <w:lang w:eastAsia="zh-Hans"/>
        </w:rPr>
        <w:t>OO</w:t>
      </w:r>
      <w:r>
        <w:rPr>
          <w:rFonts w:hint="eastAsia"/>
          <w:szCs w:val="24"/>
          <w:lang w:eastAsia="zh-Hans"/>
        </w:rPr>
        <w:t>存储格式常用于从文件中读取稀疏矩阵，m</w:t>
      </w:r>
      <w:r>
        <w:rPr>
          <w:szCs w:val="24"/>
          <w:lang w:eastAsia="zh-Hans"/>
        </w:rPr>
        <w:t>artix market</w:t>
      </w:r>
      <w:r>
        <w:rPr>
          <w:rFonts w:hint="default"/>
          <w:szCs w:val="24"/>
          <w:lang w:val="en-US" w:eastAsia="zh-Hans"/>
        </w:rPr>
        <w:fldChar w:fldCharType="begin"/>
      </w:r>
      <w:r>
        <w:rPr>
          <w:rFonts w:hint="default"/>
          <w:szCs w:val="24"/>
          <w:lang w:val="en-US" w:eastAsia="zh-Hans"/>
        </w:rPr>
        <w:instrText xml:space="preserve"> REF _Ref516 \r \h </w:instrText>
      </w:r>
      <w:r>
        <w:rPr>
          <w:rFonts w:hint="default"/>
          <w:szCs w:val="24"/>
          <w:lang w:val="en-US" w:eastAsia="zh-Hans"/>
        </w:rPr>
        <w:fldChar w:fldCharType="separate"/>
      </w:r>
      <w:r>
        <w:rPr>
          <w:rFonts w:hint="default"/>
          <w:szCs w:val="24"/>
          <w:lang w:val="en-US" w:eastAsia="zh-Hans"/>
        </w:rPr>
        <w:t>[3]</w:t>
      </w:r>
      <w:r>
        <w:rPr>
          <w:rFonts w:hint="default"/>
          <w:szCs w:val="24"/>
          <w:lang w:val="en-US" w:eastAsia="zh-Hans"/>
        </w:rPr>
        <w:fldChar w:fldCharType="end"/>
      </w:r>
      <w:r>
        <w:rPr>
          <w:rFonts w:hint="eastAsia"/>
          <w:szCs w:val="24"/>
          <w:lang w:eastAsia="zh-Hans"/>
        </w:rPr>
        <w:t>采用的就是C</w:t>
      </w:r>
      <w:r>
        <w:rPr>
          <w:szCs w:val="24"/>
          <w:lang w:eastAsia="zh-Hans"/>
        </w:rPr>
        <w:t>OO</w:t>
      </w:r>
      <w:r>
        <w:rPr>
          <w:rFonts w:hint="eastAsia"/>
          <w:szCs w:val="24"/>
          <w:lang w:eastAsia="zh-Hans"/>
        </w:rPr>
        <w:t>存储格式。如</w:t>
      </w:r>
      <w:r>
        <w:rPr>
          <w:szCs w:val="24"/>
          <w:lang w:eastAsia="zh-Hans"/>
        </w:rPr>
        <w:fldChar w:fldCharType="begin"/>
      </w:r>
      <w:r>
        <w:rPr>
          <w:szCs w:val="24"/>
          <w:lang w:eastAsia="zh-Hans"/>
        </w:rPr>
        <w:instrText xml:space="preserve"> </w:instrText>
      </w:r>
      <w:r>
        <w:rPr>
          <w:rFonts w:hint="eastAsia"/>
          <w:szCs w:val="24"/>
          <w:lang w:eastAsia="zh-Hans"/>
        </w:rPr>
        <w:instrText xml:space="preserve">REF _Ref131944332 \h</w:instrText>
      </w:r>
      <w:r>
        <w:rPr>
          <w:szCs w:val="24"/>
          <w:lang w:eastAsia="zh-Hans"/>
        </w:rPr>
        <w:instrText xml:space="preserve"> </w:instrText>
      </w:r>
      <w:r>
        <w:rPr>
          <w:szCs w:val="24"/>
          <w:lang w:eastAsia="zh-Hans"/>
        </w:rPr>
        <w:fldChar w:fldCharType="separate"/>
      </w:r>
      <w:r>
        <w:rPr>
          <w:rFonts w:hint="eastAsia"/>
        </w:rPr>
        <w:t xml:space="preserve">图 </w:t>
      </w:r>
      <w:r>
        <w:t>1</w:t>
      </w:r>
      <w:r>
        <w:noBreakHyphen/>
      </w:r>
      <w:r>
        <w:t>3</w:t>
      </w:r>
      <w:r>
        <w:rPr>
          <w:szCs w:val="24"/>
          <w:lang w:eastAsia="zh-Hans"/>
        </w:rPr>
        <w:fldChar w:fldCharType="end"/>
      </w:r>
      <w:r>
        <w:rPr>
          <w:rFonts w:hint="eastAsia"/>
          <w:szCs w:val="24"/>
          <w:lang w:eastAsia="zh-Hans"/>
        </w:rPr>
        <w:t>所示，其中C</w:t>
      </w:r>
      <w:r>
        <w:rPr>
          <w:szCs w:val="24"/>
          <w:lang w:eastAsia="zh-Hans"/>
        </w:rPr>
        <w:t>OL</w:t>
      </w:r>
      <w:r>
        <w:rPr>
          <w:rFonts w:hint="eastAsia"/>
          <w:szCs w:val="24"/>
          <w:lang w:eastAsia="zh-Hans"/>
        </w:rPr>
        <w:t>表示列索引，R</w:t>
      </w:r>
      <w:r>
        <w:rPr>
          <w:szCs w:val="24"/>
          <w:lang w:eastAsia="zh-Hans"/>
        </w:rPr>
        <w:t>OW</w:t>
      </w:r>
      <w:r>
        <w:rPr>
          <w:rFonts w:hint="eastAsia"/>
          <w:szCs w:val="24"/>
          <w:lang w:eastAsia="zh-Hans"/>
        </w:rPr>
        <w:t>表示行索引，D</w:t>
      </w:r>
      <w:r>
        <w:rPr>
          <w:szCs w:val="24"/>
          <w:lang w:eastAsia="zh-Hans"/>
        </w:rPr>
        <w:t>ATA</w:t>
      </w:r>
      <w:r>
        <w:rPr>
          <w:rFonts w:hint="eastAsia"/>
          <w:szCs w:val="24"/>
          <w:lang w:eastAsia="zh-Hans"/>
        </w:rPr>
        <w:t>存储非零元素。</w:t>
      </w:r>
    </w:p>
    <w:p>
      <w:pPr>
        <w:keepNext/>
        <w:wordWrap/>
        <w:ind w:firstLine="480"/>
        <w:jc w:val="center"/>
      </w:pPr>
      <w:r>
        <w:drawing>
          <wp:inline distT="0" distB="0" distL="0" distR="0">
            <wp:extent cx="4502150" cy="2096135"/>
            <wp:effectExtent l="0" t="0" r="0" b="0"/>
            <wp:docPr id="1518357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7118" name="图片 1"/>
                    <pic:cNvPicPr>
                      <a:picLocks noChangeAspect="1"/>
                    </pic:cNvPicPr>
                  </pic:nvPicPr>
                  <pic:blipFill>
                    <a:blip r:embed="rId20"/>
                    <a:stretch>
                      <a:fillRect/>
                    </a:stretch>
                  </pic:blipFill>
                  <pic:spPr>
                    <a:xfrm>
                      <a:off x="0" y="0"/>
                      <a:ext cx="4508227" cy="2098994"/>
                    </a:xfrm>
                    <a:prstGeom prst="rect">
                      <a:avLst/>
                    </a:prstGeom>
                  </pic:spPr>
                </pic:pic>
              </a:graphicData>
            </a:graphic>
          </wp:inline>
        </w:drawing>
      </w:r>
    </w:p>
    <w:p>
      <w:pPr>
        <w:pStyle w:val="13"/>
        <w:rPr>
          <w:rFonts w:ascii="黑体" w:hAnsi="黑体"/>
          <w:szCs w:val="24"/>
          <w:lang w:eastAsia="zh-Hans"/>
        </w:rPr>
      </w:pPr>
      <w:bookmarkStart w:id="33" w:name="_Ref131944332"/>
      <w:r>
        <w:rPr>
          <w:rFonts w:hint="eastAsia" w:ascii="黑体" w:hAnsi="黑体"/>
        </w:rPr>
        <w:t xml:space="preserve">图 </w:t>
      </w:r>
      <w:r>
        <w:rPr>
          <w:rFonts w:ascii="黑体" w:hAnsi="黑体"/>
        </w:rPr>
        <w:fldChar w:fldCharType="begin"/>
      </w:r>
      <w:r>
        <w:rPr>
          <w:rFonts w:ascii="黑体" w:hAnsi="黑体"/>
        </w:rPr>
        <w:instrText xml:space="preserve"> </w:instrText>
      </w:r>
      <w:r>
        <w:rPr>
          <w:rFonts w:hint="eastAsia" w:ascii="黑体" w:hAnsi="黑体"/>
        </w:rPr>
        <w:instrText xml:space="preserve">STYLEREF 1 \s</w:instrText>
      </w:r>
      <w:r>
        <w:rPr>
          <w:rFonts w:ascii="黑体" w:hAnsi="黑体"/>
        </w:rPr>
        <w:instrText xml:space="preserve"> </w:instrText>
      </w:r>
      <w:r>
        <w:rPr>
          <w:rFonts w:ascii="黑体" w:hAnsi="黑体"/>
        </w:rPr>
        <w:fldChar w:fldCharType="separate"/>
      </w:r>
      <w:r>
        <w:rPr>
          <w:rFonts w:ascii="黑体" w:hAnsi="黑体"/>
        </w:rPr>
        <w:t>1</w:t>
      </w:r>
      <w:r>
        <w:rPr>
          <w:rFonts w:ascii="黑体" w:hAnsi="黑体"/>
        </w:rPr>
        <w:fldChar w:fldCharType="end"/>
      </w:r>
      <w:r>
        <w:rPr>
          <w:rFonts w:ascii="黑体" w:hAnsi="黑体"/>
        </w:rPr>
        <w:noBreakHyphen/>
      </w:r>
      <w:r>
        <w:rPr>
          <w:rFonts w:ascii="黑体" w:hAnsi="黑体"/>
        </w:rPr>
        <w:fldChar w:fldCharType="begin"/>
      </w:r>
      <w:r>
        <w:rPr>
          <w:rFonts w:ascii="黑体" w:hAnsi="黑体"/>
        </w:rPr>
        <w:instrText xml:space="preserve"> </w:instrText>
      </w:r>
      <w:r>
        <w:rPr>
          <w:rFonts w:hint="eastAsia" w:ascii="黑体" w:hAnsi="黑体"/>
        </w:rPr>
        <w:instrText xml:space="preserve">SEQ 图 \* ARABIC \s 1</w:instrText>
      </w:r>
      <w:r>
        <w:rPr>
          <w:rFonts w:ascii="黑体" w:hAnsi="黑体"/>
        </w:rPr>
        <w:instrText xml:space="preserve"> </w:instrText>
      </w:r>
      <w:r>
        <w:rPr>
          <w:rFonts w:ascii="黑体" w:hAnsi="黑体"/>
        </w:rPr>
        <w:fldChar w:fldCharType="separate"/>
      </w:r>
      <w:r>
        <w:rPr>
          <w:rFonts w:hint="eastAsia" w:ascii="黑体" w:hAnsi="黑体"/>
        </w:rPr>
        <w:t>3</w:t>
      </w:r>
      <w:r>
        <w:rPr>
          <w:rFonts w:ascii="黑体" w:hAnsi="黑体"/>
        </w:rPr>
        <w:fldChar w:fldCharType="end"/>
      </w:r>
      <w:bookmarkEnd w:id="33"/>
      <w:r>
        <w:rPr>
          <w:rFonts w:ascii="黑体" w:hAnsi="黑体"/>
        </w:rPr>
        <w:t xml:space="preserve"> COO</w:t>
      </w:r>
      <w:r>
        <w:rPr>
          <w:rFonts w:hint="eastAsia" w:ascii="黑体" w:hAnsi="黑体"/>
        </w:rPr>
        <w:t>存储格式</w:t>
      </w:r>
    </w:p>
    <w:p>
      <w:pPr>
        <w:wordWrap/>
        <w:ind w:firstLine="480"/>
        <w:rPr>
          <w:szCs w:val="24"/>
        </w:rPr>
      </w:pPr>
      <w:r>
        <w:rPr>
          <w:rFonts w:hint="eastAsia"/>
          <w:szCs w:val="24"/>
          <w:lang w:eastAsia="zh-Hans"/>
        </w:rPr>
        <w:t>C</w:t>
      </w:r>
      <w:r>
        <w:rPr>
          <w:szCs w:val="24"/>
          <w:lang w:eastAsia="zh-Hans"/>
        </w:rPr>
        <w:t>SR</w:t>
      </w:r>
      <w:r>
        <w:rPr>
          <w:rFonts w:hint="eastAsia"/>
          <w:szCs w:val="24"/>
          <w:lang w:eastAsia="zh-Hans"/>
        </w:rPr>
        <w:t>：C</w:t>
      </w:r>
      <w:r>
        <w:rPr>
          <w:szCs w:val="24"/>
          <w:lang w:eastAsia="zh-Hans"/>
        </w:rPr>
        <w:t>SR</w:t>
      </w:r>
      <w:r>
        <w:rPr>
          <w:rFonts w:hint="eastAsia"/>
          <w:szCs w:val="24"/>
          <w:lang w:eastAsia="zh-Hans"/>
        </w:rPr>
        <w:t>存储格式是广泛流行的稀疏矩阵存储结构。这种格式要求元素按行存储，但是每一行元素可以乱序存储。C</w:t>
      </w:r>
      <w:r>
        <w:rPr>
          <w:szCs w:val="24"/>
          <w:lang w:eastAsia="zh-Hans"/>
        </w:rPr>
        <w:t>SR</w:t>
      </w:r>
      <w:r>
        <w:rPr>
          <w:rFonts w:hint="eastAsia"/>
          <w:szCs w:val="24"/>
          <w:lang w:eastAsia="zh-Hans"/>
        </w:rPr>
        <w:t>通过三个数组来存储稀疏矩阵，数组</w:t>
      </w:r>
      <w:r>
        <w:rPr>
          <w:szCs w:val="24"/>
          <w:lang w:eastAsia="zh-Hans"/>
        </w:rPr>
        <w:t>col_ptr[i]</w:t>
      </w:r>
      <w:r>
        <w:rPr>
          <w:rFonts w:hint="eastAsia"/>
          <w:szCs w:val="24"/>
          <w:lang w:eastAsia="zh-Hans"/>
        </w:rPr>
        <w:t>存储d</w:t>
      </w:r>
      <w:r>
        <w:rPr>
          <w:szCs w:val="24"/>
          <w:lang w:eastAsia="zh-Hans"/>
        </w:rPr>
        <w:t>ata[i]</w:t>
      </w:r>
      <w:r>
        <w:rPr>
          <w:rFonts w:hint="eastAsia"/>
          <w:szCs w:val="24"/>
          <w:lang w:eastAsia="zh-Hans"/>
        </w:rPr>
        <w:t>的列索引，数组</w:t>
      </w:r>
      <w:r>
        <w:rPr>
          <w:szCs w:val="24"/>
          <w:lang w:eastAsia="zh-Hans"/>
        </w:rPr>
        <w:t>data</w:t>
      </w:r>
      <w:r>
        <w:rPr>
          <w:rFonts w:hint="eastAsia"/>
          <w:szCs w:val="24"/>
          <w:lang w:eastAsia="zh-Hans"/>
        </w:rPr>
        <w:t>存储非零元素，数组</w:t>
      </w:r>
      <w:r>
        <w:rPr>
          <w:szCs w:val="24"/>
          <w:lang w:eastAsia="zh-Hans"/>
        </w:rPr>
        <w:t>index_ptr</w:t>
      </w:r>
      <w:r>
        <w:rPr>
          <w:rFonts w:hint="eastAsia"/>
          <w:szCs w:val="24"/>
          <w:lang w:eastAsia="zh-Hans"/>
        </w:rPr>
        <w:t>用于存储第i行的非零元素在数组</w:t>
      </w:r>
      <w:r>
        <w:rPr>
          <w:rFonts w:hint="eastAsia"/>
          <w:szCs w:val="24"/>
        </w:rPr>
        <w:t>data</w:t>
      </w:r>
      <w:r>
        <w:rPr>
          <w:rFonts w:hint="eastAsia"/>
          <w:szCs w:val="24"/>
          <w:lang w:eastAsia="zh-Hans"/>
        </w:rPr>
        <w:t>中的起始位置以及数组d</w:t>
      </w:r>
      <w:r>
        <w:rPr>
          <w:szCs w:val="24"/>
          <w:lang w:eastAsia="zh-Hans"/>
        </w:rPr>
        <w:t>ata</w:t>
      </w:r>
      <w:r>
        <w:rPr>
          <w:rFonts w:hint="eastAsia"/>
          <w:szCs w:val="24"/>
          <w:lang w:eastAsia="zh-Hans"/>
        </w:rPr>
        <w:t>中的结束位置，其中左边取闭区间，右边取开区间，长度为非零元素个数加一。C</w:t>
      </w:r>
      <w:r>
        <w:rPr>
          <w:szCs w:val="24"/>
          <w:lang w:eastAsia="zh-Hans"/>
        </w:rPr>
        <w:t>SR</w:t>
      </w:r>
      <w:r>
        <w:rPr>
          <w:rFonts w:hint="eastAsia"/>
          <w:szCs w:val="24"/>
          <w:lang w:eastAsia="zh-Hans"/>
        </w:rPr>
        <w:t>格式实际上是C</w:t>
      </w:r>
      <w:r>
        <w:rPr>
          <w:szCs w:val="24"/>
          <w:lang w:eastAsia="zh-Hans"/>
        </w:rPr>
        <w:t>OO</w:t>
      </w:r>
      <w:r>
        <w:rPr>
          <w:rFonts w:hint="eastAsia"/>
          <w:szCs w:val="24"/>
          <w:lang w:eastAsia="zh-Hans"/>
        </w:rPr>
        <w:t>格式的压缩，它节省了存储空间，并且引入了r</w:t>
      </w:r>
      <w:r>
        <w:rPr>
          <w:szCs w:val="24"/>
          <w:lang w:eastAsia="zh-Hans"/>
        </w:rPr>
        <w:t>ow_ptr</w:t>
      </w:r>
      <w:r>
        <w:rPr>
          <w:rFonts w:hint="eastAsia"/>
          <w:szCs w:val="24"/>
          <w:lang w:eastAsia="zh-Hans"/>
        </w:rPr>
        <w:t>以便于查找，方便计算。</w:t>
      </w:r>
      <w:r>
        <w:rPr>
          <w:rFonts w:hint="eastAsia"/>
          <w:szCs w:val="24"/>
        </w:rPr>
        <w:t>缺点是不直观，不易转换到稀疏结构。C</w:t>
      </w:r>
      <w:r>
        <w:rPr>
          <w:szCs w:val="24"/>
        </w:rPr>
        <w:t>SC</w:t>
      </w:r>
      <w:r>
        <w:rPr>
          <w:rFonts w:hint="eastAsia"/>
          <w:szCs w:val="24"/>
        </w:rPr>
        <w:t>存储格式是C</w:t>
      </w:r>
      <w:r>
        <w:rPr>
          <w:szCs w:val="24"/>
        </w:rPr>
        <w:t>SR</w:t>
      </w:r>
      <w:r>
        <w:rPr>
          <w:rFonts w:hint="eastAsia"/>
          <w:szCs w:val="24"/>
        </w:rPr>
        <w:t>存储格式的一种变种，它们的原理相同。</w:t>
      </w:r>
    </w:p>
    <w:p>
      <w:pPr>
        <w:keepNext/>
        <w:wordWrap/>
        <w:ind w:firstLine="480"/>
        <w:jc w:val="center"/>
      </w:pPr>
      <w:r>
        <w:drawing>
          <wp:inline distT="0" distB="0" distL="0" distR="0">
            <wp:extent cx="4815840" cy="2156460"/>
            <wp:effectExtent l="0" t="0" r="3810" b="0"/>
            <wp:docPr id="1778966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6148" name="图片 1"/>
                    <pic:cNvPicPr>
                      <a:picLocks noChangeAspect="1"/>
                    </pic:cNvPicPr>
                  </pic:nvPicPr>
                  <pic:blipFill>
                    <a:blip r:embed="rId21"/>
                    <a:stretch>
                      <a:fillRect/>
                    </a:stretch>
                  </pic:blipFill>
                  <pic:spPr>
                    <a:xfrm>
                      <a:off x="0" y="0"/>
                      <a:ext cx="4819931" cy="2158299"/>
                    </a:xfrm>
                    <a:prstGeom prst="rect">
                      <a:avLst/>
                    </a:prstGeom>
                  </pic:spPr>
                </pic:pic>
              </a:graphicData>
            </a:graphic>
          </wp:inline>
        </w:drawing>
      </w:r>
    </w:p>
    <w:p>
      <w:pPr>
        <w:pStyle w:val="13"/>
        <w:rPr>
          <w:rFonts w:ascii="黑体" w:hAnsi="黑体"/>
          <w:szCs w:val="24"/>
        </w:rPr>
      </w:pPr>
      <w:r>
        <w:rPr>
          <w:rFonts w:hint="eastAsia" w:ascii="黑体" w:hAnsi="黑体"/>
        </w:rPr>
        <w:t xml:space="preserve">图 </w:t>
      </w:r>
      <w:r>
        <w:rPr>
          <w:rFonts w:ascii="黑体" w:hAnsi="黑体"/>
        </w:rPr>
        <w:fldChar w:fldCharType="begin"/>
      </w:r>
      <w:r>
        <w:rPr>
          <w:rFonts w:ascii="黑体" w:hAnsi="黑体"/>
        </w:rPr>
        <w:instrText xml:space="preserve"> </w:instrText>
      </w:r>
      <w:r>
        <w:rPr>
          <w:rFonts w:hint="eastAsia" w:ascii="黑体" w:hAnsi="黑体"/>
        </w:rPr>
        <w:instrText xml:space="preserve">STYLEREF 1 \s</w:instrText>
      </w:r>
      <w:r>
        <w:rPr>
          <w:rFonts w:ascii="黑体" w:hAnsi="黑体"/>
        </w:rPr>
        <w:instrText xml:space="preserve"> </w:instrText>
      </w:r>
      <w:r>
        <w:rPr>
          <w:rFonts w:ascii="黑体" w:hAnsi="黑体"/>
        </w:rPr>
        <w:fldChar w:fldCharType="separate"/>
      </w:r>
      <w:r>
        <w:rPr>
          <w:rFonts w:ascii="黑体" w:hAnsi="黑体"/>
        </w:rPr>
        <w:t>1</w:t>
      </w:r>
      <w:r>
        <w:rPr>
          <w:rFonts w:ascii="黑体" w:hAnsi="黑体"/>
        </w:rPr>
        <w:fldChar w:fldCharType="end"/>
      </w:r>
      <w:r>
        <w:rPr>
          <w:rFonts w:ascii="黑体" w:hAnsi="黑体"/>
        </w:rPr>
        <w:noBreakHyphen/>
      </w:r>
      <w:r>
        <w:rPr>
          <w:rFonts w:ascii="黑体" w:hAnsi="黑体"/>
        </w:rPr>
        <w:fldChar w:fldCharType="begin"/>
      </w:r>
      <w:r>
        <w:rPr>
          <w:rFonts w:ascii="黑体" w:hAnsi="黑体"/>
        </w:rPr>
        <w:instrText xml:space="preserve"> </w:instrText>
      </w:r>
      <w:r>
        <w:rPr>
          <w:rFonts w:hint="eastAsia" w:ascii="黑体" w:hAnsi="黑体"/>
        </w:rPr>
        <w:instrText xml:space="preserve">SEQ 图 \* ARABIC \s 1</w:instrText>
      </w:r>
      <w:r>
        <w:rPr>
          <w:rFonts w:ascii="黑体" w:hAnsi="黑体"/>
        </w:rPr>
        <w:instrText xml:space="preserve"> </w:instrText>
      </w:r>
      <w:r>
        <w:rPr>
          <w:rFonts w:ascii="黑体" w:hAnsi="黑体"/>
        </w:rPr>
        <w:fldChar w:fldCharType="separate"/>
      </w:r>
      <w:r>
        <w:rPr>
          <w:rFonts w:hint="eastAsia" w:ascii="黑体" w:hAnsi="黑体"/>
        </w:rPr>
        <w:t>4</w:t>
      </w:r>
      <w:r>
        <w:rPr>
          <w:rFonts w:ascii="黑体" w:hAnsi="黑体"/>
        </w:rPr>
        <w:fldChar w:fldCharType="end"/>
      </w:r>
      <w:r>
        <w:rPr>
          <w:rFonts w:ascii="黑体" w:hAnsi="黑体"/>
        </w:rPr>
        <w:t xml:space="preserve"> CSR</w:t>
      </w:r>
      <w:r>
        <w:rPr>
          <w:rFonts w:hint="eastAsia" w:ascii="黑体" w:hAnsi="黑体"/>
        </w:rPr>
        <w:t>存储格式</w:t>
      </w:r>
    </w:p>
    <w:p>
      <w:pPr>
        <w:wordWrap/>
        <w:ind w:firstLine="480"/>
        <w:rPr>
          <w:rFonts w:hint="default" w:eastAsia="宋体"/>
          <w:color w:val="000000" w:themeColor="text1"/>
          <w:lang w:val="en-US" w:eastAsia="zh-CN"/>
          <w14:textFill>
            <w14:solidFill>
              <w14:schemeClr w14:val="tx1"/>
            </w14:solidFill>
          </w14:textFill>
        </w:rPr>
      </w:pPr>
      <w:r>
        <w:rPr>
          <w:rFonts w:hint="eastAsia"/>
          <w:color w:val="000000" w:themeColor="text1"/>
          <w:lang w:eastAsia="zh-Hans"/>
          <w14:textFill>
            <w14:solidFill>
              <w14:schemeClr w14:val="tx1"/>
            </w14:solidFill>
          </w14:textFill>
        </w:rPr>
        <w:t>E</w:t>
      </w:r>
      <w:r>
        <w:rPr>
          <w:color w:val="000000" w:themeColor="text1"/>
          <w:lang w:eastAsia="zh-Hans"/>
          <w14:textFill>
            <w14:solidFill>
              <w14:schemeClr w14:val="tx1"/>
            </w14:solidFill>
          </w14:textFill>
        </w:rPr>
        <w:t>LL</w:t>
      </w:r>
      <w:r>
        <w:rPr>
          <w:rFonts w:hint="default"/>
          <w:color w:val="000000" w:themeColor="text1"/>
          <w:lang w:val="en-US" w:eastAsia="zh-Hans"/>
          <w14:textFill>
            <w14:solidFill>
              <w14:schemeClr w14:val="tx1"/>
            </w14:solidFill>
          </w14:textFill>
        </w:rPr>
        <w:fldChar w:fldCharType="begin"/>
      </w:r>
      <w:r>
        <w:rPr>
          <w:rFonts w:hint="default"/>
          <w:color w:val="000000" w:themeColor="text1"/>
          <w:lang w:val="en-US" w:eastAsia="zh-Hans"/>
          <w14:textFill>
            <w14:solidFill>
              <w14:schemeClr w14:val="tx1"/>
            </w14:solidFill>
          </w14:textFill>
        </w:rPr>
        <w:instrText xml:space="preserve"> REF _Ref1182 \r \h </w:instrText>
      </w:r>
      <w:r>
        <w:rPr>
          <w:rFonts w:hint="default"/>
          <w:color w:val="000000" w:themeColor="text1"/>
          <w:lang w:val="en-US" w:eastAsia="zh-Hans"/>
          <w14:textFill>
            <w14:solidFill>
              <w14:schemeClr w14:val="tx1"/>
            </w14:solidFill>
          </w14:textFill>
        </w:rPr>
        <w:fldChar w:fldCharType="separate"/>
      </w:r>
      <w:r>
        <w:rPr>
          <w:rFonts w:hint="default"/>
          <w:color w:val="000000" w:themeColor="text1"/>
          <w:lang w:val="en-US" w:eastAsia="zh-Hans"/>
          <w14:textFill>
            <w14:solidFill>
              <w14:schemeClr w14:val="tx1"/>
            </w14:solidFill>
          </w14:textFill>
        </w:rPr>
        <w:t>[5]</w:t>
      </w:r>
      <w:r>
        <w:rPr>
          <w:rFonts w:hint="default"/>
          <w:color w:val="000000" w:themeColor="text1"/>
          <w:lang w:val="en-US" w:eastAsia="zh-Hans"/>
          <w14:textFill>
            <w14:solidFill>
              <w14:schemeClr w14:val="tx1"/>
            </w14:solidFill>
          </w14:textFill>
        </w:rPr>
        <w:fldChar w:fldCharType="end"/>
      </w:r>
      <w:r>
        <w:rPr>
          <w:rFonts w:hint="eastAsia"/>
          <w:color w:val="000000" w:themeColor="text1"/>
          <w:lang w:eastAsia="zh-Hans"/>
          <w14:textFill>
            <w14:solidFill>
              <w14:schemeClr w14:val="tx1"/>
            </w14:solidFill>
          </w14:textFill>
        </w:rPr>
        <w:t>：它需要用两个与原始矩阵行数相等的矩阵来存储，第一个矩阵存放列号，第二个矩阵存放非零元素，行号就是数据所在行。这种格式的缺点在于如果有一行过长，那么存储效率会大幅降低。</w:t>
      </w:r>
      <w:r>
        <w:rPr>
          <w:rFonts w:hint="eastAsia"/>
          <w:color w:val="000000" w:themeColor="text1"/>
          <w:lang w:val="en-US" w:eastAsia="zh-CN"/>
          <w14:textFill>
            <w14:solidFill>
              <w14:schemeClr w14:val="tx1"/>
            </w14:solidFill>
          </w14:textFill>
        </w:rPr>
        <w:t>因此ELL存储格式的压缩效率不稳定。</w:t>
      </w:r>
    </w:p>
    <w:p>
      <w:pPr>
        <w:keepNext/>
        <w:wordWrap/>
        <w:ind w:firstLine="480"/>
        <w:jc w:val="center"/>
      </w:pPr>
      <w:r>
        <w:drawing>
          <wp:inline distT="0" distB="0" distL="0" distR="0">
            <wp:extent cx="4717415" cy="2354580"/>
            <wp:effectExtent l="0" t="0" r="6985" b="7620"/>
            <wp:docPr id="922752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52880" name="图片 1"/>
                    <pic:cNvPicPr>
                      <a:picLocks noChangeAspect="1"/>
                    </pic:cNvPicPr>
                  </pic:nvPicPr>
                  <pic:blipFill>
                    <a:blip r:embed="rId22"/>
                    <a:stretch>
                      <a:fillRect/>
                    </a:stretch>
                  </pic:blipFill>
                  <pic:spPr>
                    <a:xfrm>
                      <a:off x="0" y="0"/>
                      <a:ext cx="4722487" cy="2357266"/>
                    </a:xfrm>
                    <a:prstGeom prst="rect">
                      <a:avLst/>
                    </a:prstGeom>
                  </pic:spPr>
                </pic:pic>
              </a:graphicData>
            </a:graphic>
          </wp:inline>
        </w:drawing>
      </w:r>
    </w:p>
    <w:p>
      <w:pPr>
        <w:pStyle w:val="13"/>
        <w:rPr>
          <w:rFonts w:hint="eastAsia" w:ascii="黑体" w:hAnsi="黑体"/>
          <w:color w:val="000000" w:themeColor="text1"/>
          <w:lang w:eastAsia="zh-Hans"/>
          <w14:textFill>
            <w14:solidFill>
              <w14:schemeClr w14:val="tx1"/>
            </w14:solidFill>
          </w14:textFill>
        </w:rPr>
      </w:pPr>
      <w:r>
        <w:rPr>
          <w:rFonts w:hint="eastAsia" w:ascii="黑体" w:hAnsi="黑体"/>
        </w:rPr>
        <w:t xml:space="preserve">图 </w:t>
      </w:r>
      <w:r>
        <w:rPr>
          <w:rFonts w:ascii="黑体" w:hAnsi="黑体"/>
        </w:rPr>
        <w:fldChar w:fldCharType="begin"/>
      </w:r>
      <w:r>
        <w:rPr>
          <w:rFonts w:ascii="黑体" w:hAnsi="黑体"/>
        </w:rPr>
        <w:instrText xml:space="preserve"> </w:instrText>
      </w:r>
      <w:r>
        <w:rPr>
          <w:rFonts w:hint="eastAsia" w:ascii="黑体" w:hAnsi="黑体"/>
        </w:rPr>
        <w:instrText xml:space="preserve">STYLEREF 1 \s</w:instrText>
      </w:r>
      <w:r>
        <w:rPr>
          <w:rFonts w:ascii="黑体" w:hAnsi="黑体"/>
        </w:rPr>
        <w:instrText xml:space="preserve"> </w:instrText>
      </w:r>
      <w:r>
        <w:rPr>
          <w:rFonts w:ascii="黑体" w:hAnsi="黑体"/>
        </w:rPr>
        <w:fldChar w:fldCharType="separate"/>
      </w:r>
      <w:r>
        <w:rPr>
          <w:rFonts w:ascii="黑体" w:hAnsi="黑体"/>
        </w:rPr>
        <w:t>1</w:t>
      </w:r>
      <w:r>
        <w:rPr>
          <w:rFonts w:ascii="黑体" w:hAnsi="黑体"/>
        </w:rPr>
        <w:fldChar w:fldCharType="end"/>
      </w:r>
      <w:r>
        <w:rPr>
          <w:rFonts w:ascii="黑体" w:hAnsi="黑体"/>
        </w:rPr>
        <w:noBreakHyphen/>
      </w:r>
      <w:r>
        <w:rPr>
          <w:rFonts w:ascii="黑体" w:hAnsi="黑体"/>
        </w:rPr>
        <w:fldChar w:fldCharType="begin"/>
      </w:r>
      <w:r>
        <w:rPr>
          <w:rFonts w:ascii="黑体" w:hAnsi="黑体"/>
        </w:rPr>
        <w:instrText xml:space="preserve"> </w:instrText>
      </w:r>
      <w:r>
        <w:rPr>
          <w:rFonts w:hint="eastAsia" w:ascii="黑体" w:hAnsi="黑体"/>
        </w:rPr>
        <w:instrText xml:space="preserve">SEQ 图 \* ARABIC \s 1</w:instrText>
      </w:r>
      <w:r>
        <w:rPr>
          <w:rFonts w:ascii="黑体" w:hAnsi="黑体"/>
        </w:rPr>
        <w:instrText xml:space="preserve"> </w:instrText>
      </w:r>
      <w:r>
        <w:rPr>
          <w:rFonts w:ascii="黑体" w:hAnsi="黑体"/>
        </w:rPr>
        <w:fldChar w:fldCharType="separate"/>
      </w:r>
      <w:r>
        <w:rPr>
          <w:rFonts w:hint="eastAsia" w:ascii="黑体" w:hAnsi="黑体"/>
        </w:rPr>
        <w:t>5</w:t>
      </w:r>
      <w:r>
        <w:rPr>
          <w:rFonts w:ascii="黑体" w:hAnsi="黑体"/>
        </w:rPr>
        <w:fldChar w:fldCharType="end"/>
      </w:r>
      <w:r>
        <w:rPr>
          <w:rFonts w:ascii="黑体" w:hAnsi="黑体"/>
        </w:rPr>
        <w:t xml:space="preserve"> ELL</w:t>
      </w:r>
      <w:r>
        <w:rPr>
          <w:rFonts w:hint="eastAsia" w:ascii="黑体" w:hAnsi="黑体"/>
        </w:rPr>
        <w:t>存储格式</w:t>
      </w:r>
    </w:p>
    <w:p>
      <w:pPr>
        <w:wordWrap/>
        <w:ind w:firstLine="480"/>
        <w:rPr>
          <w:rFonts w:hint="default" w:eastAsia="宋体"/>
          <w:color w:val="000000" w:themeColor="text1"/>
          <w:lang w:val="en-US" w:eastAsia="zh-CN"/>
          <w14:textFill>
            <w14:solidFill>
              <w14:schemeClr w14:val="tx1"/>
            </w14:solidFill>
          </w14:textFill>
        </w:rPr>
      </w:pPr>
      <w:r>
        <w:rPr>
          <w:rFonts w:hint="eastAsia"/>
          <w:color w:val="000000" w:themeColor="text1"/>
          <w:lang w:eastAsia="zh-Hans"/>
          <w14:textFill>
            <w14:solidFill>
              <w14:schemeClr w14:val="tx1"/>
            </w14:solidFill>
          </w14:textFill>
        </w:rPr>
        <w:t>D</w:t>
      </w:r>
      <w:r>
        <w:rPr>
          <w:color w:val="000000" w:themeColor="text1"/>
          <w:lang w:eastAsia="zh-Hans"/>
          <w14:textFill>
            <w14:solidFill>
              <w14:schemeClr w14:val="tx1"/>
            </w14:solidFill>
          </w14:textFill>
        </w:rPr>
        <w:t>IA</w:t>
      </w:r>
      <w:r>
        <w:rPr>
          <w:rFonts w:hint="eastAsia"/>
          <w:color w:val="000000" w:themeColor="text1"/>
          <w:lang w:eastAsia="zh-Hans"/>
          <w14:textFill>
            <w14:solidFill>
              <w14:schemeClr w14:val="tx1"/>
            </w14:solidFill>
          </w14:textFill>
        </w:rPr>
        <w:t>：即对角线存储法，设置一个新矩阵，用行表示行，用列表示对角线，忽略全为零的对角线，用*补齐没有元素的位置。D</w:t>
      </w:r>
      <w:r>
        <w:rPr>
          <w:color w:val="000000" w:themeColor="text1"/>
          <w:lang w:eastAsia="zh-Hans"/>
          <w14:textFill>
            <w14:solidFill>
              <w14:schemeClr w14:val="tx1"/>
            </w14:solidFill>
          </w14:textFill>
        </w:rPr>
        <w:t>IA</w:t>
      </w:r>
      <w:r>
        <w:rPr>
          <w:rFonts w:hint="eastAsia"/>
          <w:color w:val="000000" w:themeColor="text1"/>
          <w:lang w:eastAsia="zh-Hans"/>
          <w14:textFill>
            <w14:solidFill>
              <w14:schemeClr w14:val="tx1"/>
            </w14:solidFill>
          </w14:textFill>
        </w:rPr>
        <w:t>存储格式在处理具有对角特性的矩阵时，具有很高的效率，但是处理随机矩阵时效率极低。</w:t>
      </w:r>
      <w:r>
        <w:rPr>
          <w:rFonts w:hint="eastAsia"/>
          <w:color w:val="000000" w:themeColor="text1"/>
          <w:lang w:val="en-US" w:eastAsia="zh-CN"/>
          <w14:textFill>
            <w14:solidFill>
              <w14:schemeClr w14:val="tx1"/>
            </w14:solidFill>
          </w14:textFill>
        </w:rPr>
        <w:t>因此DIA存储格式的压缩效率不稳定。</w:t>
      </w:r>
    </w:p>
    <w:p>
      <w:pPr>
        <w:wordWrap/>
        <w:ind w:firstLine="480"/>
        <w:jc w:val="center"/>
      </w:pPr>
      <w:r>
        <w:drawing>
          <wp:inline distT="0" distB="0" distL="114300" distR="114300">
            <wp:extent cx="4248150" cy="2633345"/>
            <wp:effectExtent l="0" t="0" r="6350" b="825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3"/>
                    <a:stretch>
                      <a:fillRect/>
                    </a:stretch>
                  </pic:blipFill>
                  <pic:spPr>
                    <a:xfrm>
                      <a:off x="0" y="0"/>
                      <a:ext cx="4248150" cy="2633345"/>
                    </a:xfrm>
                    <a:prstGeom prst="rect">
                      <a:avLst/>
                    </a:prstGeom>
                    <a:noFill/>
                    <a:ln>
                      <a:noFill/>
                    </a:ln>
                  </pic:spPr>
                </pic:pic>
              </a:graphicData>
            </a:graphic>
          </wp:inline>
        </w:drawing>
      </w:r>
    </w:p>
    <w:p>
      <w:pPr>
        <w:pStyle w:val="13"/>
        <w:wordWrap/>
        <w:ind w:firstLine="480"/>
        <w:rPr>
          <w:rFonts w:hint="eastAsia" w:ascii="黑体" w:hAnsi="黑体" w:eastAsia="黑体" w:cs="黑体"/>
          <w:lang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STYLEREF 1 \s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eastAsia="zh-CN"/>
        </w:rPr>
        <w:t>-</w:t>
      </w:r>
      <w:r>
        <w:rPr>
          <w:rFonts w:hint="eastAsia" w:ascii="黑体" w:hAnsi="黑体" w:eastAsia="黑体" w:cs="黑体"/>
        </w:rPr>
        <w:fldChar w:fldCharType="begin"/>
      </w:r>
      <w:r>
        <w:rPr>
          <w:rFonts w:hint="eastAsia" w:ascii="黑体" w:hAnsi="黑体" w:eastAsia="黑体" w:cs="黑体"/>
        </w:rPr>
        <w:instrText xml:space="preserve"> SEQ 图 \* ARABIC \s 1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eastAsia="zh-CN"/>
        </w:rPr>
        <w:t xml:space="preserve"> DIA存储格式</w:t>
      </w:r>
    </w:p>
    <w:p>
      <w:pPr>
        <w:wordWrap/>
        <w:ind w:firstLine="480"/>
        <w:rPr>
          <w:rFonts w:hint="default" w:eastAsia="宋体"/>
          <w:lang w:val="en-US" w:eastAsia="zh-CN"/>
        </w:rPr>
      </w:pPr>
      <w:r>
        <w:rPr>
          <w:color w:val="000000" w:themeColor="text1"/>
          <w:lang w:eastAsia="zh-Hans"/>
          <w14:textFill>
            <w14:solidFill>
              <w14:schemeClr w14:val="tx1"/>
            </w14:solidFill>
          </w14:textFill>
        </w:rPr>
        <w:t>SELL</w:t>
      </w:r>
      <w:r>
        <w:rPr>
          <w:rFonts w:hint="default"/>
          <w:color w:val="000000" w:themeColor="text1"/>
          <w:lang w:val="en-US" w:eastAsia="zh-Hans"/>
          <w14:textFill>
            <w14:solidFill>
              <w14:schemeClr w14:val="tx1"/>
            </w14:solidFill>
          </w14:textFill>
        </w:rPr>
        <w:fldChar w:fldCharType="begin"/>
      </w:r>
      <w:r>
        <w:rPr>
          <w:rFonts w:hint="default"/>
          <w:color w:val="000000" w:themeColor="text1"/>
          <w:lang w:val="en-US" w:eastAsia="zh-Hans"/>
          <w14:textFill>
            <w14:solidFill>
              <w14:schemeClr w14:val="tx1"/>
            </w14:solidFill>
          </w14:textFill>
        </w:rPr>
        <w:instrText xml:space="preserve"> REF _Ref1231 \r \h </w:instrText>
      </w:r>
      <w:r>
        <w:rPr>
          <w:rFonts w:hint="default"/>
          <w:color w:val="000000" w:themeColor="text1"/>
          <w:lang w:val="en-US" w:eastAsia="zh-Hans"/>
          <w14:textFill>
            <w14:solidFill>
              <w14:schemeClr w14:val="tx1"/>
            </w14:solidFill>
          </w14:textFill>
        </w:rPr>
        <w:fldChar w:fldCharType="separate"/>
      </w:r>
      <w:r>
        <w:rPr>
          <w:rFonts w:hint="default"/>
          <w:color w:val="000000" w:themeColor="text1"/>
          <w:lang w:val="en-US" w:eastAsia="zh-Hans"/>
          <w14:textFill>
            <w14:solidFill>
              <w14:schemeClr w14:val="tx1"/>
            </w14:solidFill>
          </w14:textFill>
        </w:rPr>
        <w:t>[6]</w:t>
      </w:r>
      <w:r>
        <w:rPr>
          <w:rFonts w:hint="default"/>
          <w:color w:val="000000" w:themeColor="text1"/>
          <w:lang w:val="en-US" w:eastAsia="zh-Hans"/>
          <w14:textFill>
            <w14:solidFill>
              <w14:schemeClr w14:val="tx1"/>
            </w14:solidFill>
          </w14:textFill>
        </w:rPr>
        <w:fldChar w:fldCharType="end"/>
      </w:r>
      <w:r>
        <w:rPr>
          <w:rFonts w:hint="eastAsia"/>
          <w:color w:val="000000" w:themeColor="text1"/>
          <w:lang w:eastAsia="zh-Hans"/>
          <w14:textFill>
            <w14:solidFill>
              <w14:schemeClr w14:val="tx1"/>
            </w14:solidFill>
          </w14:textFill>
        </w:rPr>
        <w:t>：</w:t>
      </w:r>
      <w:r>
        <w:rPr>
          <w:rFonts w:hint="eastAsia"/>
          <w:color w:val="000000" w:themeColor="text1"/>
          <w:lang w:val="en-US" w:eastAsia="zh-CN"/>
          <w14:textFill>
            <w14:solidFill>
              <w14:schemeClr w14:val="tx1"/>
            </w14:solidFill>
          </w14:textFill>
        </w:rPr>
        <w:t>SELL是</w:t>
      </w:r>
      <w:r>
        <w:rPr>
          <w:rFonts w:hint="eastAsia"/>
        </w:rPr>
        <w:t>为了解决E</w:t>
      </w:r>
      <w:r>
        <w:t>LL</w:t>
      </w:r>
      <w:r>
        <w:rPr>
          <w:rFonts w:hint="eastAsia"/>
          <w:lang w:val="en-US" w:eastAsia="zh-CN"/>
        </w:rPr>
        <w:t>存储</w:t>
      </w:r>
      <w:r>
        <w:rPr>
          <w:rFonts w:hint="eastAsia"/>
        </w:rPr>
        <w:t>格式</w:t>
      </w:r>
      <w:r>
        <w:rPr>
          <w:rFonts w:hint="eastAsia"/>
          <w:lang w:val="en-US" w:eastAsia="zh-CN"/>
        </w:rPr>
        <w:t>存在的</w:t>
      </w:r>
      <w:r>
        <w:rPr>
          <w:rFonts w:hint="eastAsia"/>
        </w:rPr>
        <w:t>问题的另一种存储格式，将E</w:t>
      </w:r>
      <w:r>
        <w:t>LL</w:t>
      </w:r>
      <w:r>
        <w:rPr>
          <w:rFonts w:hint="eastAsia"/>
        </w:rPr>
        <w:t>切割成每块有C行的矩阵快，再分别用E</w:t>
      </w:r>
      <w:r>
        <w:t>LL</w:t>
      </w:r>
      <w:r>
        <w:rPr>
          <w:rFonts w:hint="eastAsia"/>
        </w:rPr>
        <w:t>格式进行存储，从而减少零元素的扩充。</w:t>
      </w:r>
      <w:r>
        <w:rPr>
          <w:rFonts w:hint="eastAsia"/>
          <w:lang w:val="en-US" w:eastAsia="zh-CN"/>
        </w:rPr>
        <w:t>下</w:t>
      </w:r>
      <w:r>
        <w:rPr>
          <w:rFonts w:hint="eastAsia"/>
          <w:lang w:val="en-US" w:eastAsia="zh-CN"/>
        </w:rPr>
        <w:fldChar w:fldCharType="begin"/>
      </w:r>
      <w:r>
        <w:rPr>
          <w:rFonts w:hint="eastAsia"/>
          <w:lang w:val="en-US" w:eastAsia="zh-CN"/>
        </w:rPr>
        <w:instrText xml:space="preserve"> REF _Ref27647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7</w:t>
      </w:r>
      <w:r>
        <w:rPr>
          <w:rFonts w:hint="eastAsia"/>
          <w:lang w:val="en-US" w:eastAsia="zh-CN"/>
        </w:rPr>
        <w:fldChar w:fldCharType="end"/>
      </w:r>
      <w:r>
        <w:rPr>
          <w:rFonts w:hint="eastAsia"/>
          <w:lang w:val="en-US" w:eastAsia="zh-CN"/>
        </w:rPr>
        <w:t>是C取2时的SELL存储格式，前两行一组用ELL格式存储，长度为2，后两行长度为3.</w:t>
      </w:r>
    </w:p>
    <w:p>
      <w:pPr>
        <w:wordWrap/>
        <w:ind w:firstLine="480"/>
        <w:jc w:val="center"/>
      </w:pPr>
      <w:r>
        <w:drawing>
          <wp:inline distT="0" distB="0" distL="114300" distR="114300">
            <wp:extent cx="4551045" cy="2263775"/>
            <wp:effectExtent l="0" t="0" r="8255" b="952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4"/>
                    <a:stretch>
                      <a:fillRect/>
                    </a:stretch>
                  </pic:blipFill>
                  <pic:spPr>
                    <a:xfrm>
                      <a:off x="0" y="0"/>
                      <a:ext cx="4551045" cy="2263775"/>
                    </a:xfrm>
                    <a:prstGeom prst="rect">
                      <a:avLst/>
                    </a:prstGeom>
                    <a:noFill/>
                    <a:ln>
                      <a:noFill/>
                    </a:ln>
                  </pic:spPr>
                </pic:pic>
              </a:graphicData>
            </a:graphic>
          </wp:inline>
        </w:drawing>
      </w:r>
    </w:p>
    <w:p>
      <w:pPr>
        <w:pStyle w:val="13"/>
        <w:wordWrap/>
        <w:ind w:firstLine="480"/>
        <w:jc w:val="center"/>
        <w:rPr>
          <w:rFonts w:hint="eastAsia" w:eastAsia="宋体"/>
          <w:lang w:eastAsia="zh-CN"/>
        </w:rPr>
      </w:pPr>
      <w:bookmarkStart w:id="34" w:name="_Ref27647"/>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4"/>
      <w:r>
        <w:rPr>
          <w:rFonts w:hint="eastAsia"/>
          <w:lang w:eastAsia="zh-CN"/>
        </w:rPr>
        <w:t xml:space="preserve"> SELL存储格式</w:t>
      </w:r>
    </w:p>
    <w:p>
      <w:pPr>
        <w:wordWrap/>
        <w:ind w:firstLine="480"/>
        <w:rPr>
          <w:rFonts w:hint="default" w:eastAsia="宋体"/>
          <w:color w:val="000000" w:themeColor="text1"/>
          <w:lang w:val="en-US" w:eastAsia="zh-CN"/>
          <w14:textFill>
            <w14:solidFill>
              <w14:schemeClr w14:val="tx1"/>
            </w14:solidFill>
          </w14:textFill>
        </w:rPr>
      </w:pPr>
      <w:r>
        <w:t>SELL-C-σ</w:t>
      </w:r>
      <w:r>
        <w:rPr>
          <w:rFonts w:hint="default"/>
          <w:lang w:val="en-US"/>
        </w:rPr>
        <w:fldChar w:fldCharType="begin"/>
      </w:r>
      <w:r>
        <w:rPr>
          <w:rFonts w:hint="default"/>
          <w:lang w:val="en-US"/>
        </w:rPr>
        <w:instrText xml:space="preserve"> REF _Ref1274 \r \h </w:instrText>
      </w:r>
      <w:r>
        <w:rPr>
          <w:rFonts w:hint="default"/>
          <w:lang w:val="en-US"/>
        </w:rPr>
        <w:fldChar w:fldCharType="separate"/>
      </w:r>
      <w:r>
        <w:rPr>
          <w:rFonts w:hint="default"/>
          <w:lang w:val="en-US"/>
        </w:rPr>
        <w:t>[7]</w:t>
      </w:r>
      <w:r>
        <w:rPr>
          <w:rFonts w:hint="default"/>
          <w:lang w:val="en-US"/>
        </w:rPr>
        <w:fldChar w:fldCharType="end"/>
      </w:r>
      <w:r>
        <w:rPr>
          <w:rFonts w:hint="eastAsia"/>
        </w:rPr>
        <w:t>：</w:t>
      </w:r>
      <w:r>
        <w:rPr>
          <w:color w:val="000000" w:themeColor="text1"/>
          <w14:textFill>
            <w14:solidFill>
              <w14:schemeClr w14:val="tx1"/>
            </w14:solidFill>
          </w14:textFill>
        </w:rPr>
        <w:t>SELL-C-</w:t>
      </w:r>
      <m:oMath>
        <m:r>
          <m:rPr/>
          <w:rPr>
            <w:rFonts w:ascii="Cambria Math" w:hAnsi="Cambria Math"/>
            <w:color w:val="000000" w:themeColor="text1"/>
            <w14:textFill>
              <w14:solidFill>
                <w14:schemeClr w14:val="tx1"/>
              </w14:solidFill>
            </w14:textFill>
          </w:rPr>
          <m:t>σ</m:t>
        </m:r>
      </m:oMath>
      <w:r>
        <w:rPr>
          <w:rFonts w:hint="eastAsia"/>
          <w:color w:val="000000" w:themeColor="text1"/>
          <w14:textFill>
            <w14:solidFill>
              <w14:schemeClr w14:val="tx1"/>
            </w14:solidFill>
          </w14:textFill>
        </w:rPr>
        <w:t>是S</w:t>
      </w:r>
      <w:r>
        <w:rPr>
          <w:color w:val="000000" w:themeColor="text1"/>
          <w14:textFill>
            <w14:solidFill>
              <w14:schemeClr w14:val="tx1"/>
            </w14:solidFill>
          </w14:textFill>
        </w:rPr>
        <w:t>ELL</w:t>
      </w:r>
      <w:r>
        <w:rPr>
          <w:rFonts w:hint="eastAsia"/>
          <w:color w:val="000000" w:themeColor="text1"/>
          <w14:textFill>
            <w14:solidFill>
              <w14:schemeClr w14:val="tx1"/>
            </w14:solidFill>
          </w14:textFill>
        </w:rPr>
        <w:t xml:space="preserve">的变体，它在 </w:t>
      </w:r>
      <m:oMath>
        <m:r>
          <m:rPr/>
          <w:rPr>
            <w:rFonts w:ascii="Cambria Math" w:hAnsi="Cambria Math"/>
            <w:color w:val="000000" w:themeColor="text1"/>
            <w14:textFill>
              <w14:solidFill>
                <w14:schemeClr w14:val="tx1"/>
              </w14:solidFill>
            </w14:textFill>
          </w:rPr>
          <m:t>σ</m:t>
        </m:r>
      </m:oMath>
      <w:r>
        <w:rPr>
          <w:rFonts w:hint="eastAsia"/>
          <w:color w:val="000000" w:themeColor="text1"/>
          <w14:textFill>
            <w14:solidFill>
              <w14:schemeClr w14:val="tx1"/>
            </w14:solidFill>
          </w14:textFill>
        </w:rPr>
        <w:t xml:space="preserve"> 个连续行内排序，通常</w:t>
      </w:r>
      <m:oMath>
        <m:r>
          <m:rPr/>
          <w:rPr>
            <w:rFonts w:ascii="Cambria Math" w:hAnsi="Cambria Math"/>
            <w:color w:val="000000" w:themeColor="text1"/>
            <w14:textFill>
              <w14:solidFill>
                <w14:schemeClr w14:val="tx1"/>
              </w14:solidFill>
            </w14:textFill>
          </w:rPr>
          <m:t>σ</m:t>
        </m:r>
      </m:oMath>
      <w:r>
        <w:rPr>
          <w:rFonts w:hint="eastAsia"/>
          <w:color w:val="000000" w:themeColor="text1"/>
          <w14:textFill>
            <w14:solidFill>
              <w14:schemeClr w14:val="tx1"/>
            </w14:solidFill>
          </w14:textFill>
        </w:rPr>
        <w:t>选择为C的倍数。</w:t>
      </w:r>
      <w:r>
        <w:rPr>
          <w:rFonts w:hint="eastAsia"/>
          <w:color w:val="000000" w:themeColor="text1"/>
          <w:lang w:val="en-US" w:eastAsia="zh-CN"/>
          <w14:textFill>
            <w14:solidFill>
              <w14:schemeClr w14:val="tx1"/>
            </w14:solidFill>
          </w14:textFill>
        </w:rPr>
        <w:t>排序策略是按行长度由大到小排序，通过排序可以将长度相近的行放在一起，这样能进一步减少零元素填充占据的空间。</w:t>
      </w:r>
      <w:r>
        <w:t>SELL-C-σ</w:t>
      </w:r>
      <w:r>
        <w:rPr>
          <w:rFonts w:hint="eastAsia"/>
          <w:lang w:val="en-US" w:eastAsia="zh-CN"/>
        </w:rPr>
        <w:t>存储格式在宽SIMD下拥有较好的性能，但是它同样有ELL类存储格式的通病：对于某一行非常长的特殊矩阵，它的存储效率并不好。</w:t>
      </w:r>
    </w:p>
    <w:p>
      <w:pPr>
        <w:pStyle w:val="16"/>
        <w:ind w:firstLine="480"/>
        <w:rPr>
          <w:rFonts w:hint="default" w:eastAsia="宋体"/>
          <w:lang w:val="en-US" w:eastAsia="zh-CN"/>
        </w:rPr>
      </w:pPr>
      <w:r>
        <w:t>CSRL</w:t>
      </w:r>
      <w:r>
        <w:rPr>
          <w:rFonts w:hint="default"/>
          <w:lang w:val="en-US"/>
        </w:rPr>
        <w:fldChar w:fldCharType="begin"/>
      </w:r>
      <w:r>
        <w:rPr>
          <w:rFonts w:hint="default"/>
          <w:lang w:val="en-US"/>
        </w:rPr>
        <w:instrText xml:space="preserve"> REF _Ref1355 \r \h </w:instrText>
      </w:r>
      <w:r>
        <w:rPr>
          <w:rFonts w:hint="default"/>
          <w:lang w:val="en-US"/>
        </w:rPr>
        <w:fldChar w:fldCharType="separate"/>
      </w:r>
      <w:r>
        <w:rPr>
          <w:rFonts w:hint="default"/>
          <w:lang w:val="en-US"/>
        </w:rPr>
        <w:t>[10]</w:t>
      </w:r>
      <w:r>
        <w:rPr>
          <w:rFonts w:hint="default"/>
          <w:lang w:val="en-US"/>
        </w:rPr>
        <w:fldChar w:fldCharType="end"/>
      </w:r>
      <w:r>
        <w:rPr>
          <w:rFonts w:hint="eastAsia"/>
        </w:rPr>
        <w:t>：在C</w:t>
      </w:r>
      <w:r>
        <w:t>SR</w:t>
      </w:r>
      <w:r>
        <w:rPr>
          <w:rFonts w:hint="eastAsia"/>
        </w:rPr>
        <w:t>基础上，对稀疏矩阵中列</w:t>
      </w:r>
      <w:r>
        <w:rPr>
          <w:rFonts w:hint="eastAsia"/>
          <w:lang w:val="en-US" w:eastAsia="zh-CN"/>
        </w:rPr>
        <w:t>下标</w:t>
      </w:r>
      <w:r>
        <w:rPr>
          <w:rFonts w:hint="eastAsia"/>
        </w:rPr>
        <w:t>连续的非零元素，存储首个非零元素的列下表和段长度。</w:t>
      </w:r>
      <w:r>
        <w:rPr>
          <w:rFonts w:hint="eastAsia"/>
          <w:lang w:val="en-US" w:eastAsia="zh-CN"/>
        </w:rPr>
        <w:t>CSR存储格式在SpMV算法中表现不佳，是由于数据的空间局部性和时间局部性不好，造成大量访存导致的。然而，实际应用中的稀疏矩阵在一定程度上具有局部性特征，即下标相邻。CSRL存储格式可以有效利用这些局部性特征来提高其在SpMV算法中的表现。</w:t>
      </w:r>
    </w:p>
    <w:p>
      <w:pPr>
        <w:pStyle w:val="16"/>
        <w:ind w:firstLine="480"/>
        <w:rPr>
          <w:rFonts w:hint="eastAsia"/>
        </w:rPr>
      </w:pPr>
      <w:r>
        <w:rPr>
          <w:rFonts w:hint="eastAsia"/>
          <w:lang w:eastAsia="zh-Hans"/>
        </w:rPr>
        <w:t>C</w:t>
      </w:r>
      <w:r>
        <w:rPr>
          <w:lang w:eastAsia="zh-Hans"/>
        </w:rPr>
        <w:t>SR5</w:t>
      </w:r>
      <w:r>
        <w:rPr>
          <w:rFonts w:hint="default"/>
          <w:lang w:val="en-US" w:eastAsia="zh-Hans"/>
        </w:rPr>
        <w:fldChar w:fldCharType="begin"/>
      </w:r>
      <w:r>
        <w:rPr>
          <w:rFonts w:hint="default"/>
          <w:lang w:val="en-US" w:eastAsia="zh-Hans"/>
        </w:rPr>
        <w:instrText xml:space="preserve"> REF _Ref3037 \r \h </w:instrText>
      </w:r>
      <w:r>
        <w:rPr>
          <w:rFonts w:hint="default"/>
          <w:lang w:val="en-US" w:eastAsia="zh-Hans"/>
        </w:rPr>
        <w:fldChar w:fldCharType="separate"/>
      </w:r>
      <w:r>
        <w:rPr>
          <w:rFonts w:hint="default"/>
          <w:lang w:val="en-US" w:eastAsia="zh-Hans"/>
        </w:rPr>
        <w:t>[8]</w:t>
      </w:r>
      <w:r>
        <w:rPr>
          <w:rFonts w:hint="default"/>
          <w:lang w:val="en-US" w:eastAsia="zh-Hans"/>
        </w:rPr>
        <w:fldChar w:fldCharType="end"/>
      </w:r>
      <w:r>
        <w:rPr>
          <w:rFonts w:hint="eastAsia"/>
          <w:lang w:eastAsia="zh-Hans"/>
        </w:rPr>
        <w:t>：</w:t>
      </w:r>
      <w:r>
        <w:rPr>
          <w:rFonts w:hint="eastAsia"/>
        </w:rPr>
        <w:t>将所有非零元素都划分成相同大小的2</w:t>
      </w:r>
      <w:r>
        <w:t>D</w:t>
      </w:r>
      <w:r>
        <w:rPr>
          <w:rFonts w:hint="eastAsia"/>
        </w:rPr>
        <w:t>块(除了最后一块</w:t>
      </w:r>
      <w:r>
        <w:t>)</w:t>
      </w:r>
      <w:r>
        <w:rPr>
          <w:rFonts w:hint="eastAsia"/>
        </w:rPr>
        <w:t>，</w:t>
      </w:r>
      <w:r>
        <w:rPr>
          <w:rFonts w:hint="eastAsia"/>
          <w:lang w:eastAsia="zh-Hans"/>
        </w:rPr>
        <w:t>记行数为</w:t>
      </w:r>
      <m:oMath>
        <m:r>
          <m:rPr/>
          <w:rPr>
            <w:rFonts w:ascii="Cambria Math" w:hAnsi="Cambria Math"/>
            <w:lang w:eastAsia="zh-Hans"/>
          </w:rPr>
          <m:t>σ</m:t>
        </m:r>
      </m:oMath>
      <w:r>
        <w:rPr>
          <w:rFonts w:hint="eastAsia"/>
          <w:lang w:eastAsia="zh-Hans"/>
        </w:rPr>
        <w:t>，列数为</w:t>
      </w:r>
      <m:oMath>
        <m:r>
          <m:rPr/>
          <w:rPr>
            <w:rFonts w:ascii="Cambria Math" w:hAnsi="Cambria Math"/>
            <w:lang w:eastAsia="zh-Hans"/>
          </w:rPr>
          <m:t>ω</m:t>
        </m:r>
      </m:oMath>
      <w:r>
        <w:rPr>
          <w:rFonts w:hint="eastAsia"/>
          <w:lang w:eastAsia="zh-Hans"/>
        </w:rPr>
        <w:t>。C</w:t>
      </w:r>
      <w:r>
        <w:rPr>
          <w:lang w:eastAsia="zh-Hans"/>
        </w:rPr>
        <w:t>SR5</w:t>
      </w:r>
      <w:r>
        <w:rPr>
          <w:rFonts w:hint="eastAsia"/>
          <w:lang w:eastAsia="zh-Hans"/>
        </w:rPr>
        <w:t>引入了块指针和块描述符作为辅助，</w:t>
      </w:r>
      <w:r>
        <w:rPr>
          <w:rFonts w:hint="eastAsia"/>
        </w:rPr>
        <w:t>并对C</w:t>
      </w:r>
      <w:r>
        <w:t>SR</w:t>
      </w:r>
      <w:r>
        <w:rPr>
          <w:rFonts w:hint="eastAsia"/>
          <w:lang w:val="en-US" w:eastAsia="zh-CN"/>
        </w:rPr>
        <w:t>存储格式</w:t>
      </w:r>
      <w:r>
        <w:rPr>
          <w:rFonts w:hint="eastAsia"/>
        </w:rPr>
        <w:t>中的col_idx数组和val数组都进行转置，当每个处理器处理一个2</w:t>
      </w:r>
      <w:r>
        <w:t>D</w:t>
      </w:r>
      <w:r>
        <w:rPr>
          <w:rFonts w:hint="eastAsia"/>
        </w:rPr>
        <w:t>块时，处理器的每个S</w:t>
      </w:r>
      <w:r>
        <w:t>IMD(</w:t>
      </w:r>
      <w:r>
        <w:rPr>
          <w:rFonts w:hint="eastAsia"/>
        </w:rPr>
        <w:t>单指令多数据流</w:t>
      </w:r>
      <w:r>
        <w:t>)</w:t>
      </w:r>
      <w:r>
        <w:rPr>
          <w:rFonts w:hint="eastAsia"/>
        </w:rPr>
        <w:t>进行合并内存访问。</w:t>
      </w:r>
    </w:p>
    <w:p>
      <w:pPr>
        <w:pStyle w:val="16"/>
        <w:ind w:firstLine="480"/>
        <w:rPr>
          <w:rFonts w:hint="default" w:eastAsia="宋体"/>
          <w:lang w:val="en-US" w:eastAsia="zh-CN"/>
        </w:rPr>
      </w:pPr>
      <w:r>
        <w:rPr>
          <w:rFonts w:hint="eastAsia"/>
          <w:lang w:val="en-US" w:eastAsia="zh-CN"/>
        </w:rPr>
        <w:t>块指针存储每个2D块中第一个元素在原始矩阵中的行索引。</w:t>
      </w:r>
    </w:p>
    <w:p>
      <w:pPr>
        <w:pStyle w:val="16"/>
        <w:ind w:firstLine="480"/>
        <w:rPr>
          <w:rFonts w:hint="eastAsia"/>
          <w:lang w:val="en-US" w:eastAsia="zh-CN"/>
        </w:rPr>
      </w:pPr>
      <w:r>
        <w:rPr>
          <w:rFonts w:hint="eastAsia"/>
          <w:lang w:val="en-US" w:eastAsia="zh-CN"/>
        </w:rPr>
        <w:t>CSR5的块描述符包含以下四个部分：</w:t>
      </w:r>
    </w:p>
    <w:p>
      <w:pPr>
        <w:pStyle w:val="16"/>
        <w:numPr>
          <w:ilvl w:val="0"/>
          <w:numId w:val="7"/>
        </w:numPr>
        <w:ind w:firstLine="480"/>
        <w:rPr>
          <w:rFonts w:hint="eastAsia"/>
          <w:lang w:val="en-US" w:eastAsia="zh-CN"/>
        </w:rPr>
      </w:pPr>
      <w:r>
        <w:rPr>
          <w:rFonts w:hint="eastAsia"/>
          <w:lang w:val="en-US" w:eastAsia="zh-CN"/>
        </w:rPr>
        <w:t>bit_flag：该矩阵与</w:t>
      </w:r>
      <w:r>
        <w:rPr>
          <w:rFonts w:hint="eastAsia"/>
        </w:rPr>
        <w:t>col_idx</w:t>
      </w:r>
      <w:r>
        <w:rPr>
          <w:rFonts w:hint="eastAsia"/>
          <w:lang w:val="en-US" w:eastAsia="zh-CN"/>
        </w:rPr>
        <w:t>矩阵大小一致，指示对应位置的元素是否是一行的第一个非零元素。</w:t>
      </w:r>
    </w:p>
    <w:p>
      <w:pPr>
        <w:pStyle w:val="16"/>
        <w:numPr>
          <w:ilvl w:val="0"/>
          <w:numId w:val="7"/>
        </w:numPr>
        <w:ind w:firstLine="480"/>
        <w:rPr>
          <w:rFonts w:hint="default"/>
          <w:lang w:val="en-US" w:eastAsia="zh-CN"/>
        </w:rPr>
      </w:pPr>
      <w:r>
        <w:t>y_offset</w:t>
      </w:r>
      <w:r>
        <w:rPr>
          <w:rFonts w:hint="eastAsia"/>
          <w:lang w:eastAsia="zh-CN"/>
        </w:rPr>
        <w:t>：</w:t>
      </w:r>
      <w:r>
        <w:rPr>
          <w:rFonts w:hint="eastAsia"/>
          <w:lang w:val="en-US" w:eastAsia="zh-CN"/>
        </w:rPr>
        <w:t>长度与</w:t>
      </w:r>
      <w:r>
        <w:rPr>
          <w:rFonts w:hint="eastAsia"/>
        </w:rPr>
        <w:t>col_idx</w:t>
      </w:r>
      <w:r>
        <w:rPr>
          <w:rFonts w:hint="eastAsia"/>
          <w:lang w:val="en-US" w:eastAsia="zh-CN"/>
        </w:rPr>
        <w:t>矩阵列数一致，记录每一列的行索引偏移。第一列的行偏移固定为0，而后续偏移可以通过计算bit_flag矩阵中该列之前所有列的T数量来获得。</w:t>
      </w:r>
    </w:p>
    <w:p>
      <w:pPr>
        <w:pStyle w:val="16"/>
        <w:numPr>
          <w:ilvl w:val="0"/>
          <w:numId w:val="7"/>
        </w:numPr>
        <w:ind w:firstLine="480"/>
        <w:rPr>
          <w:rFonts w:hint="default"/>
          <w:lang w:val="en-US" w:eastAsia="zh-CN"/>
        </w:rPr>
      </w:pPr>
      <w:r>
        <w:rPr>
          <w:rFonts w:hint="eastAsia"/>
        </w:rPr>
        <w:t>seg_offset</w:t>
      </w:r>
      <w:r>
        <w:rPr>
          <w:rFonts w:hint="eastAsia"/>
          <w:lang w:eastAsia="zh-CN"/>
        </w:rPr>
        <w:t>：</w:t>
      </w:r>
      <w:r>
        <w:rPr>
          <w:rFonts w:hint="eastAsia"/>
          <w:lang w:val="en-US" w:eastAsia="zh-CN"/>
        </w:rPr>
        <w:t>作为生成分段和的辅助阵列，可以在对应bit_flag矩阵中向右搜索，计算全部为F的连续列的数量来获得。</w:t>
      </w:r>
    </w:p>
    <w:p>
      <w:pPr>
        <w:pStyle w:val="16"/>
        <w:numPr>
          <w:ilvl w:val="0"/>
          <w:numId w:val="7"/>
        </w:numPr>
        <w:ind w:firstLine="480"/>
        <w:rPr>
          <w:rFonts w:hint="default"/>
          <w:lang w:val="en-US" w:eastAsia="zh-CN"/>
        </w:rPr>
      </w:pPr>
      <w:r>
        <w:rPr>
          <w:rFonts w:hint="eastAsia"/>
        </w:rPr>
        <w:t>empty_offset</w:t>
      </w:r>
      <w:r>
        <w:rPr>
          <w:rFonts w:hint="eastAsia"/>
          <w:lang w:eastAsia="zh-CN"/>
        </w:rPr>
        <w:t>：</w:t>
      </w:r>
      <w:r>
        <w:rPr>
          <w:rFonts w:hint="eastAsia"/>
          <w:lang w:val="en-US" w:eastAsia="zh-CN"/>
        </w:rPr>
        <w:t>考虑这种情况，矩阵中有一行空行，那么在计算</w:t>
      </w:r>
      <w:r>
        <w:t>y_offset</w:t>
      </w:r>
      <w:r>
        <w:rPr>
          <w:rFonts w:hint="eastAsia"/>
          <w:lang w:val="en-US" w:eastAsia="zh-CN"/>
        </w:rPr>
        <w:t>时，行偏移就会发生错误。因此引入了</w:t>
      </w:r>
      <w:r>
        <w:rPr>
          <w:rFonts w:hint="eastAsia"/>
        </w:rPr>
        <w:t>empty_offset</w:t>
      </w:r>
      <w:r>
        <w:rPr>
          <w:rFonts w:hint="eastAsia"/>
          <w:lang w:eastAsia="zh-CN"/>
        </w:rPr>
        <w:t>，</w:t>
      </w:r>
      <w:r>
        <w:rPr>
          <w:rFonts w:hint="eastAsia"/>
          <w:lang w:val="en-US" w:eastAsia="zh-CN"/>
        </w:rPr>
        <w:t>记录正确的偏移量。</w:t>
      </w:r>
    </w:p>
    <w:p>
      <w:pPr>
        <w:pStyle w:val="16"/>
        <w:ind w:firstLine="480"/>
        <w:rPr>
          <w:rFonts w:hint="eastAsia"/>
        </w:rPr>
      </w:pPr>
      <w:r>
        <w:rPr>
          <w:rFonts w:hint="eastAsia"/>
        </w:rPr>
        <w:t>C</w:t>
      </w:r>
      <w:r>
        <w:t>SR5</w:t>
      </w:r>
      <w:r>
        <w:rPr>
          <w:rFonts w:hint="eastAsia"/>
        </w:rPr>
        <w:t>是目前该领域效率最高的存储结构之一，并且对于任何稀疏矩阵结构都有很好的效果。</w:t>
      </w:r>
    </w:p>
    <w:p>
      <w:pPr>
        <w:pStyle w:val="16"/>
        <w:ind w:firstLine="480"/>
        <w:jc w:val="center"/>
      </w:pPr>
      <w:r>
        <w:drawing>
          <wp:inline distT="0" distB="0" distL="114300" distR="114300">
            <wp:extent cx="4467225" cy="1377950"/>
            <wp:effectExtent l="0" t="0" r="3175" b="635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25"/>
                    <a:stretch>
                      <a:fillRect/>
                    </a:stretch>
                  </pic:blipFill>
                  <pic:spPr>
                    <a:xfrm>
                      <a:off x="0" y="0"/>
                      <a:ext cx="4467225" cy="1377950"/>
                    </a:xfrm>
                    <a:prstGeom prst="rect">
                      <a:avLst/>
                    </a:prstGeom>
                    <a:noFill/>
                    <a:ln>
                      <a:noFill/>
                    </a:ln>
                  </pic:spPr>
                </pic:pic>
              </a:graphicData>
            </a:graphic>
          </wp:inline>
        </w:drawing>
      </w:r>
    </w:p>
    <w:p>
      <w:pPr>
        <w:pStyle w:val="13"/>
        <w:ind w:firstLine="480"/>
        <w:jc w:val="center"/>
        <w:rPr>
          <w:rFonts w:hint="eastAsia" w:eastAsia="宋体"/>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8</w:t>
      </w:r>
      <w:r>
        <w:fldChar w:fldCharType="end"/>
      </w:r>
      <w:r>
        <w:rPr>
          <w:rFonts w:hint="eastAsia"/>
          <w:lang w:eastAsia="zh-CN"/>
        </w:rPr>
        <w:t xml:space="preserve"> CSR5存储结构</w:t>
      </w:r>
    </w:p>
    <w:p>
      <w:pPr>
        <w:wordWrap/>
        <w:ind w:firstLine="480"/>
        <w:rPr>
          <w:rFonts w:cs="Times New Roman"/>
          <w:szCs w:val="24"/>
        </w:rPr>
      </w:pPr>
    </w:p>
    <w:p>
      <w:pPr>
        <w:pStyle w:val="4"/>
        <w:wordWrap/>
      </w:pPr>
      <w:r>
        <w:rPr>
          <w:rFonts w:hint="eastAsia"/>
        </w:rPr>
        <w:t>混合存储格式</w:t>
      </w:r>
    </w:p>
    <w:p>
      <w:pPr>
        <w:wordWrap/>
        <w:ind w:firstLine="480"/>
        <w:rPr>
          <w:color w:val="000000" w:themeColor="text1"/>
          <w:lang w:eastAsia="zh-Hans"/>
          <w14:textFill>
            <w14:solidFill>
              <w14:schemeClr w14:val="tx1"/>
            </w14:solidFill>
          </w14:textFill>
        </w:rPr>
      </w:pPr>
      <w:r>
        <w:rPr>
          <w:rFonts w:cs="Times New Roman"/>
        </w:rPr>
        <w:t>HYB</w:t>
      </w:r>
      <w:r>
        <w:rPr>
          <w:rFonts w:hint="default" w:cs="Times New Roman"/>
          <w:lang w:val="en-US"/>
        </w:rPr>
        <w:fldChar w:fldCharType="begin"/>
      </w:r>
      <w:r>
        <w:rPr>
          <w:rFonts w:hint="default" w:cs="Times New Roman"/>
          <w:lang w:val="en-US"/>
        </w:rPr>
        <w:instrText xml:space="preserve"> REF _Ref1182 \r \h </w:instrText>
      </w:r>
      <w:r>
        <w:rPr>
          <w:rFonts w:hint="default" w:cs="Times New Roman"/>
          <w:lang w:val="en-US"/>
        </w:rPr>
        <w:fldChar w:fldCharType="separate"/>
      </w:r>
      <w:r>
        <w:rPr>
          <w:rFonts w:hint="default" w:cs="Times New Roman"/>
          <w:lang w:val="en-US"/>
        </w:rPr>
        <w:t>[5]</w:t>
      </w:r>
      <w:r>
        <w:rPr>
          <w:rFonts w:hint="default" w:cs="Times New Roman"/>
          <w:lang w:val="en-US"/>
        </w:rPr>
        <w:fldChar w:fldCharType="end"/>
      </w:r>
      <w:r>
        <w:rPr>
          <w:rFonts w:cs="Times New Roman"/>
        </w:rPr>
        <w:t>：</w:t>
      </w:r>
      <w:r>
        <w:rPr>
          <w:rFonts w:hint="eastAsia" w:ascii="宋体" w:hAnsi="宋体"/>
        </w:rPr>
        <w:t>为了解决</w:t>
      </w:r>
      <w:r>
        <w:rPr>
          <w:rFonts w:hint="eastAsia"/>
          <w:color w:val="000000" w:themeColor="text1"/>
          <w:lang w:eastAsia="zh-Hans"/>
          <w14:textFill>
            <w14:solidFill>
              <w14:schemeClr w14:val="tx1"/>
            </w14:solidFill>
          </w14:textFill>
        </w:rPr>
        <w:t>E</w:t>
      </w:r>
      <w:r>
        <w:rPr>
          <w:color w:val="000000" w:themeColor="text1"/>
          <w:lang w:eastAsia="zh-Hans"/>
          <w14:textFill>
            <w14:solidFill>
              <w14:schemeClr w14:val="tx1"/>
            </w14:solidFill>
          </w14:textFill>
        </w:rPr>
        <w:t>LL</w:t>
      </w:r>
      <w:r>
        <w:rPr>
          <w:rFonts w:hint="eastAsia"/>
          <w:color w:val="000000" w:themeColor="text1"/>
          <w:lang w:eastAsia="zh-Hans"/>
          <w14:textFill>
            <w14:solidFill>
              <w14:schemeClr w14:val="tx1"/>
            </w14:solidFill>
          </w14:textFill>
        </w:rPr>
        <w:t>存储格式在某一行过长造成的臃肿问题，引入了C</w:t>
      </w:r>
      <w:r>
        <w:rPr>
          <w:color w:val="000000" w:themeColor="text1"/>
          <w:lang w:eastAsia="zh-Hans"/>
          <w14:textFill>
            <w14:solidFill>
              <w14:schemeClr w14:val="tx1"/>
            </w14:solidFill>
          </w14:textFill>
        </w:rPr>
        <w:t>OO+</w:t>
      </w:r>
      <w:r>
        <w:rPr>
          <w:rFonts w:hint="eastAsia"/>
          <w:color w:val="000000" w:themeColor="text1"/>
          <w:lang w:eastAsia="zh-Hans"/>
          <w14:textFill>
            <w14:solidFill>
              <w14:schemeClr w14:val="tx1"/>
            </w14:solidFill>
          </w14:textFill>
        </w:rPr>
        <w:t xml:space="preserve"> E</w:t>
      </w:r>
      <w:r>
        <w:rPr>
          <w:color w:val="000000" w:themeColor="text1"/>
          <w:lang w:eastAsia="zh-Hans"/>
          <w14:textFill>
            <w14:solidFill>
              <w14:schemeClr w14:val="tx1"/>
            </w14:solidFill>
          </w14:textFill>
        </w:rPr>
        <w:t>LL</w:t>
      </w:r>
      <w:r>
        <w:rPr>
          <w:rFonts w:hint="eastAsia"/>
          <w:color w:val="000000" w:themeColor="text1"/>
          <w:lang w:eastAsia="zh-Hans"/>
          <w14:textFill>
            <w14:solidFill>
              <w14:schemeClr w14:val="tx1"/>
            </w14:solidFill>
          </w14:textFill>
        </w:rPr>
        <w:t>存储格式，即H</w:t>
      </w:r>
      <w:r>
        <w:rPr>
          <w:color w:val="000000" w:themeColor="text1"/>
          <w:lang w:eastAsia="zh-Hans"/>
          <w14:textFill>
            <w14:solidFill>
              <w14:schemeClr w14:val="tx1"/>
            </w14:solidFill>
          </w14:textFill>
        </w:rPr>
        <w:t>YB</w:t>
      </w:r>
      <w:r>
        <w:rPr>
          <w:rFonts w:hint="eastAsia"/>
          <w:color w:val="000000" w:themeColor="text1"/>
          <w:lang w:eastAsia="zh-Hans"/>
          <w14:textFill>
            <w14:solidFill>
              <w14:schemeClr w14:val="tx1"/>
            </w14:solidFill>
          </w14:textFill>
        </w:rPr>
        <w:t>存储格式，当E</w:t>
      </w:r>
      <w:r>
        <w:rPr>
          <w:color w:val="000000" w:themeColor="text1"/>
          <w:lang w:eastAsia="zh-Hans"/>
          <w14:textFill>
            <w14:solidFill>
              <w14:schemeClr w14:val="tx1"/>
            </w14:solidFill>
          </w14:textFill>
        </w:rPr>
        <w:t>LL</w:t>
      </w:r>
      <w:r>
        <w:rPr>
          <w:rFonts w:hint="eastAsia"/>
          <w:color w:val="000000" w:themeColor="text1"/>
          <w:lang w:eastAsia="zh-Hans"/>
          <w14:textFill>
            <w14:solidFill>
              <w14:schemeClr w14:val="tx1"/>
            </w14:solidFill>
          </w14:textFill>
        </w:rPr>
        <w:t>某一行过长时，用C</w:t>
      </w:r>
      <w:r>
        <w:rPr>
          <w:color w:val="000000" w:themeColor="text1"/>
          <w:lang w:eastAsia="zh-Hans"/>
          <w14:textFill>
            <w14:solidFill>
              <w14:schemeClr w14:val="tx1"/>
            </w14:solidFill>
          </w14:textFill>
        </w:rPr>
        <w:t>OO</w:t>
      </w:r>
      <w:r>
        <w:rPr>
          <w:rFonts w:hint="eastAsia"/>
          <w:color w:val="000000" w:themeColor="text1"/>
          <w:lang w:eastAsia="zh-Hans"/>
          <w14:textFill>
            <w14:solidFill>
              <w14:schemeClr w14:val="tx1"/>
            </w14:solidFill>
          </w14:textFill>
        </w:rPr>
        <w:t>存储格式单独存储，提高存储效率。</w:t>
      </w:r>
    </w:p>
    <w:p>
      <w:pPr>
        <w:wordWrap/>
        <w:ind w:firstLine="480"/>
        <w:rPr>
          <w:rFonts w:hint="default" w:ascii="宋体" w:hAnsi="宋体" w:eastAsia="宋体"/>
          <w:lang w:val="en-US" w:eastAsia="zh-CN"/>
        </w:rPr>
      </w:pPr>
      <w:r>
        <w:rPr>
          <w:rFonts w:hint="eastAsia"/>
          <w:color w:val="000000" w:themeColor="text1"/>
          <w:lang w:eastAsia="zh-Hans"/>
          <w14:textFill>
            <w14:solidFill>
              <w14:schemeClr w14:val="tx1"/>
            </w14:solidFill>
          </w14:textFill>
        </w:rPr>
        <w:t>H</w:t>
      </w:r>
      <w:r>
        <w:rPr>
          <w:color w:val="000000" w:themeColor="text1"/>
          <w:lang w:eastAsia="zh-Hans"/>
          <w14:textFill>
            <w14:solidFill>
              <w14:schemeClr w14:val="tx1"/>
            </w14:solidFill>
          </w14:textFill>
        </w:rPr>
        <w:t>YB5</w:t>
      </w:r>
      <w:r>
        <w:rPr>
          <w:rFonts w:hint="default"/>
          <w:color w:val="000000" w:themeColor="text1"/>
          <w:lang w:val="en-US" w:eastAsia="zh-Hans"/>
          <w14:textFill>
            <w14:solidFill>
              <w14:schemeClr w14:val="tx1"/>
            </w14:solidFill>
          </w14:textFill>
        </w:rPr>
        <w:fldChar w:fldCharType="begin"/>
      </w:r>
      <w:r>
        <w:rPr>
          <w:rFonts w:hint="default"/>
          <w:color w:val="000000" w:themeColor="text1"/>
          <w:lang w:val="en-US" w:eastAsia="zh-Hans"/>
          <w14:textFill>
            <w14:solidFill>
              <w14:schemeClr w14:val="tx1"/>
            </w14:solidFill>
          </w14:textFill>
        </w:rPr>
        <w:instrText xml:space="preserve"> REF _Ref22196 \r \h </w:instrText>
      </w:r>
      <w:r>
        <w:rPr>
          <w:rFonts w:hint="default"/>
          <w:color w:val="000000" w:themeColor="text1"/>
          <w:lang w:val="en-US" w:eastAsia="zh-Hans"/>
          <w14:textFill>
            <w14:solidFill>
              <w14:schemeClr w14:val="tx1"/>
            </w14:solidFill>
          </w14:textFill>
        </w:rPr>
        <w:fldChar w:fldCharType="separate"/>
      </w:r>
      <w:r>
        <w:rPr>
          <w:rFonts w:hint="default"/>
          <w:color w:val="000000" w:themeColor="text1"/>
          <w:lang w:val="en-US" w:eastAsia="zh-Hans"/>
          <w14:textFill>
            <w14:solidFill>
              <w14:schemeClr w14:val="tx1"/>
            </w14:solidFill>
          </w14:textFill>
        </w:rPr>
        <w:t>[11]</w:t>
      </w:r>
      <w:r>
        <w:rPr>
          <w:rFonts w:hint="default"/>
          <w:color w:val="000000" w:themeColor="text1"/>
          <w:lang w:val="en-US" w:eastAsia="zh-Hans"/>
          <w14:textFill>
            <w14:solidFill>
              <w14:schemeClr w14:val="tx1"/>
            </w14:solidFill>
          </w14:textFill>
        </w:rPr>
        <w:fldChar w:fldCharType="end"/>
      </w:r>
      <w:r>
        <w:rPr>
          <w:rFonts w:hint="eastAsia"/>
          <w:color w:val="000000" w:themeColor="text1"/>
          <w:lang w:eastAsia="zh-Hans"/>
          <w14:textFill>
            <w14:solidFill>
              <w14:schemeClr w14:val="tx1"/>
            </w14:solidFill>
          </w14:textFill>
        </w:rPr>
        <w:t>：</w:t>
      </w:r>
      <w:r>
        <w:t>HYB5是基于SELL-C-σ 格式和 CSR5 格式相结合设计出的一种混合稀疏矩阵存储格式。HYB5 按列将矩阵切割为两个部分，较规则的一部分由SELL-C-σ 来存储，相对不规则的一部分存储为 CSR5 格式。</w:t>
      </w:r>
      <w:r>
        <w:rPr>
          <w:rFonts w:hint="eastAsia"/>
        </w:rPr>
        <w:t>切割矩阵的位置由性能参数K决定。</w:t>
      </w:r>
      <w:r>
        <w:rPr>
          <w:rFonts w:hint="eastAsia"/>
          <w:lang w:val="en-US" w:eastAsia="zh-CN"/>
        </w:rPr>
        <w:t>然而，论文作者并未给出K的确定方法，无法预先确定最优切割点的K值。</w:t>
      </w:r>
    </w:p>
    <w:p>
      <w:pPr>
        <w:pStyle w:val="3"/>
        <w:wordWrap/>
      </w:pPr>
      <w:bookmarkStart w:id="35" w:name="_Toc451934684"/>
      <w:bookmarkStart w:id="36" w:name="_Toc21517"/>
      <w:bookmarkStart w:id="37" w:name="_Toc452327273"/>
      <w:bookmarkStart w:id="38" w:name="_Toc451934039"/>
      <w:bookmarkStart w:id="39" w:name="_Toc452327439"/>
      <w:r>
        <w:t>研究</w:t>
      </w:r>
      <w:r>
        <w:rPr>
          <w:rFonts w:hint="eastAsia"/>
        </w:rPr>
        <w:t>目的和主要内容</w:t>
      </w:r>
      <w:bookmarkEnd w:id="35"/>
      <w:bookmarkEnd w:id="36"/>
      <w:bookmarkEnd w:id="37"/>
      <w:bookmarkEnd w:id="38"/>
      <w:bookmarkEnd w:id="39"/>
    </w:p>
    <w:p>
      <w:pPr>
        <w:pStyle w:val="4"/>
        <w:wordWrap/>
      </w:pPr>
      <w:r>
        <w:rPr>
          <w:rFonts w:hint="eastAsia"/>
        </w:rPr>
        <w:t>课题研究的意义</w:t>
      </w:r>
    </w:p>
    <w:p>
      <w:pPr>
        <w:wordWrap/>
        <w:ind w:firstLine="480"/>
        <w:rPr>
          <w:color w:val="C55A11" w:themeColor="accent2" w:themeShade="BF"/>
        </w:rPr>
      </w:pPr>
      <w:r>
        <w:rPr>
          <w:rFonts w:hint="eastAsia"/>
        </w:rPr>
        <w:t>围绕稀疏矩阵存储格式开展的性能优化工作有助于提高S</w:t>
      </w:r>
      <w:r>
        <w:t>pMV(</w:t>
      </w:r>
      <w:r>
        <w:rPr>
          <w:rFonts w:hint="eastAsia"/>
        </w:rPr>
        <w:t>稀疏矩阵乘向量</w:t>
      </w:r>
      <w:r>
        <w:t>)</w:t>
      </w:r>
      <w:r>
        <w:rPr>
          <w:rFonts w:hint="eastAsia"/>
        </w:rPr>
        <w:t>的运算效率，在高性能计算领域有着重要的理论意义，在工业领域、生物信息技术领域、计算化学领域以及游戏领域有实用价值。</w:t>
      </w:r>
    </w:p>
    <w:p>
      <w:pPr>
        <w:pStyle w:val="4"/>
        <w:wordWrap/>
      </w:pPr>
      <w:r>
        <w:rPr>
          <w:rFonts w:hint="eastAsia"/>
        </w:rPr>
        <w:t>课题研究的内容</w:t>
      </w:r>
    </w:p>
    <w:p>
      <w:pPr>
        <w:pStyle w:val="63"/>
        <w:numPr>
          <w:ilvl w:val="0"/>
          <w:numId w:val="8"/>
        </w:numPr>
        <w:wordWrap/>
        <w:rPr>
          <w:rFonts w:ascii="Times New Roman" w:hAnsi="Times New Roman" w:cs="Times New Roman"/>
        </w:rPr>
      </w:pPr>
      <w:r>
        <w:rPr>
          <w:rFonts w:ascii="Times New Roman" w:hAnsi="Times New Roman" w:cs="Times New Roman"/>
        </w:rPr>
        <w:t>对常用单一存储结构以及混合存储结构的综述；</w:t>
      </w:r>
    </w:p>
    <w:p>
      <w:pPr>
        <w:pStyle w:val="63"/>
        <w:numPr>
          <w:ilvl w:val="0"/>
          <w:numId w:val="8"/>
        </w:numPr>
        <w:wordWrap/>
        <w:rPr>
          <w:rFonts w:ascii="Times New Roman" w:hAnsi="Times New Roman" w:cs="Times New Roman"/>
        </w:rPr>
      </w:pPr>
      <w:r>
        <w:rPr>
          <w:rFonts w:ascii="Times New Roman" w:hAnsi="Times New Roman" w:cs="Times New Roman"/>
        </w:rPr>
        <w:t>从CSR5存储结构出发，结合DIA等存储格式，设计一种新的混合存储结构；</w:t>
      </w:r>
    </w:p>
    <w:p>
      <w:pPr>
        <w:pStyle w:val="63"/>
        <w:numPr>
          <w:ilvl w:val="0"/>
          <w:numId w:val="8"/>
        </w:numPr>
        <w:wordWrap/>
        <w:rPr>
          <w:rFonts w:ascii="Times New Roman" w:hAnsi="Times New Roman" w:cs="Times New Roman"/>
        </w:rPr>
      </w:pPr>
      <w:r>
        <w:rPr>
          <w:rFonts w:ascii="Times New Roman" w:hAnsi="Times New Roman" w:cs="Times New Roman"/>
        </w:rPr>
        <w:t>在CSR5源码基础上进行修改，编写混合存储结构代码；</w:t>
      </w:r>
    </w:p>
    <w:p>
      <w:pPr>
        <w:pStyle w:val="63"/>
        <w:numPr>
          <w:ilvl w:val="0"/>
          <w:numId w:val="8"/>
        </w:numPr>
        <w:wordWrap/>
        <w:rPr>
          <w:rFonts w:ascii="Times New Roman" w:hAnsi="Times New Roman" w:cs="Times New Roman"/>
        </w:rPr>
      </w:pPr>
      <w:r>
        <w:rPr>
          <w:rFonts w:ascii="Times New Roman" w:hAnsi="Times New Roman" w:cs="Times New Roman"/>
        </w:rPr>
        <w:t>将混合存储格式与CSR5存储格式在不同测试集下的表现进行比较。</w:t>
      </w:r>
    </w:p>
    <w:p>
      <w:pPr>
        <w:pStyle w:val="4"/>
        <w:wordWrap/>
      </w:pPr>
      <w:r>
        <w:rPr>
          <w:rFonts w:hint="eastAsia"/>
        </w:rPr>
        <w:t>课题研究的目标</w:t>
      </w:r>
    </w:p>
    <w:p>
      <w:pPr>
        <w:wordWrap/>
        <w:ind w:firstLine="480"/>
        <w:rPr>
          <w:rFonts w:cs="Times New Roman"/>
          <w:szCs w:val="24"/>
        </w:rPr>
      </w:pPr>
      <w:r>
        <w:rPr>
          <w:rFonts w:cs="Times New Roman"/>
          <w:szCs w:val="24"/>
        </w:rPr>
        <w:t>在本次课题的研究中，</w:t>
      </w:r>
      <w:r>
        <w:rPr>
          <w:rFonts w:hint="eastAsia" w:cs="Times New Roman"/>
          <w:szCs w:val="24"/>
        </w:rPr>
        <w:t>首先我们调研了多种存储格式，随后从C</w:t>
      </w:r>
      <w:r>
        <w:rPr>
          <w:rFonts w:cs="Times New Roman"/>
          <w:szCs w:val="24"/>
        </w:rPr>
        <w:t>SR5</w:t>
      </w:r>
      <w:r>
        <w:rPr>
          <w:rFonts w:hint="eastAsia" w:cs="Times New Roman"/>
          <w:szCs w:val="24"/>
        </w:rPr>
        <w:t>存储结构出发，设计一种新的混合存储结构，编写代码并进行测试，</w:t>
      </w:r>
      <w:r>
        <w:rPr>
          <w:rFonts w:cs="Times New Roman"/>
          <w:szCs w:val="24"/>
        </w:rPr>
        <w:t>最终目的是实现课题要求</w:t>
      </w:r>
      <w:r>
        <w:rPr>
          <w:rFonts w:hint="eastAsia" w:cs="Times New Roman"/>
          <w:szCs w:val="24"/>
        </w:rPr>
        <w:t>，预期新的存储结构</w:t>
      </w:r>
      <w:r>
        <w:rPr>
          <w:rFonts w:hint="eastAsia" w:cs="Times New Roman"/>
          <w:szCs w:val="24"/>
          <w:lang w:val="en-US" w:eastAsia="zh-CN"/>
        </w:rPr>
        <w:t>在面对多种矩阵时综合存储效率</w:t>
      </w:r>
      <w:r>
        <w:rPr>
          <w:rFonts w:hint="eastAsia" w:cs="Times New Roman"/>
          <w:szCs w:val="24"/>
        </w:rPr>
        <w:t>高于C</w:t>
      </w:r>
      <w:r>
        <w:rPr>
          <w:rFonts w:cs="Times New Roman"/>
          <w:szCs w:val="24"/>
        </w:rPr>
        <w:t>SR5。</w:t>
      </w:r>
    </w:p>
    <w:p>
      <w:pPr>
        <w:pStyle w:val="3"/>
        <w:wordWrap/>
      </w:pPr>
      <w:bookmarkStart w:id="40" w:name="_Toc15811"/>
      <w:r>
        <w:t>论文结构</w:t>
      </w:r>
      <w:bookmarkEnd w:id="40"/>
    </w:p>
    <w:p>
      <w:pPr>
        <w:wordWrap/>
        <w:ind w:firstLine="480"/>
        <w:rPr>
          <w:rFonts w:cs="Times New Roman"/>
          <w:szCs w:val="24"/>
        </w:rPr>
      </w:pPr>
      <w:r>
        <w:rPr>
          <w:rFonts w:hint="eastAsia" w:cs="Times New Roman"/>
          <w:szCs w:val="24"/>
        </w:rPr>
        <w:t>本文的主要内容如下：</w:t>
      </w:r>
    </w:p>
    <w:p>
      <w:pPr>
        <w:wordWrap/>
        <w:ind w:firstLine="480"/>
        <w:rPr>
          <w:rFonts w:cs="Times New Roman"/>
          <w:szCs w:val="24"/>
        </w:rPr>
      </w:pPr>
      <w:r>
        <w:rPr>
          <w:rFonts w:hint="eastAsia" w:cs="Times New Roman"/>
          <w:szCs w:val="24"/>
        </w:rPr>
        <w:t>第一章我们首先介绍了稀疏矩阵存储结构的研究背景和趋势，然后分析了稀疏矩阵存储结构当前存在的问题，介绍了国内外在稀疏矩阵存储机构优化方向的相关研究工作，并对本文的主要研究内容及工作意义作了具体说明。</w:t>
      </w:r>
    </w:p>
    <w:p>
      <w:pPr>
        <w:wordWrap/>
        <w:ind w:firstLine="480"/>
        <w:rPr>
          <w:rFonts w:hint="default" w:eastAsia="宋体" w:cs="Times New Roman"/>
          <w:szCs w:val="24"/>
          <w:lang w:val="en-US" w:eastAsia="zh-CN"/>
        </w:rPr>
      </w:pPr>
      <w:r>
        <w:rPr>
          <w:rFonts w:hint="eastAsia" w:cs="Times New Roman"/>
          <w:szCs w:val="24"/>
        </w:rPr>
        <w:t>第二章</w:t>
      </w:r>
      <w:r>
        <w:rPr>
          <w:rFonts w:hint="eastAsia" w:cs="Times New Roman"/>
          <w:szCs w:val="24"/>
          <w:lang w:val="en-US" w:eastAsia="zh-CN"/>
        </w:rPr>
        <w:t>着重介绍了混合存储格式HYB和HYB5，分析了它们如何通过混合结构取得性能提升、以及它们的优缺点。并分析如何改进这些缺点，给我们在混合存储结构的设计上能够带来什么启发。并提出了新混合存储结构的设计思路以及可能存在的问题，并对问题的解决提供了初步方法。</w:t>
      </w:r>
    </w:p>
    <w:p>
      <w:pPr>
        <w:wordWrap/>
        <w:ind w:firstLine="480"/>
        <w:rPr>
          <w:rFonts w:hint="default" w:eastAsia="宋体" w:cs="Times New Roman"/>
          <w:szCs w:val="24"/>
          <w:lang w:val="en-US" w:eastAsia="zh-CN"/>
        </w:rPr>
      </w:pPr>
      <w:r>
        <w:rPr>
          <w:rFonts w:hint="eastAsia" w:cs="Times New Roman"/>
          <w:szCs w:val="24"/>
        </w:rPr>
        <w:t>第三章</w:t>
      </w:r>
      <w:r>
        <w:rPr>
          <w:rFonts w:hint="eastAsia" w:cs="Times New Roman"/>
          <w:szCs w:val="24"/>
          <w:lang w:val="en-US" w:eastAsia="zh-CN"/>
        </w:rPr>
        <w:t>着重研究了SpMV算法以及它在CSR5和DIA存储格式上的具体实现，并给出了伪代码。</w:t>
      </w:r>
    </w:p>
    <w:p>
      <w:pPr>
        <w:wordWrap/>
        <w:ind w:firstLine="480"/>
        <w:rPr>
          <w:rFonts w:hint="eastAsia" w:eastAsia="宋体" w:cs="Times New Roman"/>
          <w:szCs w:val="24"/>
          <w:lang w:val="en-US" w:eastAsia="zh-CN"/>
        </w:rPr>
      </w:pPr>
      <w:r>
        <w:rPr>
          <w:rFonts w:hint="eastAsia" w:cs="Times New Roman"/>
          <w:szCs w:val="24"/>
        </w:rPr>
        <w:t>第</w:t>
      </w:r>
      <w:r>
        <w:rPr>
          <w:rFonts w:hint="eastAsia" w:cs="Times New Roman"/>
          <w:szCs w:val="24"/>
          <w:lang w:val="en-US" w:eastAsia="zh-CN"/>
        </w:rPr>
        <w:t>四</w:t>
      </w:r>
      <w:r>
        <w:rPr>
          <w:rFonts w:hint="eastAsia" w:cs="Times New Roman"/>
          <w:szCs w:val="24"/>
        </w:rPr>
        <w:t>章</w:t>
      </w:r>
      <w:r>
        <w:rPr>
          <w:rFonts w:hint="eastAsia" w:cs="Times New Roman"/>
          <w:szCs w:val="24"/>
          <w:lang w:val="en-US" w:eastAsia="zh-CN"/>
        </w:rPr>
        <w:t>给出了</w:t>
      </w:r>
    </w:p>
    <w:p>
      <w:pPr>
        <w:wordWrap/>
        <w:ind w:firstLine="480"/>
        <w:rPr>
          <w:rFonts w:cs="Times New Roman"/>
          <w:szCs w:val="24"/>
        </w:rPr>
      </w:pPr>
      <w:r>
        <w:rPr>
          <w:rFonts w:hint="eastAsia" w:cs="Times New Roman"/>
          <w:szCs w:val="24"/>
        </w:rPr>
        <w:t>第六章总结了所做的工作，并计划了下一步的工作以及展望了基于对象存储的前景。</w:t>
      </w:r>
    </w:p>
    <w:p>
      <w:pPr>
        <w:wordWrap/>
        <w:ind w:firstLine="480"/>
        <w:rPr>
          <w:rFonts w:cs="Times New Roman"/>
          <w:szCs w:val="24"/>
        </w:rPr>
        <w:sectPr>
          <w:type w:val="continuous"/>
          <w:pgSz w:w="11906" w:h="16838"/>
          <w:pgMar w:top="1843" w:right="1797" w:bottom="1531" w:left="1797" w:header="1134" w:footer="1221" w:gutter="0"/>
          <w:pgBorders>
            <w:top w:val="none" w:sz="0" w:space="0"/>
            <w:left w:val="none" w:sz="0" w:space="0"/>
            <w:bottom w:val="none" w:sz="0" w:space="0"/>
            <w:right w:val="none" w:sz="0" w:space="0"/>
          </w:pgBorders>
          <w:pgNumType w:start="1"/>
          <w:cols w:space="720" w:num="1"/>
          <w:docGrid w:linePitch="312" w:charSpace="0"/>
        </w:sectPr>
      </w:pPr>
    </w:p>
    <w:p>
      <w:pPr>
        <w:pStyle w:val="2"/>
        <w:wordWrap/>
        <w:rPr>
          <w:color w:val="000000" w:themeColor="text1"/>
          <w14:textFill>
            <w14:solidFill>
              <w14:schemeClr w14:val="tx1"/>
            </w14:solidFill>
          </w14:textFill>
        </w:rPr>
      </w:pPr>
      <w:bookmarkStart w:id="41" w:name="_Toc18462"/>
      <w:r>
        <w:rPr>
          <w:rFonts w:hint="eastAsia"/>
          <w:color w:val="000000" w:themeColor="text1"/>
          <w:lang w:val="en-US" w:eastAsia="zh-CN"/>
          <w14:textFill>
            <w14:solidFill>
              <w14:schemeClr w14:val="tx1"/>
            </w14:solidFill>
          </w14:textFill>
        </w:rPr>
        <w:t>相关技术基础</w:t>
      </w:r>
      <w:bookmarkEnd w:id="41"/>
    </w:p>
    <w:p>
      <w:pPr>
        <w:wordWrap/>
        <w:ind w:firstLine="480"/>
        <w:rPr>
          <w:rFonts w:hint="default" w:eastAsia="宋体"/>
          <w:lang w:val="en-US" w:eastAsia="zh-CN"/>
        </w:rPr>
      </w:pPr>
      <w:r>
        <w:rPr>
          <w:rFonts w:hint="eastAsia"/>
          <w:lang w:val="en-US" w:eastAsia="zh-CN"/>
        </w:rPr>
        <w:t>在绪论中，稀疏矩阵混合存储结构的重要性已经得到了论证，然而，什么样的混合存储结构能够提升存储效率，乃至提升SpMV性能，这是需要讨论的问题</w:t>
      </w:r>
      <w:r>
        <w:rPr>
          <w:rFonts w:hint="eastAsia"/>
        </w:rPr>
        <w:t>。</w:t>
      </w:r>
      <w:r>
        <w:rPr>
          <w:rFonts w:hint="eastAsia"/>
          <w:lang w:val="en-US" w:eastAsia="zh-CN"/>
        </w:rPr>
        <w:t>在这一章节，</w:t>
      </w:r>
      <w:r>
        <w:rPr>
          <w:rFonts w:hint="eastAsia" w:cs="Times New Roman"/>
          <w:szCs w:val="24"/>
          <w:lang w:val="en-US" w:eastAsia="zh-CN"/>
        </w:rPr>
        <w:t>混合存储格式HYB和HYB5将得到详细的分析。同时，方案的可行性将得到论证。改进的混合存储结构将会面临两个问题，分别是采用何种存储结构的判断问题和效率能否提升的问题，对于前者，已经提出了解决方案，对于后者需要在实验中验证。</w:t>
      </w:r>
    </w:p>
    <w:p>
      <w:pPr>
        <w:pStyle w:val="3"/>
        <w:wordWrap/>
      </w:pPr>
      <w:bookmarkStart w:id="42" w:name="_Toc31810"/>
      <w:r>
        <w:rPr>
          <w:rFonts w:hint="eastAsia"/>
        </w:rPr>
        <w:t>背景知识概述</w:t>
      </w:r>
      <w:bookmarkEnd w:id="42"/>
    </w:p>
    <w:p>
      <w:pPr>
        <w:wordWrap/>
        <w:ind w:firstLine="480"/>
        <w:rPr>
          <w:rFonts w:hint="default"/>
          <w:color w:val="000000" w:themeColor="text1"/>
          <w:lang w:val="en-US" w:eastAsia="zh-CN"/>
          <w14:textFill>
            <w14:solidFill>
              <w14:schemeClr w14:val="tx1"/>
            </w14:solidFill>
          </w14:textFill>
        </w:rPr>
      </w:pPr>
      <w:bookmarkStart w:id="43" w:name="_Toc136919023"/>
      <w:bookmarkStart w:id="44" w:name="_Toc266358967"/>
      <w:bookmarkStart w:id="45" w:name="_Toc390947149"/>
      <w:r>
        <w:rPr>
          <w:rFonts w:hint="eastAsia"/>
          <w:color w:val="000000" w:themeColor="text1"/>
          <w:lang w:val="en-US" w:eastAsia="zh-CN"/>
          <w14:textFill>
            <w14:solidFill>
              <w14:schemeClr w14:val="tx1"/>
            </w14:solidFill>
          </w14:textFill>
        </w:rPr>
        <w:t>HYB存储格式的引入是为了</w:t>
      </w:r>
      <w:r>
        <w:rPr>
          <w:rFonts w:hint="eastAsia" w:ascii="宋体" w:hAnsi="宋体"/>
        </w:rPr>
        <w:t>解决</w:t>
      </w:r>
      <w:r>
        <w:rPr>
          <w:rFonts w:hint="eastAsia"/>
          <w:color w:val="000000" w:themeColor="text1"/>
          <w:lang w:eastAsia="zh-Hans"/>
          <w14:textFill>
            <w14:solidFill>
              <w14:schemeClr w14:val="tx1"/>
            </w14:solidFill>
          </w14:textFill>
        </w:rPr>
        <w:t>E</w:t>
      </w:r>
      <w:r>
        <w:rPr>
          <w:color w:val="000000" w:themeColor="text1"/>
          <w:lang w:eastAsia="zh-Hans"/>
          <w14:textFill>
            <w14:solidFill>
              <w14:schemeClr w14:val="tx1"/>
            </w14:solidFill>
          </w14:textFill>
        </w:rPr>
        <w:t>LL</w:t>
      </w:r>
      <w:r>
        <w:rPr>
          <w:rFonts w:hint="eastAsia"/>
          <w:color w:val="000000" w:themeColor="text1"/>
          <w:lang w:eastAsia="zh-Hans"/>
          <w14:textFill>
            <w14:solidFill>
              <w14:schemeClr w14:val="tx1"/>
            </w14:solidFill>
          </w14:textFill>
        </w:rPr>
        <w:t>存储格式在某一行过长造成的臃肿问题</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它的具体思路是</w:t>
      </w:r>
      <w:r>
        <w:rPr>
          <w:rFonts w:hint="eastAsia"/>
          <w:color w:val="000000" w:themeColor="text1"/>
          <w:lang w:eastAsia="zh-Hans"/>
          <w14:textFill>
            <w14:solidFill>
              <w14:schemeClr w14:val="tx1"/>
            </w14:solidFill>
          </w14:textFill>
        </w:rPr>
        <w:t>当E</w:t>
      </w:r>
      <w:r>
        <w:rPr>
          <w:color w:val="000000" w:themeColor="text1"/>
          <w:lang w:eastAsia="zh-Hans"/>
          <w14:textFill>
            <w14:solidFill>
              <w14:schemeClr w14:val="tx1"/>
            </w14:solidFill>
          </w14:textFill>
        </w:rPr>
        <w:t>LL</w:t>
      </w:r>
      <w:r>
        <w:rPr>
          <w:rFonts w:hint="eastAsia"/>
          <w:color w:val="000000" w:themeColor="text1"/>
          <w:lang w:eastAsia="zh-Hans"/>
          <w14:textFill>
            <w14:solidFill>
              <w14:schemeClr w14:val="tx1"/>
            </w14:solidFill>
          </w14:textFill>
        </w:rPr>
        <w:t>某一行过长时，用C</w:t>
      </w:r>
      <w:r>
        <w:rPr>
          <w:color w:val="000000" w:themeColor="text1"/>
          <w:lang w:eastAsia="zh-Hans"/>
          <w14:textFill>
            <w14:solidFill>
              <w14:schemeClr w14:val="tx1"/>
            </w14:solidFill>
          </w14:textFill>
        </w:rPr>
        <w:t>OO</w:t>
      </w:r>
      <w:r>
        <w:rPr>
          <w:rFonts w:hint="eastAsia"/>
          <w:color w:val="000000" w:themeColor="text1"/>
          <w:lang w:eastAsia="zh-Hans"/>
          <w14:textFill>
            <w14:solidFill>
              <w14:schemeClr w14:val="tx1"/>
            </w14:solidFill>
          </w14:textFill>
        </w:rPr>
        <w:t>存储格式单独存储，</w:t>
      </w:r>
      <w:r>
        <w:rPr>
          <w:rFonts w:hint="eastAsia"/>
          <w:color w:val="000000" w:themeColor="text1"/>
          <w:lang w:val="en-US" w:eastAsia="zh-CN"/>
          <w14:textFill>
            <w14:solidFill>
              <w14:schemeClr w14:val="tx1"/>
            </w14:solidFill>
          </w14:textFill>
        </w:rPr>
        <w:t>从而</w:t>
      </w:r>
      <w:r>
        <w:rPr>
          <w:rFonts w:hint="eastAsia"/>
          <w:color w:val="000000" w:themeColor="text1"/>
          <w:lang w:eastAsia="zh-Hans"/>
          <w14:textFill>
            <w14:solidFill>
              <w14:schemeClr w14:val="tx1"/>
            </w14:solidFill>
          </w14:textFill>
        </w:rPr>
        <w:t>提高存储效率。</w:t>
      </w:r>
      <w:r>
        <w:rPr>
          <w:rFonts w:hint="eastAsia"/>
          <w:color w:val="000000" w:themeColor="text1"/>
          <w:lang w:val="en-US" w:eastAsia="zh-CN"/>
          <w14:textFill>
            <w14:solidFill>
              <w14:schemeClr w14:val="tx1"/>
            </w14:solidFill>
          </w14:textFill>
        </w:rPr>
        <w:t>如下图</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REF _Ref22650 \h </w:instrText>
      </w:r>
      <w:r>
        <w:rPr>
          <w:rFonts w:hint="eastAsia"/>
          <w:color w:val="000000" w:themeColor="text1"/>
          <w:lang w:val="en-US" w:eastAsia="zh-CN"/>
          <w14:textFill>
            <w14:solidFill>
              <w14:schemeClr w14:val="tx1"/>
            </w14:solidFill>
          </w14:textFill>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t xml:space="preserve"> HYB存储格式</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原始矩阵8个元素占用了20个单位的存储空间，然而，采用了ELL存储格式后，占用了32个单位的存储空间，存储效率反而下降，这是因为第二行过长。而采用HYB存储格式后，只占用了15个单位的存储空间，压缩效率得到有效提升。</w:t>
      </w:r>
    </w:p>
    <w:p>
      <w:pPr>
        <w:wordWrap/>
        <w:ind w:firstLine="480"/>
        <w:jc w:val="center"/>
      </w:pPr>
      <w:r>
        <w:drawing>
          <wp:inline distT="0" distB="0" distL="114300" distR="114300">
            <wp:extent cx="4208780" cy="3964305"/>
            <wp:effectExtent l="0" t="0" r="7620" b="1079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26"/>
                    <a:stretch>
                      <a:fillRect/>
                    </a:stretch>
                  </pic:blipFill>
                  <pic:spPr>
                    <a:xfrm>
                      <a:off x="0" y="0"/>
                      <a:ext cx="4208780" cy="3964305"/>
                    </a:xfrm>
                    <a:prstGeom prst="rect">
                      <a:avLst/>
                    </a:prstGeom>
                    <a:noFill/>
                    <a:ln>
                      <a:noFill/>
                    </a:ln>
                  </pic:spPr>
                </pic:pic>
              </a:graphicData>
            </a:graphic>
          </wp:inline>
        </w:drawing>
      </w:r>
    </w:p>
    <w:p>
      <w:pPr>
        <w:pStyle w:val="13"/>
        <w:wordWrap/>
        <w:ind w:firstLine="480"/>
        <w:jc w:val="center"/>
        <w:rPr>
          <w:rFonts w:hint="eastAsia"/>
          <w:lang w:eastAsia="zh-CN"/>
        </w:rPr>
      </w:pPr>
      <w:bookmarkStart w:id="46" w:name="_Ref22650"/>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HYB存储格式</w:t>
      </w:r>
      <w:bookmarkEnd w:id="46"/>
    </w:p>
    <w:p>
      <w:pPr>
        <w:rPr>
          <w:rFonts w:hint="eastAsia"/>
          <w:lang w:val="en-US" w:eastAsia="zh-CN"/>
        </w:rPr>
      </w:pPr>
      <w:r>
        <w:rPr>
          <w:rFonts w:hint="eastAsia"/>
          <w:lang w:val="en-US" w:eastAsia="zh-CN"/>
        </w:rPr>
        <w:t>HYB5存储格式将CSR5和</w:t>
      </w:r>
      <w:r>
        <w:t>SELL-C-σ</w:t>
      </w:r>
      <w:r>
        <w:rPr>
          <w:rFonts w:hint="eastAsia"/>
          <w:lang w:val="en-US" w:eastAsia="zh-CN"/>
        </w:rPr>
        <w:t>存储格式结合起来</w:t>
      </w:r>
      <w:r>
        <w:rPr>
          <w:rFonts w:hint="eastAsia"/>
          <w:lang w:val="en-US" w:eastAsia="zh-CN"/>
        </w:rPr>
        <w:fldChar w:fldCharType="begin"/>
      </w:r>
      <w:r>
        <w:rPr>
          <w:rFonts w:hint="eastAsia"/>
          <w:lang w:val="en-US" w:eastAsia="zh-CN"/>
        </w:rPr>
        <w:instrText xml:space="preserve"> REF _Ref22196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，它将矩阵分为两个部分，较规则的一部分采用</w:t>
      </w:r>
      <w:r>
        <w:t>SELL-C-σ</w:t>
      </w:r>
      <w:r>
        <w:rPr>
          <w:rFonts w:hint="eastAsia"/>
          <w:lang w:val="en-US" w:eastAsia="zh-CN"/>
        </w:rPr>
        <w:t>存储格式，其他部分用CSR5存储格式。HYB5引入了参数K，将矩阵划分为左右两部分，左侧采用</w:t>
      </w:r>
      <w:r>
        <w:t>SELL-C-σ</w:t>
      </w:r>
      <w:r>
        <w:rPr>
          <w:rFonts w:hint="eastAsia"/>
          <w:lang w:eastAsia="zh-CN"/>
        </w:rPr>
        <w:t>，</w:t>
      </w:r>
      <w:r>
        <w:rPr>
          <w:rFonts w:hint="eastAsia"/>
          <w:lang w:val="en-US" w:eastAsia="zh-CN"/>
        </w:rPr>
        <w:t>右侧采用CSR5存储结构。一般来说，</w:t>
      </w:r>
      <w:r>
        <w:t>SELL-C-σ</w:t>
      </w:r>
      <w:r>
        <w:rPr>
          <w:rFonts w:hint="eastAsia"/>
          <w:lang w:val="en-US" w:eastAsia="zh-CN"/>
        </w:rPr>
        <w:t>处理的部分非零元更少，在这种情况下它的处理效率高于CSR5存储格式。而CSR5存储格式处理空行较多的稀疏矩阵时，可以采取压缩空行的方法提升存储效率。</w:t>
      </w:r>
    </w:p>
    <w:p>
      <w:pPr>
        <w:jc w:val="center"/>
      </w:pPr>
      <w:r>
        <w:drawing>
          <wp:inline distT="0" distB="0" distL="114300" distR="114300">
            <wp:extent cx="4363085" cy="3166745"/>
            <wp:effectExtent l="0" t="0" r="5715" b="825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27"/>
                    <a:stretch>
                      <a:fillRect/>
                    </a:stretch>
                  </pic:blipFill>
                  <pic:spPr>
                    <a:xfrm>
                      <a:off x="0" y="0"/>
                      <a:ext cx="4363085" cy="3166745"/>
                    </a:xfrm>
                    <a:prstGeom prst="rect">
                      <a:avLst/>
                    </a:prstGeom>
                    <a:noFill/>
                    <a:ln>
                      <a:noFill/>
                    </a:ln>
                  </pic:spPr>
                </pic:pic>
              </a:graphicData>
            </a:graphic>
          </wp:inline>
        </w:drawing>
      </w:r>
    </w:p>
    <w:p>
      <w:pPr>
        <w:pStyle w:val="13"/>
        <w:jc w:val="center"/>
        <w:rPr>
          <w:rFonts w:hint="eastAsia" w:eastAsia="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HYB5存储格式</w:t>
      </w:r>
    </w:p>
    <w:p>
      <w:pPr>
        <w:rPr>
          <w:rFonts w:hint="default"/>
          <w:lang w:val="en-US" w:eastAsia="zh-CN"/>
        </w:rPr>
      </w:pPr>
    </w:p>
    <w:p>
      <w:pPr>
        <w:pStyle w:val="3"/>
        <w:wordWrap/>
      </w:pPr>
      <w:bookmarkStart w:id="47" w:name="_Toc10540"/>
      <w:r>
        <w:rPr>
          <w:rFonts w:hint="eastAsia"/>
        </w:rPr>
        <w:t>方案可行性分析</w:t>
      </w:r>
      <w:bookmarkEnd w:id="43"/>
      <w:bookmarkEnd w:id="44"/>
      <w:bookmarkEnd w:id="45"/>
      <w:bookmarkEnd w:id="47"/>
    </w:p>
    <w:p>
      <w:pPr>
        <w:wordWrap/>
        <w:ind w:firstLine="480"/>
        <w:rPr>
          <w:rFonts w:hint="eastAsia" w:cs="Times New Roman"/>
          <w:sz w:val="24"/>
          <w:szCs w:val="24"/>
          <w:lang w:val="en-US" w:eastAsia="zh-CN"/>
        </w:rPr>
      </w:pPr>
      <w:bookmarkStart w:id="48" w:name="_Toc266358968"/>
      <w:bookmarkStart w:id="49" w:name="_Toc390947150"/>
      <w:bookmarkStart w:id="50" w:name="_Toc136919024"/>
      <w:r>
        <w:rPr>
          <w:rFonts w:hint="eastAsia"/>
          <w:lang w:val="en-US" w:eastAsia="zh-CN"/>
        </w:rPr>
        <w:t>没有一种存储格式可以在面对所有稀疏矩阵时都取得最优存储效率</w:t>
      </w:r>
      <w:r>
        <w:rPr>
          <w:rFonts w:hint="eastAsia"/>
          <w:lang w:val="en-US" w:eastAsia="zh-CN"/>
        </w:rPr>
        <w:fldChar w:fldCharType="begin"/>
      </w:r>
      <w:r>
        <w:rPr>
          <w:rFonts w:hint="eastAsia"/>
          <w:lang w:val="en-US" w:eastAsia="zh-CN"/>
        </w:rPr>
        <w:instrText xml:space="preserve"> REF _Ref7843 \r \h </w:instrText>
      </w:r>
      <w:r>
        <w:rPr>
          <w:rFonts w:hint="eastAsia"/>
          <w:lang w:val="en-US" w:eastAsia="zh-CN"/>
        </w:rPr>
        <w:fldChar w:fldCharType="separate"/>
      </w:r>
      <w:r>
        <w:rPr>
          <w:rFonts w:hint="eastAsia"/>
          <w:lang w:val="en-US" w:eastAsia="zh-CN"/>
        </w:rPr>
        <w:t>[15]</w:t>
      </w:r>
      <w:r>
        <w:rPr>
          <w:rFonts w:hint="eastAsia"/>
          <w:lang w:val="en-US" w:eastAsia="zh-CN"/>
        </w:rPr>
        <w:fldChar w:fldCharType="end"/>
      </w:r>
      <w:r>
        <w:rPr>
          <w:rFonts w:hint="eastAsia"/>
          <w:lang w:val="en-US" w:eastAsia="zh-CN"/>
        </w:rPr>
        <w:t>，因此，采用混合存储格式是提升稀疏矩阵存储效率的突破点。在前人研究中，陈世钊等人提出的HYB5</w:t>
      </w:r>
      <w:r>
        <w:rPr>
          <w:rFonts w:hint="eastAsia"/>
          <w:lang w:val="en-US" w:eastAsia="zh-CN"/>
        </w:rPr>
        <w:fldChar w:fldCharType="begin"/>
      </w:r>
      <w:r>
        <w:rPr>
          <w:rFonts w:hint="eastAsia"/>
          <w:lang w:val="en-US" w:eastAsia="zh-CN"/>
        </w:rPr>
        <w:instrText xml:space="preserve"> REF _Ref22196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存储结构能</w:t>
      </w:r>
      <w:r>
        <w:rPr>
          <w:rFonts w:hint="default" w:ascii="Times New Roman" w:hAnsi="Times New Roman" w:eastAsia="宋体" w:cs="Times New Roman"/>
          <w:sz w:val="24"/>
          <w:szCs w:val="24"/>
        </w:rPr>
        <w:t>在选取最优的 K 值时，</w:t>
      </w:r>
      <w:r>
        <w:rPr>
          <w:rFonts w:hint="eastAsia" w:cs="Times New Roman"/>
          <w:sz w:val="24"/>
          <w:szCs w:val="24"/>
          <w:lang w:val="en-US" w:eastAsia="zh-CN"/>
        </w:rPr>
        <w:t>取得比CSR5存储结构更优的存储效率。这证明混合存储结构技术上是可行的。</w:t>
      </w:r>
    </w:p>
    <w:p>
      <w:pPr>
        <w:widowControl w:val="0"/>
        <w:numPr>
          <w:ilvl w:val="0"/>
          <w:numId w:val="0"/>
        </w:numPr>
        <w:tabs>
          <w:tab w:val="left" w:pos="312"/>
        </w:tabs>
        <w:wordWrap/>
        <w:adjustRightInd w:val="0"/>
        <w:snapToGrid w:val="0"/>
        <w:spacing w:line="360" w:lineRule="auto"/>
        <w:jc w:val="both"/>
        <w:rPr>
          <w:rFonts w:hint="default"/>
          <w:lang w:val="en-US" w:eastAsia="zh-CN"/>
        </w:rPr>
      </w:pPr>
      <w:r>
        <w:rPr>
          <w:rFonts w:hint="eastAsia"/>
          <w:lang w:val="en-US" w:eastAsia="zh-CN"/>
        </w:rPr>
        <w:t>Putnam模型估算成本如下：</w:t>
      </w:r>
    </w:p>
    <w:p>
      <w:pPr>
        <w:pStyle w:val="16"/>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C</w:t>
      </w:r>
      <w:r>
        <w:rPr>
          <w:color w:val="000000" w:themeColor="text1"/>
          <w:szCs w:val="24"/>
          <w14:textFill>
            <w14:solidFill>
              <w14:schemeClr w14:val="tx1"/>
            </w14:solidFill>
          </w14:textFill>
        </w:rPr>
        <w:t>K</w:t>
      </w:r>
      <w:r>
        <w:rPr>
          <w:rFonts w:hint="eastAsia"/>
          <w:color w:val="000000" w:themeColor="text1"/>
          <w:szCs w:val="24"/>
          <w14:textFill>
            <w14:solidFill>
              <w14:schemeClr w14:val="tx1"/>
            </w14:solidFill>
          </w14:textFill>
        </w:rPr>
        <w:t>值取</w:t>
      </w:r>
      <w:r>
        <w:rPr>
          <w:color w:val="000000" w:themeColor="text1"/>
          <w:szCs w:val="24"/>
          <w14:textFill>
            <w14:solidFill>
              <w14:schemeClr w14:val="tx1"/>
            </w14:solidFill>
          </w14:textFill>
        </w:rPr>
        <w:t>3000</w:t>
      </w:r>
      <w:r>
        <w:rPr>
          <w:rFonts w:hint="eastAsia"/>
          <w:color w:val="000000" w:themeColor="text1"/>
          <w:szCs w:val="24"/>
          <w14:textFill>
            <w14:solidFill>
              <w14:schemeClr w14:val="tx1"/>
            </w14:solidFill>
          </w14:textFill>
        </w:rPr>
        <w:t>，源码行数L预估5</w:t>
      </w:r>
      <w:r>
        <w:rPr>
          <w:color w:val="000000" w:themeColor="text1"/>
          <w:szCs w:val="24"/>
          <w14:textFill>
            <w14:solidFill>
              <w14:schemeClr w14:val="tx1"/>
            </w14:solidFill>
          </w14:textFill>
        </w:rPr>
        <w:t>00</w:t>
      </w:r>
      <w:r>
        <w:rPr>
          <w:rFonts w:hint="eastAsia"/>
          <w:color w:val="000000" w:themeColor="text1"/>
          <w:szCs w:val="24"/>
          <w14:textFill>
            <w14:solidFill>
              <w14:schemeClr w14:val="tx1"/>
            </w14:solidFill>
          </w14:textFill>
        </w:rPr>
        <w:t>行，开发时间t</w:t>
      </w:r>
      <w:r>
        <w:rPr>
          <w:color w:val="000000" w:themeColor="text1"/>
          <w:szCs w:val="24"/>
          <w14:textFill>
            <w14:solidFill>
              <w14:schemeClr w14:val="tx1"/>
            </w14:solidFill>
          </w14:textFill>
        </w:rPr>
        <w:t>d</w:t>
      </w:r>
      <w:r>
        <w:rPr>
          <w:rFonts w:hint="eastAsia"/>
          <w:color w:val="000000" w:themeColor="text1"/>
          <w:szCs w:val="24"/>
          <w14:textFill>
            <w14:solidFill>
              <w14:schemeClr w14:val="tx1"/>
            </w14:solidFill>
          </w14:textFill>
        </w:rPr>
        <w:t>取0</w:t>
      </w:r>
      <w:r>
        <w:rPr>
          <w:color w:val="000000" w:themeColor="text1"/>
          <w:szCs w:val="24"/>
          <w14:textFill>
            <w14:solidFill>
              <w14:schemeClr w14:val="tx1"/>
            </w14:solidFill>
          </w14:textFill>
        </w:rPr>
        <w:t>.25</w:t>
      </w:r>
      <w:r>
        <w:rPr>
          <w:rFonts w:hint="eastAsia"/>
          <w:color w:val="000000" w:themeColor="text1"/>
          <w:szCs w:val="24"/>
          <w14:textFill>
            <w14:solidFill>
              <w14:schemeClr w14:val="tx1"/>
            </w14:solidFill>
          </w14:textFill>
        </w:rPr>
        <w:t>年，按以下公式估算工作量：</w:t>
      </w:r>
    </w:p>
    <w:p>
      <w:pPr>
        <w:pStyle w:val="16"/>
        <w:tabs>
          <w:tab w:val="center" w:pos="4200"/>
          <w:tab w:val="right" w:pos="8190"/>
        </w:tabs>
        <w:ind w:firstLine="480"/>
        <w:rPr>
          <w:rFonts w:hint="eastAsia"/>
          <w:color w:val="000000" w:themeColor="text1"/>
          <w:szCs w:val="24"/>
          <w:vertAlign w:val="subscript"/>
          <w14:textFill>
            <w14:solidFill>
              <w14:schemeClr w14:val="tx1"/>
            </w14:solidFill>
          </w14:textFill>
        </w:rPr>
      </w:pPr>
      <w:r>
        <w:rPr>
          <w:color w:val="000000" w:themeColor="text1"/>
          <w:szCs w:val="24"/>
          <w:vertAlign w:val="subscript"/>
          <w14:textFill>
            <w14:solidFill>
              <w14:schemeClr w14:val="tx1"/>
            </w14:solidFill>
          </w14:textFill>
        </w:rPr>
        <w:tab/>
      </w:r>
      <m:oMath>
        <m:r>
          <m:rPr/>
          <w:rPr>
            <w:rFonts w:ascii="Cambria Math" w:hAnsi="Cambria Math"/>
            <w:color w:val="000000" w:themeColor="text1"/>
            <w:szCs w:val="24"/>
            <w:vertAlign w:val="subscript"/>
            <w14:textFill>
              <w14:solidFill>
                <w14:schemeClr w14:val="tx1"/>
              </w14:solidFill>
            </w14:textFill>
          </w:rPr>
          <m:t>K=</m:t>
        </m:r>
        <m:sSup>
          <m:sSupPr>
            <m:ctrlPr>
              <w:rPr>
                <w:rFonts w:ascii="Cambria Math" w:hAnsi="Cambria Math"/>
                <w:i/>
                <w:color w:val="000000" w:themeColor="text1"/>
                <w:szCs w:val="24"/>
                <w:vertAlign w:val="subscript"/>
                <w14:textFill>
                  <w14:solidFill>
                    <w14:schemeClr w14:val="tx1"/>
                  </w14:solidFill>
                </w14:textFill>
              </w:rPr>
            </m:ctrlPr>
          </m:sSupPr>
          <m:e>
            <m:r>
              <m:rPr/>
              <w:rPr>
                <w:rFonts w:ascii="Cambria Math" w:hAnsi="Cambria Math"/>
                <w:color w:val="000000" w:themeColor="text1"/>
                <w:szCs w:val="24"/>
                <w:vertAlign w:val="subscript"/>
                <w14:textFill>
                  <w14:solidFill>
                    <w14:schemeClr w14:val="tx1"/>
                  </w14:solidFill>
                </w14:textFill>
              </w:rPr>
              <m:t>L</m:t>
            </m:r>
            <m:ctrlPr>
              <w:rPr>
                <w:rFonts w:ascii="Cambria Math" w:hAnsi="Cambria Math"/>
                <w:i/>
                <w:color w:val="000000" w:themeColor="text1"/>
                <w:szCs w:val="24"/>
                <w:vertAlign w:val="subscript"/>
                <w14:textFill>
                  <w14:solidFill>
                    <w14:schemeClr w14:val="tx1"/>
                  </w14:solidFill>
                </w14:textFill>
              </w:rPr>
            </m:ctrlPr>
          </m:e>
          <m:sup>
            <m:r>
              <m:rPr/>
              <w:rPr>
                <w:rFonts w:ascii="Cambria Math" w:hAnsi="Cambria Math"/>
                <w:color w:val="000000" w:themeColor="text1"/>
                <w:szCs w:val="24"/>
                <w:vertAlign w:val="subscript"/>
                <w14:textFill>
                  <w14:solidFill>
                    <w14:schemeClr w14:val="tx1"/>
                  </w14:solidFill>
                </w14:textFill>
              </w:rPr>
              <m:t>3</m:t>
            </m:r>
            <m:ctrlPr>
              <w:rPr>
                <w:rFonts w:ascii="Cambria Math" w:hAnsi="Cambria Math"/>
                <w:i/>
                <w:color w:val="000000" w:themeColor="text1"/>
                <w:szCs w:val="24"/>
                <w:vertAlign w:val="subscript"/>
                <w14:textFill>
                  <w14:solidFill>
                    <w14:schemeClr w14:val="tx1"/>
                  </w14:solidFill>
                </w14:textFill>
              </w:rPr>
            </m:ctrlPr>
          </m:sup>
        </m:sSup>
        <m:r>
          <m:rPr/>
          <w:rPr>
            <w:rFonts w:ascii="Cambria Math" w:hAnsi="Cambria Math"/>
            <w:color w:val="000000" w:themeColor="text1"/>
            <w:szCs w:val="24"/>
            <w:vertAlign w:val="subscript"/>
            <w14:textFill>
              <w14:solidFill>
                <w14:schemeClr w14:val="tx1"/>
              </w14:solidFill>
            </w14:textFill>
          </w:rPr>
          <m:t>/(</m:t>
        </m:r>
        <m:sSubSup>
          <m:sSubSupPr>
            <m:ctrlPr>
              <w:rPr>
                <w:rFonts w:ascii="Cambria Math" w:hAnsi="Cambria Math"/>
                <w:i/>
                <w:color w:val="000000" w:themeColor="text1"/>
                <w:szCs w:val="24"/>
                <w:vertAlign w:val="subscript"/>
                <w14:textFill>
                  <w14:solidFill>
                    <w14:schemeClr w14:val="tx1"/>
                  </w14:solidFill>
                </w14:textFill>
              </w:rPr>
            </m:ctrlPr>
          </m:sSubSupPr>
          <m:e>
            <m:r>
              <m:rPr/>
              <w:rPr>
                <w:rFonts w:ascii="Cambria Math" w:hAnsi="Cambria Math"/>
                <w:color w:val="000000" w:themeColor="text1"/>
                <w:szCs w:val="24"/>
                <w:vertAlign w:val="subscript"/>
                <w14:textFill>
                  <w14:solidFill>
                    <w14:schemeClr w14:val="tx1"/>
                  </w14:solidFill>
                </w14:textFill>
              </w:rPr>
              <m:t>C</m:t>
            </m:r>
            <m:ctrlPr>
              <w:rPr>
                <w:rFonts w:ascii="Cambria Math" w:hAnsi="Cambria Math"/>
                <w:i/>
                <w:color w:val="000000" w:themeColor="text1"/>
                <w:szCs w:val="24"/>
                <w:vertAlign w:val="subscript"/>
                <w14:textFill>
                  <w14:solidFill>
                    <w14:schemeClr w14:val="tx1"/>
                  </w14:solidFill>
                </w14:textFill>
              </w:rPr>
            </m:ctrlPr>
          </m:e>
          <m:sub>
            <m:r>
              <m:rPr/>
              <w:rPr>
                <w:rFonts w:ascii="Cambria Math" w:hAnsi="Cambria Math"/>
                <w:color w:val="000000" w:themeColor="text1"/>
                <w:szCs w:val="24"/>
                <w:vertAlign w:val="subscript"/>
                <w14:textFill>
                  <w14:solidFill>
                    <w14:schemeClr w14:val="tx1"/>
                  </w14:solidFill>
                </w14:textFill>
              </w:rPr>
              <m:t>K</m:t>
            </m:r>
            <m:ctrlPr>
              <w:rPr>
                <w:rFonts w:ascii="Cambria Math" w:hAnsi="Cambria Math"/>
                <w:i/>
                <w:color w:val="000000" w:themeColor="text1"/>
                <w:szCs w:val="24"/>
                <w:vertAlign w:val="subscript"/>
                <w14:textFill>
                  <w14:solidFill>
                    <w14:schemeClr w14:val="tx1"/>
                  </w14:solidFill>
                </w14:textFill>
              </w:rPr>
            </m:ctrlPr>
          </m:sub>
          <m:sup>
            <m:r>
              <m:rPr/>
              <w:rPr>
                <w:rFonts w:ascii="Cambria Math" w:hAnsi="Cambria Math"/>
                <w:color w:val="000000" w:themeColor="text1"/>
                <w:szCs w:val="24"/>
                <w:vertAlign w:val="subscript"/>
                <w14:textFill>
                  <w14:solidFill>
                    <w14:schemeClr w14:val="tx1"/>
                  </w14:solidFill>
                </w14:textFill>
              </w:rPr>
              <m:t>3</m:t>
            </m:r>
            <m:ctrlPr>
              <w:rPr>
                <w:rFonts w:ascii="Cambria Math" w:hAnsi="Cambria Math"/>
                <w:i/>
                <w:color w:val="000000" w:themeColor="text1"/>
                <w:szCs w:val="24"/>
                <w:vertAlign w:val="subscript"/>
                <w14:textFill>
                  <w14:solidFill>
                    <w14:schemeClr w14:val="tx1"/>
                  </w14:solidFill>
                </w14:textFill>
              </w:rPr>
            </m:ctrlPr>
          </m:sup>
        </m:sSubSup>
        <m:r>
          <m:rPr/>
          <w:rPr>
            <w:rFonts w:ascii="Cambria Math" w:hAnsi="Cambria Math"/>
            <w:color w:val="000000" w:themeColor="text1"/>
            <w:szCs w:val="24"/>
            <w:vertAlign w:val="subscript"/>
            <w14:textFill>
              <w14:solidFill>
                <w14:schemeClr w14:val="tx1"/>
              </w14:solidFill>
            </w14:textFill>
          </w:rPr>
          <m:t>×</m:t>
        </m:r>
        <m:sSup>
          <m:sSupPr>
            <m:ctrlPr>
              <w:rPr>
                <w:rFonts w:ascii="Cambria Math" w:hAnsi="Cambria Math"/>
                <w:i/>
                <w:color w:val="000000" w:themeColor="text1"/>
                <w:szCs w:val="24"/>
                <w:vertAlign w:val="subscript"/>
                <w14:textFill>
                  <w14:solidFill>
                    <w14:schemeClr w14:val="tx1"/>
                  </w14:solidFill>
                </w14:textFill>
              </w:rPr>
            </m:ctrlPr>
          </m:sSupPr>
          <m:e>
            <m:r>
              <m:rPr/>
              <w:rPr>
                <w:rFonts w:ascii="Cambria Math" w:hAnsi="Cambria Math"/>
                <w:color w:val="000000" w:themeColor="text1"/>
                <w:szCs w:val="24"/>
                <w:vertAlign w:val="subscript"/>
                <w14:textFill>
                  <w14:solidFill>
                    <w14:schemeClr w14:val="tx1"/>
                  </w14:solidFill>
                </w14:textFill>
              </w:rPr>
              <m:t>td</m:t>
            </m:r>
            <m:ctrlPr>
              <w:rPr>
                <w:rFonts w:ascii="Cambria Math" w:hAnsi="Cambria Math"/>
                <w:i/>
                <w:color w:val="000000" w:themeColor="text1"/>
                <w:szCs w:val="24"/>
                <w:vertAlign w:val="subscript"/>
                <w14:textFill>
                  <w14:solidFill>
                    <w14:schemeClr w14:val="tx1"/>
                  </w14:solidFill>
                </w14:textFill>
              </w:rPr>
            </m:ctrlPr>
          </m:e>
          <m:sup>
            <m:r>
              <m:rPr/>
              <w:rPr>
                <w:rFonts w:ascii="Cambria Math" w:hAnsi="Cambria Math"/>
                <w:color w:val="000000" w:themeColor="text1"/>
                <w:szCs w:val="24"/>
                <w:vertAlign w:val="subscript"/>
                <w14:textFill>
                  <w14:solidFill>
                    <w14:schemeClr w14:val="tx1"/>
                  </w14:solidFill>
                </w14:textFill>
              </w:rPr>
              <m:t>4</m:t>
            </m:r>
            <m:ctrlPr>
              <w:rPr>
                <w:rFonts w:ascii="Cambria Math" w:hAnsi="Cambria Math"/>
                <w:i/>
                <w:color w:val="000000" w:themeColor="text1"/>
                <w:szCs w:val="24"/>
                <w:vertAlign w:val="subscript"/>
                <w14:textFill>
                  <w14:solidFill>
                    <w14:schemeClr w14:val="tx1"/>
                  </w14:solidFill>
                </w14:textFill>
              </w:rPr>
            </m:ctrlPr>
          </m:sup>
        </m:sSup>
        <m:r>
          <m:rPr/>
          <w:rPr>
            <w:rFonts w:ascii="Cambria Math" w:hAnsi="Cambria Math"/>
            <w:color w:val="000000" w:themeColor="text1"/>
            <w:szCs w:val="24"/>
            <w:vertAlign w:val="subscript"/>
            <w14:textFill>
              <w14:solidFill>
                <w14:schemeClr w14:val="tx1"/>
              </w14:solidFill>
            </w14:textFill>
          </w:rPr>
          <m:t>)</m:t>
        </m:r>
      </m:oMath>
      <w:r>
        <w:rPr>
          <w:color w:val="000000" w:themeColor="text1"/>
          <w:szCs w:val="24"/>
          <w:vertAlign w:val="subscript"/>
          <w14:textFill>
            <w14:solidFill>
              <w14:schemeClr w14:val="tx1"/>
            </w14:solidFill>
          </w14:textFill>
        </w:rPr>
        <w:tab/>
      </w:r>
      <w:r>
        <w:rPr>
          <w:color w:val="000000" w:themeColor="text1"/>
          <w:szCs w:val="24"/>
          <w:vertAlign w:val="subscript"/>
          <w14:textFill>
            <w14:solidFill>
              <w14:schemeClr w14:val="tx1"/>
            </w14:solidFill>
          </w14:textFill>
        </w:rPr>
        <w:t>(1)</w:t>
      </w:r>
    </w:p>
    <w:p>
      <w:pPr>
        <w:pStyle w:val="16"/>
        <w:ind w:firstLine="480"/>
        <w:rPr>
          <w:rFonts w:hint="eastAsia"/>
        </w:rPr>
      </w:pPr>
      <w:r>
        <w:rPr>
          <w:rFonts w:hint="eastAsia"/>
        </w:rPr>
        <w:t>计算得出的工作量约0</w:t>
      </w:r>
      <w:r>
        <w:t>.296</w:t>
      </w:r>
      <w:r>
        <w:rPr>
          <w:rFonts w:hint="eastAsia"/>
        </w:rPr>
        <w:t>年/人。</w:t>
      </w:r>
    </w:p>
    <w:p>
      <w:pPr>
        <w:pStyle w:val="16"/>
        <w:ind w:firstLine="480"/>
        <w:rPr>
          <w:rFonts w:hint="default" w:eastAsia="宋体"/>
          <w:lang w:val="en-US" w:eastAsia="zh-CN"/>
        </w:rPr>
      </w:pPr>
      <w:r>
        <w:rPr>
          <w:rFonts w:hint="eastAsia"/>
          <w:lang w:val="en-US" w:eastAsia="zh-CN"/>
        </w:rPr>
        <w:t>本文属于高性能计算领域，不存在伦理、社会等问题，实验所用工具均为开源或正版工具，未侵犯他人知识产权，不存在学术诚信问题。</w:t>
      </w:r>
    </w:p>
    <w:p>
      <w:pPr>
        <w:pStyle w:val="3"/>
        <w:wordWrap/>
      </w:pPr>
      <w:bookmarkStart w:id="51" w:name="_Toc15777"/>
      <w:r>
        <w:rPr>
          <w:rFonts w:hint="eastAsia"/>
        </w:rPr>
        <w:t>开发</w:t>
      </w:r>
      <w:bookmarkEnd w:id="48"/>
      <w:bookmarkEnd w:id="49"/>
      <w:bookmarkEnd w:id="50"/>
      <w:r>
        <w:rPr>
          <w:rFonts w:hint="eastAsia"/>
        </w:rPr>
        <w:t>环境以及开发工具</w:t>
      </w:r>
      <w:bookmarkEnd w:id="51"/>
    </w:p>
    <w:p>
      <w:pPr>
        <w:wordWrap/>
        <w:ind w:firstLine="480"/>
        <w:rPr>
          <w:rFonts w:hint="default"/>
          <w:lang w:val="en-US" w:eastAsia="zh-CN"/>
        </w:rPr>
      </w:pPr>
      <w:bookmarkStart w:id="52" w:name="_Toc390947151"/>
      <w:bookmarkStart w:id="53" w:name="_Toc136919025"/>
      <w:bookmarkStart w:id="54" w:name="_Toc266358969"/>
      <w:r>
        <w:rPr>
          <w:rFonts w:hint="eastAsia"/>
          <w:lang w:val="en-US" w:eastAsia="zh-CN"/>
        </w:rPr>
        <w:t>开发环境：GCC，CMake</w:t>
      </w:r>
    </w:p>
    <w:p>
      <w:pPr>
        <w:wordWrap/>
        <w:ind w:firstLine="480"/>
        <w:rPr>
          <w:rFonts w:hint="eastAsia"/>
          <w:lang w:val="en-US" w:eastAsia="zh-CN"/>
        </w:rPr>
      </w:pPr>
      <w:r>
        <w:rPr>
          <w:rFonts w:hint="eastAsia"/>
          <w:lang w:val="en-US" w:eastAsia="zh-CN"/>
        </w:rPr>
        <w:t>开发工具：vs code</w:t>
      </w:r>
    </w:p>
    <w:p>
      <w:pPr>
        <w:wordWrap/>
        <w:ind w:firstLine="480"/>
        <w:rPr>
          <w:rFonts w:hint="default"/>
          <w:lang w:val="en-US" w:eastAsia="zh-CN"/>
        </w:rPr>
      </w:pPr>
      <w:r>
        <w:rPr>
          <w:rFonts w:hint="eastAsia"/>
          <w:lang w:val="en-US" w:eastAsia="zh-CN"/>
        </w:rPr>
        <w:t>开发平台：ubuntu16.0.4 四核八线程处理器</w:t>
      </w:r>
    </w:p>
    <w:p>
      <w:pPr>
        <w:pStyle w:val="3"/>
        <w:wordWrap/>
      </w:pPr>
      <w:bookmarkStart w:id="55" w:name="_Toc2325"/>
      <w:r>
        <w:rPr>
          <w:rFonts w:hint="eastAsia"/>
        </w:rPr>
        <w:t>关键技术分析</w:t>
      </w:r>
      <w:bookmarkEnd w:id="52"/>
      <w:bookmarkEnd w:id="53"/>
      <w:bookmarkEnd w:id="54"/>
      <w:bookmarkEnd w:id="55"/>
    </w:p>
    <w:p>
      <w:pPr>
        <w:rPr>
          <w:rFonts w:hint="default" w:eastAsia="宋体"/>
          <w:lang w:val="en-US" w:eastAsia="zh-CN"/>
        </w:rPr>
      </w:pPr>
      <w:r>
        <w:rPr>
          <w:rFonts w:hint="eastAsia"/>
          <w:lang w:val="en-US" w:eastAsia="zh-CN"/>
        </w:rPr>
        <w:t>改进的混合存储结构主要采用如下思想：由于DIA存储格式在处理具有类对角性质的稀疏矩阵时能取得比CSR5存储格式更高的存储效率，而CSR5存储格式在面对不同稀疏矩阵时表现十分稳定，因此，可以设计一种判断机制，当稀疏矩阵具有类对角性质时，采用DIA存储格式，否则采用CSR5存储格式。</w:t>
      </w:r>
    </w:p>
    <w:p>
      <w:pPr>
        <w:wordWrap/>
        <w:ind w:firstLine="480"/>
        <w:rPr>
          <w:rFonts w:hint="eastAsia"/>
          <w:lang w:val="en-US" w:eastAsia="zh-CN"/>
        </w:rPr>
      </w:pPr>
      <w:bookmarkStart w:id="56" w:name="_Toc266358970"/>
      <w:bookmarkStart w:id="57" w:name="_Toc136919026"/>
      <w:bookmarkStart w:id="58" w:name="_Toc390947152"/>
      <w:r>
        <w:rPr>
          <w:rFonts w:hint="eastAsia"/>
          <w:lang w:val="en-US" w:eastAsia="zh-CN"/>
        </w:rPr>
        <w:t>混合存储结构的设计主要要考虑以下两个问题：</w:t>
      </w:r>
    </w:p>
    <w:p>
      <w:pPr>
        <w:numPr>
          <w:ilvl w:val="0"/>
          <w:numId w:val="9"/>
        </w:numPr>
        <w:wordWrap/>
        <w:ind w:firstLine="480"/>
        <w:rPr>
          <w:rFonts w:hint="eastAsia"/>
          <w:lang w:val="en-US" w:eastAsia="zh-CN"/>
        </w:rPr>
      </w:pPr>
      <w:r>
        <w:rPr>
          <w:rFonts w:hint="eastAsia"/>
          <w:lang w:val="en-US" w:eastAsia="zh-CN"/>
        </w:rPr>
        <w:t>什么时候采用CSR5存储结构，什么时候采用DIA存储结构。</w:t>
      </w:r>
    </w:p>
    <w:p>
      <w:pPr>
        <w:numPr>
          <w:ilvl w:val="0"/>
          <w:numId w:val="9"/>
        </w:numPr>
        <w:wordWrap/>
        <w:ind w:firstLine="480"/>
        <w:rPr>
          <w:rFonts w:hint="eastAsia"/>
          <w:lang w:val="en-US" w:eastAsia="zh-CN"/>
        </w:rPr>
      </w:pPr>
      <w:r>
        <w:rPr>
          <w:rFonts w:hint="eastAsia"/>
          <w:lang w:val="en-US" w:eastAsia="zh-CN"/>
        </w:rPr>
        <w:t>优化节省的开销能够抵消分支判断增加的开销。</w:t>
      </w:r>
    </w:p>
    <w:p>
      <w:pPr>
        <w:widowControl w:val="0"/>
        <w:numPr>
          <w:ilvl w:val="0"/>
          <w:numId w:val="0"/>
        </w:numPr>
        <w:wordWrap/>
        <w:adjustRightInd w:val="0"/>
        <w:snapToGrid w:val="0"/>
        <w:spacing w:line="360" w:lineRule="auto"/>
        <w:ind w:firstLine="420" w:firstLineChars="0"/>
        <w:jc w:val="both"/>
        <w:rPr>
          <w:rFonts w:hint="eastAsia" w:hAnsi="Cambria Math" w:cstheme="minorBidi"/>
          <w:i w:val="0"/>
          <w:kern w:val="2"/>
          <w:sz w:val="24"/>
          <w:szCs w:val="21"/>
          <w:lang w:val="en-US" w:eastAsia="zh-CN" w:bidi="ar-SA"/>
        </w:rPr>
      </w:pPr>
      <w:r>
        <w:rPr>
          <w:rFonts w:hint="eastAsia"/>
          <w:lang w:val="en-US" w:eastAsia="zh-CN"/>
        </w:rPr>
        <w:t>对</w:t>
      </w:r>
      <w:bookmarkEnd w:id="56"/>
      <w:bookmarkEnd w:id="57"/>
      <w:bookmarkEnd w:id="58"/>
      <w:bookmarkStart w:id="59" w:name="_Toc230494611"/>
      <w:bookmarkEnd w:id="59"/>
      <w:bookmarkStart w:id="60" w:name="_Toc230494142"/>
      <w:bookmarkEnd w:id="60"/>
      <w:bookmarkStart w:id="61" w:name="_Toc229454114"/>
      <w:bookmarkEnd w:id="61"/>
      <w:bookmarkStart w:id="62" w:name="_Toc230331856"/>
      <w:bookmarkEnd w:id="62"/>
      <w:bookmarkStart w:id="63" w:name="_Toc229454103"/>
      <w:bookmarkEnd w:id="63"/>
      <w:bookmarkStart w:id="64" w:name="_Toc230494124"/>
      <w:bookmarkEnd w:id="64"/>
      <w:bookmarkStart w:id="65" w:name="_Toc230494829"/>
      <w:bookmarkEnd w:id="65"/>
      <w:bookmarkStart w:id="66" w:name="_Toc230494835"/>
      <w:bookmarkEnd w:id="66"/>
      <w:bookmarkStart w:id="67" w:name="_Toc230405724"/>
      <w:bookmarkEnd w:id="67"/>
      <w:bookmarkStart w:id="68" w:name="_Toc230494614"/>
      <w:bookmarkEnd w:id="68"/>
      <w:bookmarkStart w:id="69" w:name="_Toc230494000"/>
      <w:bookmarkEnd w:id="69"/>
      <w:bookmarkStart w:id="70" w:name="_Toc230331855"/>
      <w:bookmarkEnd w:id="70"/>
      <w:bookmarkStart w:id="71" w:name="_Toc230494129"/>
      <w:bookmarkEnd w:id="71"/>
      <w:bookmarkStart w:id="72" w:name="_Toc230494605"/>
      <w:bookmarkEnd w:id="72"/>
      <w:bookmarkStart w:id="73" w:name="_Toc230494125"/>
      <w:bookmarkEnd w:id="73"/>
      <w:bookmarkStart w:id="74" w:name="_Toc229383613"/>
      <w:bookmarkEnd w:id="74"/>
      <w:bookmarkStart w:id="75" w:name="_Toc229454129"/>
      <w:bookmarkEnd w:id="75"/>
      <w:bookmarkStart w:id="76" w:name="_Toc230494012"/>
      <w:bookmarkEnd w:id="76"/>
      <w:bookmarkStart w:id="77" w:name="_Toc229383625"/>
      <w:bookmarkEnd w:id="77"/>
      <w:bookmarkStart w:id="78" w:name="_Toc230493693"/>
      <w:bookmarkEnd w:id="78"/>
      <w:bookmarkStart w:id="79" w:name="_Toc230494128"/>
      <w:bookmarkEnd w:id="79"/>
      <w:bookmarkStart w:id="80" w:name="_Toc230331872"/>
      <w:bookmarkEnd w:id="80"/>
      <w:bookmarkStart w:id="81" w:name="_Toc230494248"/>
      <w:bookmarkEnd w:id="81"/>
      <w:bookmarkStart w:id="82" w:name="_Toc230494631"/>
      <w:bookmarkEnd w:id="82"/>
      <w:bookmarkStart w:id="83" w:name="_Toc229383617"/>
      <w:bookmarkEnd w:id="83"/>
      <w:bookmarkStart w:id="84" w:name="_Toc230493706"/>
      <w:bookmarkEnd w:id="84"/>
      <w:bookmarkStart w:id="85" w:name="_Toc230493998"/>
      <w:bookmarkEnd w:id="85"/>
      <w:bookmarkStart w:id="86" w:name="_Toc229454127"/>
      <w:bookmarkEnd w:id="86"/>
      <w:bookmarkStart w:id="87" w:name="_Toc230494823"/>
      <w:bookmarkEnd w:id="87"/>
      <w:bookmarkStart w:id="88" w:name="_Toc230493705"/>
      <w:bookmarkEnd w:id="88"/>
      <w:bookmarkStart w:id="89" w:name="_Toc230331857"/>
      <w:bookmarkEnd w:id="89"/>
      <w:bookmarkStart w:id="90" w:name="_Toc230493694"/>
      <w:bookmarkEnd w:id="90"/>
      <w:bookmarkStart w:id="91" w:name="_Toc230493727"/>
      <w:bookmarkEnd w:id="91"/>
      <w:bookmarkStart w:id="92" w:name="_Toc230493709"/>
      <w:bookmarkEnd w:id="92"/>
      <w:bookmarkStart w:id="93" w:name="_Toc230331866"/>
      <w:bookmarkEnd w:id="93"/>
      <w:bookmarkStart w:id="94" w:name="_Toc230494620"/>
      <w:bookmarkEnd w:id="94"/>
      <w:bookmarkStart w:id="95" w:name="_Toc230494619"/>
      <w:bookmarkEnd w:id="95"/>
      <w:bookmarkStart w:id="96" w:name="_Toc230405715"/>
      <w:bookmarkEnd w:id="96"/>
      <w:bookmarkStart w:id="97" w:name="_Toc230494265"/>
      <w:bookmarkEnd w:id="97"/>
      <w:bookmarkStart w:id="98" w:name="_Toc230494842"/>
      <w:bookmarkEnd w:id="98"/>
      <w:bookmarkStart w:id="99" w:name="_Toc230494016"/>
      <w:bookmarkEnd w:id="99"/>
      <w:bookmarkStart w:id="100" w:name="_Toc230493716"/>
      <w:bookmarkEnd w:id="100"/>
      <w:bookmarkStart w:id="101" w:name="_Toc230331865"/>
      <w:bookmarkEnd w:id="101"/>
      <w:bookmarkStart w:id="102" w:name="_Toc230493714"/>
      <w:bookmarkEnd w:id="102"/>
      <w:bookmarkStart w:id="103" w:name="_Toc229383637"/>
      <w:bookmarkEnd w:id="103"/>
      <w:bookmarkStart w:id="104" w:name="_Toc230405731"/>
      <w:bookmarkEnd w:id="104"/>
      <w:bookmarkStart w:id="105" w:name="_Toc230494019"/>
      <w:bookmarkEnd w:id="105"/>
      <w:bookmarkStart w:id="106" w:name="_Toc230494154"/>
      <w:bookmarkEnd w:id="106"/>
      <w:bookmarkStart w:id="107" w:name="_Toc230331871"/>
      <w:bookmarkEnd w:id="107"/>
      <w:bookmarkStart w:id="108" w:name="_Toc230331869"/>
      <w:bookmarkEnd w:id="108"/>
      <w:bookmarkStart w:id="109" w:name="_Toc230494013"/>
      <w:bookmarkEnd w:id="109"/>
      <w:bookmarkStart w:id="110" w:name="_Toc230494015"/>
      <w:bookmarkEnd w:id="110"/>
      <w:bookmarkStart w:id="111" w:name="_Toc229383624"/>
      <w:bookmarkEnd w:id="111"/>
      <w:bookmarkStart w:id="112" w:name="_Toc230494626"/>
      <w:bookmarkEnd w:id="112"/>
      <w:bookmarkStart w:id="113" w:name="_Toc230331867"/>
      <w:bookmarkEnd w:id="113"/>
      <w:bookmarkStart w:id="114" w:name="_Toc230405717"/>
      <w:bookmarkEnd w:id="114"/>
      <w:bookmarkStart w:id="115" w:name="_Toc230494818"/>
      <w:bookmarkEnd w:id="115"/>
      <w:bookmarkStart w:id="116" w:name="_Toc230494604"/>
      <w:bookmarkEnd w:id="116"/>
      <w:bookmarkStart w:id="117" w:name="_Toc230494121"/>
      <w:bookmarkEnd w:id="117"/>
      <w:bookmarkStart w:id="118" w:name="_Toc230494014"/>
      <w:bookmarkEnd w:id="118"/>
      <w:bookmarkStart w:id="119" w:name="_Toc230493696"/>
      <w:bookmarkEnd w:id="119"/>
      <w:bookmarkStart w:id="120" w:name="_Toc229383629"/>
      <w:bookmarkEnd w:id="120"/>
      <w:bookmarkStart w:id="121" w:name="_Toc230331868"/>
      <w:bookmarkEnd w:id="121"/>
      <w:bookmarkStart w:id="122" w:name="_Toc229383628"/>
      <w:bookmarkEnd w:id="122"/>
      <w:bookmarkStart w:id="123" w:name="_Toc230494141"/>
      <w:bookmarkEnd w:id="123"/>
      <w:bookmarkStart w:id="124" w:name="_Toc230405729"/>
      <w:bookmarkEnd w:id="124"/>
      <w:bookmarkStart w:id="125" w:name="_Toc230494837"/>
      <w:bookmarkEnd w:id="125"/>
      <w:bookmarkStart w:id="126" w:name="_Toc230494136"/>
      <w:bookmarkEnd w:id="126"/>
      <w:bookmarkStart w:id="127" w:name="_Toc230494021"/>
      <w:bookmarkEnd w:id="127"/>
      <w:bookmarkStart w:id="128" w:name="_Toc229383632"/>
      <w:bookmarkEnd w:id="128"/>
      <w:bookmarkStart w:id="129" w:name="_Toc230331847"/>
      <w:bookmarkEnd w:id="129"/>
      <w:bookmarkStart w:id="130" w:name="_Toc230494603"/>
      <w:bookmarkEnd w:id="130"/>
      <w:bookmarkStart w:id="131" w:name="_Toc229383626"/>
      <w:bookmarkEnd w:id="131"/>
      <w:bookmarkStart w:id="132" w:name="_Toc230494018"/>
      <w:bookmarkEnd w:id="132"/>
      <w:bookmarkStart w:id="133" w:name="_Toc230405723"/>
      <w:bookmarkEnd w:id="133"/>
      <w:bookmarkStart w:id="134" w:name="_Toc230494139"/>
      <w:bookmarkEnd w:id="134"/>
      <w:bookmarkStart w:id="135" w:name="_Toc230405718"/>
      <w:bookmarkEnd w:id="135"/>
      <w:bookmarkStart w:id="136" w:name="_Toc229383631"/>
      <w:bookmarkEnd w:id="136"/>
      <w:bookmarkStart w:id="137" w:name="_Toc230494138"/>
      <w:bookmarkEnd w:id="137"/>
      <w:bookmarkStart w:id="138" w:name="_Toc229383609"/>
      <w:bookmarkEnd w:id="138"/>
      <w:bookmarkStart w:id="139" w:name="_Toc229454118"/>
      <w:bookmarkEnd w:id="139"/>
      <w:bookmarkStart w:id="140" w:name="_Toc229454119"/>
      <w:bookmarkEnd w:id="140"/>
      <w:bookmarkStart w:id="141" w:name="_Toc230405719"/>
      <w:bookmarkEnd w:id="141"/>
      <w:bookmarkStart w:id="142" w:name="_Toc230331849"/>
      <w:bookmarkEnd w:id="142"/>
      <w:bookmarkStart w:id="143" w:name="_Toc230494137"/>
      <w:bookmarkEnd w:id="143"/>
      <w:bookmarkStart w:id="144" w:name="_Toc230493713"/>
      <w:bookmarkEnd w:id="144"/>
      <w:bookmarkStart w:id="145" w:name="_Toc230493711"/>
      <w:bookmarkEnd w:id="145"/>
      <w:bookmarkStart w:id="146" w:name="_Toc230494017"/>
      <w:bookmarkEnd w:id="146"/>
      <w:bookmarkStart w:id="147" w:name="_Toc229454135"/>
      <w:bookmarkEnd w:id="147"/>
      <w:bookmarkStart w:id="148" w:name="_Toc230405698"/>
      <w:bookmarkEnd w:id="148"/>
      <w:bookmarkStart w:id="149" w:name="_Toc230405722"/>
      <w:bookmarkEnd w:id="149"/>
      <w:bookmarkStart w:id="150" w:name="_Toc229383627"/>
      <w:bookmarkEnd w:id="150"/>
      <w:bookmarkStart w:id="151" w:name="_Toc230405716"/>
      <w:bookmarkEnd w:id="151"/>
      <w:bookmarkStart w:id="152" w:name="_Toc230405720"/>
      <w:bookmarkEnd w:id="152"/>
      <w:bookmarkStart w:id="153" w:name="_Toc230494263"/>
      <w:bookmarkEnd w:id="153"/>
      <w:bookmarkStart w:id="154" w:name="_Toc230494144"/>
      <w:bookmarkEnd w:id="154"/>
      <w:bookmarkStart w:id="155" w:name="_Toc230494259"/>
      <w:bookmarkEnd w:id="155"/>
      <w:bookmarkStart w:id="156" w:name="_Toc230494836"/>
      <w:bookmarkEnd w:id="156"/>
      <w:bookmarkStart w:id="157" w:name="_Toc230494839"/>
      <w:bookmarkEnd w:id="157"/>
      <w:bookmarkStart w:id="158" w:name="_Toc230331851"/>
      <w:bookmarkEnd w:id="158"/>
      <w:bookmarkStart w:id="159" w:name="_Toc230331870"/>
      <w:bookmarkEnd w:id="159"/>
      <w:bookmarkStart w:id="160" w:name="_Toc230493718"/>
      <w:bookmarkEnd w:id="160"/>
      <w:bookmarkStart w:id="161" w:name="_Toc230494261"/>
      <w:bookmarkEnd w:id="161"/>
      <w:bookmarkStart w:id="162" w:name="_Toc230494840"/>
      <w:bookmarkEnd w:id="162"/>
      <w:bookmarkStart w:id="163" w:name="_Toc229383615"/>
      <w:bookmarkEnd w:id="163"/>
      <w:bookmarkStart w:id="164" w:name="_Toc230405706"/>
      <w:bookmarkEnd w:id="164"/>
      <w:bookmarkStart w:id="165" w:name="_Toc229383634"/>
      <w:bookmarkEnd w:id="165"/>
      <w:bookmarkStart w:id="166" w:name="_Toc230494817"/>
      <w:bookmarkEnd w:id="166"/>
      <w:bookmarkStart w:id="167" w:name="_Toc230493710"/>
      <w:bookmarkEnd w:id="167"/>
      <w:bookmarkStart w:id="168" w:name="_Toc229454117"/>
      <w:bookmarkEnd w:id="168"/>
      <w:bookmarkStart w:id="169" w:name="_Toc230331850"/>
      <w:bookmarkEnd w:id="169"/>
      <w:bookmarkStart w:id="170" w:name="_Toc230494244"/>
      <w:bookmarkEnd w:id="170"/>
      <w:bookmarkStart w:id="171" w:name="_Toc230493712"/>
      <w:bookmarkEnd w:id="171"/>
      <w:bookmarkStart w:id="172" w:name="_Toc230405721"/>
      <w:bookmarkEnd w:id="172"/>
      <w:bookmarkStart w:id="173" w:name="_Toc229454120"/>
      <w:bookmarkEnd w:id="173"/>
      <w:bookmarkStart w:id="174" w:name="_Toc230494260"/>
      <w:bookmarkEnd w:id="174"/>
      <w:bookmarkStart w:id="175" w:name="_Toc230405704"/>
      <w:bookmarkEnd w:id="175"/>
      <w:bookmarkStart w:id="176" w:name="_Toc230494004"/>
      <w:bookmarkEnd w:id="176"/>
      <w:bookmarkStart w:id="177" w:name="_Toc230494003"/>
      <w:bookmarkEnd w:id="177"/>
      <w:bookmarkStart w:id="178" w:name="_Toc229454122"/>
      <w:bookmarkEnd w:id="178"/>
      <w:bookmarkStart w:id="179" w:name="_Toc230494126"/>
      <w:bookmarkEnd w:id="179"/>
      <w:bookmarkStart w:id="180" w:name="_Toc230405703"/>
      <w:bookmarkEnd w:id="180"/>
      <w:bookmarkStart w:id="181" w:name="_Toc229454121"/>
      <w:bookmarkEnd w:id="181"/>
      <w:bookmarkStart w:id="182" w:name="_Toc229383608"/>
      <w:bookmarkEnd w:id="182"/>
      <w:bookmarkStart w:id="183" w:name="_Toc230493999"/>
      <w:bookmarkEnd w:id="183"/>
      <w:bookmarkStart w:id="184" w:name="_Toc229454104"/>
      <w:bookmarkEnd w:id="184"/>
      <w:bookmarkStart w:id="185" w:name="_Toc230494624"/>
      <w:bookmarkEnd w:id="185"/>
      <w:bookmarkStart w:id="186" w:name="_Toc229454100"/>
      <w:bookmarkEnd w:id="186"/>
      <w:bookmarkStart w:id="187" w:name="_Toc230494627"/>
      <w:bookmarkEnd w:id="187"/>
      <w:bookmarkStart w:id="188" w:name="_Toc230493997"/>
      <w:bookmarkEnd w:id="188"/>
      <w:bookmarkStart w:id="189" w:name="_Toc229454124"/>
      <w:bookmarkEnd w:id="189"/>
      <w:bookmarkStart w:id="190" w:name="_Toc229383611"/>
      <w:bookmarkEnd w:id="190"/>
      <w:bookmarkStart w:id="191" w:name="_Toc230331846"/>
      <w:bookmarkEnd w:id="191"/>
      <w:bookmarkStart w:id="192" w:name="_Toc230494821"/>
      <w:bookmarkEnd w:id="192"/>
      <w:bookmarkStart w:id="193" w:name="_Toc230494145"/>
      <w:bookmarkEnd w:id="193"/>
      <w:bookmarkStart w:id="194" w:name="_Toc230494838"/>
      <w:bookmarkEnd w:id="194"/>
      <w:bookmarkStart w:id="195" w:name="_Toc230494824"/>
      <w:bookmarkEnd w:id="195"/>
      <w:bookmarkStart w:id="196" w:name="_Toc230494262"/>
      <w:bookmarkEnd w:id="196"/>
      <w:bookmarkStart w:id="197" w:name="_Toc230494841"/>
      <w:bookmarkEnd w:id="197"/>
      <w:bookmarkStart w:id="198" w:name="_Toc230494621"/>
      <w:bookmarkEnd w:id="198"/>
      <w:bookmarkStart w:id="199" w:name="_Toc230405711"/>
      <w:bookmarkEnd w:id="199"/>
      <w:bookmarkStart w:id="200" w:name="_Toc230331853"/>
      <w:bookmarkEnd w:id="200"/>
      <w:bookmarkStart w:id="201" w:name="_Toc230494602"/>
      <w:bookmarkEnd w:id="201"/>
      <w:bookmarkStart w:id="202" w:name="_Toc230494612"/>
      <w:bookmarkEnd w:id="202"/>
      <w:bookmarkStart w:id="203" w:name="_Toc229454123"/>
      <w:bookmarkEnd w:id="203"/>
      <w:bookmarkStart w:id="204" w:name="_Toc229383610"/>
      <w:bookmarkEnd w:id="204"/>
      <w:bookmarkStart w:id="205" w:name="_Toc230494623"/>
      <w:bookmarkEnd w:id="205"/>
      <w:bookmarkStart w:id="206" w:name="_Toc229454102"/>
      <w:bookmarkEnd w:id="206"/>
      <w:bookmarkStart w:id="207" w:name="_Toc230494250"/>
      <w:bookmarkEnd w:id="207"/>
      <w:bookmarkStart w:id="208" w:name="_Toc230331864"/>
      <w:bookmarkEnd w:id="208"/>
      <w:bookmarkStart w:id="209" w:name="_Toc230494266"/>
      <w:bookmarkEnd w:id="209"/>
      <w:bookmarkStart w:id="210" w:name="_Toc230494143"/>
      <w:bookmarkEnd w:id="210"/>
      <w:bookmarkStart w:id="211" w:name="_Toc229454106"/>
      <w:bookmarkEnd w:id="211"/>
      <w:bookmarkStart w:id="212" w:name="_Toc230494247"/>
      <w:bookmarkEnd w:id="212"/>
      <w:bookmarkStart w:id="213" w:name="_Toc230405701"/>
      <w:bookmarkEnd w:id="213"/>
      <w:bookmarkStart w:id="214" w:name="_Toc230494820"/>
      <w:bookmarkEnd w:id="214"/>
      <w:bookmarkStart w:id="215" w:name="_Toc229383630"/>
      <w:bookmarkEnd w:id="215"/>
      <w:bookmarkStart w:id="216" w:name="_Toc230494020"/>
      <w:bookmarkEnd w:id="216"/>
      <w:bookmarkStart w:id="217" w:name="_Toc230494616"/>
      <w:bookmarkEnd w:id="217"/>
      <w:bookmarkStart w:id="218" w:name="_Toc230493692"/>
      <w:bookmarkEnd w:id="218"/>
      <w:bookmarkStart w:id="219" w:name="_Toc230494245"/>
      <w:bookmarkEnd w:id="219"/>
      <w:bookmarkStart w:id="220" w:name="_Toc230494242"/>
      <w:bookmarkEnd w:id="220"/>
      <w:bookmarkStart w:id="221" w:name="_Toc230494816"/>
      <w:bookmarkEnd w:id="221"/>
      <w:bookmarkStart w:id="222" w:name="_Toc230493695"/>
      <w:bookmarkEnd w:id="222"/>
      <w:bookmarkStart w:id="223" w:name="_Toc229383622"/>
      <w:bookmarkEnd w:id="223"/>
      <w:bookmarkStart w:id="224" w:name="_Toc230494008"/>
      <w:bookmarkEnd w:id="224"/>
      <w:bookmarkStart w:id="225" w:name="_Toc230494119"/>
      <w:bookmarkEnd w:id="225"/>
      <w:bookmarkStart w:id="226" w:name="_Toc230494622"/>
      <w:bookmarkEnd w:id="226"/>
      <w:bookmarkStart w:id="227" w:name="_Toc230493699"/>
      <w:bookmarkEnd w:id="227"/>
      <w:bookmarkStart w:id="228" w:name="_Toc229454099"/>
      <w:bookmarkEnd w:id="228"/>
      <w:bookmarkStart w:id="229" w:name="_Toc230405705"/>
      <w:bookmarkEnd w:id="229"/>
      <w:bookmarkStart w:id="230" w:name="_Toc229454109"/>
      <w:bookmarkEnd w:id="230"/>
      <w:bookmarkStart w:id="231" w:name="_Toc230331859"/>
      <w:bookmarkEnd w:id="231"/>
      <w:bookmarkStart w:id="232" w:name="_Toc230494134"/>
      <w:bookmarkEnd w:id="232"/>
      <w:bookmarkStart w:id="233" w:name="_Toc230405700"/>
      <w:bookmarkEnd w:id="233"/>
      <w:bookmarkStart w:id="234" w:name="_Toc230493715"/>
      <w:bookmarkEnd w:id="234"/>
      <w:bookmarkStart w:id="235" w:name="_Toc230405699"/>
      <w:bookmarkEnd w:id="235"/>
      <w:bookmarkStart w:id="236" w:name="_Toc230494625"/>
      <w:bookmarkEnd w:id="236"/>
      <w:bookmarkStart w:id="237" w:name="_Toc230494834"/>
      <w:bookmarkEnd w:id="237"/>
      <w:bookmarkStart w:id="238" w:name="_Toc230331880"/>
      <w:bookmarkEnd w:id="238"/>
      <w:bookmarkStart w:id="239" w:name="_Toc230494132"/>
      <w:bookmarkEnd w:id="239"/>
      <w:bookmarkStart w:id="240" w:name="_Toc230494825"/>
      <w:bookmarkEnd w:id="240"/>
      <w:bookmarkStart w:id="241" w:name="_Toc230494264"/>
      <w:bookmarkEnd w:id="241"/>
      <w:bookmarkStart w:id="242" w:name="_Toc230494833"/>
      <w:bookmarkEnd w:id="242"/>
      <w:bookmarkStart w:id="243" w:name="_Toc230494609"/>
      <w:bookmarkEnd w:id="243"/>
      <w:bookmarkStart w:id="244" w:name="_Toc230494010"/>
      <w:bookmarkEnd w:id="244"/>
      <w:bookmarkStart w:id="245" w:name="_Toc230494608"/>
      <w:bookmarkEnd w:id="245"/>
      <w:bookmarkStart w:id="246" w:name="_Toc230494246"/>
      <w:bookmarkEnd w:id="246"/>
      <w:bookmarkStart w:id="247" w:name="_Toc230493996"/>
      <w:bookmarkEnd w:id="247"/>
      <w:bookmarkStart w:id="248" w:name="_Toc229454130"/>
      <w:bookmarkEnd w:id="248"/>
      <w:bookmarkStart w:id="249" w:name="_Toc230494002"/>
      <w:bookmarkEnd w:id="249"/>
      <w:bookmarkStart w:id="250" w:name="_Toc230405697"/>
      <w:bookmarkEnd w:id="250"/>
      <w:bookmarkStart w:id="251" w:name="_Toc230405702"/>
      <w:bookmarkEnd w:id="251"/>
      <w:bookmarkStart w:id="252" w:name="_Toc230494267"/>
      <w:bookmarkEnd w:id="252"/>
      <w:bookmarkStart w:id="253" w:name="_Toc230494122"/>
      <w:bookmarkEnd w:id="253"/>
      <w:bookmarkStart w:id="254" w:name="_Toc230494606"/>
      <w:bookmarkEnd w:id="254"/>
      <w:bookmarkStart w:id="255" w:name="_Toc229454125"/>
      <w:bookmarkEnd w:id="255"/>
      <w:bookmarkStart w:id="256" w:name="_Toc229454107"/>
      <w:bookmarkEnd w:id="256"/>
      <w:bookmarkStart w:id="257" w:name="_Toc229383618"/>
      <w:bookmarkEnd w:id="257"/>
      <w:bookmarkStart w:id="258" w:name="_Toc230494120"/>
      <w:bookmarkEnd w:id="258"/>
      <w:bookmarkStart w:id="259" w:name="_Toc229383633"/>
      <w:bookmarkEnd w:id="259"/>
      <w:bookmarkStart w:id="260" w:name="_Toc230494140"/>
      <w:bookmarkEnd w:id="260"/>
      <w:bookmarkStart w:id="261" w:name="_Toc230494822"/>
      <w:bookmarkEnd w:id="261"/>
      <w:bookmarkStart w:id="262" w:name="_Toc230494819"/>
      <w:bookmarkEnd w:id="262"/>
      <w:bookmarkStart w:id="263" w:name="_Toc230494005"/>
      <w:bookmarkEnd w:id="263"/>
      <w:bookmarkStart w:id="264" w:name="_Toc229383638"/>
      <w:bookmarkEnd w:id="264"/>
      <w:bookmarkStart w:id="265" w:name="_Toc230494610"/>
      <w:bookmarkEnd w:id="265"/>
      <w:bookmarkStart w:id="266" w:name="_Toc230493717"/>
      <w:bookmarkEnd w:id="266"/>
      <w:bookmarkStart w:id="267" w:name="_Toc230331848"/>
      <w:bookmarkEnd w:id="267"/>
      <w:bookmarkStart w:id="268" w:name="_Toc230405707"/>
      <w:bookmarkEnd w:id="268"/>
      <w:bookmarkStart w:id="269" w:name="_Toc230494607"/>
      <w:bookmarkEnd w:id="269"/>
      <w:bookmarkStart w:id="270" w:name="_Toc230494268"/>
      <w:bookmarkEnd w:id="270"/>
      <w:bookmarkStart w:id="271" w:name="_Toc230405712"/>
      <w:bookmarkEnd w:id="271"/>
      <w:bookmarkStart w:id="272" w:name="_Toc230494151"/>
      <w:bookmarkEnd w:id="272"/>
      <w:bookmarkStart w:id="273" w:name="_Toc230405728"/>
      <w:bookmarkEnd w:id="273"/>
      <w:bookmarkStart w:id="274" w:name="_Toc229454105"/>
      <w:bookmarkEnd w:id="274"/>
      <w:bookmarkStart w:id="275" w:name="_Toc229454132"/>
      <w:bookmarkEnd w:id="275"/>
      <w:bookmarkStart w:id="276" w:name="_Toc230494257"/>
      <w:bookmarkEnd w:id="276"/>
      <w:bookmarkStart w:id="277" w:name="_Toc230331852"/>
      <w:bookmarkEnd w:id="277"/>
      <w:bookmarkStart w:id="278" w:name="_Toc230494123"/>
      <w:bookmarkEnd w:id="278"/>
      <w:bookmarkStart w:id="279" w:name="_Toc229383620"/>
      <w:bookmarkEnd w:id="279"/>
      <w:bookmarkStart w:id="280" w:name="_Toc230494243"/>
      <w:bookmarkEnd w:id="280"/>
      <w:bookmarkStart w:id="281" w:name="_Toc229383619"/>
      <w:bookmarkEnd w:id="281"/>
      <w:bookmarkStart w:id="282" w:name="_Toc229383614"/>
      <w:bookmarkEnd w:id="282"/>
      <w:bookmarkStart w:id="283" w:name="_Toc229383636"/>
      <w:bookmarkEnd w:id="283"/>
      <w:bookmarkStart w:id="284" w:name="_Toc230493698"/>
      <w:bookmarkEnd w:id="284"/>
      <w:bookmarkStart w:id="285" w:name="_Toc230405708"/>
      <w:bookmarkEnd w:id="285"/>
      <w:bookmarkStart w:id="286" w:name="_Toc230494133"/>
      <w:bookmarkEnd w:id="286"/>
      <w:bookmarkStart w:id="287" w:name="_Toc230494249"/>
      <w:bookmarkEnd w:id="287"/>
      <w:bookmarkStart w:id="288" w:name="_Toc230494828"/>
      <w:bookmarkEnd w:id="288"/>
      <w:bookmarkStart w:id="289" w:name="_Toc230331858"/>
      <w:bookmarkEnd w:id="289"/>
      <w:bookmarkStart w:id="290" w:name="_Toc230494254"/>
      <w:bookmarkEnd w:id="290"/>
      <w:bookmarkStart w:id="291" w:name="_Toc230493697"/>
      <w:bookmarkEnd w:id="291"/>
      <w:bookmarkStart w:id="292" w:name="_Toc230494023"/>
      <w:bookmarkEnd w:id="292"/>
      <w:bookmarkStart w:id="293" w:name="_Toc230493702"/>
      <w:bookmarkEnd w:id="293"/>
      <w:bookmarkStart w:id="294" w:name="_Toc230494148"/>
      <w:bookmarkEnd w:id="294"/>
      <w:bookmarkStart w:id="295" w:name="_Toc230331873"/>
      <w:bookmarkEnd w:id="295"/>
      <w:bookmarkStart w:id="296" w:name="_Toc230494252"/>
      <w:bookmarkEnd w:id="296"/>
      <w:bookmarkStart w:id="297" w:name="_Toc230493701"/>
      <w:bookmarkEnd w:id="297"/>
      <w:bookmarkStart w:id="298" w:name="_Toc230405710"/>
      <w:bookmarkEnd w:id="298"/>
      <w:bookmarkStart w:id="299" w:name="_Toc229454101"/>
      <w:bookmarkEnd w:id="299"/>
      <w:bookmarkStart w:id="300" w:name="_Toc229383641"/>
      <w:bookmarkEnd w:id="300"/>
      <w:bookmarkStart w:id="301" w:name="_Toc229454111"/>
      <w:bookmarkEnd w:id="301"/>
      <w:bookmarkStart w:id="302" w:name="_Toc229454108"/>
      <w:bookmarkEnd w:id="302"/>
      <w:bookmarkStart w:id="303" w:name="_Toc230494846"/>
      <w:bookmarkEnd w:id="303"/>
      <w:bookmarkStart w:id="304" w:name="_Toc230493722"/>
      <w:bookmarkEnd w:id="304"/>
      <w:bookmarkStart w:id="305" w:name="_Toc230494845"/>
      <w:bookmarkEnd w:id="305"/>
      <w:bookmarkStart w:id="306" w:name="_Toc230405714"/>
      <w:bookmarkEnd w:id="306"/>
      <w:bookmarkStart w:id="307" w:name="_Toc230494127"/>
      <w:bookmarkEnd w:id="307"/>
      <w:bookmarkStart w:id="308" w:name="_Toc229383612"/>
      <w:bookmarkEnd w:id="308"/>
      <w:bookmarkStart w:id="309" w:name="_Toc230494135"/>
      <w:bookmarkEnd w:id="309"/>
      <w:bookmarkStart w:id="310" w:name="_Toc230494830"/>
      <w:bookmarkEnd w:id="310"/>
      <w:bookmarkStart w:id="311" w:name="_Toc230494831"/>
      <w:bookmarkEnd w:id="311"/>
      <w:bookmarkStart w:id="312" w:name="_Toc230494848"/>
      <w:bookmarkEnd w:id="312"/>
      <w:bookmarkStart w:id="313" w:name="_Toc230494130"/>
      <w:bookmarkEnd w:id="313"/>
      <w:bookmarkStart w:id="314" w:name="_Toc229454112"/>
      <w:bookmarkEnd w:id="314"/>
      <w:bookmarkStart w:id="315" w:name="_Toc230494844"/>
      <w:bookmarkEnd w:id="315"/>
      <w:bookmarkStart w:id="316" w:name="_Toc230494628"/>
      <w:bookmarkEnd w:id="316"/>
      <w:bookmarkStart w:id="317" w:name="_Toc230493723"/>
      <w:bookmarkEnd w:id="317"/>
      <w:bookmarkStart w:id="318" w:name="_Toc230494843"/>
      <w:bookmarkEnd w:id="318"/>
      <w:bookmarkStart w:id="319" w:name="_Toc229454115"/>
      <w:bookmarkEnd w:id="319"/>
      <w:bookmarkStart w:id="320" w:name="_Toc230493703"/>
      <w:bookmarkEnd w:id="320"/>
      <w:bookmarkStart w:id="321" w:name="_Toc230494025"/>
      <w:bookmarkEnd w:id="321"/>
      <w:bookmarkStart w:id="322" w:name="_Toc230331854"/>
      <w:bookmarkEnd w:id="322"/>
      <w:bookmarkStart w:id="323" w:name="_Toc230494618"/>
      <w:bookmarkEnd w:id="323"/>
      <w:bookmarkStart w:id="324" w:name="_Toc230494251"/>
      <w:bookmarkEnd w:id="324"/>
      <w:bookmarkStart w:id="325" w:name="_Toc229383639"/>
      <w:bookmarkEnd w:id="325"/>
      <w:bookmarkStart w:id="326" w:name="_Toc230331863"/>
      <w:bookmarkEnd w:id="326"/>
      <w:bookmarkStart w:id="327" w:name="_Toc229454133"/>
      <w:bookmarkEnd w:id="327"/>
      <w:bookmarkStart w:id="328" w:name="_Toc230493707"/>
      <w:bookmarkEnd w:id="328"/>
      <w:bookmarkStart w:id="329" w:name="_Toc230494009"/>
      <w:bookmarkEnd w:id="329"/>
      <w:bookmarkStart w:id="330" w:name="_Toc230494617"/>
      <w:bookmarkEnd w:id="330"/>
      <w:bookmarkStart w:id="331" w:name="_Toc229454116"/>
      <w:bookmarkEnd w:id="331"/>
      <w:bookmarkStart w:id="332" w:name="_Toc229454110"/>
      <w:bookmarkEnd w:id="332"/>
      <w:bookmarkStart w:id="333" w:name="_Toc229383616"/>
      <w:bookmarkEnd w:id="333"/>
      <w:bookmarkStart w:id="334" w:name="_Toc230494001"/>
      <w:bookmarkEnd w:id="334"/>
      <w:bookmarkStart w:id="335" w:name="_Toc230494027"/>
      <w:bookmarkEnd w:id="335"/>
      <w:bookmarkStart w:id="336" w:name="_Toc230331877"/>
      <w:bookmarkEnd w:id="336"/>
      <w:bookmarkStart w:id="337" w:name="_Toc229383621"/>
      <w:bookmarkEnd w:id="337"/>
      <w:bookmarkStart w:id="338" w:name="_Toc230494615"/>
      <w:bookmarkEnd w:id="338"/>
      <w:bookmarkStart w:id="339" w:name="_Toc230494827"/>
      <w:bookmarkEnd w:id="339"/>
      <w:bookmarkStart w:id="340" w:name="_Toc230494255"/>
      <w:bookmarkEnd w:id="340"/>
      <w:bookmarkStart w:id="341" w:name="_Toc230494613"/>
      <w:bookmarkEnd w:id="341"/>
      <w:bookmarkStart w:id="342" w:name="_Toc230405727"/>
      <w:bookmarkEnd w:id="342"/>
      <w:bookmarkStart w:id="343" w:name="_Toc230494632"/>
      <w:bookmarkEnd w:id="343"/>
      <w:bookmarkStart w:id="344" w:name="_Toc230405725"/>
      <w:bookmarkEnd w:id="344"/>
      <w:bookmarkStart w:id="345" w:name="_Toc230494633"/>
      <w:bookmarkEnd w:id="345"/>
      <w:bookmarkStart w:id="346" w:name="_Toc230494131"/>
      <w:bookmarkEnd w:id="346"/>
      <w:bookmarkStart w:id="347" w:name="_Toc230494011"/>
      <w:bookmarkEnd w:id="347"/>
      <w:bookmarkStart w:id="348" w:name="_Toc230494032"/>
      <w:bookmarkEnd w:id="348"/>
      <w:bookmarkStart w:id="349" w:name="_Toc230494271"/>
      <w:bookmarkEnd w:id="349"/>
      <w:bookmarkStart w:id="350" w:name="_Toc230494630"/>
      <w:bookmarkEnd w:id="350"/>
      <w:bookmarkStart w:id="351" w:name="_Toc230494147"/>
      <w:bookmarkEnd w:id="351"/>
      <w:bookmarkStart w:id="352" w:name="_Toc230494030"/>
      <w:bookmarkEnd w:id="352"/>
      <w:bookmarkStart w:id="353" w:name="_Toc230493700"/>
      <w:bookmarkEnd w:id="353"/>
      <w:bookmarkStart w:id="354" w:name="_Toc230493726"/>
      <w:bookmarkEnd w:id="354"/>
      <w:bookmarkStart w:id="355" w:name="_Toc230494634"/>
      <w:bookmarkEnd w:id="355"/>
      <w:bookmarkStart w:id="356" w:name="_Toc230405713"/>
      <w:bookmarkEnd w:id="356"/>
      <w:bookmarkStart w:id="357" w:name="_Toc230493704"/>
      <w:bookmarkEnd w:id="357"/>
      <w:bookmarkStart w:id="358" w:name="_Toc230493708"/>
      <w:bookmarkEnd w:id="358"/>
      <w:bookmarkStart w:id="359" w:name="_Toc230331860"/>
      <w:bookmarkEnd w:id="359"/>
      <w:bookmarkStart w:id="360" w:name="_Toc230405732"/>
      <w:bookmarkEnd w:id="360"/>
      <w:bookmarkStart w:id="361" w:name="_Toc230331881"/>
      <w:bookmarkEnd w:id="361"/>
      <w:bookmarkStart w:id="362" w:name="_Toc229383640"/>
      <w:bookmarkEnd w:id="362"/>
      <w:bookmarkStart w:id="363" w:name="_Toc230331876"/>
      <w:bookmarkEnd w:id="363"/>
      <w:bookmarkStart w:id="364" w:name="_Toc230494272"/>
      <w:bookmarkEnd w:id="364"/>
      <w:bookmarkStart w:id="365" w:name="_Toc230494022"/>
      <w:bookmarkEnd w:id="365"/>
      <w:bookmarkStart w:id="366" w:name="_Toc230494155"/>
      <w:bookmarkEnd w:id="366"/>
      <w:bookmarkStart w:id="367" w:name="_Toc230493725"/>
      <w:bookmarkEnd w:id="367"/>
      <w:bookmarkStart w:id="368" w:name="_Toc230494006"/>
      <w:bookmarkEnd w:id="368"/>
      <w:bookmarkStart w:id="369" w:name="_Toc230494636"/>
      <w:bookmarkEnd w:id="369"/>
      <w:bookmarkStart w:id="370" w:name="_Toc230494146"/>
      <w:bookmarkEnd w:id="370"/>
      <w:bookmarkStart w:id="371" w:name="_Toc230494278"/>
      <w:bookmarkEnd w:id="371"/>
      <w:bookmarkStart w:id="372" w:name="_Toc229383644"/>
      <w:bookmarkEnd w:id="372"/>
      <w:bookmarkStart w:id="373" w:name="_Toc229383623"/>
      <w:bookmarkEnd w:id="373"/>
      <w:bookmarkStart w:id="374" w:name="_Toc229454134"/>
      <w:bookmarkEnd w:id="374"/>
      <w:bookmarkStart w:id="375" w:name="_Toc230494832"/>
      <w:bookmarkEnd w:id="375"/>
      <w:bookmarkStart w:id="376" w:name="_Toc229383643"/>
      <w:bookmarkEnd w:id="376"/>
      <w:bookmarkStart w:id="377" w:name="_Toc230493724"/>
      <w:bookmarkEnd w:id="377"/>
      <w:bookmarkStart w:id="378" w:name="_Toc230494253"/>
      <w:bookmarkEnd w:id="378"/>
      <w:bookmarkStart w:id="379" w:name="_Toc230494826"/>
      <w:bookmarkEnd w:id="379"/>
      <w:bookmarkStart w:id="380" w:name="_Toc230405726"/>
      <w:bookmarkEnd w:id="380"/>
      <w:bookmarkStart w:id="381" w:name="_Toc230494007"/>
      <w:bookmarkEnd w:id="381"/>
      <w:bookmarkStart w:id="382" w:name="_Toc230494024"/>
      <w:bookmarkEnd w:id="382"/>
      <w:bookmarkStart w:id="383" w:name="_Toc230494258"/>
      <w:bookmarkEnd w:id="383"/>
      <w:bookmarkStart w:id="384" w:name="_Toc230405730"/>
      <w:bookmarkEnd w:id="384"/>
      <w:bookmarkStart w:id="385" w:name="_Toc230494031"/>
      <w:bookmarkEnd w:id="385"/>
      <w:bookmarkStart w:id="386" w:name="_Toc230494637"/>
      <w:bookmarkEnd w:id="386"/>
      <w:bookmarkStart w:id="387" w:name="_Toc230494269"/>
      <w:bookmarkEnd w:id="387"/>
      <w:bookmarkStart w:id="388" w:name="_Toc230494256"/>
      <w:bookmarkEnd w:id="388"/>
      <w:bookmarkStart w:id="389" w:name="_Toc230494849"/>
      <w:bookmarkEnd w:id="389"/>
      <w:bookmarkStart w:id="390" w:name="_Toc230494847"/>
      <w:bookmarkEnd w:id="390"/>
      <w:bookmarkStart w:id="391" w:name="_Toc230331861"/>
      <w:bookmarkEnd w:id="391"/>
      <w:bookmarkStart w:id="392" w:name="_Toc230494851"/>
      <w:bookmarkEnd w:id="392"/>
      <w:bookmarkStart w:id="393" w:name="_Toc230494149"/>
      <w:bookmarkEnd w:id="393"/>
      <w:bookmarkStart w:id="394" w:name="_Toc230494635"/>
      <w:bookmarkEnd w:id="394"/>
      <w:bookmarkStart w:id="395" w:name="_Toc229454128"/>
      <w:bookmarkEnd w:id="395"/>
      <w:bookmarkStart w:id="396" w:name="_Toc230494638"/>
      <w:bookmarkEnd w:id="396"/>
      <w:bookmarkStart w:id="397" w:name="_Toc230493719"/>
      <w:bookmarkEnd w:id="397"/>
      <w:bookmarkStart w:id="398" w:name="_Toc230331874"/>
      <w:bookmarkEnd w:id="398"/>
      <w:bookmarkStart w:id="399" w:name="_Toc230493720"/>
      <w:bookmarkEnd w:id="399"/>
      <w:bookmarkStart w:id="400" w:name="_Toc229454131"/>
      <w:bookmarkEnd w:id="400"/>
      <w:bookmarkStart w:id="401" w:name="_Toc230494275"/>
      <w:bookmarkEnd w:id="401"/>
      <w:bookmarkStart w:id="402" w:name="_Toc230493728"/>
      <w:bookmarkEnd w:id="402"/>
      <w:bookmarkStart w:id="403" w:name="_Toc229383642"/>
      <w:bookmarkEnd w:id="403"/>
      <w:bookmarkStart w:id="404" w:name="_Toc230494277"/>
      <w:bookmarkEnd w:id="404"/>
      <w:bookmarkStart w:id="405" w:name="_Toc230494150"/>
      <w:bookmarkEnd w:id="405"/>
      <w:bookmarkStart w:id="406" w:name="_Toc230494629"/>
      <w:bookmarkEnd w:id="406"/>
      <w:bookmarkStart w:id="407" w:name="_Toc229454113"/>
      <w:bookmarkEnd w:id="407"/>
      <w:bookmarkStart w:id="408" w:name="_Toc230493721"/>
      <w:bookmarkEnd w:id="408"/>
      <w:bookmarkStart w:id="409" w:name="_Toc230331878"/>
      <w:bookmarkEnd w:id="409"/>
      <w:bookmarkStart w:id="410" w:name="_Toc230494274"/>
      <w:bookmarkEnd w:id="410"/>
      <w:bookmarkStart w:id="411" w:name="_Toc230494028"/>
      <w:bookmarkEnd w:id="411"/>
      <w:bookmarkStart w:id="412" w:name="_Toc230405709"/>
      <w:bookmarkEnd w:id="412"/>
      <w:bookmarkStart w:id="413" w:name="_Toc230494270"/>
      <w:bookmarkEnd w:id="413"/>
      <w:bookmarkStart w:id="414" w:name="_Toc230494273"/>
      <w:bookmarkEnd w:id="414"/>
      <w:bookmarkStart w:id="415" w:name="_Toc230494152"/>
      <w:bookmarkEnd w:id="415"/>
      <w:bookmarkStart w:id="416" w:name="_Toc230494153"/>
      <w:bookmarkEnd w:id="416"/>
      <w:bookmarkStart w:id="417" w:name="_Toc229454126"/>
      <w:bookmarkEnd w:id="417"/>
      <w:bookmarkStart w:id="418" w:name="_Toc229383635"/>
      <w:bookmarkEnd w:id="418"/>
      <w:bookmarkStart w:id="419" w:name="_Toc230494852"/>
      <w:bookmarkEnd w:id="419"/>
      <w:bookmarkStart w:id="420" w:name="_Toc230494850"/>
      <w:bookmarkEnd w:id="420"/>
      <w:bookmarkStart w:id="421" w:name="_Toc230405733"/>
      <w:bookmarkEnd w:id="421"/>
      <w:bookmarkStart w:id="422" w:name="_Toc230331875"/>
      <w:bookmarkEnd w:id="422"/>
      <w:bookmarkStart w:id="423" w:name="_Toc230494029"/>
      <w:bookmarkEnd w:id="423"/>
      <w:bookmarkStart w:id="424" w:name="_Toc230494026"/>
      <w:bookmarkEnd w:id="424"/>
      <w:bookmarkStart w:id="425" w:name="_Toc230331882"/>
      <w:bookmarkEnd w:id="425"/>
      <w:bookmarkStart w:id="426" w:name="_Toc230331879"/>
      <w:bookmarkEnd w:id="426"/>
      <w:bookmarkStart w:id="427" w:name="_Toc230494276"/>
      <w:bookmarkEnd w:id="427"/>
      <w:bookmarkStart w:id="428" w:name="_Toc230331862"/>
      <w:bookmarkEnd w:id="428"/>
      <w:bookmarkStart w:id="429" w:name="_Toc230494279"/>
      <w:bookmarkStart w:id="430" w:name="_Toc230955691"/>
      <w:bookmarkStart w:id="431" w:name="_Toc390947154"/>
      <w:bookmarkStart w:id="432" w:name="_Toc230494853"/>
      <w:bookmarkStart w:id="433" w:name="_Toc266358975"/>
      <w:r>
        <w:rPr>
          <w:rFonts w:hint="eastAsia"/>
          <w:lang w:val="en-US" w:eastAsia="zh-CN"/>
        </w:rPr>
        <w:t>于第一个问题，我们采用如下解决方案：引入一个参数p，对于</w:t>
      </w:r>
      <m:oMath>
        <m:r>
          <m:rPr>
            <m:sty m:val="p"/>
          </m:rPr>
          <w:rPr>
            <w:rFonts w:hint="default" w:ascii="Cambria Math" w:hAnsi="Cambria Math" w:cstheme="minorBidi"/>
            <w:kern w:val="2"/>
            <w:sz w:val="24"/>
            <w:szCs w:val="21"/>
            <w:lang w:val="en-US" w:eastAsia="zh-CN" w:bidi="ar-SA"/>
          </w:rPr>
          <m:t>m</m:t>
        </m:r>
        <m:r>
          <m:rPr>
            <m:sty m:val="p"/>
          </m:rPr>
          <w:rPr>
            <w:rFonts w:ascii="Cambria Math" w:hAnsi="Cambria Math" w:cstheme="minorBidi"/>
            <w:kern w:val="2"/>
            <w:sz w:val="24"/>
            <w:szCs w:val="21"/>
            <w:lang w:val="en-US" w:bidi="ar-SA"/>
          </w:rPr>
          <m:t>×</m:t>
        </m:r>
        <m:r>
          <m:rPr>
            <m:sty m:val="p"/>
          </m:rPr>
          <w:rPr>
            <w:rFonts w:hint="default" w:ascii="Cambria Math" w:hAnsi="Cambria Math" w:cstheme="minorBidi"/>
            <w:kern w:val="2"/>
            <w:sz w:val="24"/>
            <w:szCs w:val="21"/>
            <w:lang w:val="en-US" w:eastAsia="zh-CN" w:bidi="ar-SA"/>
          </w:rPr>
          <m:t>n</m:t>
        </m:r>
      </m:oMath>
      <w:r>
        <w:rPr>
          <w:rFonts w:hint="eastAsia" w:hAnsi="Cambria Math" w:cstheme="minorBidi"/>
          <w:i w:val="0"/>
          <w:kern w:val="2"/>
          <w:sz w:val="24"/>
          <w:szCs w:val="21"/>
          <w:lang w:val="en-US" w:eastAsia="zh-CN" w:bidi="ar-SA"/>
        </w:rPr>
        <w:t>稀疏矩阵，当所有非零元集中在以主对角线为中心的</w:t>
      </w:r>
      <m:oMath>
        <m:r>
          <m:rPr>
            <m:sty m:val="p"/>
          </m:rPr>
          <w:rPr>
            <w:rFonts w:hint="default" w:ascii="Cambria Math" w:hAnsi="Cambria Math" w:cstheme="minorBidi"/>
            <w:kern w:val="2"/>
            <w:sz w:val="24"/>
            <w:szCs w:val="21"/>
            <w:lang w:val="en-US" w:eastAsia="zh-CN" w:bidi="ar-SA"/>
          </w:rPr>
          <m:t>(m+n−1)</m:t>
        </m:r>
        <m:r>
          <m:rPr>
            <m:sty m:val="p"/>
          </m:rPr>
          <w:rPr>
            <w:rFonts w:ascii="Cambria Math" w:hAnsi="Cambria Math" w:cstheme="minorBidi"/>
            <w:kern w:val="2"/>
            <w:sz w:val="24"/>
            <w:szCs w:val="21"/>
            <w:lang w:val="en-US" w:bidi="ar-SA"/>
          </w:rPr>
          <m:t>×</m:t>
        </m:r>
        <m:r>
          <m:rPr>
            <m:sty m:val="p"/>
          </m:rPr>
          <w:rPr>
            <w:rFonts w:hint="default" w:ascii="Cambria Math" w:hAnsi="Cambria Math" w:cstheme="minorBidi"/>
            <w:kern w:val="2"/>
            <w:sz w:val="24"/>
            <w:szCs w:val="21"/>
            <w:lang w:val="en-US" w:eastAsia="zh-CN" w:bidi="ar-SA"/>
          </w:rPr>
          <m:t>p</m:t>
        </m:r>
      </m:oMath>
      <w:r>
        <w:rPr>
          <w:rFonts w:hint="eastAsia" w:hAnsi="Cambria Math" w:cstheme="minorBidi"/>
          <w:i w:val="0"/>
          <w:kern w:val="2"/>
          <w:sz w:val="24"/>
          <w:szCs w:val="21"/>
          <w:lang w:val="en-US" w:eastAsia="zh-CN" w:bidi="ar-SA"/>
        </w:rPr>
        <w:t>个对角线上时，认为该稀疏矩阵具有类对角性质。当一个稀疏矩阵满足类对角性质时，采用DIA存储格式。</w:t>
      </w:r>
    </w:p>
    <w:p>
      <w:pPr>
        <w:widowControl w:val="0"/>
        <w:numPr>
          <w:ilvl w:val="0"/>
          <w:numId w:val="0"/>
        </w:numPr>
        <w:wordWrap/>
        <w:adjustRightInd w:val="0"/>
        <w:snapToGrid w:val="0"/>
        <w:spacing w:line="360" w:lineRule="auto"/>
        <w:ind w:firstLine="420" w:firstLineChars="0"/>
        <w:jc w:val="both"/>
        <w:rPr>
          <w:rFonts w:hint="default" w:hAnsi="Cambria Math" w:cstheme="minorBidi"/>
          <w:i w:val="0"/>
          <w:kern w:val="2"/>
          <w:sz w:val="24"/>
          <w:szCs w:val="21"/>
          <w:lang w:val="en-US" w:eastAsia="zh-CN" w:bidi="ar-SA"/>
        </w:rPr>
      </w:pPr>
      <w:r>
        <w:rPr>
          <w:rFonts w:hint="eastAsia" w:hAnsi="Cambria Math" w:cstheme="minorBidi"/>
          <w:i w:val="0"/>
          <w:kern w:val="2"/>
          <w:sz w:val="24"/>
          <w:szCs w:val="21"/>
          <w:lang w:val="en-US" w:eastAsia="zh-CN" w:bidi="ar-SA"/>
        </w:rPr>
        <w:t>对于第二个问题，我们将在后续实验中验证。</w:t>
      </w:r>
    </w:p>
    <w:p>
      <w:pPr>
        <w:pStyle w:val="3"/>
        <w:wordWrap/>
      </w:pPr>
      <w:bookmarkStart w:id="434" w:name="_Toc15596"/>
      <w:r>
        <w:rPr>
          <w:rFonts w:hint="eastAsia"/>
        </w:rPr>
        <w:t>本章小结</w:t>
      </w:r>
      <w:bookmarkEnd w:id="429"/>
      <w:bookmarkEnd w:id="430"/>
      <w:bookmarkEnd w:id="431"/>
      <w:bookmarkEnd w:id="432"/>
      <w:bookmarkEnd w:id="433"/>
      <w:bookmarkEnd w:id="434"/>
    </w:p>
    <w:p>
      <w:pPr>
        <w:wordWrap/>
        <w:ind w:firstLine="480"/>
        <w:rPr>
          <w:rFonts w:hint="default" w:eastAsia="宋体"/>
          <w:color w:val="C55A11" w:themeColor="accent2" w:themeShade="BF"/>
          <w:lang w:val="en-US" w:eastAsia="zh-CN"/>
        </w:rPr>
      </w:pPr>
      <w:r>
        <w:rPr>
          <w:rFonts w:hint="eastAsia"/>
        </w:rPr>
        <w:t>本</w:t>
      </w:r>
      <w:r>
        <w:rPr>
          <w:rFonts w:hint="eastAsia"/>
          <w:lang w:val="en-US" w:eastAsia="zh-CN"/>
        </w:rPr>
        <w:t>章主要分析了HYB和HYB5两种混合存储结构的原理，并由此得出了新的混合存储结构的设计方案。论证了设计方案的可行性，并分析了如何解决新混合存储结构方案潜在的两个问题。</w:t>
      </w:r>
    </w:p>
    <w:p>
      <w:pPr>
        <w:wordWrap/>
        <w:ind w:firstLine="480"/>
      </w:pPr>
    </w:p>
    <w:p>
      <w:pPr>
        <w:wordWrap/>
        <w:ind w:firstLine="480"/>
      </w:pPr>
    </w:p>
    <w:p>
      <w:pPr>
        <w:wordWrap/>
        <w:ind w:firstLine="480"/>
      </w:pPr>
    </w:p>
    <w:p>
      <w:pPr>
        <w:wordWrap/>
        <w:ind w:firstLine="480"/>
      </w:pPr>
    </w:p>
    <w:p>
      <w:pPr>
        <w:wordWrap/>
        <w:ind w:firstLine="480"/>
        <w:sectPr>
          <w:type w:val="continuous"/>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p>
    <w:p>
      <w:pPr>
        <w:pStyle w:val="2"/>
        <w:wordWrap/>
      </w:pPr>
      <w:bookmarkStart w:id="435" w:name="_Toc3264"/>
      <w:r>
        <w:rPr>
          <w:rFonts w:hint="eastAsia"/>
          <w:lang w:val="en-US" w:eastAsia="zh-CN"/>
        </w:rPr>
        <w:t>基于CSR5和DIA的SpMV算法</w:t>
      </w:r>
      <w:bookmarkEnd w:id="435"/>
    </w:p>
    <w:p>
      <w:pPr>
        <w:wordWrap/>
        <w:ind w:firstLine="480"/>
        <w:rPr>
          <w:rFonts w:hint="default" w:eastAsia="宋体"/>
          <w:lang w:val="en-US" w:eastAsia="zh-CN"/>
        </w:rPr>
      </w:pPr>
      <w:r>
        <w:rPr>
          <w:rFonts w:hint="eastAsia"/>
          <w:lang w:val="en-US" w:eastAsia="zh-CN"/>
        </w:rPr>
        <w:t>SpMV算法，即稀疏矩阵的向量乘法。研究高效的稀疏矩阵存储格式目的之一，就是提升SpMV算法的效率。本章介绍了SpMV算法，通过基于CSR的SpMV算法对其进行了分析，并给出分别了基于CSR5存储格式和DIA存储格式的SpMV算法，并给出了在混合存储结构中使用SpMV算法的策略。</w:t>
      </w:r>
    </w:p>
    <w:p>
      <w:pPr>
        <w:pStyle w:val="3"/>
        <w:wordWrap/>
      </w:pPr>
      <w:bookmarkStart w:id="436" w:name="_Toc4460"/>
      <w:r>
        <w:rPr>
          <w:rFonts w:hint="eastAsia"/>
          <w:lang w:val="en-US" w:eastAsia="zh-CN"/>
        </w:rPr>
        <w:t>SpMV算法</w:t>
      </w:r>
      <w:bookmarkEnd w:id="436"/>
    </w:p>
    <w:p>
      <w:pPr>
        <w:wordWrap/>
        <w:ind w:firstLine="482"/>
        <w:rPr>
          <w:rFonts w:hint="eastAsia"/>
          <w:lang w:val="en-US" w:eastAsia="zh-CN"/>
        </w:rPr>
      </w:pPr>
      <w:bookmarkStart w:id="437" w:name="_Toc266358978"/>
      <w:bookmarkStart w:id="438" w:name="_Toc230494859"/>
      <w:bookmarkStart w:id="439" w:name="_Toc230955694"/>
      <w:bookmarkStart w:id="440" w:name="_Toc230494285"/>
      <w:bookmarkStart w:id="441" w:name="_Toc390947157"/>
      <w:r>
        <w:rPr>
          <w:rFonts w:hint="eastAsia"/>
          <w:lang w:val="en-US" w:eastAsia="zh-CN"/>
        </w:rPr>
        <w:t>SpMV算法指稀疏矩阵与一个向量相乘，对于不同的稀疏矩阵，由于稀疏特性差异较大，SpMV算法在实现细节上也各有不同。SpMV算法可以代替稀疏矩阵和稠密矩阵的运算，从而节省开销和内存。</w:t>
      </w:r>
    </w:p>
    <w:p>
      <w:pPr>
        <w:wordWrap/>
        <w:ind w:firstLine="482"/>
        <w:rPr>
          <w:rFonts w:hint="eastAsia"/>
          <w:lang w:val="en-US" w:eastAsia="zh-CN"/>
        </w:rPr>
      </w:pPr>
      <w:r>
        <w:rPr>
          <w:rFonts w:hint="eastAsia"/>
          <w:lang w:val="en-US" w:eastAsia="zh-CN"/>
        </w:rPr>
        <w:t>由于本文用于实验的稀疏矩阵格式为Matrix Market，存储格式为COO，在进行SpMV算法算法前，需要先由COO存储格式转换为CSR5存储格式或DIA存储格式，然后再参与SpMV算法，因此，格式转换步骤的开销也应该计入SpMV算法开销。</w:t>
      </w:r>
    </w:p>
    <w:p>
      <w:pPr>
        <w:wordWrap/>
        <w:ind w:firstLine="482"/>
        <w:rPr>
          <w:rFonts w:hint="default"/>
          <w:lang w:val="en-US" w:eastAsia="zh-CN"/>
        </w:rPr>
      </w:pPr>
      <w:r>
        <w:rPr>
          <w:rFonts w:hint="eastAsia"/>
          <w:lang w:val="en-US" w:eastAsia="zh-CN"/>
        </w:rPr>
        <w:t>通过使用广泛的CSR存储格式来简单分析SpMV算法。</w:t>
      </w:r>
    </w:p>
    <w:p>
      <w:pPr>
        <w:wordWrap/>
        <w:ind w:firstLine="482"/>
        <w:rPr>
          <w:rFonts w:hint="default" w:ascii="Times New Roman" w:hAnsi="Times New Roman" w:cs="Times New Roman"/>
          <w:lang w:val="en-US" w:eastAsia="zh-CN"/>
        </w:rPr>
      </w:pPr>
      <w:r>
        <w:rPr>
          <w:rFonts w:hint="default" w:ascii="Times New Roman" w:hAnsi="Times New Roman" w:cs="Times New Roman"/>
          <w:lang w:val="en-US" w:eastAsia="zh-CN"/>
        </w:rPr>
        <w:t>下面是基于CSR格式的SpMV算法伪代码</w:t>
      </w:r>
      <w:r>
        <w:rPr>
          <w:rFonts w:hint="eastAsia" w:cs="Times New Roman"/>
          <w:lang w:val="en-US" w:eastAsia="zh-CN"/>
        </w:rPr>
        <w:t>：</w:t>
      </w:r>
    </w:p>
    <w:tbl>
      <w:tblPr>
        <w:tblStyle w:val="3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autofit"/>
        <w:tblCellMar>
          <w:top w:w="0" w:type="dxa"/>
          <w:left w:w="108" w:type="dxa"/>
          <w:bottom w:w="0" w:type="dxa"/>
          <w:right w:w="108" w:type="dxa"/>
        </w:tblCellMar>
      </w:tblPr>
      <w:tblGrid>
        <w:gridCol w:w="85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323" w:hRule="atLeast"/>
        </w:trPr>
        <w:tc>
          <w:tcPr>
            <w:tcW w:w="8528" w:type="dxa"/>
            <w:tcBorders>
              <w:tl2br w:val="nil"/>
              <w:tr2bl w:val="nil"/>
            </w:tcBorders>
            <w:shd w:val="clear" w:color="auto" w:fill="auto"/>
          </w:tcPr>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eastAsia="宋体" w:cs="Times New Roman"/>
                <w:vertAlign w:val="baseline"/>
                <w:lang w:val="en-US" w:eastAsia="zh-CN"/>
              </w:rPr>
            </w:pPr>
            <w:r>
              <w:rPr>
                <w:rFonts w:hint="default" w:ascii="Times New Roman" w:hAnsi="Times New Roman" w:eastAsia="黑体" w:cs="Times New Roman"/>
                <w:sz w:val="24"/>
                <w:szCs w:val="24"/>
              </w:rPr>
              <w:t>Algorithm 1</w:t>
            </w:r>
            <w:r>
              <w:rPr>
                <w:rFonts w:hint="default" w:ascii="Times New Roman" w:hAnsi="Times New Roman" w:eastAsia="宋体" w:cs="Times New Roman"/>
                <w:sz w:val="24"/>
                <w:szCs w:val="24"/>
              </w:rPr>
              <w:t xml:space="preserve"> 基于 CSR 的 SpMV</w:t>
            </w:r>
            <w:r>
              <w:rPr>
                <w:rFonts w:hint="default" w:ascii="Times New Roman" w:hAnsi="Times New Roman" w:cs="Times New Roman"/>
                <w:sz w:val="24"/>
                <w:szCs w:val="24"/>
                <w:lang w:val="en-US" w:eastAsia="zh-CN"/>
              </w:rPr>
              <w:t>算法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90" w:hRule="atLeast"/>
        </w:trPr>
        <w:tc>
          <w:tcPr>
            <w:tcW w:w="8528" w:type="dxa"/>
            <w:tcBorders>
              <w:tl2br w:val="nil"/>
              <w:tr2bl w:val="nil"/>
            </w:tcBorders>
            <w:shd w:val="clear" w:color="auto" w:fill="auto"/>
          </w:tcPr>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val="0"/>
                <w:bCs w:val="0"/>
                <w:vertAlign w:val="baseline"/>
                <w:lang w:val="en-US" w:eastAsia="zh-CN"/>
              </w:rPr>
            </w:pPr>
            <w:r>
              <w:rPr>
                <w:rFonts w:hint="eastAsia" w:cs="Times New Roman"/>
                <w:b/>
                <w:bCs/>
                <w:vertAlign w:val="baseline"/>
                <w:lang w:val="en-US" w:eastAsia="zh-CN"/>
              </w:rPr>
              <w:t xml:space="preserve">INPUT </w:t>
            </w:r>
            <w:r>
              <w:rPr>
                <w:rFonts w:hint="eastAsia" w:cs="Times New Roman"/>
                <w:b w:val="0"/>
                <w:bCs w:val="0"/>
                <w:vertAlign w:val="baseline"/>
                <w:lang w:val="en-US" w:eastAsia="zh-CN"/>
              </w:rPr>
              <w:t>mtx格式矩阵A，向量</w:t>
            </w:r>
            <m:oMath>
              <m:r>
                <m:rPr>
                  <m:sty m:val="p"/>
                </m:rPr>
                <w:rPr>
                  <w:rFonts w:hint="default" w:ascii="Cambria Math" w:hAnsi="Cambria Math" w:cs="Times New Roman"/>
                  <w:kern w:val="2"/>
                  <w:sz w:val="24"/>
                  <w:szCs w:val="21"/>
                  <w:vertAlign w:val="baseline"/>
                  <w:lang w:val="en-US" w:eastAsia="zh-CN" w:bidi="ar-SA"/>
                </w:rPr>
                <m:t>x</m:t>
              </m:r>
            </m:oMath>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bCs/>
                <w:vertAlign w:val="baseline"/>
                <w:lang w:val="en-US" w:eastAsia="zh-CN"/>
              </w:rPr>
            </w:pPr>
            <w:r>
              <w:rPr>
                <w:rFonts w:hint="eastAsia" w:cs="Times New Roman"/>
                <w:b/>
                <w:bCs/>
                <w:vertAlign w:val="baseline"/>
                <w:lang w:val="en-US" w:eastAsia="zh-CN"/>
              </w:rPr>
              <w:t xml:space="preserve">OUTPUT </w:t>
            </w:r>
            <w:r>
              <w:rPr>
                <w:rFonts w:hint="eastAsia" w:cs="Times New Roman"/>
                <w:b w:val="0"/>
                <w:bCs w:val="0"/>
                <w:vertAlign w:val="baseline"/>
                <w:lang w:val="en-US" w:eastAsia="zh-CN"/>
              </w:rPr>
              <w:t>向量y</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1: </w:t>
            </w:r>
            <w:r>
              <w:rPr>
                <w:rFonts w:hint="default" w:ascii="Times New Roman" w:hAnsi="Times New Roman" w:cs="Times New Roman"/>
                <w:b/>
                <w:bCs/>
                <w:vertAlign w:val="baseline"/>
                <w:lang w:val="en-US" w:eastAsia="zh-CN"/>
              </w:rPr>
              <w:t>procedure</w:t>
            </w:r>
            <w:r>
              <w:rPr>
                <w:rFonts w:hint="default" w:ascii="Times New Roman" w:hAnsi="Times New Roman" w:cs="Times New Roman"/>
                <w:vertAlign w:val="baseline"/>
                <w:lang w:val="en-US" w:eastAsia="zh-CN"/>
              </w:rPr>
              <w:t xml:space="preserve"> SpMV(A,x</w:t>
            </w:r>
            <w:r>
              <w:rPr>
                <w:rFonts w:hint="eastAsia" w:cs="Times New Roman"/>
                <w:vertAlign w:val="baseline"/>
                <w:lang w:val="en-US" w:eastAsia="zh-CN"/>
              </w:rPr>
              <w:t>,y</w:t>
            </w:r>
            <w:r>
              <w:rPr>
                <w:rFonts w:hint="default" w:ascii="Times New Roman" w:hAnsi="Times New Roman" w:cs="Times New Roman"/>
                <w:vertAlign w:val="baseline"/>
                <w:lang w:val="en-US" w:eastAsia="zh-CN"/>
              </w:rPr>
              <w:t>)</w:t>
            </w:r>
          </w:p>
          <w:p>
            <w:pPr>
              <w:keepNext w:val="0"/>
              <w:keepLines w:val="0"/>
              <w:pageBreakBefore w:val="0"/>
              <w:widowControl w:val="0"/>
              <w:tabs>
                <w:tab w:val="left" w:pos="0"/>
              </w:tabs>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vertAlign w:val="baseline"/>
                <w:lang w:val="en-US" w:eastAsia="zh-CN"/>
              </w:rPr>
              <w:t>2:    COO格式</w:t>
            </w:r>
            <w:r>
              <w:rPr>
                <w:rFonts w:hint="default" w:ascii="Times New Roman" w:hAnsi="Times New Roman" w:eastAsia="宋体" w:cs="Times New Roman"/>
                <w:sz w:val="24"/>
                <w:szCs w:val="24"/>
              </w:rPr>
              <w:t>←</w:t>
            </w:r>
            <w:r>
              <w:rPr>
                <w:rFonts w:hint="default" w:ascii="Times New Roman" w:hAnsi="Times New Roman" w:cs="Times New Roman"/>
                <w:sz w:val="24"/>
                <w:szCs w:val="24"/>
                <w:lang w:val="en-US" w:eastAsia="zh-CN"/>
              </w:rPr>
              <w:t>读取mtx文件</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cs="Times New Roman"/>
                <w:vertAlign w:val="baseline"/>
                <w:lang w:val="en-US" w:eastAsia="zh-CN"/>
              </w:rPr>
            </w:pPr>
            <w:r>
              <w:rPr>
                <w:rFonts w:hint="default" w:cs="Times New Roman"/>
                <w:sz w:val="24"/>
                <w:szCs w:val="24"/>
                <w:lang w:eastAsia="zh-CN"/>
              </w:rPr>
              <w:t>3:    CSR</w:t>
            </w:r>
            <w:r>
              <w:rPr>
                <w:rFonts w:hint="default" w:ascii="Times New Roman" w:hAnsi="Times New Roman" w:cs="Times New Roman"/>
                <w:vertAlign w:val="baseline"/>
                <w:lang w:val="en-US" w:eastAsia="zh-CN"/>
              </w:rPr>
              <w:t>格式</w:t>
            </w:r>
            <w:r>
              <w:rPr>
                <w:rFonts w:hint="eastAsia" w:cs="Times New Roman"/>
                <w:vertAlign w:val="baseline"/>
                <w:lang w:val="en-US" w:eastAsia="zh-CN"/>
              </w:rPr>
              <w:t xml:space="preserve"> A</w:t>
            </w:r>
            <w:r>
              <w:rPr>
                <w:rFonts w:hint="default" w:ascii="Times New Roman" w:hAnsi="Times New Roman" w:eastAsia="宋体" w:cs="Times New Roman"/>
                <w:sz w:val="24"/>
                <w:szCs w:val="24"/>
              </w:rPr>
              <w:t>←</w:t>
            </w:r>
            <w:r>
              <w:rPr>
                <w:rFonts w:hint="default" w:ascii="Times New Roman" w:hAnsi="Times New Roman" w:cs="Times New Roman"/>
                <w:vertAlign w:val="baseline"/>
                <w:lang w:val="en-US" w:eastAsia="zh-CN"/>
              </w:rPr>
              <w:t>COO格式</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vertAlign w:val="baseline"/>
                <w:lang w:val="en-US" w:eastAsia="zh-CN"/>
              </w:rPr>
            </w:pPr>
            <w:r>
              <w:rPr>
                <w:rFonts w:hint="eastAsia" w:cs="Times New Roman"/>
                <w:vertAlign w:val="baseline"/>
                <w:lang w:val="en-US" w:eastAsia="zh-CN"/>
              </w:rPr>
              <w:t xml:space="preserve">4:    data_m m </w:t>
            </w:r>
            <w:r>
              <w:rPr>
                <w:rFonts w:hint="default" w:ascii="Times New Roman" w:hAnsi="Times New Roman" w:eastAsia="宋体" w:cs="Times New Roman"/>
                <w:sz w:val="24"/>
                <w:szCs w:val="24"/>
              </w:rPr>
              <w:t>←</w:t>
            </w:r>
            <w:r>
              <w:rPr>
                <w:rFonts w:hint="eastAsia" w:cs="Times New Roman"/>
                <w:sz w:val="24"/>
                <w:szCs w:val="24"/>
                <w:lang w:val="en-US" w:eastAsia="zh-CN"/>
              </w:rPr>
              <w:t xml:space="preserve"> A.m;</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vertAlign w:val="baseline"/>
                <w:lang w:val="en-US" w:eastAsia="zh-CN"/>
              </w:rPr>
            </w:pPr>
            <w:r>
              <w:rPr>
                <w:rFonts w:hint="eastAsia" w:cs="Times New Roman"/>
                <w:vertAlign w:val="baseline"/>
                <w:lang w:val="en-US" w:eastAsia="zh-CN"/>
              </w:rPr>
              <w:t>5:    data_r *</w:t>
            </w:r>
            <w:r>
              <w:rPr>
                <w:rFonts w:hint="eastAsia" w:cs="Times New Roman"/>
                <w:sz w:val="24"/>
                <w:szCs w:val="24"/>
                <w:lang w:val="en-US" w:eastAsia="zh-CN"/>
              </w:rPr>
              <w:t xml:space="preserve">row_idx </w:t>
            </w:r>
            <w:r>
              <w:rPr>
                <w:rFonts w:hint="default" w:ascii="Times New Roman" w:hAnsi="Times New Roman" w:eastAsia="宋体" w:cs="Times New Roman"/>
                <w:sz w:val="24"/>
                <w:szCs w:val="24"/>
              </w:rPr>
              <w:t>←</w:t>
            </w:r>
            <w:r>
              <w:rPr>
                <w:rFonts w:hint="eastAsia" w:cs="Times New Roman"/>
                <w:sz w:val="24"/>
                <w:szCs w:val="24"/>
                <w:lang w:val="en-US" w:eastAsia="zh-CN"/>
              </w:rPr>
              <w:t xml:space="preserve"> A.row_idx;</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vertAlign w:val="baseline"/>
                <w:lang w:val="en-US" w:eastAsia="zh-CN"/>
              </w:rPr>
            </w:pPr>
            <w:r>
              <w:rPr>
                <w:rFonts w:hint="eastAsia" w:cs="Times New Roman"/>
                <w:vertAlign w:val="baseline"/>
                <w:lang w:val="en-US" w:eastAsia="zh-CN"/>
              </w:rPr>
              <w:t>6:    data_c *</w:t>
            </w:r>
            <w:r>
              <w:rPr>
                <w:rFonts w:hint="eastAsia" w:cs="Times New Roman"/>
                <w:sz w:val="24"/>
                <w:szCs w:val="24"/>
                <w:lang w:val="en-US" w:eastAsia="zh-CN"/>
              </w:rPr>
              <w:t xml:space="preserve">col_idx </w:t>
            </w:r>
            <w:r>
              <w:rPr>
                <w:rFonts w:hint="default" w:ascii="Times New Roman" w:hAnsi="Times New Roman" w:eastAsia="宋体" w:cs="Times New Roman"/>
                <w:sz w:val="24"/>
                <w:szCs w:val="24"/>
              </w:rPr>
              <w:t>←</w:t>
            </w:r>
            <w:r>
              <w:rPr>
                <w:rFonts w:hint="eastAsia" w:cs="Times New Roman"/>
                <w:sz w:val="24"/>
                <w:szCs w:val="24"/>
                <w:lang w:val="en-US" w:eastAsia="zh-CN"/>
              </w:rPr>
              <w:t xml:space="preserve"> A.col_idx;</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vertAlign w:val="baseline"/>
                <w:lang w:val="en-US" w:eastAsia="zh-CN"/>
              </w:rPr>
            </w:pPr>
            <w:r>
              <w:rPr>
                <w:rFonts w:hint="eastAsia" w:cs="Times New Roman"/>
                <w:vertAlign w:val="baseline"/>
                <w:lang w:val="en-US" w:eastAsia="zh-CN"/>
              </w:rPr>
              <w:t xml:space="preserve">7:    data_v *value </w:t>
            </w:r>
            <w:r>
              <w:rPr>
                <w:rFonts w:hint="default" w:ascii="Times New Roman" w:hAnsi="Times New Roman" w:eastAsia="宋体" w:cs="Times New Roman"/>
                <w:sz w:val="24"/>
                <w:szCs w:val="24"/>
              </w:rPr>
              <w:t>←</w:t>
            </w:r>
            <w:r>
              <w:rPr>
                <w:rFonts w:hint="eastAsia" w:cs="Times New Roman"/>
                <w:sz w:val="24"/>
                <w:szCs w:val="24"/>
                <w:lang w:val="en-US" w:eastAsia="zh-CN"/>
              </w:rPr>
              <w:t xml:space="preserve"> </w:t>
            </w:r>
            <w:r>
              <w:rPr>
                <w:rFonts w:hint="eastAsia" w:cs="Times New Roman"/>
                <w:vertAlign w:val="baseline"/>
                <w:lang w:val="en-US" w:eastAsia="zh-CN"/>
              </w:rPr>
              <w:t>A.value;</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b/>
                <w:bCs/>
                <w:sz w:val="24"/>
                <w:szCs w:val="24"/>
                <w:lang w:val="en-US" w:eastAsia="zh-CN"/>
              </w:rPr>
            </w:pPr>
            <w:r>
              <w:rPr>
                <w:rFonts w:hint="eastAsia" w:cs="Times New Roman"/>
                <w:vertAlign w:val="baseline"/>
                <w:lang w:val="en-US" w:eastAsia="zh-CN"/>
              </w:rPr>
              <w:t>8</w:t>
            </w:r>
            <w:r>
              <w:rPr>
                <w:rFonts w:hint="default" w:cs="Times New Roman"/>
                <w:vertAlign w:val="baseline"/>
                <w:lang w:eastAsia="zh-CN"/>
              </w:rPr>
              <w:t>:</w:t>
            </w:r>
            <w:r>
              <w:rPr>
                <w:rFonts w:hint="eastAsia" w:cs="Times New Roman"/>
                <w:vertAlign w:val="baseline"/>
                <w:lang w:val="en-US" w:eastAsia="zh-CN"/>
              </w:rPr>
              <w:t xml:space="preserve">    </w:t>
            </w:r>
            <w:r>
              <w:rPr>
                <w:rFonts w:hint="eastAsia" w:cs="Times New Roman"/>
                <w:b/>
                <w:bCs/>
                <w:vertAlign w:val="baseline"/>
                <w:lang w:val="en-US" w:eastAsia="zh-CN"/>
              </w:rPr>
              <w:t>for</w:t>
            </w:r>
            <w:r>
              <w:rPr>
                <w:rFonts w:hint="eastAsia" w:cs="Times New Roman"/>
                <w:vertAlign w:val="baseline"/>
                <w:lang w:val="en-US" w:eastAsia="zh-CN"/>
              </w:rPr>
              <w:t xml:space="preserve"> i</w:t>
            </w:r>
            <w:r>
              <w:rPr>
                <w:rFonts w:hint="default" w:ascii="Times New Roman" w:hAnsi="Times New Roman" w:eastAsia="宋体" w:cs="Times New Roman"/>
                <w:sz w:val="24"/>
                <w:szCs w:val="24"/>
              </w:rPr>
              <w:t>←</w:t>
            </w:r>
            <w:r>
              <w:rPr>
                <w:rFonts w:hint="eastAsia" w:cs="Times New Roman"/>
                <w:sz w:val="24"/>
                <w:szCs w:val="24"/>
                <w:lang w:val="en-US" w:eastAsia="zh-CN"/>
              </w:rPr>
              <w:t xml:space="preserve">1,2,...m </w:t>
            </w:r>
            <w:r>
              <w:rPr>
                <w:rFonts w:hint="eastAsia" w:cs="Times New Roman"/>
                <w:b/>
                <w:bCs/>
                <w:sz w:val="24"/>
                <w:szCs w:val="24"/>
                <w:lang w:val="en-US" w:eastAsia="zh-CN"/>
              </w:rPr>
              <w:t>do</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 xml:space="preserve">9:         data_s sum </w:t>
            </w:r>
            <w:r>
              <w:rPr>
                <w:rFonts w:hint="default" w:ascii="Times New Roman" w:hAnsi="Times New Roman" w:eastAsia="宋体" w:cs="Times New Roman"/>
                <w:sz w:val="24"/>
                <w:szCs w:val="24"/>
              </w:rPr>
              <w:t>←</w:t>
            </w:r>
            <w:r>
              <w:rPr>
                <w:rFonts w:hint="eastAsia" w:cs="Times New Roman"/>
                <w:sz w:val="24"/>
                <w:szCs w:val="24"/>
                <w:lang w:val="en-US" w:eastAsia="zh-CN"/>
              </w:rPr>
              <w:t xml:space="preserve"> </w:t>
            </w:r>
            <w:r>
              <w:rPr>
                <w:rFonts w:hint="eastAsia" w:cs="Times New Roman"/>
                <w:b w:val="0"/>
                <w:bCs w:val="0"/>
                <w:sz w:val="24"/>
                <w:szCs w:val="24"/>
                <w:lang w:val="en-US" w:eastAsia="zh-CN"/>
              </w:rPr>
              <w:t>0;</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sz w:val="24"/>
                <w:szCs w:val="24"/>
                <w:lang w:val="en-US" w:eastAsia="zh-CN"/>
              </w:rPr>
            </w:pPr>
            <w:r>
              <w:rPr>
                <w:rFonts w:hint="eastAsia" w:cs="Times New Roman"/>
                <w:sz w:val="24"/>
                <w:szCs w:val="24"/>
                <w:lang w:val="en-US" w:eastAsia="zh-CN"/>
              </w:rPr>
              <w:t xml:space="preserve">10:        </w:t>
            </w:r>
            <w:r>
              <w:rPr>
                <w:rFonts w:hint="eastAsia" w:cs="Times New Roman"/>
                <w:b/>
                <w:bCs/>
                <w:sz w:val="24"/>
                <w:szCs w:val="24"/>
                <w:lang w:val="en-US" w:eastAsia="zh-CN"/>
              </w:rPr>
              <w:t>for</w:t>
            </w:r>
            <w:r>
              <w:rPr>
                <w:rFonts w:hint="eastAsia" w:cs="Times New Roman"/>
                <w:sz w:val="24"/>
                <w:szCs w:val="24"/>
                <w:lang w:val="en-US" w:eastAsia="zh-CN"/>
              </w:rPr>
              <w:t xml:space="preserve"> p</w:t>
            </w:r>
            <w:r>
              <w:rPr>
                <w:rFonts w:hint="default" w:ascii="Times New Roman" w:hAnsi="Times New Roman" w:eastAsia="宋体" w:cs="Times New Roman"/>
                <w:sz w:val="24"/>
                <w:szCs w:val="24"/>
              </w:rPr>
              <w:t>←</w:t>
            </w:r>
            <w:r>
              <w:rPr>
                <w:rFonts w:hint="eastAsia" w:cs="Times New Roman"/>
                <w:sz w:val="24"/>
                <w:szCs w:val="24"/>
                <w:lang w:val="en-US" w:eastAsia="zh-CN"/>
              </w:rPr>
              <w:t xml:space="preserve">row_idx[i]...row_idx[i+1] </w:t>
            </w:r>
            <w:r>
              <w:rPr>
                <w:rFonts w:hint="eastAsia" w:cs="Times New Roman"/>
                <w:b/>
                <w:bCs/>
                <w:sz w:val="24"/>
                <w:szCs w:val="24"/>
                <w:lang w:val="en-US" w:eastAsia="zh-CN"/>
              </w:rPr>
              <w:t>do</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11:            data_k k </w:t>
            </w:r>
            <w:r>
              <w:rPr>
                <w:rFonts w:hint="default" w:ascii="Times New Roman" w:hAnsi="Times New Roman" w:eastAsia="宋体" w:cs="Times New Roman"/>
                <w:sz w:val="24"/>
                <w:szCs w:val="24"/>
              </w:rPr>
              <w:t>←</w:t>
            </w:r>
            <w:r>
              <w:rPr>
                <w:rFonts w:hint="eastAsia" w:cs="Times New Roman"/>
                <w:sz w:val="24"/>
                <w:szCs w:val="24"/>
                <w:lang w:val="en-US" w:eastAsia="zh-CN"/>
              </w:rPr>
              <w:t xml:space="preserve"> col_idx[p];</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12:            sum += value[p]*x[k];</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13:        y[i] </w:t>
            </w:r>
            <w:r>
              <w:rPr>
                <w:rFonts w:hint="default" w:ascii="Times New Roman" w:hAnsi="Times New Roman" w:eastAsia="宋体" w:cs="Times New Roman"/>
                <w:sz w:val="24"/>
                <w:szCs w:val="24"/>
              </w:rPr>
              <w:t>←</w:t>
            </w:r>
            <w:r>
              <w:rPr>
                <w:rFonts w:hint="eastAsia" w:cs="Times New Roman"/>
                <w:sz w:val="24"/>
                <w:szCs w:val="24"/>
                <w:lang w:val="en-US" w:eastAsia="zh-CN"/>
              </w:rPr>
              <w:t xml:space="preserve"> sum;</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sz w:val="24"/>
                <w:szCs w:val="24"/>
                <w:lang w:val="en-US" w:eastAsia="zh-CN"/>
              </w:rPr>
            </w:pPr>
            <w:r>
              <w:rPr>
                <w:rFonts w:hint="eastAsia" w:cs="Times New Roman"/>
                <w:sz w:val="24"/>
                <w:szCs w:val="24"/>
                <w:lang w:val="en-US" w:eastAsia="zh-CN"/>
              </w:rPr>
              <w:t>14:    return y;</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cs="Times New Roman"/>
                <w:vertAlign w:val="baseline"/>
              </w:rPr>
            </w:pPr>
            <w:r>
              <w:rPr>
                <w:rFonts w:hint="eastAsia" w:cs="Times New Roman"/>
                <w:sz w:val="24"/>
                <w:szCs w:val="24"/>
                <w:lang w:val="en-US" w:eastAsia="zh-CN"/>
              </w:rPr>
              <w:t>15:</w:t>
            </w:r>
            <w:r>
              <w:rPr>
                <w:rFonts w:hint="eastAsia" w:cs="Times New Roman"/>
                <w:b/>
                <w:bCs/>
                <w:sz w:val="24"/>
                <w:szCs w:val="24"/>
                <w:lang w:val="en-US" w:eastAsia="zh-CN"/>
              </w:rPr>
              <w:t xml:space="preserve">end </w:t>
            </w:r>
            <w:r>
              <w:rPr>
                <w:rFonts w:hint="default" w:ascii="Times New Roman" w:hAnsi="Times New Roman" w:cs="Times New Roman"/>
                <w:b/>
                <w:bCs/>
                <w:vertAlign w:val="baseline"/>
                <w:lang w:val="en-US" w:eastAsia="zh-CN"/>
              </w:rPr>
              <w:t>procedure</w:t>
            </w:r>
            <w:r>
              <w:rPr>
                <w:rFonts w:hint="default" w:ascii="Times New Roman" w:hAnsi="Times New Roman" w:cs="Times New Roman"/>
                <w:vertAlign w:val="baseline"/>
                <w:lang w:val="en-US" w:eastAsia="zh-CN"/>
              </w:rPr>
              <w:t xml:space="preserve"> </w:t>
            </w:r>
          </w:p>
        </w:tc>
      </w:tr>
    </w:tbl>
    <w:p>
      <w:pPr>
        <w:wordWrap/>
        <w:ind w:firstLine="482"/>
        <w:rPr>
          <w:rFonts w:hint="default"/>
          <w:lang w:val="en-US" w:eastAsia="zh-CN"/>
        </w:rPr>
      </w:pPr>
    </w:p>
    <w:p>
      <w:pPr>
        <w:wordWrap/>
        <w:ind w:firstLine="482"/>
        <w:rPr>
          <w:rFonts w:hint="eastAsia" w:cs="Times New Roman"/>
          <w:vertAlign w:val="baseline"/>
          <w:lang w:val="en-US" w:eastAsia="zh-CN"/>
        </w:rPr>
      </w:pPr>
      <w:r>
        <w:rPr>
          <w:rFonts w:hint="eastAsia"/>
          <w:lang w:val="en-US" w:eastAsia="zh-CN"/>
        </w:rPr>
        <w:t>在上述代码中，矩阵的数据结构可以是类或者结构体，它有五个成员，分别是行数m、列数n、存储数据的数组</w:t>
      </w:r>
      <w:r>
        <w:rPr>
          <w:rFonts w:hint="eastAsia" w:cs="Times New Roman"/>
          <w:vertAlign w:val="baseline"/>
          <w:lang w:val="en-US" w:eastAsia="zh-CN"/>
        </w:rPr>
        <w:t>value</w:t>
      </w:r>
      <w:r>
        <w:rPr>
          <w:rFonts w:hint="eastAsia"/>
          <w:lang w:val="en-US" w:eastAsia="zh-CN"/>
        </w:rPr>
        <w:t>，存储非零元素对应列数的数组</w:t>
      </w:r>
      <w:r>
        <w:rPr>
          <w:rFonts w:hint="eastAsia" w:cs="Times New Roman"/>
          <w:sz w:val="24"/>
          <w:szCs w:val="24"/>
          <w:lang w:val="en-US" w:eastAsia="zh-CN"/>
        </w:rPr>
        <w:t>col_idx，以及可以指明一行在value数组中起始和终止位置的数组row_idx。在执行</w:t>
      </w:r>
      <w:r>
        <w:rPr>
          <w:rFonts w:hint="eastAsia"/>
          <w:lang w:val="en-US" w:eastAsia="zh-CN"/>
        </w:rPr>
        <w:t>SpMV算法时，本质上是执行</w:t>
      </w:r>
      <m:oMath>
        <m:r>
          <m:rPr>
            <m:sty m:val="p"/>
          </m:rPr>
          <w:rPr>
            <w:rFonts w:hint="default" w:ascii="Cambria Math" w:hAnsi="Cambria Math" w:cstheme="minorBidi"/>
            <w:kern w:val="2"/>
            <w:sz w:val="24"/>
            <w:szCs w:val="21"/>
            <w:lang w:val="en-US" w:eastAsia="zh-CN" w:bidi="ar-SA"/>
          </w:rPr>
          <m:t>y=Ax</m:t>
        </m:r>
      </m:oMath>
      <w:r>
        <w:rPr>
          <w:rFonts w:hint="eastAsia" w:hAnsi="Cambria Math" w:cstheme="minorBidi"/>
          <w:i w:val="0"/>
          <w:kern w:val="2"/>
          <w:sz w:val="24"/>
          <w:szCs w:val="21"/>
          <w:lang w:val="en-US" w:eastAsia="zh-CN" w:bidi="ar-SA"/>
        </w:rPr>
        <w:t>，因此只需要知道行数即可，列数隐含在</w:t>
      </w:r>
      <w:r>
        <w:rPr>
          <w:rFonts w:hint="eastAsia"/>
          <w:lang w:val="en-US" w:eastAsia="zh-CN"/>
        </w:rPr>
        <w:t>数组</w:t>
      </w:r>
      <w:r>
        <w:rPr>
          <w:rFonts w:hint="eastAsia" w:cs="Times New Roman"/>
          <w:sz w:val="24"/>
          <w:szCs w:val="24"/>
          <w:lang w:val="en-US" w:eastAsia="zh-CN"/>
        </w:rPr>
        <w:t>col_idx的长度中。在8-13行的双层循环中，执行的就是</w:t>
      </w:r>
      <w:r>
        <w:rPr>
          <w:rFonts w:hint="eastAsia"/>
          <w:lang w:val="en-US" w:eastAsia="zh-CN"/>
        </w:rPr>
        <w:t>SpMV算法的核心部分，索引i表示行数，矩阵A的每一行通过数组</w:t>
      </w:r>
      <w:r>
        <w:rPr>
          <w:rFonts w:hint="eastAsia" w:cs="Times New Roman"/>
          <w:sz w:val="24"/>
          <w:szCs w:val="24"/>
          <w:lang w:val="en-US" w:eastAsia="zh-CN"/>
        </w:rPr>
        <w:t>row_idx寻找自己在</w:t>
      </w:r>
      <w:r>
        <w:rPr>
          <w:rFonts w:hint="eastAsia"/>
          <w:lang w:val="en-US" w:eastAsia="zh-CN"/>
        </w:rPr>
        <w:t>数组</w:t>
      </w:r>
      <w:r>
        <w:rPr>
          <w:rFonts w:hint="eastAsia" w:cs="Times New Roman"/>
          <w:vertAlign w:val="baseline"/>
          <w:lang w:val="en-US" w:eastAsia="zh-CN"/>
        </w:rPr>
        <w:t>value中的起始和终止位置，向量x通过</w:t>
      </w:r>
      <w:r>
        <w:rPr>
          <w:rFonts w:hint="eastAsia"/>
          <w:lang w:val="en-US" w:eastAsia="zh-CN"/>
        </w:rPr>
        <w:t>数组</w:t>
      </w:r>
      <w:r>
        <w:rPr>
          <w:rFonts w:hint="eastAsia" w:cs="Times New Roman"/>
          <w:sz w:val="24"/>
          <w:szCs w:val="24"/>
          <w:lang w:val="en-US" w:eastAsia="zh-CN"/>
        </w:rPr>
        <w:t>col_idx确定要与</w:t>
      </w:r>
      <w:r>
        <w:rPr>
          <w:rFonts w:hint="eastAsia"/>
          <w:lang w:val="en-US" w:eastAsia="zh-CN"/>
        </w:rPr>
        <w:t>数组</w:t>
      </w:r>
      <w:r>
        <w:rPr>
          <w:rFonts w:hint="eastAsia" w:cs="Times New Roman"/>
          <w:vertAlign w:val="baseline"/>
          <w:lang w:val="en-US" w:eastAsia="zh-CN"/>
        </w:rPr>
        <w:t>value中非零元相乘的元素，随后计算乘积之和。算法结果存储在向量y中。</w:t>
      </w:r>
    </w:p>
    <w:p>
      <w:pPr>
        <w:wordWrap/>
        <w:ind w:firstLine="482"/>
        <w:rPr>
          <w:rFonts w:hint="eastAsia" w:cs="Times New Roman"/>
          <w:vertAlign w:val="baseline"/>
          <w:lang w:val="en-US" w:eastAsia="zh-CN"/>
        </w:rPr>
      </w:pPr>
      <w:r>
        <w:rPr>
          <w:rFonts w:hint="eastAsia" w:cs="Times New Roman"/>
          <w:vertAlign w:val="baseline"/>
          <w:lang w:val="en-US" w:eastAsia="zh-CN"/>
        </w:rPr>
        <w:t>上述算法还涉及了从COO存储格式到CSR存储格式的转换。转换过程的伪代码如下：</w:t>
      </w:r>
    </w:p>
    <w:tbl>
      <w:tblPr>
        <w:tblStyle w:val="3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autofit"/>
        <w:tblCellMar>
          <w:top w:w="0" w:type="dxa"/>
          <w:left w:w="108" w:type="dxa"/>
          <w:bottom w:w="0" w:type="dxa"/>
          <w:right w:w="108" w:type="dxa"/>
        </w:tblCellMar>
      </w:tblPr>
      <w:tblGrid>
        <w:gridCol w:w="85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323" w:hRule="atLeast"/>
        </w:trPr>
        <w:tc>
          <w:tcPr>
            <w:tcW w:w="8528" w:type="dxa"/>
            <w:tcBorders>
              <w:tl2br w:val="nil"/>
              <w:tr2bl w:val="nil"/>
            </w:tcBorders>
            <w:shd w:val="clear" w:color="auto" w:fill="auto"/>
          </w:tcPr>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ascii="Times New Roman" w:hAnsi="Times New Roman" w:eastAsia="宋体" w:cs="Times New Roman"/>
                <w:vertAlign w:val="baseline"/>
                <w:lang w:val="en-US" w:eastAsia="zh-CN"/>
              </w:rPr>
            </w:pPr>
            <w:r>
              <w:rPr>
                <w:rFonts w:hint="default" w:ascii="Times New Roman" w:hAnsi="Times New Roman" w:eastAsia="黑体" w:cs="Times New Roman"/>
                <w:sz w:val="24"/>
                <w:szCs w:val="24"/>
              </w:rPr>
              <w:t xml:space="preserve">Algorithm </w:t>
            </w:r>
            <w:r>
              <w:rPr>
                <w:rFonts w:hint="eastAsia" w:eastAsia="黑体" w:cs="Times New Roman"/>
                <w:sz w:val="24"/>
                <w:szCs w:val="24"/>
                <w:lang w:val="en-US" w:eastAsia="zh-CN"/>
              </w:rPr>
              <w:t>2</w:t>
            </w:r>
            <w:r>
              <w:rPr>
                <w:rFonts w:hint="default" w:ascii="Times New Roman" w:hAnsi="Times New Roman" w:eastAsia="宋体" w:cs="Times New Roman"/>
                <w:sz w:val="24"/>
                <w:szCs w:val="24"/>
              </w:rPr>
              <w:t xml:space="preserve"> </w:t>
            </w:r>
            <w:r>
              <w:rPr>
                <w:rFonts w:hint="eastAsia" w:cs="Times New Roman"/>
                <w:sz w:val="24"/>
                <w:szCs w:val="24"/>
                <w:lang w:val="en-US" w:eastAsia="zh-CN"/>
              </w:rPr>
              <w:t>COO到CSR格式转换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90" w:hRule="atLeast"/>
        </w:trPr>
        <w:tc>
          <w:tcPr>
            <w:tcW w:w="8528" w:type="dxa"/>
            <w:tcBorders>
              <w:tl2br w:val="nil"/>
              <w:tr2bl w:val="nil"/>
            </w:tcBorders>
            <w:shd w:val="clear" w:color="auto" w:fill="auto"/>
          </w:tcPr>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val="0"/>
                <w:bCs w:val="0"/>
                <w:vertAlign w:val="baseline"/>
                <w:lang w:val="en-US" w:eastAsia="zh-CN"/>
              </w:rPr>
            </w:pPr>
            <w:r>
              <w:rPr>
                <w:rFonts w:hint="eastAsia" w:cs="Times New Roman"/>
                <w:b/>
                <w:bCs/>
                <w:vertAlign w:val="baseline"/>
                <w:lang w:val="en-US" w:eastAsia="zh-CN"/>
              </w:rPr>
              <w:t xml:space="preserve">INPUT </w:t>
            </w:r>
            <w:r>
              <w:rPr>
                <w:rFonts w:hint="eastAsia" w:cs="Times New Roman"/>
                <w:b w:val="0"/>
                <w:bCs w:val="0"/>
                <w:vertAlign w:val="baseline"/>
                <w:lang w:val="en-US" w:eastAsia="zh-CN"/>
              </w:rPr>
              <w:t>mtx(COO)格式矩阵A</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val="0"/>
                <w:bCs w:val="0"/>
                <w:vertAlign w:val="baseline"/>
                <w:lang w:val="en-US" w:eastAsia="zh-CN"/>
              </w:rPr>
            </w:pPr>
            <w:r>
              <w:rPr>
                <w:rFonts w:hint="eastAsia" w:cs="Times New Roman"/>
                <w:b/>
                <w:bCs/>
                <w:vertAlign w:val="baseline"/>
                <w:lang w:val="en-US" w:eastAsia="zh-CN"/>
              </w:rPr>
              <w:t xml:space="preserve">OUTPUT </w:t>
            </w:r>
            <w:r>
              <w:rPr>
                <w:rFonts w:hint="eastAsia" w:cs="Times New Roman"/>
                <w:b w:val="0"/>
                <w:bCs w:val="0"/>
                <w:vertAlign w:val="baseline"/>
                <w:lang w:val="en-US" w:eastAsia="zh-CN"/>
              </w:rPr>
              <w:t>CSR格式矩阵B</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b w:val="0"/>
                <w:bCs w:val="0"/>
                <w:vertAlign w:val="baseline"/>
                <w:lang w:val="en-US" w:eastAsia="zh-CN"/>
              </w:rPr>
            </w:pPr>
            <w:r>
              <w:rPr>
                <w:rFonts w:hint="eastAsia" w:cs="Times New Roman"/>
                <w:b w:val="0"/>
                <w:bCs w:val="0"/>
                <w:vertAlign w:val="baseline"/>
                <w:lang w:val="en-US" w:eastAsia="zh-CN"/>
              </w:rPr>
              <w:t>1:</w:t>
            </w:r>
            <w:r>
              <w:rPr>
                <w:rFonts w:hint="default" w:ascii="Times New Roman" w:hAnsi="Times New Roman" w:cs="Times New Roman"/>
                <w:b/>
                <w:bCs/>
                <w:vertAlign w:val="baseline"/>
                <w:lang w:val="en-US" w:eastAsia="zh-CN"/>
              </w:rPr>
              <w:t>procedure</w:t>
            </w:r>
            <w:r>
              <w:rPr>
                <w:rFonts w:hint="default" w:ascii="Times New Roman" w:hAnsi="Times New Roman" w:cs="Times New Roman"/>
                <w:vertAlign w:val="baseline"/>
                <w:lang w:val="en-US" w:eastAsia="zh-CN"/>
              </w:rPr>
              <w:t xml:space="preserve"> </w:t>
            </w:r>
            <w:r>
              <w:rPr>
                <w:rFonts w:hint="eastAsia" w:cs="Times New Roman"/>
                <w:vertAlign w:val="baseline"/>
                <w:lang w:val="en-US" w:eastAsia="zh-CN"/>
              </w:rPr>
              <w:t>TransCOOToCSR(A)</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b/>
                <w:bCs/>
                <w:sz w:val="24"/>
                <w:szCs w:val="24"/>
                <w:lang w:val="en-US" w:eastAsia="zh-CN"/>
              </w:rPr>
            </w:pPr>
            <w:r>
              <w:rPr>
                <w:rFonts w:hint="eastAsia" w:cs="Times New Roman"/>
                <w:vertAlign w:val="baseline"/>
                <w:lang w:val="en-US" w:eastAsia="zh-CN"/>
              </w:rPr>
              <w:t xml:space="preserve">2:    </w:t>
            </w:r>
            <w:r>
              <w:rPr>
                <w:rFonts w:hint="eastAsia" w:cs="Times New Roman"/>
                <w:b/>
                <w:bCs/>
                <w:vertAlign w:val="baseline"/>
                <w:lang w:val="en-US" w:eastAsia="zh-CN"/>
              </w:rPr>
              <w:t>for</w:t>
            </w:r>
            <w:r>
              <w:rPr>
                <w:rFonts w:hint="eastAsia" w:cs="Times New Roman"/>
                <w:vertAlign w:val="baseline"/>
                <w:lang w:val="en-US" w:eastAsia="zh-CN"/>
              </w:rPr>
              <w:t xml:space="preserve"> i</w:t>
            </w:r>
            <w:r>
              <w:rPr>
                <w:rFonts w:hint="default" w:ascii="Times New Roman" w:hAnsi="Times New Roman" w:eastAsia="宋体" w:cs="Times New Roman"/>
                <w:sz w:val="24"/>
                <w:szCs w:val="24"/>
              </w:rPr>
              <w:t>←</w:t>
            </w:r>
            <w:r>
              <w:rPr>
                <w:rFonts w:hint="eastAsia" w:cs="Times New Roman"/>
                <w:sz w:val="24"/>
                <w:szCs w:val="24"/>
                <w:lang w:val="en-US" w:eastAsia="zh-CN"/>
              </w:rPr>
              <w:t xml:space="preserve">1,2...A.value.length </w:t>
            </w:r>
            <w:r>
              <w:rPr>
                <w:rFonts w:hint="eastAsia" w:cs="Times New Roman"/>
                <w:b/>
                <w:bCs/>
                <w:sz w:val="24"/>
                <w:szCs w:val="24"/>
                <w:lang w:val="en-US" w:eastAsia="zh-CN"/>
              </w:rPr>
              <w:t>do</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3:        B.value[i] </w:t>
            </w:r>
            <w:r>
              <w:rPr>
                <w:rFonts w:hint="default" w:ascii="Times New Roman" w:hAnsi="Times New Roman" w:eastAsia="宋体" w:cs="Times New Roman"/>
                <w:sz w:val="24"/>
                <w:szCs w:val="24"/>
              </w:rPr>
              <w:t>←</w:t>
            </w:r>
            <w:r>
              <w:rPr>
                <w:rFonts w:hint="eastAsia" w:cs="Times New Roman"/>
                <w:sz w:val="24"/>
                <w:szCs w:val="24"/>
                <w:lang w:val="en-US" w:eastAsia="zh-CN"/>
              </w:rPr>
              <w:t xml:space="preserve"> A.value[i];</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4:    </w:t>
            </w:r>
            <w:r>
              <w:rPr>
                <w:rFonts w:hint="eastAsia" w:cs="Times New Roman"/>
                <w:b/>
                <w:bCs/>
                <w:sz w:val="24"/>
                <w:szCs w:val="24"/>
                <w:lang w:val="en-US" w:eastAsia="zh-CN"/>
              </w:rPr>
              <w:t>for</w:t>
            </w:r>
            <w:r>
              <w:rPr>
                <w:rFonts w:hint="eastAsia" w:cs="Times New Roman"/>
                <w:sz w:val="24"/>
                <w:szCs w:val="24"/>
                <w:lang w:val="en-US" w:eastAsia="zh-CN"/>
              </w:rPr>
              <w:t xml:space="preserve"> </w:t>
            </w:r>
            <w:r>
              <w:rPr>
                <w:rFonts w:hint="eastAsia" w:cs="Times New Roman"/>
                <w:vertAlign w:val="baseline"/>
                <w:lang w:val="en-US" w:eastAsia="zh-CN"/>
              </w:rPr>
              <w:t>i</w:t>
            </w:r>
            <w:r>
              <w:rPr>
                <w:rFonts w:hint="default" w:ascii="Times New Roman" w:hAnsi="Times New Roman" w:eastAsia="宋体" w:cs="Times New Roman"/>
                <w:sz w:val="24"/>
                <w:szCs w:val="24"/>
              </w:rPr>
              <w:t>←</w:t>
            </w:r>
            <w:r>
              <w:rPr>
                <w:rFonts w:hint="eastAsia" w:cs="Times New Roman"/>
                <w:sz w:val="24"/>
                <w:szCs w:val="24"/>
                <w:lang w:val="en-US" w:eastAsia="zh-CN"/>
              </w:rPr>
              <w:t xml:space="preserve">1,2...A.col_ptr.length </w:t>
            </w:r>
            <w:r>
              <w:rPr>
                <w:rFonts w:hint="eastAsia" w:cs="Times New Roman"/>
                <w:b/>
                <w:bCs/>
                <w:sz w:val="24"/>
                <w:szCs w:val="24"/>
                <w:lang w:val="en-US" w:eastAsia="zh-CN"/>
              </w:rPr>
              <w:t>do</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5:        B.col_idx[i] </w:t>
            </w:r>
            <w:r>
              <w:rPr>
                <w:rFonts w:hint="default" w:ascii="Times New Roman" w:hAnsi="Times New Roman" w:eastAsia="宋体" w:cs="Times New Roman"/>
                <w:sz w:val="24"/>
                <w:szCs w:val="24"/>
              </w:rPr>
              <w:t>←</w:t>
            </w:r>
            <w:r>
              <w:rPr>
                <w:rFonts w:hint="eastAsia" w:cs="Times New Roman"/>
                <w:sz w:val="24"/>
                <w:szCs w:val="24"/>
                <w:lang w:val="en-US" w:eastAsia="zh-CN"/>
              </w:rPr>
              <w:t xml:space="preserve"> A.col_idx[i];</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6:    </w:t>
            </w:r>
            <w:r>
              <w:rPr>
                <w:rFonts w:hint="eastAsia" w:cs="Times New Roman"/>
                <w:b/>
                <w:bCs/>
                <w:sz w:val="24"/>
                <w:szCs w:val="24"/>
                <w:lang w:val="en-US" w:eastAsia="zh-CN"/>
              </w:rPr>
              <w:t>for</w:t>
            </w:r>
            <w:r>
              <w:rPr>
                <w:rFonts w:hint="eastAsia" w:cs="Times New Roman"/>
                <w:sz w:val="24"/>
                <w:szCs w:val="24"/>
                <w:lang w:val="en-US" w:eastAsia="zh-CN"/>
              </w:rPr>
              <w:t xml:space="preserve"> i</w:t>
            </w:r>
            <w:r>
              <w:rPr>
                <w:rFonts w:hint="default" w:ascii="Times New Roman" w:hAnsi="Times New Roman" w:eastAsia="宋体" w:cs="Times New Roman"/>
                <w:sz w:val="24"/>
                <w:szCs w:val="24"/>
              </w:rPr>
              <w:t>←</w:t>
            </w:r>
            <w:r>
              <w:rPr>
                <w:rFonts w:hint="eastAsia" w:cs="Times New Roman"/>
                <w:sz w:val="24"/>
                <w:szCs w:val="24"/>
                <w:lang w:val="en-US" w:eastAsia="zh-CN"/>
              </w:rPr>
              <w:t xml:space="preserve">1,2...A.m+1 </w:t>
            </w:r>
            <w:r>
              <w:rPr>
                <w:rFonts w:hint="eastAsia" w:cs="Times New Roman"/>
                <w:b/>
                <w:bCs/>
                <w:sz w:val="24"/>
                <w:szCs w:val="24"/>
                <w:lang w:val="en-US" w:eastAsia="zh-CN"/>
              </w:rPr>
              <w:t>do</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7:        B.row_idx[A.row_idx[i]]++;</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eastAsia" w:cs="Times New Roman"/>
                <w:sz w:val="24"/>
                <w:szCs w:val="24"/>
                <w:lang w:val="en-US" w:eastAsia="zh-CN"/>
              </w:rPr>
            </w:pPr>
            <w:r>
              <w:rPr>
                <w:rFonts w:hint="eastAsia" w:cs="Times New Roman"/>
                <w:sz w:val="24"/>
                <w:szCs w:val="24"/>
                <w:lang w:val="en-US" w:eastAsia="zh-CN"/>
              </w:rPr>
              <w:t xml:space="preserve">8:    </w:t>
            </w:r>
            <w:r>
              <w:rPr>
                <w:rFonts w:hint="eastAsia" w:cs="Times New Roman"/>
                <w:b/>
                <w:bCs/>
                <w:sz w:val="24"/>
                <w:szCs w:val="24"/>
                <w:lang w:val="en-US" w:eastAsia="zh-CN"/>
              </w:rPr>
              <w:t xml:space="preserve">return </w:t>
            </w:r>
            <w:r>
              <w:rPr>
                <w:rFonts w:hint="eastAsia" w:cs="Times New Roman"/>
                <w:sz w:val="24"/>
                <w:szCs w:val="24"/>
                <w:lang w:val="en-US" w:eastAsia="zh-CN"/>
              </w:rPr>
              <w:t>B;</w:t>
            </w:r>
          </w:p>
          <w:p>
            <w:pPr>
              <w:keepNext w:val="0"/>
              <w:keepLines w:val="0"/>
              <w:pageBreakBefore w:val="0"/>
              <w:widowControl w:val="0"/>
              <w:kinsoku/>
              <w:wordWrap w:val="0"/>
              <w:overflowPunct/>
              <w:topLinePunct w:val="0"/>
              <w:autoSpaceDE/>
              <w:autoSpaceDN/>
              <w:bidi w:val="0"/>
              <w:adjustRightInd w:val="0"/>
              <w:snapToGrid w:val="0"/>
              <w:spacing w:line="240" w:lineRule="auto"/>
              <w:ind w:left="0" w:leftChars="0" w:firstLine="0" w:firstLineChars="0"/>
              <w:textAlignment w:val="auto"/>
              <w:rPr>
                <w:rFonts w:hint="default" w:cs="Times New Roman"/>
                <w:sz w:val="24"/>
                <w:szCs w:val="24"/>
                <w:lang w:val="en-US" w:eastAsia="zh-CN"/>
              </w:rPr>
            </w:pPr>
            <w:r>
              <w:rPr>
                <w:rFonts w:hint="eastAsia" w:cs="Times New Roman"/>
                <w:sz w:val="24"/>
                <w:szCs w:val="24"/>
                <w:lang w:val="en-US" w:eastAsia="zh-CN"/>
              </w:rPr>
              <w:t>9:</w:t>
            </w:r>
            <w:r>
              <w:rPr>
                <w:rFonts w:hint="eastAsia" w:cs="Times New Roman"/>
                <w:b/>
                <w:bCs/>
                <w:sz w:val="24"/>
                <w:szCs w:val="24"/>
                <w:lang w:val="en-US" w:eastAsia="zh-CN"/>
              </w:rPr>
              <w:t>end</w:t>
            </w:r>
            <w:r>
              <w:rPr>
                <w:rFonts w:hint="eastAsia" w:cs="Times New Roman"/>
                <w:sz w:val="24"/>
                <w:szCs w:val="24"/>
                <w:lang w:val="en-US" w:eastAsia="zh-CN"/>
              </w:rPr>
              <w:t xml:space="preserve"> </w:t>
            </w:r>
            <w:r>
              <w:rPr>
                <w:rFonts w:hint="default" w:ascii="Times New Roman" w:hAnsi="Times New Roman" w:cs="Times New Roman"/>
                <w:b/>
                <w:bCs/>
                <w:vertAlign w:val="baseline"/>
                <w:lang w:val="en-US" w:eastAsia="zh-CN"/>
              </w:rPr>
              <w:t>procedure</w:t>
            </w:r>
            <w:r>
              <w:rPr>
                <w:rFonts w:hint="default" w:ascii="Times New Roman" w:hAnsi="Times New Roman" w:cs="Times New Roman"/>
                <w:vertAlign w:val="baseline"/>
                <w:lang w:val="en-US" w:eastAsia="zh-CN"/>
              </w:rPr>
              <w:t xml:space="preserve"> </w:t>
            </w:r>
          </w:p>
        </w:tc>
      </w:tr>
    </w:tbl>
    <w:p>
      <w:pPr>
        <w:wordWrap/>
        <w:ind w:firstLine="482"/>
        <w:rPr>
          <w:rFonts w:hint="default" w:cs="Times New Roman"/>
          <w:vertAlign w:val="baseline"/>
          <w:lang w:val="en-US" w:eastAsia="zh-CN"/>
        </w:rPr>
      </w:pPr>
    </w:p>
    <w:p>
      <w:pPr>
        <w:wordWrap/>
        <w:ind w:firstLine="482"/>
        <w:rPr>
          <w:rFonts w:hint="default" w:cs="Times New Roman"/>
          <w:vertAlign w:val="baseline"/>
          <w:lang w:val="en-US" w:eastAsia="zh-CN"/>
        </w:rPr>
      </w:pPr>
      <w:r>
        <w:rPr>
          <w:rFonts w:hint="eastAsia" w:cs="Times New Roman"/>
          <w:vertAlign w:val="baseline"/>
          <w:lang w:val="en-US" w:eastAsia="zh-CN"/>
        </w:rPr>
        <w:t>COO存储结构的数据结构较为简单，包含行数、列数、非零元数组value、非零元对应的行号数组</w:t>
      </w:r>
      <w:r>
        <w:rPr>
          <w:rFonts w:hint="eastAsia" w:cs="Times New Roman"/>
          <w:sz w:val="24"/>
          <w:szCs w:val="24"/>
          <w:lang w:val="en-US" w:eastAsia="zh-CN"/>
        </w:rPr>
        <w:t>row_idx和列号数组row_idx。</w:t>
      </w:r>
      <w:r>
        <w:rPr>
          <w:rFonts w:hint="eastAsia" w:cs="Times New Roman"/>
          <w:vertAlign w:val="baseline"/>
          <w:lang w:val="en-US" w:eastAsia="zh-CN"/>
        </w:rPr>
        <w:t>从COO存储格式转换到CSR存储格式，value数组和</w:t>
      </w:r>
      <w:r>
        <w:rPr>
          <w:rFonts w:hint="eastAsia" w:cs="Times New Roman"/>
          <w:sz w:val="24"/>
          <w:szCs w:val="24"/>
          <w:lang w:val="en-US" w:eastAsia="zh-CN"/>
        </w:rPr>
        <w:t>col_idx数组保持不变，只将COO存储格式中的行在矩阵中的索引转换为在</w:t>
      </w:r>
      <w:r>
        <w:rPr>
          <w:rFonts w:hint="eastAsia" w:cs="Times New Roman"/>
          <w:vertAlign w:val="baseline"/>
          <w:lang w:val="en-US" w:eastAsia="zh-CN"/>
        </w:rPr>
        <w:t>value数组中的索引即可。</w:t>
      </w:r>
    </w:p>
    <w:p>
      <w:pPr>
        <w:wordWrap/>
        <w:ind w:firstLine="482"/>
        <w:rPr>
          <w:rFonts w:hint="default" w:hAnsi="Cambria Math" w:cs="Times New Roman"/>
          <w:i w:val="0"/>
          <w:kern w:val="2"/>
          <w:sz w:val="24"/>
          <w:szCs w:val="24"/>
          <w:lang w:val="en-US" w:eastAsia="zh-CN" w:bidi="ar-SA"/>
        </w:rPr>
      </w:pPr>
      <w:r>
        <w:rPr>
          <w:rFonts w:hint="eastAsia" w:cs="Times New Roman"/>
          <w:vertAlign w:val="baseline"/>
          <w:lang w:val="en-US" w:eastAsia="zh-CN"/>
        </w:rPr>
        <w:t>基于CSR存储结构的</w:t>
      </w:r>
      <w:r>
        <w:rPr>
          <w:rFonts w:hint="eastAsia"/>
          <w:lang w:val="en-US" w:eastAsia="zh-CN"/>
        </w:rPr>
        <w:t>SpMV算法存在以下问题：对数组value和</w:t>
      </w:r>
      <w:r>
        <w:rPr>
          <w:rFonts w:hint="eastAsia" w:cs="Times New Roman"/>
          <w:sz w:val="24"/>
          <w:szCs w:val="24"/>
          <w:lang w:val="en-US" w:eastAsia="zh-CN"/>
        </w:rPr>
        <w:t>数组row_idx显然是连续访问的，但是这两个数组地址不一定对齐，因此无法进行合并访问提高访存效率，同时对</w:t>
      </w:r>
      <w:r>
        <w:rPr>
          <w:rFonts w:hint="eastAsia"/>
          <w:lang w:val="en-US" w:eastAsia="zh-CN"/>
        </w:rPr>
        <w:t>数组</w:t>
      </w:r>
      <w:r>
        <w:rPr>
          <w:rFonts w:hint="eastAsia" w:cs="Times New Roman"/>
          <w:sz w:val="24"/>
          <w:szCs w:val="24"/>
          <w:lang w:val="en-US" w:eastAsia="zh-CN"/>
        </w:rPr>
        <w:t>x的访问是随机的，因此cache命中率不会太高。在不进行其它优化的情况下，上述算法时间复杂度为</w:t>
      </w:r>
      <m:oMath>
        <m:r>
          <m:rPr>
            <m:sty m:val="p"/>
          </m:rPr>
          <w:rPr>
            <w:rFonts w:hint="default" w:ascii="Cambria Math" w:hAnsi="Cambria Math" w:cs="Times New Roman"/>
            <w:kern w:val="2"/>
            <w:sz w:val="24"/>
            <w:szCs w:val="24"/>
            <w:lang w:val="en-US" w:eastAsia="zh-CN" w:bidi="ar-SA"/>
          </w:rPr>
          <m:t>O(</m:t>
        </m:r>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w:t>
      </w:r>
    </w:p>
    <w:bookmarkEnd w:id="437"/>
    <w:bookmarkEnd w:id="438"/>
    <w:bookmarkEnd w:id="439"/>
    <w:bookmarkEnd w:id="440"/>
    <w:bookmarkEnd w:id="441"/>
    <w:p>
      <w:pPr>
        <w:pStyle w:val="3"/>
        <w:wordWrap/>
      </w:pPr>
      <w:bookmarkStart w:id="442" w:name="_Toc17503"/>
      <w:r>
        <w:rPr>
          <w:rFonts w:hint="eastAsia"/>
          <w:lang w:val="en-US" w:eastAsia="zh-CN"/>
        </w:rPr>
        <w:t>基于CSR5的SpMV算法</w:t>
      </w:r>
      <w:bookmarkEnd w:id="442"/>
    </w:p>
    <w:p>
      <w:pPr>
        <w:rPr>
          <w:rFonts w:hint="eastAsia" w:hAnsi="Cambria Math"/>
          <w:i w:val="0"/>
          <w:lang w:val="en-US" w:eastAsia="zh-CN"/>
        </w:rPr>
      </w:pPr>
      <w:r>
        <w:rPr>
          <w:rFonts w:hint="eastAsia"/>
          <w:lang w:val="en-US" w:eastAsia="zh-CN"/>
        </w:rPr>
        <w:t>在讨论基于CSR5的SpMV算法之前，需要先进行CSR存储格式到CSR5存储格式的转换，这一转换过程比COO到CSR的转换更为复杂，首先要确定两个参数</w:t>
      </w:r>
      <m:oMath>
        <m:r>
          <m:rPr/>
          <w:rPr>
            <w:rFonts w:ascii="Cambria Math" w:hAnsi="Cambria Math"/>
            <w:lang w:eastAsia="zh-Hans"/>
          </w:rPr>
          <m:t>ω</m:t>
        </m:r>
      </m:oMath>
      <w:r>
        <w:rPr>
          <w:rFonts w:hint="eastAsia"/>
          <w:lang w:eastAsia="zh-Hans"/>
        </w:rPr>
        <w:t>和</w:t>
      </w:r>
      <m:oMath>
        <m:r>
          <m:rPr/>
          <w:rPr>
            <w:rFonts w:ascii="Cambria Math" w:hAnsi="Cambria Math"/>
            <w:lang w:eastAsia="zh-Hans"/>
          </w:rPr>
          <m:t>σ</m:t>
        </m:r>
      </m:oMath>
      <w:r>
        <w:rPr>
          <w:rFonts w:hint="eastAsia" w:hAnsi="Cambria Math"/>
          <w:i w:val="0"/>
          <w:lang w:eastAsia="zh-CN"/>
        </w:rPr>
        <w:t>，</w:t>
      </w:r>
      <w:r>
        <w:rPr>
          <w:rFonts w:hint="eastAsia" w:hAnsi="Cambria Math"/>
          <w:i w:val="0"/>
          <w:lang w:val="en-US" w:eastAsia="zh-CN"/>
        </w:rPr>
        <w:t>然后再进行转换。</w:t>
      </w:r>
    </w:p>
    <w:p>
      <w:pPr>
        <w:rPr>
          <w:rFonts w:hint="eastAsia" w:hAnsi="Cambria Math"/>
          <w:i w:val="0"/>
          <w:lang w:val="en-US" w:eastAsia="zh-CN"/>
        </w:rPr>
      </w:pPr>
      <w:r>
        <w:rPr>
          <w:rFonts w:hint="eastAsia" w:hAnsi="Cambria Math"/>
          <w:i w:val="0"/>
          <w:lang w:val="en-US" w:eastAsia="zh-CN"/>
        </w:rPr>
        <w:t>在进行转换时，CSR5存储格式会将稀疏矩阵中的非零元划分为长为</w:t>
      </w:r>
      <m:oMath>
        <m:r>
          <m:rPr/>
          <w:rPr>
            <w:rFonts w:ascii="Cambria Math" w:hAnsi="Cambria Math"/>
            <w:lang w:eastAsia="zh-Hans"/>
          </w:rPr>
          <m:t>ω</m:t>
        </m:r>
      </m:oMath>
      <w:r>
        <w:rPr>
          <w:rFonts w:hint="eastAsia" w:hAnsi="Cambria Math"/>
          <w:i w:val="0"/>
          <w:lang w:eastAsia="zh-CN"/>
        </w:rPr>
        <w:t>，</w:t>
      </w:r>
      <w:r>
        <w:rPr>
          <w:rFonts w:hint="eastAsia" w:hAnsi="Cambria Math"/>
          <w:i w:val="0"/>
          <w:lang w:val="en-US" w:eastAsia="zh-CN"/>
        </w:rPr>
        <w:t>宽为</w:t>
      </w:r>
      <m:oMath>
        <m:r>
          <m:rPr/>
          <w:rPr>
            <w:rFonts w:ascii="Cambria Math" w:hAnsi="Cambria Math"/>
            <w:lang w:eastAsia="zh-Hans"/>
          </w:rPr>
          <m:t>σ</m:t>
        </m:r>
      </m:oMath>
      <w:r>
        <w:rPr>
          <w:rFonts w:hint="eastAsia" w:hAnsi="Cambria Math"/>
          <w:i w:val="0"/>
          <w:lang w:val="en-US" w:eastAsia="zh-CN"/>
        </w:rPr>
        <w:t>的矩阵块，而这两个参数的确定取决于硬件。</w:t>
      </w:r>
      <m:oMath>
        <m:r>
          <m:rPr/>
          <w:rPr>
            <w:rFonts w:ascii="Cambria Math" w:hAnsi="Cambria Math"/>
            <w:lang w:eastAsia="zh-Hans"/>
          </w:rPr>
          <m:t>ω</m:t>
        </m:r>
      </m:oMath>
      <w:r>
        <w:rPr>
          <w:rFonts w:hint="eastAsia" w:hAnsi="Cambria Math"/>
          <w:i w:val="0"/>
          <w:lang w:val="en-US" w:eastAsia="zh-CN"/>
        </w:rPr>
        <w:t>通常取决于处理器的</w:t>
      </w:r>
      <w:r>
        <w:rPr>
          <w:rFonts w:hint="eastAsia"/>
        </w:rPr>
        <w:t>SIMD</w:t>
      </w:r>
      <w:r>
        <w:rPr>
          <w:rFonts w:hint="eastAsia"/>
          <w:lang w:val="en-US" w:eastAsia="zh-CN"/>
        </w:rPr>
        <w:t>执行单元大小，例如对于double类型的数据(64位)，在拥有256位SIMD单元的CPU上，取</w:t>
      </w:r>
      <m:oMath>
        <m:r>
          <m:rPr>
            <m:sty m:val="p"/>
          </m:rPr>
          <w:rPr>
            <w:rFonts w:ascii="Cambria Math" w:hAnsi="Cambria Math"/>
            <w:lang w:val="en-US"/>
          </w:rPr>
          <m:t>ω</m:t>
        </m:r>
        <m:r>
          <m:rPr>
            <m:sty m:val="p"/>
          </m:rPr>
          <w:rPr>
            <w:rFonts w:hint="default" w:ascii="Cambria Math" w:hAnsi="Cambria Math"/>
            <w:lang w:val="en-US" w:eastAsia="zh-CN"/>
          </w:rPr>
          <m:t>=64/256</m:t>
        </m:r>
      </m:oMath>
      <w:r>
        <w:rPr>
          <w:rFonts w:hint="eastAsia" w:hAnsi="Cambria Math"/>
          <w:i w:val="0"/>
          <w:lang w:val="en-US" w:eastAsia="zh-CN"/>
        </w:rPr>
        <w:t>,即</w:t>
      </w:r>
      <m:oMath>
        <m:r>
          <m:rPr/>
          <w:rPr>
            <w:rFonts w:ascii="Cambria Math" w:hAnsi="Cambria Math"/>
            <w:lang w:eastAsia="zh-Hans"/>
          </w:rPr>
          <m:t>ω</m:t>
        </m:r>
      </m:oMath>
      <w:r>
        <w:rPr>
          <w:rFonts w:hint="eastAsia" w:hAnsi="Cambria Math"/>
          <w:i w:val="0"/>
          <w:lang w:val="en-US" w:eastAsia="zh-CN"/>
        </w:rPr>
        <w:t>取4。CSR5希望让一个SIMD处理一个分块，通过并行处理提高</w:t>
      </w:r>
      <w:r>
        <w:rPr>
          <w:rFonts w:hint="eastAsia"/>
          <w:lang w:val="en-US" w:eastAsia="zh-CN"/>
        </w:rPr>
        <w:t>SpMV算法效率。而参数</w:t>
      </w:r>
      <m:oMath>
        <m:r>
          <m:rPr/>
          <w:rPr>
            <w:rFonts w:ascii="Cambria Math" w:hAnsi="Cambria Math"/>
            <w:lang w:eastAsia="zh-Hans"/>
          </w:rPr>
          <m:t>σ</m:t>
        </m:r>
      </m:oMath>
      <w:r>
        <w:rPr>
          <w:rFonts w:hint="eastAsia" w:hAnsi="Cambria Math"/>
          <w:i w:val="0"/>
          <w:lang w:val="en-US" w:eastAsia="zh-CN"/>
        </w:rPr>
        <w:t>的选取就较为复杂，可以总结为下列公式：</w:t>
      </w:r>
    </w:p>
    <w:p>
      <w:pPr>
        <w:pStyle w:val="16"/>
        <w:keepNext w:val="0"/>
        <w:keepLines w:val="0"/>
        <w:pageBreakBefore w:val="0"/>
        <w:widowControl w:val="0"/>
        <w:tabs>
          <w:tab w:val="center" w:pos="4200"/>
          <w:tab w:val="right" w:pos="8190"/>
        </w:tabs>
        <w:kinsoku/>
        <w:wordWrap w:val="0"/>
        <w:overflowPunct/>
        <w:topLinePunct w:val="0"/>
        <w:autoSpaceDE/>
        <w:autoSpaceDN/>
        <w:bidi w:val="0"/>
        <w:adjustRightInd w:val="0"/>
        <w:snapToGrid w:val="0"/>
        <w:ind w:left="0" w:leftChars="0" w:firstLine="0" w:firstLineChars="0"/>
        <w:textAlignment w:val="auto"/>
        <w:rPr>
          <w:rFonts w:hint="default" w:eastAsia="宋体"/>
          <w:lang w:val="en-US" w:eastAsia="zh-CN"/>
        </w:rPr>
      </w:pPr>
      <w:r>
        <w:rPr>
          <w:lang w:eastAsia="zh-Hans"/>
        </w:rPr>
        <w:tab/>
      </w:r>
      <m:oMath>
        <m:r>
          <m:rPr/>
          <w:rPr>
            <w:rFonts w:ascii="Cambria Math" w:hAnsi="Cambria Math"/>
            <w:lang w:eastAsia="zh-Hans"/>
          </w:rPr>
          <m:t>σ=</m:t>
        </m:r>
        <m:d>
          <m:dPr>
            <m:begChr m:val="{"/>
            <m:endChr m:val=""/>
            <m:ctrlPr>
              <w:rPr>
                <w:rFonts w:ascii="Cambria Math" w:hAnsi="Cambria Math"/>
                <w:i/>
                <w:lang w:eastAsia="zh-Hans"/>
              </w:rPr>
            </m:ctrlPr>
          </m:dPr>
          <m:e>
            <m:eqArr>
              <m:eqArrPr>
                <m:ctrlPr>
                  <w:rPr>
                    <w:rFonts w:ascii="Cambria Math" w:hAnsi="Cambria Math"/>
                    <w:i/>
                    <w:lang w:eastAsia="zh-Hans"/>
                  </w:rPr>
                </m:ctrlPr>
              </m:eqArrPr>
              <m:e>
                <m:r>
                  <m:rPr/>
                  <w:rPr>
                    <w:rFonts w:ascii="Cambria Math" w:hAnsi="Cambria Math"/>
                    <w:lang w:eastAsia="zh-Hans"/>
                  </w:rPr>
                  <m:t>r        if</m:t>
                </m:r>
                <m:f>
                  <m:fPr>
                    <m:ctrlPr>
                      <w:rPr>
                        <w:rFonts w:ascii="Cambria Math" w:hAnsi="Cambria Math"/>
                        <w:i/>
                        <w:lang w:eastAsia="zh-Hans"/>
                      </w:rPr>
                    </m:ctrlPr>
                  </m:fPr>
                  <m:num>
                    <m:r>
                      <m:rPr/>
                      <w:rPr>
                        <w:rFonts w:ascii="Cambria Math" w:hAnsi="Cambria Math"/>
                        <w:lang w:eastAsia="zh-Hans"/>
                      </w:rPr>
                      <m:t>nnz</m:t>
                    </m:r>
                    <m:ctrlPr>
                      <w:rPr>
                        <w:rFonts w:ascii="Cambria Math" w:hAnsi="Cambria Math"/>
                        <w:i/>
                        <w:lang w:eastAsia="zh-Hans"/>
                      </w:rPr>
                    </m:ctrlPr>
                  </m:num>
                  <m:den>
                    <m:r>
                      <m:rPr/>
                      <w:rPr>
                        <w:rFonts w:ascii="Cambria Math" w:hAnsi="Cambria Math"/>
                        <w:lang w:eastAsia="zh-Hans"/>
                      </w:rPr>
                      <m:t>row</m:t>
                    </m:r>
                    <m:ctrlPr>
                      <w:rPr>
                        <w:rFonts w:ascii="Cambria Math" w:hAnsi="Cambria Math"/>
                        <w:i/>
                        <w:lang w:eastAsia="zh-Hans"/>
                      </w:rPr>
                    </m:ctrlPr>
                  </m:den>
                </m:f>
                <m:r>
                  <m:rPr/>
                  <w:rPr>
                    <w:rFonts w:ascii="Cambria Math" w:hAnsi="Cambria Math"/>
                    <w:lang w:eastAsia="zh-Hans"/>
                  </w:rPr>
                  <m:t>&lt;r</m:t>
                </m:r>
                <m:ctrlPr>
                  <w:rPr>
                    <w:rFonts w:ascii="Cambria Math" w:hAnsi="Cambria Math"/>
                    <w:i/>
                    <w:lang w:eastAsia="zh-Hans"/>
                  </w:rPr>
                </m:ctrlPr>
              </m:e>
              <m:e>
                <m:f>
                  <m:fPr>
                    <m:ctrlPr>
                      <w:rPr>
                        <w:rFonts w:ascii="Cambria Math" w:hAnsi="Cambria Math"/>
                        <w:i/>
                        <w:lang w:eastAsia="zh-Hans"/>
                      </w:rPr>
                    </m:ctrlPr>
                  </m:fPr>
                  <m:num>
                    <m:r>
                      <m:rPr/>
                      <w:rPr>
                        <w:rFonts w:ascii="Cambria Math" w:hAnsi="Cambria Math"/>
                        <w:lang w:eastAsia="zh-Hans"/>
                      </w:rPr>
                      <m:t>nnz</m:t>
                    </m:r>
                    <m:ctrlPr>
                      <w:rPr>
                        <w:rFonts w:ascii="Cambria Math" w:hAnsi="Cambria Math"/>
                        <w:i/>
                        <w:lang w:eastAsia="zh-Hans"/>
                      </w:rPr>
                    </m:ctrlPr>
                  </m:num>
                  <m:den>
                    <m:r>
                      <m:rPr/>
                      <w:rPr>
                        <w:rFonts w:ascii="Cambria Math" w:hAnsi="Cambria Math"/>
                        <w:lang w:eastAsia="zh-Hans"/>
                      </w:rPr>
                      <m:t>row</m:t>
                    </m:r>
                    <m:ctrlPr>
                      <w:rPr>
                        <w:rFonts w:ascii="Cambria Math" w:hAnsi="Cambria Math"/>
                        <w:i/>
                        <w:lang w:eastAsia="zh-Hans"/>
                      </w:rPr>
                    </m:ctrlPr>
                  </m:den>
                </m:f>
                <m:r>
                  <m:rPr/>
                  <w:rPr>
                    <w:rFonts w:ascii="Cambria Math" w:hAnsi="Cambria Math"/>
                    <w:lang w:eastAsia="zh-Hans"/>
                  </w:rPr>
                  <m:t xml:space="preserve">       if r&lt;</m:t>
                </m:r>
                <m:f>
                  <m:fPr>
                    <m:ctrlPr>
                      <w:rPr>
                        <w:rFonts w:ascii="Cambria Math" w:hAnsi="Cambria Math"/>
                        <w:i/>
                        <w:lang w:eastAsia="zh-Hans"/>
                      </w:rPr>
                    </m:ctrlPr>
                  </m:fPr>
                  <m:num>
                    <m:r>
                      <m:rPr/>
                      <w:rPr>
                        <w:rFonts w:ascii="Cambria Math" w:hAnsi="Cambria Math"/>
                        <w:lang w:eastAsia="zh-Hans"/>
                      </w:rPr>
                      <m:t>nnz</m:t>
                    </m:r>
                    <m:ctrlPr>
                      <w:rPr>
                        <w:rFonts w:ascii="Cambria Math" w:hAnsi="Cambria Math"/>
                        <w:i/>
                        <w:lang w:eastAsia="zh-Hans"/>
                      </w:rPr>
                    </m:ctrlPr>
                  </m:num>
                  <m:den>
                    <m:r>
                      <m:rPr/>
                      <w:rPr>
                        <w:rFonts w:ascii="Cambria Math" w:hAnsi="Cambria Math"/>
                        <w:lang w:eastAsia="zh-Hans"/>
                      </w:rPr>
                      <m:t>row</m:t>
                    </m:r>
                    <m:ctrlPr>
                      <w:rPr>
                        <w:rFonts w:ascii="Cambria Math" w:hAnsi="Cambria Math"/>
                        <w:i/>
                        <w:lang w:eastAsia="zh-Hans"/>
                      </w:rPr>
                    </m:ctrlPr>
                  </m:den>
                </m:f>
                <m:r>
                  <m:rPr/>
                  <w:rPr>
                    <w:rFonts w:ascii="Cambria Math" w:hAnsi="Cambria Math"/>
                    <w:lang w:eastAsia="zh-Hans"/>
                  </w:rPr>
                  <m:t>&lt;s</m:t>
                </m:r>
                <m:ctrlPr>
                  <w:rPr>
                    <w:rFonts w:ascii="Cambria Math" w:hAnsi="Cambria Math"/>
                    <w:i/>
                    <w:lang w:eastAsia="zh-Hans"/>
                  </w:rPr>
                </m:ctrlPr>
              </m:e>
              <m:e>
                <m:r>
                  <m:rPr/>
                  <w:rPr>
                    <w:rFonts w:ascii="Cambria Math" w:hAnsi="Cambria Math"/>
                    <w:lang w:eastAsia="zh-Hans"/>
                  </w:rPr>
                  <m:t>s        if s&lt;</m:t>
                </m:r>
                <m:f>
                  <m:fPr>
                    <m:ctrlPr>
                      <w:rPr>
                        <w:rFonts w:ascii="Cambria Math" w:hAnsi="Cambria Math"/>
                        <w:i/>
                        <w:lang w:eastAsia="zh-Hans"/>
                      </w:rPr>
                    </m:ctrlPr>
                  </m:fPr>
                  <m:num>
                    <m:r>
                      <m:rPr/>
                      <w:rPr>
                        <w:rFonts w:ascii="Cambria Math" w:hAnsi="Cambria Math"/>
                        <w:lang w:eastAsia="zh-Hans"/>
                      </w:rPr>
                      <m:t>nnz</m:t>
                    </m:r>
                    <m:ctrlPr>
                      <w:rPr>
                        <w:rFonts w:ascii="Cambria Math" w:hAnsi="Cambria Math"/>
                        <w:i/>
                        <w:lang w:eastAsia="zh-Hans"/>
                      </w:rPr>
                    </m:ctrlPr>
                  </m:num>
                  <m:den>
                    <m:r>
                      <m:rPr/>
                      <w:rPr>
                        <w:rFonts w:ascii="Cambria Math" w:hAnsi="Cambria Math"/>
                        <w:lang w:eastAsia="zh-Hans"/>
                      </w:rPr>
                      <m:t>row</m:t>
                    </m:r>
                    <m:ctrlPr>
                      <w:rPr>
                        <w:rFonts w:ascii="Cambria Math" w:hAnsi="Cambria Math"/>
                        <w:i/>
                        <w:lang w:eastAsia="zh-Hans"/>
                      </w:rPr>
                    </m:ctrlPr>
                  </m:den>
                </m:f>
                <m:r>
                  <m:rPr/>
                  <w:rPr>
                    <w:rFonts w:ascii="Cambria Math" w:hAnsi="Cambria Math"/>
                    <w:lang w:eastAsia="zh-Hans"/>
                  </w:rPr>
                  <m:t>&lt;t</m:t>
                </m:r>
                <m:ctrlPr>
                  <w:rPr>
                    <w:rFonts w:ascii="Cambria Math" w:hAnsi="Cambria Math" w:eastAsia="Cambria Math" w:cs="Cambria Math"/>
                    <w:i/>
                    <w:lang w:eastAsia="zh-Hans"/>
                  </w:rPr>
                </m:ctrlPr>
              </m:e>
              <m:e>
                <m:r>
                  <m:rPr/>
                  <w:rPr>
                    <w:rFonts w:ascii="Cambria Math" w:hAnsi="Cambria Math" w:eastAsia="Cambria Math" w:cs="Cambria Math"/>
                    <w:lang w:eastAsia="zh-Hans"/>
                  </w:rPr>
                  <m:t>u        if</m:t>
                </m:r>
                <m:f>
                  <m:fPr>
                    <m:ctrlPr>
                      <w:rPr>
                        <w:rFonts w:ascii="Cambria Math" w:hAnsi="Cambria Math" w:eastAsia="Cambria Math" w:cs="Cambria Math"/>
                        <w:i/>
                        <w:lang w:eastAsia="zh-Hans"/>
                      </w:rPr>
                    </m:ctrlPr>
                  </m:fPr>
                  <m:num>
                    <m:r>
                      <m:rPr/>
                      <w:rPr>
                        <w:rFonts w:ascii="Cambria Math" w:hAnsi="Cambria Math" w:eastAsia="Cambria Math" w:cs="Cambria Math"/>
                        <w:lang w:eastAsia="zh-Hans"/>
                      </w:rPr>
                      <m:t>nnz</m:t>
                    </m:r>
                    <m:ctrlPr>
                      <w:rPr>
                        <w:rFonts w:ascii="Cambria Math" w:hAnsi="Cambria Math" w:eastAsia="Cambria Math" w:cs="Cambria Math"/>
                        <w:i/>
                        <w:lang w:eastAsia="zh-Hans"/>
                      </w:rPr>
                    </m:ctrlPr>
                  </m:num>
                  <m:den>
                    <m:r>
                      <m:rPr/>
                      <w:rPr>
                        <w:rFonts w:ascii="Cambria Math" w:hAnsi="Cambria Math" w:eastAsia="Cambria Math" w:cs="Cambria Math"/>
                        <w:lang w:eastAsia="zh-Hans"/>
                      </w:rPr>
                      <m:t>row</m:t>
                    </m:r>
                    <m:ctrlPr>
                      <w:rPr>
                        <w:rFonts w:ascii="Cambria Math" w:hAnsi="Cambria Math" w:eastAsia="Cambria Math" w:cs="Cambria Math"/>
                        <w:i/>
                        <w:lang w:eastAsia="zh-Hans"/>
                      </w:rPr>
                    </m:ctrlPr>
                  </m:den>
                </m:f>
                <m:r>
                  <m:rPr/>
                  <w:rPr>
                    <w:rFonts w:ascii="Cambria Math" w:hAnsi="Cambria Math" w:eastAsia="Cambria Math" w:cs="Cambria Math"/>
                    <w:lang w:eastAsia="zh-Hans"/>
                  </w:rPr>
                  <m:t>&gt;t</m:t>
                </m:r>
                <m:ctrlPr>
                  <w:rPr>
                    <w:rFonts w:ascii="Cambria Math" w:hAnsi="Cambria Math"/>
                    <w:i/>
                    <w:lang w:eastAsia="zh-Hans"/>
                  </w:rPr>
                </m:ctrlPr>
              </m:e>
            </m:eqArr>
            <m:ctrlPr>
              <w:rPr>
                <w:rFonts w:ascii="Cambria Math" w:hAnsi="Cambria Math"/>
                <w:i/>
                <w:lang w:eastAsia="zh-Hans"/>
              </w:rPr>
            </m:ctrlPr>
          </m:e>
        </m:d>
      </m:oMath>
      <w:r>
        <w:rPr>
          <w:lang w:eastAsia="zh-Hans"/>
        </w:rPr>
        <w:tab/>
      </w:r>
      <w:r>
        <w:rPr>
          <w:rFonts w:hint="eastAsia"/>
          <w:lang w:val="en-US" w:eastAsia="zh-CN"/>
        </w:rPr>
        <w:t>(1)</w:t>
      </w:r>
    </w:p>
    <w:p>
      <w:pPr>
        <w:rPr>
          <w:rFonts w:hint="default" w:hAnsi="Cambria Math"/>
          <w:i w:val="0"/>
          <w:lang w:val="en-US" w:eastAsia="zh-CN"/>
        </w:rPr>
      </w:pPr>
    </w:p>
    <w:p>
      <w:pPr>
        <w:rPr>
          <w:rFonts w:hint="default"/>
          <w:lang w:val="en-US" w:eastAsia="zh-CN"/>
        </w:rPr>
      </w:pPr>
      <w:r>
        <w:rPr>
          <w:rFonts w:hint="eastAsia"/>
          <w:lang w:val="en-US" w:eastAsia="zh-CN"/>
        </w:rPr>
        <w:t>上述公式中nnz意为一行中非零元数量，row即为一行长度，r、s、t和u</w:t>
      </w:r>
    </w:p>
    <w:p>
      <w:pPr>
        <w:ind w:left="0" w:leftChars="0" w:firstLine="0" w:firstLineChars="0"/>
        <w:rPr>
          <w:rFonts w:hint="eastAsia" w:hAnsi="Cambria Math"/>
          <w:i w:val="0"/>
          <w:lang w:val="en-US" w:eastAsia="zh-CN"/>
        </w:rPr>
      </w:pPr>
      <w:r>
        <w:rPr>
          <w:rFonts w:hint="eastAsia"/>
          <w:lang w:val="en-US" w:eastAsia="zh-CN"/>
        </w:rPr>
        <w:t>是与硬件相关的参数，它们是一些边界值，用于防止</w:t>
      </w:r>
      <m:oMath>
        <m:r>
          <m:rPr/>
          <w:rPr>
            <w:rFonts w:ascii="Cambria Math" w:hAnsi="Cambria Math"/>
            <w:lang w:eastAsia="zh-Hans"/>
          </w:rPr>
          <m:t>σ</m:t>
        </m:r>
      </m:oMath>
      <w:r>
        <w:rPr>
          <w:rFonts w:hint="eastAsia" w:hAnsi="Cambria Math"/>
          <w:i w:val="0"/>
          <w:lang w:val="en-US" w:eastAsia="zh-CN"/>
        </w:rPr>
        <w:t>过大或者过小</w:t>
      </w:r>
      <w:r>
        <w:rPr>
          <w:rFonts w:hint="eastAsia" w:hAnsi="Cambria Math"/>
          <w:i w:val="0"/>
          <w:lang w:val="en-US" w:eastAsia="zh-CN"/>
        </w:rPr>
        <w:fldChar w:fldCharType="begin"/>
      </w:r>
      <w:r>
        <w:rPr>
          <w:rFonts w:hint="eastAsia" w:hAnsi="Cambria Math"/>
          <w:i w:val="0"/>
          <w:lang w:val="en-US" w:eastAsia="zh-CN"/>
        </w:rPr>
        <w:instrText xml:space="preserve"> REF _Ref3037 \r \h </w:instrText>
      </w:r>
      <w:r>
        <w:rPr>
          <w:rFonts w:hint="eastAsia" w:hAnsi="Cambria Math"/>
          <w:i w:val="0"/>
          <w:lang w:val="en-US" w:eastAsia="zh-CN"/>
        </w:rPr>
        <w:fldChar w:fldCharType="separate"/>
      </w:r>
      <w:r>
        <w:rPr>
          <w:rFonts w:hint="eastAsia" w:hAnsi="Cambria Math"/>
          <w:i w:val="0"/>
          <w:lang w:val="en-US" w:eastAsia="zh-CN"/>
        </w:rPr>
        <w:t>[8]</w:t>
      </w:r>
      <w:r>
        <w:rPr>
          <w:rFonts w:hint="eastAsia" w:hAnsi="Cambria Math"/>
          <w:i w:val="0"/>
          <w:lang w:val="en-US" w:eastAsia="zh-CN"/>
        </w:rPr>
        <w:fldChar w:fldCharType="end"/>
      </w:r>
      <w:r>
        <w:rPr>
          <w:rFonts w:hint="eastAsia" w:hAnsi="Cambria Math"/>
          <w:i w:val="0"/>
          <w:lang w:val="en-US" w:eastAsia="zh-CN"/>
        </w:rPr>
        <w:t>。CSR5的数据结构第一章已经介绍过，这里不再赘述。</w:t>
      </w:r>
    </w:p>
    <w:p>
      <w:pPr>
        <w:ind w:left="0" w:leftChars="0" w:firstLine="420" w:firstLineChars="0"/>
        <w:rPr>
          <w:rFonts w:hint="default" w:eastAsia="宋体"/>
          <w:lang w:val="en-US" w:eastAsia="zh-CN"/>
        </w:rPr>
      </w:pPr>
      <w:r>
        <w:rPr>
          <w:rFonts w:hint="eastAsia" w:hAnsi="Cambria Math"/>
          <w:i w:val="0"/>
          <w:lang w:val="en-US" w:eastAsia="zh-CN"/>
        </w:rPr>
        <w:t>CSR转换为CSR5存储格式的算法主要分为三部分，分别是生成每个块的首行指针</w:t>
      </w:r>
      <w:r>
        <w:rPr>
          <w:rFonts w:hint="eastAsia"/>
        </w:rPr>
        <w:t>tile_ptr</w:t>
      </w:r>
      <w:r>
        <w:rPr>
          <w:rFonts w:hint="eastAsia"/>
          <w:lang w:eastAsia="zh-CN"/>
        </w:rPr>
        <w:t>，</w:t>
      </w:r>
      <w:r>
        <w:rPr>
          <w:rFonts w:hint="eastAsia"/>
          <w:lang w:val="en-US" w:eastAsia="zh-CN"/>
        </w:rPr>
        <w:t>转置排列成块的</w:t>
      </w:r>
      <w:r>
        <w:rPr>
          <w:rFonts w:hint="eastAsia"/>
        </w:rPr>
        <w:t>col_id</w:t>
      </w:r>
      <w:r>
        <w:rPr>
          <w:rFonts w:hint="eastAsia"/>
          <w:lang w:val="en-US" w:eastAsia="zh-CN"/>
        </w:rPr>
        <w:t>x和value以及生成每个分块的信息，包括</w:t>
      </w:r>
      <w:r>
        <w:t>bit_flag</w:t>
      </w:r>
      <w:r>
        <w:rPr>
          <w:rFonts w:hint="eastAsia"/>
          <w:lang w:eastAsia="zh-CN"/>
        </w:rPr>
        <w:t>、</w:t>
      </w:r>
      <w:r>
        <w:rPr>
          <w:rFonts w:hint="eastAsia"/>
          <w:lang w:val="en-US" w:eastAsia="zh-CN"/>
        </w:rPr>
        <w:t>y_offset、seg_offset和empty_offset。</w:t>
      </w:r>
    </w:p>
    <w:p>
      <w:pPr>
        <w:ind w:left="0" w:leftChars="0" w:firstLine="420" w:firstLineChars="0"/>
        <w:rPr>
          <w:rFonts w:hint="eastAsia"/>
          <w:lang w:val="en-US" w:eastAsia="zh-CN"/>
        </w:rPr>
      </w:pPr>
      <w:r>
        <w:rPr>
          <w:rFonts w:hint="eastAsia"/>
          <w:lang w:val="en-US" w:eastAsia="zh-CN"/>
        </w:rPr>
        <w:t>生成</w:t>
      </w:r>
      <w:r>
        <w:rPr>
          <w:rFonts w:hint="eastAsia"/>
        </w:rPr>
        <w:t>tile_ptr</w:t>
      </w:r>
      <w:r>
        <w:rPr>
          <w:rFonts w:hint="eastAsia"/>
          <w:lang w:val="en-US" w:eastAsia="zh-CN"/>
        </w:rPr>
        <w:t>的思路比较简单，因为此时</w:t>
      </w:r>
      <m:oMath>
        <m:r>
          <m:rPr/>
          <w:rPr>
            <w:rFonts w:ascii="Cambria Math" w:hAnsi="Cambria Math"/>
            <w:lang w:eastAsia="zh-Hans"/>
          </w:rPr>
          <m:t>ω</m:t>
        </m:r>
      </m:oMath>
      <w:r>
        <m:rPr/>
        <w:rPr>
          <w:rFonts w:hint="eastAsia" w:hAnsi="Cambria Math"/>
          <w:i w:val="0"/>
          <w:lang w:val="en-US" w:eastAsia="zh-CN"/>
        </w:rPr>
        <w:t>和</w:t>
      </w:r>
      <m:oMath>
        <m:r>
          <m:rPr/>
          <w:rPr>
            <w:rFonts w:ascii="Cambria Math" w:hAnsi="Cambria Math"/>
            <w:lang w:eastAsia="zh-Hans"/>
          </w:rPr>
          <m:t>σ</m:t>
        </m:r>
      </m:oMath>
      <w:r>
        <m:rPr/>
        <w:rPr>
          <w:rFonts w:hint="eastAsia" w:hAnsi="Cambria Math"/>
          <w:i w:val="0"/>
          <w:lang w:val="en-US" w:eastAsia="zh-CN"/>
        </w:rPr>
        <w:t>的大小已经确定，第i个矩阵块的首行索引在</w:t>
      </w:r>
      <w:r>
        <w:rPr>
          <w:rFonts w:hint="eastAsia" w:cs="Times New Roman"/>
          <w:vertAlign w:val="baseline"/>
          <w:lang w:val="en-US" w:eastAsia="zh-CN"/>
        </w:rPr>
        <w:t>数组</w:t>
      </w:r>
      <w:r>
        <w:rPr>
          <w:rFonts w:hint="eastAsia" w:cs="Times New Roman"/>
          <w:sz w:val="24"/>
          <w:szCs w:val="24"/>
          <w:lang w:val="en-US" w:eastAsia="zh-CN"/>
        </w:rPr>
        <w:t>row_idx中的索引即为</w:t>
      </w:r>
      <m:oMath>
        <m:r>
          <m:rPr>
            <m:sty m:val="p"/>
          </m:rPr>
          <w:rPr>
            <w:rFonts w:hint="eastAsia" w:ascii="Cambria Math" w:hAnsi="Cambria Math" w:cs="Times New Roman"/>
            <w:kern w:val="2"/>
            <w:sz w:val="24"/>
            <w:szCs w:val="24"/>
            <w:lang w:val="en-US" w:eastAsia="zh-CN" w:bidi="ar-SA"/>
          </w:rPr>
          <m:t>i</m:t>
        </m:r>
        <m:r>
          <m:rPr>
            <m:sty m:val="p"/>
          </m:rPr>
          <w:rPr>
            <w:rFonts w:ascii="Cambria Math" w:hAnsi="Cambria Math" w:cs="Times New Roman"/>
            <w:kern w:val="2"/>
            <w:sz w:val="24"/>
            <w:szCs w:val="24"/>
            <w:lang w:val="en-US" w:bidi="ar-SA"/>
          </w:rPr>
          <m:t>×ω×σ</m:t>
        </m:r>
      </m:oMath>
      <w:r>
        <m:rPr/>
        <w:rPr>
          <w:rFonts w:hint="eastAsia" w:hAnsi="Cambria Math" w:cs="Times New Roman"/>
          <w:i w:val="0"/>
          <w:kern w:val="2"/>
          <w:sz w:val="24"/>
          <w:szCs w:val="24"/>
          <w:lang w:val="en-US" w:eastAsia="zh-CN" w:bidi="ar-SA"/>
        </w:rPr>
        <w:t>(i从0开始计数)，需要注意的一点是如果一个矩阵块中含有空行，需要将这个行索引取负值以便于后续计算。数组</w:t>
      </w:r>
      <w:r>
        <w:rPr>
          <w:rFonts w:hint="eastAsia"/>
        </w:rPr>
        <w:t>tile_ptr</w:t>
      </w:r>
      <w:r>
        <w:rPr>
          <w:rFonts w:hint="eastAsia"/>
          <w:lang w:val="en-US" w:eastAsia="zh-CN"/>
        </w:rPr>
        <w:t>元素类型应使用无符号数，防止第一个分块存在空行时无法取负值。</w:t>
      </w:r>
    </w:p>
    <w:p>
      <w:pPr>
        <w:ind w:left="0" w:leftChars="0" w:firstLine="420" w:firstLineChars="0"/>
        <w:rPr>
          <w:rFonts w:hint="eastAsia"/>
          <w:lang w:val="en-US" w:eastAsia="zh-CN"/>
        </w:rPr>
      </w:pPr>
      <w:r>
        <w:rPr>
          <w:rFonts w:hint="eastAsia"/>
          <w:lang w:val="en-US" w:eastAsia="zh-CN"/>
        </w:rPr>
        <w:t>生成</w:t>
      </w:r>
      <w:r>
        <w:t>bit_flag</w:t>
      </w:r>
      <w:r>
        <w:rPr>
          <w:rFonts w:hint="eastAsia"/>
          <w:lang w:val="en-US" w:eastAsia="zh-CN"/>
        </w:rPr>
        <w:t>只需遍历一遍value矩阵块，判断元素是否是一行的第一个非零元即可，是则为TRUE，否则为FALSE。y_offset记录value矩阵块每一列中相对该矩阵块首元素所在行的相对行数，只需要遍历前一列对应的</w:t>
      </w:r>
      <w:r>
        <w:t>bit_flag</w:t>
      </w:r>
      <w:r>
        <w:rPr>
          <w:rFonts w:hint="eastAsia"/>
          <w:lang w:val="en-US" w:eastAsia="zh-CN"/>
        </w:rPr>
        <w:t>中TRUE的数量即可。生成seg_offset只需要计算该列右侧全FALSE的连续列的数量即可。empty_offset只在矩阵块索引为负值时生成，它纠正错误的y_offset，纠正方法是计算出</w:t>
      </w:r>
      <w:r>
        <w:t>bit_flag</w:t>
      </w:r>
      <w:r>
        <w:rPr>
          <w:rFonts w:hint="eastAsia"/>
          <w:lang w:val="en-US" w:eastAsia="zh-CN"/>
        </w:rPr>
        <w:t>中为TRUE的对于元素在原始矩阵中的索引，计算公式为：</w:t>
      </w:r>
    </w:p>
    <w:p>
      <w:pPr>
        <w:pStyle w:val="16"/>
        <w:keepNext w:val="0"/>
        <w:keepLines w:val="0"/>
        <w:pageBreakBefore w:val="0"/>
        <w:widowControl w:val="0"/>
        <w:tabs>
          <w:tab w:val="center" w:pos="4200"/>
          <w:tab w:val="right" w:pos="8190"/>
        </w:tabs>
        <w:kinsoku/>
        <w:wordWrap w:val="0"/>
        <w:overflowPunct/>
        <w:topLinePunct w:val="0"/>
        <w:autoSpaceDE/>
        <w:autoSpaceDN/>
        <w:bidi w:val="0"/>
        <w:adjustRightInd w:val="0"/>
        <w:snapToGrid w:val="0"/>
        <w:ind w:left="0" w:leftChars="0" w:firstLine="0" w:firstLineChars="0"/>
        <w:textAlignment w:val="auto"/>
        <w:rPr>
          <w:rFonts w:hint="default" w:eastAsia="宋体"/>
          <w:lang w:val="en-US" w:eastAsia="zh-CN"/>
        </w:rPr>
      </w:pPr>
      <w:r>
        <w:rPr>
          <w:lang w:eastAsia="zh-Hans"/>
        </w:rPr>
        <w:tab/>
      </w:r>
      <m:oMath>
        <m:r>
          <m:rPr/>
          <w:rPr>
            <w:rFonts w:hint="default" w:ascii="Cambria Math" w:hAnsi="Cambria Math"/>
            <w:lang w:val="en-US" w:eastAsia="zh-CN"/>
          </w:rPr>
          <m:t>tile_id</m:t>
        </m:r>
        <m:r>
          <m:rPr/>
          <w:rPr>
            <w:rFonts w:ascii="Cambria Math" w:hAnsi="Cambria Math"/>
            <w:lang w:val="en-US"/>
          </w:rPr>
          <m:t>×ω×σ</m:t>
        </m:r>
        <m:r>
          <m:rPr/>
          <w:rPr>
            <w:rFonts w:hint="default" w:ascii="Cambria Math" w:hAnsi="Cambria Math"/>
            <w:lang w:val="en-US" w:eastAsia="zh-CN"/>
          </w:rPr>
          <m:t>+i</m:t>
        </m:r>
        <m:r>
          <m:rPr/>
          <w:rPr>
            <w:rFonts w:ascii="Cambria Math" w:hAnsi="Cambria Math"/>
            <w:lang w:val="en-US"/>
          </w:rPr>
          <m:t>×σ</m:t>
        </m:r>
        <m:r>
          <m:rPr/>
          <w:rPr>
            <w:rFonts w:hint="default" w:ascii="Cambria Math" w:hAnsi="Cambria Math"/>
            <w:lang w:val="en-US" w:eastAsia="zh-CN"/>
          </w:rPr>
          <m:t>+j</m:t>
        </m:r>
      </m:oMath>
      <w:r>
        <w:rPr>
          <w:lang w:eastAsia="zh-Hans"/>
        </w:rPr>
        <w:tab/>
      </w:r>
      <w:r>
        <w:rPr>
          <w:rFonts w:hint="eastAsia"/>
          <w:lang w:val="en-US" w:eastAsia="zh-CN"/>
        </w:rPr>
        <w:t>(2)</w:t>
      </w:r>
    </w:p>
    <w:p>
      <w:pPr>
        <w:ind w:left="0" w:leftChars="0" w:firstLine="420" w:firstLineChars="0"/>
        <w:rPr>
          <w:rFonts w:hint="eastAsia" w:cs="Times New Roman"/>
          <w:sz w:val="24"/>
          <w:szCs w:val="24"/>
          <w:lang w:val="en-US" w:eastAsia="zh-CN"/>
        </w:rPr>
      </w:pPr>
      <w:r>
        <w:rPr>
          <w:rFonts w:hint="eastAsia"/>
          <w:lang w:val="en-US" w:eastAsia="zh-CN"/>
        </w:rPr>
        <w:t>通过该索引找出在</w:t>
      </w:r>
      <w:r>
        <w:rPr>
          <w:rFonts w:hint="eastAsia" w:cs="Times New Roman"/>
          <w:vertAlign w:val="baseline"/>
          <w:lang w:val="en-US" w:eastAsia="zh-CN"/>
        </w:rPr>
        <w:t>数组</w:t>
      </w:r>
      <w:r>
        <w:rPr>
          <w:rFonts w:hint="eastAsia" w:cs="Times New Roman"/>
          <w:sz w:val="24"/>
          <w:szCs w:val="24"/>
          <w:lang w:val="en-US" w:eastAsia="zh-CN"/>
        </w:rPr>
        <w:t>row_idx它在value数组中的索引即可。</w:t>
      </w:r>
    </w:p>
    <w:p>
      <w:pPr>
        <w:ind w:left="0" w:leftChars="0" w:firstLine="420" w:firstLineChars="0"/>
        <w:rPr>
          <w:rFonts w:hint="default" w:cs="Times New Roman"/>
          <w:sz w:val="24"/>
          <w:szCs w:val="24"/>
          <w:lang w:val="en-US" w:eastAsia="zh-CN"/>
        </w:rPr>
      </w:pPr>
      <w:r>
        <w:rPr>
          <w:rFonts w:hint="eastAsia" w:cs="Times New Roman"/>
          <w:sz w:val="24"/>
          <w:szCs w:val="24"/>
          <w:lang w:val="en-US" w:eastAsia="zh-CN"/>
        </w:rPr>
        <w:t>完成格式转换后，即可开始基于CSR5的SpMV算法。</w:t>
      </w:r>
      <w:bookmarkStart w:id="860" w:name="_GoBack"/>
      <w:bookmarkEnd w:id="860"/>
    </w:p>
    <w:p>
      <w:pPr>
        <w:ind w:left="0" w:leftChars="0" w:firstLine="420" w:firstLineChars="0"/>
        <w:rPr>
          <w:rFonts w:hint="default"/>
          <w:lang w:val="en-US" w:eastAsia="zh-CN"/>
        </w:rPr>
      </w:pPr>
    </w:p>
    <w:p>
      <w:pPr>
        <w:ind w:left="0" w:leftChars="0" w:firstLine="420" w:firstLineChars="0"/>
        <w:rPr>
          <w:rFonts w:hint="default"/>
          <w:lang w:val="en-US" w:eastAsia="zh-CN"/>
        </w:rPr>
      </w:pPr>
    </w:p>
    <w:p/>
    <w:p>
      <w:pPr>
        <w:pStyle w:val="3"/>
        <w:wordWrap/>
      </w:pPr>
      <w:bookmarkStart w:id="443" w:name="_Toc230494860"/>
      <w:bookmarkStart w:id="444" w:name="_Toc230955695"/>
      <w:bookmarkStart w:id="445" w:name="_Toc390947158"/>
      <w:bookmarkStart w:id="446" w:name="_Toc230494286"/>
      <w:bookmarkStart w:id="447" w:name="_Toc20562"/>
      <w:bookmarkStart w:id="448" w:name="_Toc266358980"/>
      <w:r>
        <w:rPr>
          <w:rFonts w:hint="eastAsia"/>
        </w:rPr>
        <w:t>功能模块设计</w:t>
      </w:r>
      <w:bookmarkEnd w:id="443"/>
      <w:bookmarkEnd w:id="444"/>
      <w:bookmarkEnd w:id="445"/>
      <w:bookmarkEnd w:id="446"/>
      <w:bookmarkEnd w:id="447"/>
      <w:bookmarkEnd w:id="448"/>
    </w:p>
    <w:p>
      <w:pPr>
        <w:wordWrap/>
        <w:ind w:firstLine="480"/>
      </w:pPr>
      <w:r>
        <w:rPr>
          <w:rFonts w:hint="eastAsia"/>
        </w:rPr>
        <w:t>磁</w:t>
      </w:r>
    </w:p>
    <w:p>
      <w:pPr>
        <w:pStyle w:val="3"/>
        <w:wordWrap/>
      </w:pPr>
      <w:bookmarkStart w:id="449" w:name="_Toc230331892"/>
      <w:bookmarkEnd w:id="449"/>
      <w:bookmarkStart w:id="450" w:name="_Toc230493743"/>
      <w:bookmarkEnd w:id="450"/>
      <w:bookmarkStart w:id="451" w:name="_Toc229383661"/>
      <w:bookmarkEnd w:id="451"/>
      <w:bookmarkStart w:id="452" w:name="_Toc230494171"/>
      <w:bookmarkEnd w:id="452"/>
      <w:bookmarkStart w:id="453" w:name="_Toc230405745"/>
      <w:bookmarkEnd w:id="453"/>
      <w:bookmarkStart w:id="454" w:name="_Toc230494651"/>
      <w:bookmarkEnd w:id="454"/>
      <w:bookmarkStart w:id="455" w:name="_Toc230405749"/>
      <w:bookmarkEnd w:id="455"/>
      <w:bookmarkStart w:id="456" w:name="_Toc230494167"/>
      <w:bookmarkEnd w:id="456"/>
      <w:bookmarkStart w:id="457" w:name="_Toc229383657"/>
      <w:bookmarkEnd w:id="457"/>
      <w:bookmarkStart w:id="458" w:name="_Toc230494652"/>
      <w:bookmarkEnd w:id="458"/>
      <w:bookmarkStart w:id="459" w:name="_Toc230331898"/>
      <w:bookmarkEnd w:id="459"/>
      <w:bookmarkStart w:id="460" w:name="_Toc230494293"/>
      <w:bookmarkEnd w:id="460"/>
      <w:bookmarkStart w:id="461" w:name="_Toc229454146"/>
      <w:bookmarkEnd w:id="461"/>
      <w:bookmarkStart w:id="462" w:name="_Toc230331896"/>
      <w:bookmarkEnd w:id="462"/>
      <w:bookmarkStart w:id="463" w:name="_Toc230331893"/>
      <w:bookmarkEnd w:id="463"/>
      <w:bookmarkStart w:id="464" w:name="_Toc230494867"/>
      <w:bookmarkEnd w:id="464"/>
      <w:bookmarkStart w:id="465" w:name="_Toc229454151"/>
      <w:bookmarkEnd w:id="465"/>
      <w:bookmarkStart w:id="466" w:name="_Toc230405743"/>
      <w:bookmarkEnd w:id="466"/>
      <w:bookmarkStart w:id="467" w:name="_Toc230494165"/>
      <w:bookmarkEnd w:id="467"/>
      <w:bookmarkStart w:id="468" w:name="_Toc230405746"/>
      <w:bookmarkEnd w:id="468"/>
      <w:bookmarkStart w:id="469" w:name="_Toc230494862"/>
      <w:bookmarkEnd w:id="469"/>
      <w:bookmarkStart w:id="470" w:name="_Toc230494048"/>
      <w:bookmarkEnd w:id="470"/>
      <w:bookmarkStart w:id="471" w:name="_Toc230405744"/>
      <w:bookmarkEnd w:id="471"/>
      <w:bookmarkStart w:id="472" w:name="_Toc230494044"/>
      <w:bookmarkEnd w:id="472"/>
      <w:bookmarkStart w:id="473" w:name="_Toc230494046"/>
      <w:bookmarkEnd w:id="473"/>
      <w:bookmarkStart w:id="474" w:name="_Toc230494655"/>
      <w:bookmarkEnd w:id="474"/>
      <w:bookmarkStart w:id="475" w:name="_Toc229383654"/>
      <w:bookmarkEnd w:id="475"/>
      <w:bookmarkStart w:id="476" w:name="_Toc230494045"/>
      <w:bookmarkEnd w:id="476"/>
      <w:bookmarkStart w:id="477" w:name="_Toc230494042"/>
      <w:bookmarkEnd w:id="477"/>
      <w:bookmarkStart w:id="478" w:name="_Toc230494289"/>
      <w:bookmarkEnd w:id="478"/>
      <w:bookmarkStart w:id="479" w:name="_Toc230494168"/>
      <w:bookmarkEnd w:id="479"/>
      <w:bookmarkStart w:id="480" w:name="_Toc230493740"/>
      <w:bookmarkEnd w:id="480"/>
      <w:bookmarkStart w:id="481" w:name="_Toc230494288"/>
      <w:bookmarkEnd w:id="481"/>
      <w:bookmarkStart w:id="482" w:name="_Toc230494864"/>
      <w:bookmarkEnd w:id="482"/>
      <w:bookmarkStart w:id="483" w:name="_Toc230331899"/>
      <w:bookmarkEnd w:id="483"/>
      <w:bookmarkStart w:id="484" w:name="_Toc230331897"/>
      <w:bookmarkEnd w:id="484"/>
      <w:bookmarkStart w:id="485" w:name="_Toc229383655"/>
      <w:bookmarkEnd w:id="485"/>
      <w:bookmarkStart w:id="486" w:name="_Toc230494654"/>
      <w:bookmarkEnd w:id="486"/>
      <w:bookmarkStart w:id="487" w:name="_Toc229454150"/>
      <w:bookmarkEnd w:id="487"/>
      <w:bookmarkStart w:id="488" w:name="_Toc230494166"/>
      <w:bookmarkEnd w:id="488"/>
      <w:bookmarkStart w:id="489" w:name="_Toc229383660"/>
      <w:bookmarkEnd w:id="489"/>
      <w:bookmarkStart w:id="490" w:name="_Toc230494291"/>
      <w:bookmarkEnd w:id="490"/>
      <w:bookmarkStart w:id="491" w:name="_Toc230493744"/>
      <w:bookmarkEnd w:id="491"/>
      <w:bookmarkStart w:id="492" w:name="_Toc230405750"/>
      <w:bookmarkEnd w:id="492"/>
      <w:bookmarkStart w:id="493" w:name="_Toc230494863"/>
      <w:bookmarkEnd w:id="493"/>
      <w:bookmarkStart w:id="494" w:name="_Toc230494049"/>
      <w:bookmarkEnd w:id="494"/>
      <w:bookmarkStart w:id="495" w:name="_Toc230494172"/>
      <w:bookmarkEnd w:id="495"/>
      <w:bookmarkStart w:id="496" w:name="_Toc229454145"/>
      <w:bookmarkEnd w:id="496"/>
      <w:bookmarkStart w:id="497" w:name="_Toc230494295"/>
      <w:bookmarkEnd w:id="497"/>
      <w:bookmarkStart w:id="498" w:name="_Toc230494648"/>
      <w:bookmarkEnd w:id="498"/>
      <w:bookmarkStart w:id="499" w:name="_Toc230493738"/>
      <w:bookmarkEnd w:id="499"/>
      <w:bookmarkStart w:id="500" w:name="_Toc230494169"/>
      <w:bookmarkEnd w:id="500"/>
      <w:bookmarkStart w:id="501" w:name="_Toc230494047"/>
      <w:bookmarkEnd w:id="501"/>
      <w:bookmarkStart w:id="502" w:name="_Toc230494650"/>
      <w:bookmarkEnd w:id="502"/>
      <w:bookmarkStart w:id="503" w:name="_Toc230494170"/>
      <w:bookmarkEnd w:id="503"/>
      <w:bookmarkStart w:id="504" w:name="_Toc230331895"/>
      <w:bookmarkEnd w:id="504"/>
      <w:bookmarkStart w:id="505" w:name="_Toc230494869"/>
      <w:bookmarkEnd w:id="505"/>
      <w:bookmarkStart w:id="506" w:name="_Toc230494043"/>
      <w:bookmarkEnd w:id="506"/>
      <w:bookmarkStart w:id="507" w:name="_Toc230493745"/>
      <w:bookmarkEnd w:id="507"/>
      <w:bookmarkStart w:id="508" w:name="_Toc230493739"/>
      <w:bookmarkEnd w:id="508"/>
      <w:bookmarkStart w:id="509" w:name="_Toc230494292"/>
      <w:bookmarkEnd w:id="509"/>
      <w:bookmarkStart w:id="510" w:name="_Toc230494649"/>
      <w:bookmarkEnd w:id="510"/>
      <w:bookmarkStart w:id="511" w:name="_Toc230405747"/>
      <w:bookmarkEnd w:id="511"/>
      <w:bookmarkStart w:id="512" w:name="_Toc229454147"/>
      <w:bookmarkEnd w:id="512"/>
      <w:bookmarkStart w:id="513" w:name="_Toc230494294"/>
      <w:bookmarkEnd w:id="513"/>
      <w:bookmarkStart w:id="514" w:name="_Toc230405748"/>
      <w:bookmarkEnd w:id="514"/>
      <w:bookmarkStart w:id="515" w:name="_Toc230494866"/>
      <w:bookmarkEnd w:id="515"/>
      <w:bookmarkStart w:id="516" w:name="_Toc230494653"/>
      <w:bookmarkEnd w:id="516"/>
      <w:bookmarkStart w:id="517" w:name="_Toc230493742"/>
      <w:bookmarkEnd w:id="517"/>
      <w:bookmarkStart w:id="518" w:name="_Toc229383656"/>
      <w:bookmarkEnd w:id="518"/>
      <w:bookmarkStart w:id="519" w:name="_Toc230331894"/>
      <w:bookmarkEnd w:id="519"/>
      <w:bookmarkStart w:id="520" w:name="_Toc230494865"/>
      <w:bookmarkEnd w:id="520"/>
      <w:bookmarkStart w:id="521" w:name="_Toc229454149"/>
      <w:bookmarkEnd w:id="521"/>
      <w:bookmarkStart w:id="522" w:name="_Toc230494868"/>
      <w:bookmarkEnd w:id="522"/>
      <w:bookmarkStart w:id="523" w:name="_Toc229383659"/>
      <w:bookmarkEnd w:id="523"/>
      <w:bookmarkStart w:id="524" w:name="_Toc229454148"/>
      <w:bookmarkEnd w:id="524"/>
      <w:bookmarkStart w:id="525" w:name="_Toc230493741"/>
      <w:bookmarkEnd w:id="525"/>
      <w:bookmarkStart w:id="526" w:name="_Toc229454152"/>
      <w:bookmarkEnd w:id="526"/>
      <w:bookmarkStart w:id="527" w:name="_Toc230494290"/>
      <w:bookmarkEnd w:id="527"/>
      <w:bookmarkStart w:id="528" w:name="_Toc229383658"/>
      <w:bookmarkEnd w:id="528"/>
      <w:bookmarkStart w:id="529" w:name="_Toc266358982"/>
      <w:bookmarkStart w:id="530" w:name="_Toc230955697"/>
      <w:bookmarkStart w:id="531" w:name="_Toc390947159"/>
      <w:bookmarkStart w:id="532" w:name="_Toc230494296"/>
      <w:bookmarkStart w:id="533" w:name="_Toc18177"/>
      <w:bookmarkStart w:id="534" w:name="_Toc230494870"/>
      <w:r>
        <w:rPr>
          <w:rFonts w:hint="eastAsia"/>
        </w:rPr>
        <w:t>本章小结</w:t>
      </w:r>
      <w:bookmarkEnd w:id="529"/>
      <w:bookmarkEnd w:id="530"/>
      <w:bookmarkEnd w:id="531"/>
      <w:bookmarkEnd w:id="532"/>
      <w:bookmarkEnd w:id="533"/>
      <w:bookmarkEnd w:id="534"/>
    </w:p>
    <w:p>
      <w:pPr>
        <w:wordWrap/>
        <w:ind w:firstLine="480"/>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r>
        <w:rPr>
          <w:rFonts w:hint="eastAsia"/>
        </w:rPr>
        <w:t>本</w:t>
      </w:r>
    </w:p>
    <w:p>
      <w:pPr>
        <w:pStyle w:val="2"/>
        <w:wordWrap/>
      </w:pPr>
      <w:bookmarkStart w:id="535" w:name="_Toc134007918"/>
      <w:bookmarkStart w:id="536" w:name="_Toc390947160"/>
      <w:bookmarkStart w:id="537" w:name="_Toc14479"/>
      <w:bookmarkStart w:id="538" w:name="_Toc135227413"/>
      <w:bookmarkStart w:id="539" w:name="_Toc135227334"/>
      <w:bookmarkStart w:id="540" w:name="_Toc135227569"/>
      <w:bookmarkStart w:id="541" w:name="_Toc266358983"/>
      <w:bookmarkStart w:id="542" w:name="_Toc135229738"/>
      <w:r>
        <w:rPr>
          <w:rFonts w:hint="eastAsia"/>
        </w:rPr>
        <w:t>XXX系统实现</w:t>
      </w:r>
      <w:bookmarkEnd w:id="535"/>
      <w:bookmarkEnd w:id="536"/>
      <w:bookmarkEnd w:id="537"/>
      <w:bookmarkEnd w:id="538"/>
      <w:bookmarkEnd w:id="539"/>
      <w:bookmarkEnd w:id="540"/>
      <w:bookmarkEnd w:id="541"/>
      <w:bookmarkEnd w:id="542"/>
    </w:p>
    <w:p>
      <w:pPr>
        <w:pStyle w:val="12"/>
        <w:wordWrap/>
        <w:spacing w:line="360" w:lineRule="auto"/>
        <w:ind w:firstLine="600" w:firstLineChars="250"/>
      </w:pPr>
      <w:r>
        <w:rPr>
          <w:rFonts w:hint="eastAsia"/>
        </w:rPr>
        <w:t>我</w:t>
      </w:r>
    </w:p>
    <w:p>
      <w:pPr>
        <w:pStyle w:val="3"/>
        <w:wordWrap/>
      </w:pPr>
      <w:bookmarkStart w:id="543" w:name="_Toc229383673"/>
      <w:bookmarkEnd w:id="543"/>
      <w:bookmarkStart w:id="544" w:name="_Toc229454167"/>
      <w:bookmarkEnd w:id="544"/>
      <w:bookmarkStart w:id="545" w:name="_Toc230331907"/>
      <w:bookmarkEnd w:id="545"/>
      <w:bookmarkStart w:id="546" w:name="_Toc230493749"/>
      <w:bookmarkEnd w:id="546"/>
      <w:bookmarkStart w:id="547" w:name="_Toc230494660"/>
      <w:bookmarkEnd w:id="547"/>
      <w:bookmarkStart w:id="548" w:name="_Toc230494061"/>
      <w:bookmarkEnd w:id="548"/>
      <w:bookmarkStart w:id="549" w:name="_Toc230493750"/>
      <w:bookmarkEnd w:id="549"/>
      <w:bookmarkStart w:id="550" w:name="_Toc230405758"/>
      <w:bookmarkEnd w:id="550"/>
      <w:bookmarkStart w:id="551" w:name="_Toc230493755"/>
      <w:bookmarkEnd w:id="551"/>
      <w:bookmarkStart w:id="552" w:name="_Toc230494303"/>
      <w:bookmarkEnd w:id="552"/>
      <w:bookmarkStart w:id="553" w:name="_Toc229383664"/>
      <w:bookmarkEnd w:id="553"/>
      <w:bookmarkStart w:id="554" w:name="_Toc230331903"/>
      <w:bookmarkEnd w:id="554"/>
      <w:bookmarkStart w:id="555" w:name="_Toc230494301"/>
      <w:bookmarkEnd w:id="555"/>
      <w:bookmarkStart w:id="556" w:name="_Toc230494185"/>
      <w:bookmarkEnd w:id="556"/>
      <w:bookmarkStart w:id="557" w:name="_Toc230494672"/>
      <w:bookmarkEnd w:id="557"/>
      <w:bookmarkStart w:id="558" w:name="_Toc230494312"/>
      <w:bookmarkEnd w:id="558"/>
      <w:bookmarkStart w:id="559" w:name="_Toc230494180"/>
      <w:bookmarkEnd w:id="559"/>
      <w:bookmarkStart w:id="560" w:name="_Toc230405765"/>
      <w:bookmarkEnd w:id="560"/>
      <w:bookmarkStart w:id="561" w:name="_Toc230494307"/>
      <w:bookmarkEnd w:id="561"/>
      <w:bookmarkStart w:id="562" w:name="_Toc229383678"/>
      <w:bookmarkEnd w:id="562"/>
      <w:bookmarkStart w:id="563" w:name="_Toc230494662"/>
      <w:bookmarkEnd w:id="563"/>
      <w:bookmarkStart w:id="564" w:name="_Toc230405753"/>
      <w:bookmarkEnd w:id="564"/>
      <w:bookmarkStart w:id="565" w:name="_Toc230494311"/>
      <w:bookmarkEnd w:id="565"/>
      <w:bookmarkStart w:id="566" w:name="_Toc230331906"/>
      <w:bookmarkEnd w:id="566"/>
      <w:bookmarkStart w:id="567" w:name="_Toc230494055"/>
      <w:bookmarkEnd w:id="567"/>
      <w:bookmarkStart w:id="568" w:name="_Toc230494064"/>
      <w:bookmarkEnd w:id="568"/>
      <w:bookmarkStart w:id="569" w:name="_Toc230493748"/>
      <w:bookmarkEnd w:id="569"/>
      <w:bookmarkStart w:id="570" w:name="_Toc230494057"/>
      <w:bookmarkEnd w:id="570"/>
      <w:bookmarkStart w:id="571" w:name="_Toc229383684"/>
      <w:bookmarkEnd w:id="571"/>
      <w:bookmarkStart w:id="572" w:name="_Toc230331902"/>
      <w:bookmarkEnd w:id="572"/>
      <w:bookmarkStart w:id="573" w:name="_Toc229454156"/>
      <w:bookmarkEnd w:id="573"/>
      <w:bookmarkStart w:id="574" w:name="_Toc230405754"/>
      <w:bookmarkEnd w:id="574"/>
      <w:bookmarkStart w:id="575" w:name="_Toc230494052"/>
      <w:bookmarkEnd w:id="575"/>
      <w:bookmarkStart w:id="576" w:name="_Toc230331925"/>
      <w:bookmarkEnd w:id="576"/>
      <w:bookmarkStart w:id="577" w:name="_Toc229454158"/>
      <w:bookmarkEnd w:id="577"/>
      <w:bookmarkStart w:id="578" w:name="_Toc229454168"/>
      <w:bookmarkEnd w:id="578"/>
      <w:bookmarkStart w:id="579" w:name="_Toc229383680"/>
      <w:bookmarkEnd w:id="579"/>
      <w:bookmarkStart w:id="580" w:name="_Toc230494873"/>
      <w:bookmarkEnd w:id="580"/>
      <w:bookmarkStart w:id="581" w:name="_Toc229454159"/>
      <w:bookmarkEnd w:id="581"/>
      <w:bookmarkStart w:id="582" w:name="_Toc230494298"/>
      <w:bookmarkEnd w:id="582"/>
      <w:bookmarkStart w:id="583" w:name="_Toc230494306"/>
      <w:bookmarkEnd w:id="583"/>
      <w:bookmarkStart w:id="584" w:name="_Toc230331908"/>
      <w:bookmarkEnd w:id="584"/>
      <w:bookmarkStart w:id="585" w:name="_Toc230494877"/>
      <w:bookmarkEnd w:id="585"/>
      <w:bookmarkStart w:id="586" w:name="_Toc229383668"/>
      <w:bookmarkEnd w:id="586"/>
      <w:bookmarkStart w:id="587" w:name="_Toc230494178"/>
      <w:bookmarkEnd w:id="587"/>
      <w:bookmarkStart w:id="588" w:name="_Toc229454164"/>
      <w:bookmarkEnd w:id="588"/>
      <w:bookmarkStart w:id="589" w:name="_Toc230493751"/>
      <w:bookmarkEnd w:id="589"/>
      <w:bookmarkStart w:id="590" w:name="_Toc230494054"/>
      <w:bookmarkEnd w:id="590"/>
      <w:bookmarkStart w:id="591" w:name="_Toc229383667"/>
      <w:bookmarkEnd w:id="591"/>
      <w:bookmarkStart w:id="592" w:name="_Toc230494891"/>
      <w:bookmarkEnd w:id="592"/>
      <w:bookmarkStart w:id="593" w:name="_Toc230494056"/>
      <w:bookmarkEnd w:id="593"/>
      <w:bookmarkStart w:id="594" w:name="_Toc230494680"/>
      <w:bookmarkEnd w:id="594"/>
      <w:bookmarkStart w:id="595" w:name="_Toc230494665"/>
      <w:bookmarkEnd w:id="595"/>
      <w:bookmarkStart w:id="596" w:name="_Toc229383676"/>
      <w:bookmarkEnd w:id="596"/>
      <w:bookmarkStart w:id="597" w:name="_Toc230494299"/>
      <w:bookmarkEnd w:id="597"/>
      <w:bookmarkStart w:id="598" w:name="_Toc229454155"/>
      <w:bookmarkEnd w:id="598"/>
      <w:bookmarkStart w:id="599" w:name="_Toc230494187"/>
      <w:bookmarkEnd w:id="599"/>
      <w:bookmarkStart w:id="600" w:name="_Toc229383671"/>
      <w:bookmarkEnd w:id="600"/>
      <w:bookmarkStart w:id="601" w:name="_Toc230494658"/>
      <w:bookmarkEnd w:id="601"/>
      <w:bookmarkStart w:id="602" w:name="_Toc229454165"/>
      <w:bookmarkEnd w:id="602"/>
      <w:bookmarkStart w:id="603" w:name="_Toc229454170"/>
      <w:bookmarkEnd w:id="603"/>
      <w:bookmarkStart w:id="604" w:name="_Toc230331921"/>
      <w:bookmarkEnd w:id="604"/>
      <w:bookmarkStart w:id="605" w:name="_Toc230405760"/>
      <w:bookmarkEnd w:id="605"/>
      <w:bookmarkStart w:id="606" w:name="_Toc229454161"/>
      <w:bookmarkEnd w:id="606"/>
      <w:bookmarkStart w:id="607" w:name="_Toc229383669"/>
      <w:bookmarkEnd w:id="607"/>
      <w:bookmarkStart w:id="608" w:name="_Toc230494671"/>
      <w:bookmarkEnd w:id="608"/>
      <w:bookmarkStart w:id="609" w:name="_Toc230331910"/>
      <w:bookmarkEnd w:id="609"/>
      <w:bookmarkStart w:id="610" w:name="_Toc230494667"/>
      <w:bookmarkEnd w:id="610"/>
      <w:bookmarkStart w:id="611" w:name="_Toc230494668"/>
      <w:bookmarkEnd w:id="611"/>
      <w:bookmarkStart w:id="612" w:name="_Toc230331922"/>
      <w:bookmarkEnd w:id="612"/>
      <w:bookmarkStart w:id="613" w:name="_Toc230493752"/>
      <w:bookmarkEnd w:id="613"/>
      <w:bookmarkStart w:id="614" w:name="_Toc230494176"/>
      <w:bookmarkEnd w:id="614"/>
      <w:bookmarkStart w:id="615" w:name="_Toc230494184"/>
      <w:bookmarkEnd w:id="615"/>
      <w:bookmarkStart w:id="616" w:name="_Toc230494879"/>
      <w:bookmarkEnd w:id="616"/>
      <w:bookmarkStart w:id="617" w:name="_Toc230494189"/>
      <w:bookmarkEnd w:id="617"/>
      <w:bookmarkStart w:id="618" w:name="_Toc229454166"/>
      <w:bookmarkEnd w:id="618"/>
      <w:bookmarkStart w:id="619" w:name="_Toc230494309"/>
      <w:bookmarkEnd w:id="619"/>
      <w:bookmarkStart w:id="620" w:name="_Toc230494302"/>
      <w:bookmarkEnd w:id="620"/>
      <w:bookmarkStart w:id="621" w:name="_Toc229454160"/>
      <w:bookmarkEnd w:id="621"/>
      <w:bookmarkStart w:id="622" w:name="_Toc230331912"/>
      <w:bookmarkEnd w:id="622"/>
      <w:bookmarkStart w:id="623" w:name="_Toc230494885"/>
      <w:bookmarkEnd w:id="623"/>
      <w:bookmarkStart w:id="624" w:name="_Toc229383674"/>
      <w:bookmarkEnd w:id="624"/>
      <w:bookmarkStart w:id="625" w:name="_Toc230494060"/>
      <w:bookmarkEnd w:id="625"/>
      <w:bookmarkStart w:id="626" w:name="_Toc230494659"/>
      <w:bookmarkEnd w:id="626"/>
      <w:bookmarkStart w:id="627" w:name="_Toc230405756"/>
      <w:bookmarkEnd w:id="627"/>
      <w:bookmarkStart w:id="628" w:name="_Toc230494663"/>
      <w:bookmarkEnd w:id="628"/>
      <w:bookmarkStart w:id="629" w:name="_Toc230494300"/>
      <w:bookmarkEnd w:id="629"/>
      <w:bookmarkStart w:id="630" w:name="_Toc230331916"/>
      <w:bookmarkEnd w:id="630"/>
      <w:bookmarkStart w:id="631" w:name="_Toc230405771"/>
      <w:bookmarkEnd w:id="631"/>
      <w:bookmarkStart w:id="632" w:name="_Toc230494193"/>
      <w:bookmarkEnd w:id="632"/>
      <w:bookmarkStart w:id="633" w:name="_Toc230493754"/>
      <w:bookmarkEnd w:id="633"/>
      <w:bookmarkStart w:id="634" w:name="_Toc230494069"/>
      <w:bookmarkEnd w:id="634"/>
      <w:bookmarkStart w:id="635" w:name="_Toc230493764"/>
      <w:bookmarkEnd w:id="635"/>
      <w:bookmarkStart w:id="636" w:name="_Toc230494179"/>
      <w:bookmarkEnd w:id="636"/>
      <w:bookmarkStart w:id="637" w:name="_Toc230494876"/>
      <w:bookmarkEnd w:id="637"/>
      <w:bookmarkStart w:id="638" w:name="_Toc230494199"/>
      <w:bookmarkEnd w:id="638"/>
      <w:bookmarkStart w:id="639" w:name="_Toc230494175"/>
      <w:bookmarkEnd w:id="639"/>
      <w:bookmarkStart w:id="640" w:name="_Toc230405757"/>
      <w:bookmarkEnd w:id="640"/>
      <w:bookmarkStart w:id="641" w:name="_Toc229383665"/>
      <w:bookmarkEnd w:id="641"/>
      <w:bookmarkStart w:id="642" w:name="_Toc230494177"/>
      <w:bookmarkEnd w:id="642"/>
      <w:bookmarkStart w:id="643" w:name="_Toc230494304"/>
      <w:bookmarkEnd w:id="643"/>
      <w:bookmarkStart w:id="644" w:name="_Toc230405755"/>
      <w:bookmarkEnd w:id="644"/>
      <w:bookmarkStart w:id="645" w:name="_Toc230405768"/>
      <w:bookmarkEnd w:id="645"/>
      <w:bookmarkStart w:id="646" w:name="_Toc230494878"/>
      <w:bookmarkEnd w:id="646"/>
      <w:bookmarkStart w:id="647" w:name="_Toc230494874"/>
      <w:bookmarkEnd w:id="647"/>
      <w:bookmarkStart w:id="648" w:name="_Toc230493753"/>
      <w:bookmarkEnd w:id="648"/>
      <w:bookmarkStart w:id="649" w:name="_Toc230494059"/>
      <w:bookmarkEnd w:id="649"/>
      <w:bookmarkStart w:id="650" w:name="_Toc230494882"/>
      <w:bookmarkEnd w:id="650"/>
      <w:bookmarkStart w:id="651" w:name="_Toc230493758"/>
      <w:bookmarkEnd w:id="651"/>
      <w:bookmarkStart w:id="652" w:name="_Toc230494675"/>
      <w:bookmarkEnd w:id="652"/>
      <w:bookmarkStart w:id="653" w:name="_Toc230494070"/>
      <w:bookmarkEnd w:id="653"/>
      <w:bookmarkStart w:id="654" w:name="_Toc229454174"/>
      <w:bookmarkEnd w:id="654"/>
      <w:bookmarkStart w:id="655" w:name="_Toc230493759"/>
      <w:bookmarkEnd w:id="655"/>
      <w:bookmarkStart w:id="656" w:name="_Toc230494880"/>
      <w:bookmarkEnd w:id="656"/>
      <w:bookmarkStart w:id="657" w:name="_Toc230494669"/>
      <w:bookmarkEnd w:id="657"/>
      <w:bookmarkStart w:id="658" w:name="_Toc230331909"/>
      <w:bookmarkEnd w:id="658"/>
      <w:bookmarkStart w:id="659" w:name="_Toc230494058"/>
      <w:bookmarkEnd w:id="659"/>
      <w:bookmarkStart w:id="660" w:name="_Toc229383672"/>
      <w:bookmarkEnd w:id="660"/>
      <w:bookmarkStart w:id="661" w:name="_Toc229383666"/>
      <w:bookmarkEnd w:id="661"/>
      <w:bookmarkStart w:id="662" w:name="_Toc229454157"/>
      <w:bookmarkEnd w:id="662"/>
      <w:bookmarkStart w:id="663" w:name="_Toc229383679"/>
      <w:bookmarkEnd w:id="663"/>
      <w:bookmarkStart w:id="664" w:name="_Toc230405766"/>
      <w:bookmarkEnd w:id="664"/>
      <w:bookmarkStart w:id="665" w:name="_Toc230494884"/>
      <w:bookmarkEnd w:id="665"/>
      <w:bookmarkStart w:id="666" w:name="_Toc230494892"/>
      <w:bookmarkEnd w:id="666"/>
      <w:bookmarkStart w:id="667" w:name="_Toc230493763"/>
      <w:bookmarkEnd w:id="667"/>
      <w:bookmarkStart w:id="668" w:name="_Toc230494053"/>
      <w:bookmarkEnd w:id="668"/>
      <w:bookmarkStart w:id="669" w:name="_Toc230494073"/>
      <w:bookmarkEnd w:id="669"/>
      <w:bookmarkStart w:id="670" w:name="_Toc230494666"/>
      <w:bookmarkEnd w:id="670"/>
      <w:bookmarkStart w:id="671" w:name="_Toc230494888"/>
      <w:bookmarkEnd w:id="671"/>
      <w:bookmarkStart w:id="672" w:name="_Toc230405773"/>
      <w:bookmarkEnd w:id="672"/>
      <w:bookmarkStart w:id="673" w:name="_Toc230493757"/>
      <w:bookmarkEnd w:id="673"/>
      <w:bookmarkStart w:id="674" w:name="_Toc230494314"/>
      <w:bookmarkEnd w:id="674"/>
      <w:bookmarkStart w:id="675" w:name="_Toc230494305"/>
      <w:bookmarkEnd w:id="675"/>
      <w:bookmarkStart w:id="676" w:name="_Toc230494670"/>
      <w:bookmarkEnd w:id="676"/>
      <w:bookmarkStart w:id="677" w:name="_Toc229454163"/>
      <w:bookmarkEnd w:id="677"/>
      <w:bookmarkStart w:id="678" w:name="_Toc229454175"/>
      <w:bookmarkEnd w:id="678"/>
      <w:bookmarkStart w:id="679" w:name="_Toc230494182"/>
      <w:bookmarkEnd w:id="679"/>
      <w:bookmarkStart w:id="680" w:name="_Toc230494664"/>
      <w:bookmarkEnd w:id="680"/>
      <w:bookmarkStart w:id="681" w:name="_Toc230331919"/>
      <w:bookmarkEnd w:id="681"/>
      <w:bookmarkStart w:id="682" w:name="_Toc230331905"/>
      <w:bookmarkEnd w:id="682"/>
      <w:bookmarkStart w:id="683" w:name="_Toc230494886"/>
      <w:bookmarkEnd w:id="683"/>
      <w:bookmarkStart w:id="684" w:name="_Toc230405762"/>
      <w:bookmarkEnd w:id="684"/>
      <w:bookmarkStart w:id="685" w:name="_Toc230494315"/>
      <w:bookmarkEnd w:id="685"/>
      <w:bookmarkStart w:id="686" w:name="_Toc230494894"/>
      <w:bookmarkEnd w:id="686"/>
      <w:bookmarkStart w:id="687" w:name="_Toc230405759"/>
      <w:bookmarkEnd w:id="687"/>
      <w:bookmarkStart w:id="688" w:name="_Toc230331904"/>
      <w:bookmarkEnd w:id="688"/>
      <w:bookmarkStart w:id="689" w:name="_Toc230493756"/>
      <w:bookmarkEnd w:id="689"/>
      <w:bookmarkStart w:id="690" w:name="_Toc229454162"/>
      <w:bookmarkEnd w:id="690"/>
      <w:bookmarkStart w:id="691" w:name="_Toc230405761"/>
      <w:bookmarkEnd w:id="691"/>
      <w:bookmarkStart w:id="692" w:name="_Toc230493766"/>
      <w:bookmarkEnd w:id="692"/>
      <w:bookmarkStart w:id="693" w:name="_Toc230494308"/>
      <w:bookmarkEnd w:id="693"/>
      <w:bookmarkStart w:id="694" w:name="_Toc230331918"/>
      <w:bookmarkEnd w:id="694"/>
      <w:bookmarkStart w:id="695" w:name="_Toc230494875"/>
      <w:bookmarkEnd w:id="695"/>
      <w:bookmarkStart w:id="696" w:name="_Toc230494872"/>
      <w:bookmarkEnd w:id="696"/>
      <w:bookmarkStart w:id="697" w:name="_Toc230494071"/>
      <w:bookmarkEnd w:id="697"/>
      <w:bookmarkStart w:id="698" w:name="_Toc230494183"/>
      <w:bookmarkEnd w:id="698"/>
      <w:bookmarkStart w:id="699" w:name="_Toc230494067"/>
      <w:bookmarkEnd w:id="699"/>
      <w:bookmarkStart w:id="700" w:name="_Toc230494890"/>
      <w:bookmarkEnd w:id="700"/>
      <w:bookmarkStart w:id="701" w:name="_Toc230331917"/>
      <w:bookmarkEnd w:id="701"/>
      <w:bookmarkStart w:id="702" w:name="_Toc229383682"/>
      <w:bookmarkEnd w:id="702"/>
      <w:bookmarkStart w:id="703" w:name="_Toc230494062"/>
      <w:bookmarkEnd w:id="703"/>
      <w:bookmarkStart w:id="704" w:name="_Toc229454176"/>
      <w:bookmarkEnd w:id="704"/>
      <w:bookmarkStart w:id="705" w:name="_Toc230494198"/>
      <w:bookmarkEnd w:id="705"/>
      <w:bookmarkStart w:id="706" w:name="_Toc230331913"/>
      <w:bookmarkEnd w:id="706"/>
      <w:bookmarkStart w:id="707" w:name="_Toc230405767"/>
      <w:bookmarkEnd w:id="707"/>
      <w:bookmarkStart w:id="708" w:name="_Toc230494310"/>
      <w:bookmarkEnd w:id="708"/>
      <w:bookmarkStart w:id="709" w:name="_Toc230494322"/>
      <w:bookmarkEnd w:id="709"/>
      <w:bookmarkStart w:id="710" w:name="_Toc230494678"/>
      <w:bookmarkEnd w:id="710"/>
      <w:bookmarkStart w:id="711" w:name="_Toc229383675"/>
      <w:bookmarkEnd w:id="711"/>
      <w:bookmarkStart w:id="712" w:name="_Toc230493768"/>
      <w:bookmarkEnd w:id="712"/>
      <w:bookmarkStart w:id="713" w:name="_Toc228776319"/>
      <w:bookmarkEnd w:id="713"/>
      <w:bookmarkStart w:id="714" w:name="_Toc230494895"/>
      <w:bookmarkEnd w:id="714"/>
      <w:bookmarkStart w:id="715" w:name="_Toc230405775"/>
      <w:bookmarkEnd w:id="715"/>
      <w:bookmarkStart w:id="716" w:name="_Toc230493771"/>
      <w:bookmarkEnd w:id="716"/>
      <w:bookmarkStart w:id="717" w:name="_Toc229454173"/>
      <w:bookmarkEnd w:id="717"/>
      <w:bookmarkStart w:id="718" w:name="_Toc230494661"/>
      <w:bookmarkEnd w:id="718"/>
      <w:bookmarkStart w:id="719" w:name="_Toc230493765"/>
      <w:bookmarkEnd w:id="719"/>
      <w:bookmarkStart w:id="720" w:name="_Toc230494320"/>
      <w:bookmarkEnd w:id="720"/>
      <w:bookmarkStart w:id="721" w:name="_Toc230494313"/>
      <w:bookmarkEnd w:id="721"/>
      <w:bookmarkStart w:id="722" w:name="_Toc229383670"/>
      <w:bookmarkEnd w:id="722"/>
      <w:bookmarkStart w:id="723" w:name="_Toc230405774"/>
      <w:bookmarkEnd w:id="723"/>
      <w:bookmarkStart w:id="724" w:name="_Toc230493769"/>
      <w:bookmarkEnd w:id="724"/>
      <w:bookmarkStart w:id="725" w:name="_Toc229383677"/>
      <w:bookmarkEnd w:id="725"/>
      <w:bookmarkStart w:id="726" w:name="_Toc230405763"/>
      <w:bookmarkEnd w:id="726"/>
      <w:bookmarkStart w:id="727" w:name="_Toc229454178"/>
      <w:bookmarkEnd w:id="727"/>
      <w:bookmarkStart w:id="728" w:name="_Toc230494066"/>
      <w:bookmarkEnd w:id="728"/>
      <w:bookmarkStart w:id="729" w:name="_Toc230494887"/>
      <w:bookmarkEnd w:id="729"/>
      <w:bookmarkStart w:id="730" w:name="_Toc230331923"/>
      <w:bookmarkEnd w:id="730"/>
      <w:bookmarkStart w:id="731" w:name="_Toc230494196"/>
      <w:bookmarkEnd w:id="731"/>
      <w:bookmarkStart w:id="732" w:name="_Toc230331915"/>
      <w:bookmarkEnd w:id="732"/>
      <w:bookmarkStart w:id="733" w:name="_Toc229454171"/>
      <w:bookmarkEnd w:id="733"/>
      <w:bookmarkStart w:id="734" w:name="_Toc230494674"/>
      <w:bookmarkEnd w:id="734"/>
      <w:bookmarkStart w:id="735" w:name="_Toc230494074"/>
      <w:bookmarkEnd w:id="735"/>
      <w:bookmarkStart w:id="736" w:name="_Toc230494682"/>
      <w:bookmarkEnd w:id="736"/>
      <w:bookmarkStart w:id="737" w:name="_Toc229454169"/>
      <w:bookmarkEnd w:id="737"/>
      <w:bookmarkStart w:id="738" w:name="_Toc230405770"/>
      <w:bookmarkEnd w:id="738"/>
      <w:bookmarkStart w:id="739" w:name="_Toc230405777"/>
      <w:bookmarkEnd w:id="739"/>
      <w:bookmarkStart w:id="740" w:name="_Toc230494318"/>
      <w:bookmarkEnd w:id="740"/>
      <w:bookmarkStart w:id="741" w:name="_Toc230493761"/>
      <w:bookmarkEnd w:id="741"/>
      <w:bookmarkStart w:id="742" w:name="_Toc229383688"/>
      <w:bookmarkEnd w:id="742"/>
      <w:bookmarkStart w:id="743" w:name="_Toc229454179"/>
      <w:bookmarkEnd w:id="743"/>
      <w:bookmarkStart w:id="744" w:name="_Toc229383686"/>
      <w:bookmarkEnd w:id="744"/>
      <w:bookmarkStart w:id="745" w:name="_Toc230494194"/>
      <w:bookmarkEnd w:id="745"/>
      <w:bookmarkStart w:id="746" w:name="_Toc230494679"/>
      <w:bookmarkEnd w:id="746"/>
      <w:bookmarkStart w:id="747" w:name="_Toc229383687"/>
      <w:bookmarkEnd w:id="747"/>
      <w:bookmarkStart w:id="748" w:name="_Toc228776318"/>
      <w:bookmarkEnd w:id="748"/>
      <w:bookmarkStart w:id="749" w:name="_Toc230494063"/>
      <w:bookmarkEnd w:id="749"/>
      <w:bookmarkStart w:id="750" w:name="_Toc230405776"/>
      <w:bookmarkEnd w:id="750"/>
      <w:bookmarkStart w:id="751" w:name="_Toc230494197"/>
      <w:bookmarkEnd w:id="751"/>
      <w:bookmarkStart w:id="752" w:name="_Toc230494881"/>
      <w:bookmarkEnd w:id="752"/>
      <w:bookmarkStart w:id="753" w:name="_Toc230494065"/>
      <w:bookmarkEnd w:id="753"/>
      <w:bookmarkStart w:id="754" w:name="_Toc230494677"/>
      <w:bookmarkEnd w:id="754"/>
      <w:bookmarkStart w:id="755" w:name="_Toc230405764"/>
      <w:bookmarkEnd w:id="755"/>
      <w:bookmarkStart w:id="756" w:name="_Toc230494316"/>
      <w:bookmarkEnd w:id="756"/>
      <w:bookmarkStart w:id="757" w:name="_Toc230494188"/>
      <w:bookmarkEnd w:id="757"/>
      <w:bookmarkStart w:id="758" w:name="_Toc230494075"/>
      <w:bookmarkEnd w:id="758"/>
      <w:bookmarkStart w:id="759" w:name="_Toc230494186"/>
      <w:bookmarkEnd w:id="759"/>
      <w:bookmarkStart w:id="760" w:name="_Toc230494676"/>
      <w:bookmarkEnd w:id="760"/>
      <w:bookmarkStart w:id="761" w:name="_Toc230494068"/>
      <w:bookmarkEnd w:id="761"/>
      <w:bookmarkStart w:id="762" w:name="_Toc229454172"/>
      <w:bookmarkEnd w:id="762"/>
      <w:bookmarkStart w:id="763" w:name="_Toc230494195"/>
      <w:bookmarkEnd w:id="763"/>
      <w:bookmarkStart w:id="764" w:name="_Toc230494673"/>
      <w:bookmarkEnd w:id="764"/>
      <w:bookmarkStart w:id="765" w:name="_Toc230494192"/>
      <w:bookmarkEnd w:id="765"/>
      <w:bookmarkStart w:id="766" w:name="_Toc229383683"/>
      <w:bookmarkEnd w:id="766"/>
      <w:bookmarkStart w:id="767" w:name="_Toc230494681"/>
      <w:bookmarkEnd w:id="767"/>
      <w:bookmarkStart w:id="768" w:name="_Toc229383681"/>
      <w:bookmarkEnd w:id="768"/>
      <w:bookmarkStart w:id="769" w:name="_Toc230493770"/>
      <w:bookmarkEnd w:id="769"/>
      <w:bookmarkStart w:id="770" w:name="_Toc230493772"/>
      <w:bookmarkEnd w:id="770"/>
      <w:bookmarkStart w:id="771" w:name="_Toc230494321"/>
      <w:bookmarkEnd w:id="771"/>
      <w:bookmarkStart w:id="772" w:name="_Toc230494893"/>
      <w:bookmarkEnd w:id="772"/>
      <w:bookmarkStart w:id="773" w:name="_Toc230494190"/>
      <w:bookmarkEnd w:id="773"/>
      <w:bookmarkStart w:id="774" w:name="_Toc230331911"/>
      <w:bookmarkEnd w:id="774"/>
      <w:bookmarkStart w:id="775" w:name="_Toc230493760"/>
      <w:bookmarkEnd w:id="775"/>
      <w:bookmarkStart w:id="776" w:name="_Toc230331914"/>
      <w:bookmarkEnd w:id="776"/>
      <w:bookmarkStart w:id="777" w:name="_Toc230331924"/>
      <w:bookmarkEnd w:id="777"/>
      <w:bookmarkStart w:id="778" w:name="_Toc230405769"/>
      <w:bookmarkEnd w:id="778"/>
      <w:bookmarkStart w:id="779" w:name="_Toc230493767"/>
      <w:bookmarkEnd w:id="779"/>
      <w:bookmarkStart w:id="780" w:name="_Toc230494889"/>
      <w:bookmarkEnd w:id="780"/>
      <w:bookmarkStart w:id="781" w:name="_Toc230494896"/>
      <w:bookmarkEnd w:id="781"/>
      <w:bookmarkStart w:id="782" w:name="_Toc229454177"/>
      <w:bookmarkEnd w:id="782"/>
      <w:bookmarkStart w:id="783" w:name="_Toc230494072"/>
      <w:bookmarkEnd w:id="783"/>
      <w:bookmarkStart w:id="784" w:name="_Toc230494883"/>
      <w:bookmarkEnd w:id="784"/>
      <w:bookmarkStart w:id="785" w:name="_Toc230405772"/>
      <w:bookmarkEnd w:id="785"/>
      <w:bookmarkStart w:id="786" w:name="_Toc230494191"/>
      <w:bookmarkEnd w:id="786"/>
      <w:bookmarkStart w:id="787" w:name="_Toc230331920"/>
      <w:bookmarkEnd w:id="787"/>
      <w:bookmarkStart w:id="788" w:name="_Toc230331926"/>
      <w:bookmarkEnd w:id="788"/>
      <w:bookmarkStart w:id="789" w:name="_Toc230494317"/>
      <w:bookmarkEnd w:id="789"/>
      <w:bookmarkStart w:id="790" w:name="_Toc230494181"/>
      <w:bookmarkEnd w:id="790"/>
      <w:bookmarkStart w:id="791" w:name="_Toc230494076"/>
      <w:bookmarkEnd w:id="791"/>
      <w:bookmarkStart w:id="792" w:name="_Toc230493762"/>
      <w:bookmarkEnd w:id="792"/>
      <w:bookmarkStart w:id="793" w:name="_Toc230494319"/>
      <w:bookmarkEnd w:id="793"/>
      <w:bookmarkStart w:id="794" w:name="_Toc229383685"/>
      <w:bookmarkEnd w:id="794"/>
      <w:bookmarkStart w:id="795" w:name="_Toc230494897"/>
      <w:bookmarkStart w:id="796" w:name="_Toc13193"/>
      <w:bookmarkStart w:id="797" w:name="_Toc266358984"/>
      <w:bookmarkStart w:id="798" w:name="_Toc230955699"/>
      <w:bookmarkStart w:id="799" w:name="_Toc230494323"/>
      <w:bookmarkStart w:id="800" w:name="_Toc390947161"/>
      <w:r>
        <w:rPr>
          <w:rFonts w:hint="eastAsia"/>
        </w:rPr>
        <w:t>过滤器实现</w:t>
      </w:r>
      <w:bookmarkEnd w:id="795"/>
      <w:bookmarkEnd w:id="796"/>
      <w:bookmarkEnd w:id="797"/>
      <w:bookmarkEnd w:id="798"/>
      <w:bookmarkEnd w:id="799"/>
      <w:bookmarkEnd w:id="800"/>
    </w:p>
    <w:p>
      <w:pPr>
        <w:pStyle w:val="4"/>
        <w:wordWrap/>
      </w:pPr>
      <w:r>
        <w:rPr>
          <w:rFonts w:hint="eastAsia"/>
        </w:rPr>
        <w:t>过滤器注册</w:t>
      </w:r>
      <w:commentRangeStart w:id="3"/>
      <w:r>
        <w:rPr>
          <w:rFonts w:hint="eastAsia"/>
        </w:rPr>
        <w:t>数据结构</w:t>
      </w:r>
      <w:commentRangeEnd w:id="3"/>
      <w:r>
        <w:rPr>
          <w:rStyle w:val="40"/>
          <w:rFonts w:eastAsia="宋体"/>
          <w:b w:val="0"/>
          <w:bCs w:val="0"/>
        </w:rPr>
        <w:commentReference w:id="3"/>
      </w:r>
    </w:p>
    <w:p>
      <w:pPr>
        <w:pStyle w:val="12"/>
        <w:wordWrap/>
        <w:spacing w:line="360" w:lineRule="auto"/>
        <w:ind w:firstLine="482"/>
        <w:rPr>
          <w:b/>
          <w:color w:val="FF0000"/>
        </w:rPr>
      </w:pPr>
      <w:r>
        <w:rPr>
          <w:rFonts w:hint="eastAsia"/>
        </w:rPr>
        <w:t>数</w:t>
      </w:r>
    </w:p>
    <w:p>
      <w:pPr>
        <w:pStyle w:val="12"/>
        <w:wordWrap/>
        <w:spacing w:line="360" w:lineRule="auto"/>
        <w:ind w:firstLine="0" w:firstLineChars="0"/>
      </w:pPr>
    </w:p>
    <w:p>
      <w:pPr>
        <w:pStyle w:val="4"/>
        <w:wordWrap/>
      </w:pPr>
      <w:r>
        <w:rPr>
          <w:rFonts w:hint="eastAsia"/>
        </w:rPr>
        <w:t>过滤器工作流程</w:t>
      </w:r>
    </w:p>
    <w:p>
      <w:pPr>
        <w:pStyle w:val="12"/>
        <w:wordWrap/>
        <w:adjustRightInd w:val="0"/>
        <w:snapToGrid w:val="0"/>
        <w:spacing w:line="360" w:lineRule="auto"/>
        <w:ind w:firstLine="480"/>
        <w:rPr>
          <w:szCs w:val="21"/>
        </w:rPr>
      </w:pPr>
      <w:r>
        <w:rPr>
          <w:rFonts w:hint="eastAsia"/>
        </w:rPr>
        <w:t>加</w:t>
      </w:r>
    </w:p>
    <w:p>
      <w:pPr>
        <w:pStyle w:val="3"/>
        <w:wordWrap/>
      </w:pPr>
      <w:bookmarkStart w:id="801" w:name="_Toc230494898"/>
      <w:bookmarkStart w:id="802" w:name="_Toc230955700"/>
      <w:bookmarkStart w:id="803" w:name="_Toc390947162"/>
      <w:bookmarkStart w:id="804" w:name="_Toc8798"/>
      <w:bookmarkStart w:id="805" w:name="_Toc230494324"/>
      <w:bookmarkStart w:id="806" w:name="_Toc266358985"/>
      <w:r>
        <w:rPr>
          <w:rFonts w:hint="eastAsia"/>
        </w:rPr>
        <w:t>属性管理模块实现</w:t>
      </w:r>
      <w:bookmarkEnd w:id="801"/>
      <w:bookmarkEnd w:id="802"/>
      <w:bookmarkEnd w:id="803"/>
      <w:bookmarkEnd w:id="804"/>
      <w:bookmarkEnd w:id="805"/>
      <w:bookmarkEnd w:id="806"/>
    </w:p>
    <w:p>
      <w:pPr>
        <w:pStyle w:val="12"/>
        <w:wordWrap/>
        <w:spacing w:line="360" w:lineRule="auto"/>
        <w:ind w:firstLine="480"/>
      </w:pPr>
      <w:r>
        <w:rPr>
          <w:rFonts w:hint="eastAsia"/>
        </w:rPr>
        <w:t>磁</w:t>
      </w:r>
    </w:p>
    <w:p>
      <w:pPr>
        <w:pStyle w:val="4"/>
        <w:wordWrap/>
      </w:pPr>
      <w:r>
        <w:rPr>
          <w:rFonts w:hint="eastAsia"/>
        </w:rPr>
        <w:t>属性管理数据结构</w:t>
      </w:r>
    </w:p>
    <w:p>
      <w:pPr>
        <w:pStyle w:val="12"/>
        <w:wordWrap/>
        <w:spacing w:line="360" w:lineRule="auto"/>
        <w:ind w:firstLine="480"/>
      </w:pPr>
      <w:r>
        <w:rPr>
          <w:i/>
        </w:rPr>
        <w:t>t</w:t>
      </w:r>
    </w:p>
    <w:p>
      <w:pPr>
        <w:pStyle w:val="4"/>
        <w:wordWrap/>
      </w:pPr>
      <w:r>
        <w:rPr>
          <w:rFonts w:hint="eastAsia"/>
        </w:rPr>
        <w:t>属性管理模块工作原理</w:t>
      </w:r>
    </w:p>
    <w:p>
      <w:pPr>
        <w:pStyle w:val="12"/>
        <w:wordWrap/>
        <w:spacing w:line="360" w:lineRule="auto"/>
        <w:ind w:firstLine="480"/>
      </w:pPr>
      <w:r>
        <w:rPr>
          <w:rFonts w:hint="eastAsia"/>
        </w:rPr>
        <w:t>磁</w:t>
      </w:r>
    </w:p>
    <w:p>
      <w:pPr>
        <w:pStyle w:val="3"/>
        <w:wordWrap/>
      </w:pPr>
      <w:bookmarkStart w:id="807" w:name="_Toc230494900"/>
      <w:bookmarkStart w:id="808" w:name="_Toc266358986"/>
      <w:bookmarkStart w:id="809" w:name="_Toc230494326"/>
      <w:bookmarkStart w:id="810" w:name="_Toc230955702"/>
      <w:bookmarkStart w:id="811" w:name="_Toc390947163"/>
      <w:bookmarkStart w:id="812" w:name="_Toc2690"/>
      <w:r>
        <w:rPr>
          <w:rFonts w:hint="eastAsia"/>
        </w:rPr>
        <w:t>数据迁移模块实现</w:t>
      </w:r>
      <w:bookmarkEnd w:id="807"/>
      <w:bookmarkEnd w:id="808"/>
      <w:bookmarkEnd w:id="809"/>
      <w:bookmarkEnd w:id="810"/>
      <w:bookmarkEnd w:id="811"/>
      <w:bookmarkEnd w:id="812"/>
    </w:p>
    <w:p>
      <w:pPr>
        <w:pStyle w:val="4"/>
        <w:wordWrap/>
      </w:pPr>
      <w:r>
        <w:rPr>
          <w:rFonts w:hint="eastAsia"/>
        </w:rPr>
        <w:t>数据迁移相关数据结构</w:t>
      </w:r>
    </w:p>
    <w:p>
      <w:pPr>
        <w:pStyle w:val="12"/>
        <w:wordWrap/>
        <w:spacing w:line="360" w:lineRule="auto"/>
        <w:ind w:firstLine="480"/>
      </w:pPr>
      <w:r>
        <w:rPr>
          <w:rFonts w:hint="eastAsia"/>
        </w:rPr>
        <w:t>在</w:t>
      </w:r>
    </w:p>
    <w:p>
      <w:pPr>
        <w:pStyle w:val="4"/>
        <w:wordWrap/>
      </w:pPr>
      <w:r>
        <w:rPr>
          <w:rFonts w:hint="eastAsia"/>
        </w:rPr>
        <w:t>数据迁移请求处理</w:t>
      </w:r>
    </w:p>
    <w:p>
      <w:pPr>
        <w:pStyle w:val="12"/>
        <w:wordWrap/>
        <w:adjustRightInd w:val="0"/>
        <w:snapToGrid w:val="0"/>
        <w:spacing w:line="360" w:lineRule="auto"/>
        <w:ind w:firstLine="488"/>
        <w:rPr>
          <w:spacing w:val="2"/>
        </w:rPr>
      </w:pPr>
      <w:r>
        <w:rPr>
          <w:rFonts w:hint="eastAsia"/>
          <w:spacing w:val="2"/>
        </w:rPr>
        <w:t>数</w:t>
      </w:r>
    </w:p>
    <w:p>
      <w:pPr>
        <w:pStyle w:val="4"/>
        <w:wordWrap/>
        <w:rPr>
          <w:szCs w:val="24"/>
        </w:rPr>
      </w:pPr>
      <w:r>
        <w:rPr>
          <w:rFonts w:hint="eastAsia"/>
        </w:rPr>
        <w:t>数据迁移速度调整</w:t>
      </w:r>
    </w:p>
    <w:p>
      <w:pPr>
        <w:pStyle w:val="12"/>
        <w:wordWrap/>
        <w:spacing w:line="360" w:lineRule="auto"/>
        <w:ind w:firstLine="480"/>
      </w:pPr>
      <w:r>
        <w:rPr>
          <w:rFonts w:hint="eastAsia"/>
        </w:rPr>
        <w:t>降</w:t>
      </w:r>
    </w:p>
    <w:p>
      <w:pPr>
        <w:pStyle w:val="3"/>
        <w:wordWrap/>
      </w:pPr>
      <w:bookmarkStart w:id="813" w:name="_Toc390947164"/>
      <w:bookmarkStart w:id="814" w:name="_Toc230955706"/>
      <w:bookmarkStart w:id="815" w:name="_Toc266358989"/>
      <w:bookmarkStart w:id="816" w:name="_Toc30814"/>
      <w:bookmarkStart w:id="817" w:name="_Toc230494905"/>
      <w:bookmarkStart w:id="818" w:name="_Toc230494331"/>
      <w:r>
        <w:rPr>
          <w:rFonts w:hint="eastAsia"/>
        </w:rPr>
        <w:t>本章小结</w:t>
      </w:r>
      <w:bookmarkEnd w:id="813"/>
      <w:bookmarkEnd w:id="814"/>
      <w:bookmarkEnd w:id="815"/>
      <w:bookmarkEnd w:id="816"/>
      <w:bookmarkEnd w:id="817"/>
      <w:bookmarkEnd w:id="818"/>
    </w:p>
    <w:p>
      <w:pPr>
        <w:wordWrap/>
        <w:ind w:firstLine="480"/>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r>
        <w:rPr>
          <w:rFonts w:hint="eastAsia"/>
        </w:rPr>
        <w:t>本</w:t>
      </w:r>
    </w:p>
    <w:p>
      <w:pPr>
        <w:pStyle w:val="2"/>
        <w:wordWrap/>
      </w:pPr>
      <w:bookmarkStart w:id="819" w:name="_Toc12135"/>
      <w:r>
        <w:rPr>
          <w:rFonts w:hint="eastAsia"/>
        </w:rPr>
        <w:t>性能测试与分析</w:t>
      </w:r>
      <w:bookmarkEnd w:id="819"/>
    </w:p>
    <w:p>
      <w:pPr>
        <w:pStyle w:val="3"/>
        <w:wordWrap/>
      </w:pPr>
      <w:bookmarkStart w:id="820" w:name="_Toc134007934"/>
      <w:bookmarkStart w:id="821" w:name="_Toc135227585"/>
      <w:bookmarkStart w:id="822" w:name="_Toc28195"/>
      <w:bookmarkStart w:id="823" w:name="_Toc266358991"/>
      <w:bookmarkStart w:id="824" w:name="_Toc390947166"/>
      <w:r>
        <w:rPr>
          <w:rFonts w:hint="eastAsia"/>
        </w:rPr>
        <w:t>测试环境</w:t>
      </w:r>
      <w:bookmarkEnd w:id="820"/>
      <w:bookmarkEnd w:id="821"/>
      <w:bookmarkEnd w:id="822"/>
      <w:bookmarkEnd w:id="823"/>
      <w:bookmarkEnd w:id="824"/>
    </w:p>
    <w:p>
      <w:pPr>
        <w:wordWrap/>
        <w:ind w:firstLine="480"/>
      </w:pPr>
      <w:r>
        <w:rPr>
          <w:rFonts w:hint="eastAsia"/>
        </w:rPr>
        <w:t>我们</w:t>
      </w:r>
    </w:p>
    <w:p>
      <w:pPr>
        <w:pStyle w:val="3"/>
        <w:wordWrap/>
      </w:pPr>
      <w:bookmarkStart w:id="825" w:name="_Toc266358992"/>
      <w:bookmarkStart w:id="826" w:name="_Toc390947167"/>
      <w:bookmarkStart w:id="827" w:name="_Toc5464"/>
      <w:r>
        <w:rPr>
          <w:rFonts w:hint="eastAsia"/>
        </w:rPr>
        <w:t>功能测试</w:t>
      </w:r>
      <w:bookmarkEnd w:id="825"/>
      <w:bookmarkEnd w:id="826"/>
      <w:bookmarkEnd w:id="827"/>
    </w:p>
    <w:p>
      <w:pPr>
        <w:wordWrap/>
        <w:ind w:left="0" w:leftChars="0" w:firstLine="0" w:firstLineChars="0"/>
      </w:pPr>
    </w:p>
    <w:p>
      <w:pPr>
        <w:pStyle w:val="3"/>
        <w:wordWrap/>
      </w:pPr>
      <w:bookmarkStart w:id="828" w:name="_Toc390947168"/>
      <w:bookmarkStart w:id="829" w:name="_Toc266358993"/>
      <w:bookmarkStart w:id="830" w:name="_Toc2218"/>
      <w:r>
        <w:rPr>
          <w:rFonts w:hint="eastAsia"/>
        </w:rPr>
        <w:t>系统界面</w:t>
      </w:r>
      <w:bookmarkEnd w:id="828"/>
      <w:bookmarkEnd w:id="829"/>
      <w:bookmarkEnd w:id="830"/>
    </w:p>
    <w:p>
      <w:pPr>
        <w:wordWrap/>
        <w:ind w:firstLine="480"/>
      </w:pPr>
      <w:r>
        <w:rPr>
          <w:rFonts w:hint="eastAsia"/>
        </w:rPr>
        <w:t>不</w:t>
      </w:r>
    </w:p>
    <w:p>
      <w:pPr>
        <w:pStyle w:val="3"/>
        <w:wordWrap/>
      </w:pPr>
      <w:bookmarkStart w:id="831" w:name="_Toc31319"/>
      <w:bookmarkStart w:id="832" w:name="_Toc266358994"/>
      <w:bookmarkStart w:id="833" w:name="_Toc390947169"/>
      <w:r>
        <w:rPr>
          <w:rFonts w:hint="eastAsia"/>
        </w:rPr>
        <w:t>性能测试</w:t>
      </w:r>
      <w:bookmarkEnd w:id="831"/>
      <w:bookmarkEnd w:id="832"/>
      <w:bookmarkEnd w:id="833"/>
    </w:p>
    <w:p>
      <w:pPr>
        <w:wordWrap/>
        <w:ind w:firstLine="480"/>
      </w:pPr>
      <w:r>
        <w:t xml:space="preserve">   </w:t>
      </w:r>
      <w:r>
        <w:rPr>
          <w:rFonts w:hint="eastAsia"/>
        </w:rPr>
        <w:t>其</w:t>
      </w:r>
    </w:p>
    <w:p>
      <w:pPr>
        <w:pStyle w:val="3"/>
        <w:wordWrap/>
      </w:pPr>
      <w:bookmarkStart w:id="834" w:name="_Toc266358995"/>
      <w:bookmarkStart w:id="835" w:name="_Toc199040533"/>
      <w:bookmarkStart w:id="836" w:name="_Toc28436"/>
      <w:bookmarkStart w:id="837" w:name="_Toc390947170"/>
      <w:r>
        <w:t>本章小结</w:t>
      </w:r>
      <w:bookmarkEnd w:id="834"/>
      <w:bookmarkEnd w:id="835"/>
      <w:bookmarkEnd w:id="836"/>
      <w:bookmarkEnd w:id="837"/>
    </w:p>
    <w:p>
      <w:pPr>
        <w:wordWrap/>
        <w:ind w:firstLine="480"/>
        <w:rPr>
          <w:rFonts w:cs="Times New Roman"/>
          <w:bCs/>
          <w:kern w:val="44"/>
          <w:szCs w:val="24"/>
        </w:rPr>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r>
        <w:t>本</w:t>
      </w:r>
    </w:p>
    <w:p>
      <w:pPr>
        <w:pStyle w:val="2"/>
        <w:wordWrap/>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bookmarkStart w:id="838" w:name="_Toc28030"/>
      <w:r>
        <w:rPr>
          <w:rFonts w:hint="eastAsia"/>
        </w:rPr>
        <w:t>总结与展望</w:t>
      </w:r>
      <w:bookmarkEnd w:id="838"/>
    </w:p>
    <w:p>
      <w:pPr>
        <w:wordWrap/>
        <w:ind w:left="0" w:leftChars="0" w:firstLine="0" w:firstLineChars="0"/>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bookmarkStart w:id="839" w:name="_Toc452327482"/>
      <w:bookmarkStart w:id="840" w:name="_Toc452327316"/>
      <w:bookmarkStart w:id="841" w:name="_Toc451934727"/>
      <w:bookmarkStart w:id="842" w:name="_Toc451934065"/>
    </w:p>
    <w:p>
      <w:pPr>
        <w:pStyle w:val="32"/>
        <w:wordWrap/>
        <w:spacing w:before="360" w:after="240"/>
      </w:pPr>
      <w:bookmarkStart w:id="843" w:name="_Toc28306"/>
      <w:r>
        <w:t>致</w:t>
      </w:r>
      <w:r>
        <w:rPr>
          <w:rFonts w:hint="eastAsia"/>
        </w:rPr>
        <w:t xml:space="preserve">  </w:t>
      </w:r>
      <w:r>
        <w:t>谢</w:t>
      </w:r>
      <w:bookmarkEnd w:id="839"/>
      <w:bookmarkEnd w:id="840"/>
      <w:bookmarkEnd w:id="841"/>
      <w:bookmarkEnd w:id="842"/>
      <w:bookmarkEnd w:id="843"/>
      <w:bookmarkStart w:id="844" w:name="_Toc451934066"/>
      <w:bookmarkStart w:id="845" w:name="_Toc452327317"/>
      <w:bookmarkStart w:id="846" w:name="_Toc451934728"/>
      <w:bookmarkStart w:id="847" w:name="_Toc452327483"/>
    </w:p>
    <w:p>
      <w:pPr>
        <w:wordWrap/>
        <w:ind w:firstLine="480"/>
      </w:pPr>
      <w:r>
        <w:rPr>
          <w:rFonts w:hint="eastAsia"/>
        </w:rPr>
        <w:t>….</w:t>
      </w:r>
    </w:p>
    <w:p>
      <w:pPr>
        <w:wordWrap/>
        <w:ind w:firstLine="480"/>
      </w:pPr>
    </w:p>
    <w:p>
      <w:pPr>
        <w:wordWrap/>
        <w:ind w:firstLine="480"/>
        <w:rPr>
          <w:color w:val="FF0000"/>
        </w:rPr>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pPr>
    </w:p>
    <w:p>
      <w:pPr>
        <w:pStyle w:val="32"/>
        <w:wordWrap/>
        <w:spacing w:before="360" w:after="240"/>
      </w:pPr>
      <w:bookmarkStart w:id="848" w:name="_Toc32714"/>
      <w:r>
        <w:t>参考</w:t>
      </w:r>
      <w:commentRangeStart w:id="4"/>
      <w:r>
        <w:t>文献</w:t>
      </w:r>
      <w:commentRangeEnd w:id="4"/>
      <w:r>
        <w:rPr>
          <w:rStyle w:val="40"/>
          <w:rFonts w:eastAsia="宋体" w:cstheme="minorBidi"/>
          <w:b w:val="0"/>
          <w:bCs w:val="0"/>
        </w:rPr>
        <w:commentReference w:id="4"/>
      </w:r>
      <w:bookmarkEnd w:id="844"/>
      <w:bookmarkEnd w:id="845"/>
      <w:bookmarkEnd w:id="846"/>
      <w:bookmarkEnd w:id="847"/>
      <w:bookmarkEnd w:id="848"/>
    </w:p>
    <w:p>
      <w:pPr>
        <w:pStyle w:val="104"/>
      </w:pPr>
      <w:bookmarkStart w:id="849" w:name="_Ref128666339"/>
      <w:r>
        <w:t>Grzegorz Kwasniewski et al. Red-blue pebbling revisited: near optimal parallel matrix-matrix multiplication.[J]. CoRR, 2019, abs/1908.09606</w:t>
      </w:r>
      <w:bookmarkEnd w:id="849"/>
    </w:p>
    <w:p>
      <w:pPr>
        <w:pStyle w:val="104"/>
      </w:pPr>
      <w:bookmarkStart w:id="850" w:name="_Ref131341494"/>
      <w:r>
        <w:rPr>
          <w:rFonts w:hint="eastAsia"/>
        </w:rPr>
        <w:t>Sparse Matrix Representations &amp; Iterative Solvers, Lesson 1 by Nathan Bell.</w:t>
      </w:r>
      <w:r>
        <w:rPr>
          <w:rFonts w:cstheme="minorBidi"/>
          <w:szCs w:val="21"/>
        </w:rPr>
        <w:t xml:space="preserve"> </w:t>
      </w:r>
      <w:r>
        <w:fldChar w:fldCharType="begin"/>
      </w:r>
      <w:r>
        <w:instrText xml:space="preserve"> HYPERLINK "http://www.bu.edu/pasi/files/2011/01/NathanBell1-10-1000.pdf" </w:instrText>
      </w:r>
      <w:r>
        <w:fldChar w:fldCharType="separate"/>
      </w:r>
      <w:r>
        <w:rPr>
          <w:rStyle w:val="39"/>
          <w:rFonts w:hint="eastAsia"/>
        </w:rPr>
        <w:t>http://www.bu.edu/pasi/files/2011/01/NathanBell1-10-1000.pdf</w:t>
      </w:r>
      <w:r>
        <w:rPr>
          <w:rStyle w:val="39"/>
          <w:rFonts w:hint="eastAsia"/>
        </w:rPr>
        <w:fldChar w:fldCharType="end"/>
      </w:r>
      <w:bookmarkEnd w:id="850"/>
    </w:p>
    <w:p>
      <w:pPr>
        <w:pStyle w:val="104"/>
        <w:wordWrap/>
        <w:rPr>
          <w:rStyle w:val="39"/>
          <w:color w:val="auto"/>
          <w:u w:val="none"/>
        </w:rPr>
      </w:pPr>
      <w:bookmarkStart w:id="851" w:name="_Ref516"/>
      <w:r>
        <w:t xml:space="preserve">Timothy A. Davis and Yifan Hu. 2011. The university of Florida sparse matrix collection. ACM Trans. Math. Softw. 38, 1, Article 1 (November 2011), 25 pages. </w:t>
      </w:r>
      <w:r>
        <w:fldChar w:fldCharType="begin"/>
      </w:r>
      <w:r>
        <w:instrText xml:space="preserve"> HYPERLINK "https://doi.org/10.1145/2049662.2049663" </w:instrText>
      </w:r>
      <w:r>
        <w:fldChar w:fldCharType="separate"/>
      </w:r>
      <w:r>
        <w:rPr>
          <w:rStyle w:val="39"/>
        </w:rPr>
        <w:t>https://doi.org/10.1145/2049662.2049663</w:t>
      </w:r>
      <w:r>
        <w:rPr>
          <w:rStyle w:val="39"/>
        </w:rPr>
        <w:fldChar w:fldCharType="end"/>
      </w:r>
      <w:bookmarkEnd w:id="851"/>
    </w:p>
    <w:p>
      <w:pPr>
        <w:pStyle w:val="104"/>
        <w:rPr>
          <w:rStyle w:val="39"/>
          <w:color w:val="auto"/>
          <w:u w:val="none"/>
        </w:rPr>
      </w:pPr>
      <w:bookmarkStart w:id="852" w:name="_Ref353"/>
      <w:r>
        <w:rPr>
          <w:rStyle w:val="39"/>
          <w:color w:val="auto"/>
          <w:u w:val="none"/>
        </w:rPr>
        <w:t>Bell N, Garland M. Implementing sparse matrix-vector multiplication on</w:t>
      </w:r>
      <w:r>
        <w:rPr>
          <w:rStyle w:val="39"/>
          <w:rFonts w:hint="eastAsia"/>
          <w:color w:val="auto"/>
          <w:u w:val="none"/>
        </w:rPr>
        <w:t xml:space="preserve"> </w:t>
      </w:r>
      <w:r>
        <w:rPr>
          <w:rStyle w:val="39"/>
          <w:color w:val="auto"/>
          <w:u w:val="none"/>
        </w:rPr>
        <w:t xml:space="preserve"> throughput-oriented processors [C]. In SC. 2009.</w:t>
      </w:r>
      <w:bookmarkEnd w:id="852"/>
    </w:p>
    <w:p>
      <w:pPr>
        <w:pStyle w:val="104"/>
        <w:rPr>
          <w:rStyle w:val="39"/>
          <w:color w:val="auto"/>
          <w:u w:val="none"/>
        </w:rPr>
      </w:pPr>
      <w:bookmarkStart w:id="853" w:name="_Ref1182"/>
      <w:r>
        <w:rPr>
          <w:rStyle w:val="39"/>
          <w:color w:val="auto"/>
          <w:u w:val="none"/>
        </w:rPr>
        <w:t>Kincaid D, et al. ITPACKV 2D user’s guide [R]. 1989.</w:t>
      </w:r>
      <w:bookmarkEnd w:id="853"/>
    </w:p>
    <w:p>
      <w:pPr>
        <w:pStyle w:val="104"/>
        <w:rPr>
          <w:rStyle w:val="39"/>
          <w:color w:val="auto"/>
          <w:u w:val="none"/>
        </w:rPr>
      </w:pPr>
      <w:bookmarkStart w:id="854" w:name="_Ref1231"/>
      <w:r>
        <w:rPr>
          <w:rStyle w:val="39"/>
          <w:color w:val="auto"/>
          <w:u w:val="none"/>
        </w:rPr>
        <w:t xml:space="preserve">Monakov A, Lokhmotov A, Avetisyan A. Automatically Tuning Sparse MatrixVector Multiplication for GPU Architectures [C/OL]. In High Performance Embedded Architectures and Compilers, 5th International Conference, HiPEAC 2010,Pisa, Italy, January 25-27, 2010. Proceedings. 2010: 111–125. </w:t>
      </w:r>
      <w:r>
        <w:fldChar w:fldCharType="begin"/>
      </w:r>
      <w:r>
        <w:instrText xml:space="preserve"> HYPERLINK "https://doi.org/10.1007/978-3-642-11515-8_10" </w:instrText>
      </w:r>
      <w:r>
        <w:fldChar w:fldCharType="separate"/>
      </w:r>
      <w:r>
        <w:rPr>
          <w:rStyle w:val="39"/>
        </w:rPr>
        <w:t>https://doi.org/10.1007/978-3-642-11515-8_10</w:t>
      </w:r>
      <w:r>
        <w:rPr>
          <w:rStyle w:val="39"/>
        </w:rPr>
        <w:fldChar w:fldCharType="end"/>
      </w:r>
      <w:r>
        <w:rPr>
          <w:rStyle w:val="39"/>
          <w:color w:val="auto"/>
          <w:u w:val="none"/>
        </w:rPr>
        <w:t>.</w:t>
      </w:r>
      <w:bookmarkEnd w:id="854"/>
    </w:p>
    <w:p>
      <w:pPr>
        <w:pStyle w:val="104"/>
        <w:rPr>
          <w:rStyle w:val="39"/>
          <w:color w:val="auto"/>
          <w:u w:val="none"/>
        </w:rPr>
      </w:pPr>
      <w:bookmarkStart w:id="855" w:name="_Ref1274"/>
      <w:r>
        <w:rPr>
          <w:rStyle w:val="39"/>
          <w:color w:val="auto"/>
          <w:u w:val="none"/>
        </w:rPr>
        <w:t>Kreutzer M, et al. A Unified Sparse Matrix Data Format for Efficient General Sparse Matrix-Vector Multiplication on Modern Processors with Wide SIMD Units [J]. SIAM J. Scientific Computing. 2014</w:t>
      </w:r>
      <w:bookmarkEnd w:id="855"/>
    </w:p>
    <w:p>
      <w:pPr>
        <w:pStyle w:val="104"/>
        <w:wordWrap/>
      </w:pPr>
      <w:bookmarkStart w:id="856" w:name="_Ref3037"/>
      <w:r>
        <w:t>Weifeng Liu 0002;Brian Vinter CSR5: An Efficient Storage Format for Cross-Platform Sparse Matrix-Vector Multiplication.  [J] IEICE Transactions on Fundamentals of Electronics, Communications and Computer Sciences,2015</w:t>
      </w:r>
      <w:bookmarkEnd w:id="856"/>
    </w:p>
    <w:p>
      <w:pPr>
        <w:pStyle w:val="104"/>
        <w:wordWrap/>
      </w:pPr>
      <w:r>
        <w:t>DavidR.Kincaid and ThomasC.Oppe. Recent vectorization and parallelization of ITPACKV[J]. Lecture Notes in Mathematics, 1990, 1457(1) : 58-78.</w:t>
      </w:r>
    </w:p>
    <w:p>
      <w:pPr>
        <w:pStyle w:val="104"/>
        <w:wordWrap/>
      </w:pPr>
      <w:bookmarkStart w:id="857" w:name="_Ref1355"/>
      <w:r>
        <w:rPr>
          <w:rFonts w:hint="eastAsia"/>
        </w:rPr>
        <w:t>刘芳芳,杨超.一种提高SpMV向量化性能的新型稀疏矩阵存储格式[J].数值计算与计算机应用,2014,35(04):269-276.</w:t>
      </w:r>
      <w:bookmarkEnd w:id="857"/>
    </w:p>
    <w:p>
      <w:pPr>
        <w:pStyle w:val="104"/>
        <w:wordWrap/>
      </w:pPr>
      <w:bookmarkStart w:id="858" w:name="_Ref22196"/>
      <w:r>
        <w:rPr>
          <w:rFonts w:hint="eastAsia"/>
        </w:rPr>
        <w:t>陈世钊. 新型众核并行体系结构高效稀疏矩阵向量乘研究[D].国防科技大学,2018.DOI:10.27052/d.cnki.gzjgu.2018.000507.</w:t>
      </w:r>
      <w:bookmarkEnd w:id="858"/>
    </w:p>
    <w:p>
      <w:pPr>
        <w:pStyle w:val="104"/>
        <w:wordWrap/>
      </w:pPr>
      <w:r>
        <w:rPr>
          <w:rFonts w:hint="eastAsia"/>
        </w:rPr>
        <w:t>谢佩珍. 适合向量化的稀疏矩阵存储格式研究[D].国防科学技术大学,2016.</w:t>
      </w:r>
    </w:p>
    <w:p>
      <w:pPr>
        <w:pStyle w:val="104"/>
        <w:wordWrap/>
      </w:pPr>
      <w:r>
        <w:rPr>
          <w:rFonts w:hint="eastAsia"/>
        </w:rPr>
        <w:t>杨世伟,蒋国平,宋玉蓉等.基于GPU的稀疏矩阵存储格式优化研究[J].计算机工程,2019,45(09):23-31+39.DOI:10.19678/j.issn.1000-3428.0053513.</w:t>
      </w:r>
    </w:p>
    <w:p>
      <w:pPr>
        <w:pStyle w:val="104"/>
        <w:wordWrap/>
      </w:pPr>
      <w:r>
        <w:rPr>
          <w:rFonts w:hint="eastAsia"/>
        </w:rPr>
        <w:t>王志奇. GPU上稀疏矩阵向量乘积优化及最优存储格式预测方法[D].东北师范大学,2020.DOI:10.27011/d.cnki.gdbsu.2020.000347.</w:t>
      </w:r>
    </w:p>
    <w:p>
      <w:pPr>
        <w:pStyle w:val="104"/>
        <w:wordWrap/>
      </w:pPr>
      <w:bookmarkStart w:id="859" w:name="_Ref7843"/>
      <w:r>
        <w:t>Bhuyan L N, Chong F, Sarkar V. Proceedings of the 29th ACM on International Conference on Supercomputing, ICS’15, Newport Beach/Irvine, CA, USA, June 08 - 11, 2015 [C/OL]. ACM, 2015</w:t>
      </w:r>
      <w:bookmarkEnd w:id="859"/>
    </w:p>
    <w:p>
      <w:pPr>
        <w:pStyle w:val="104"/>
        <w:wordWrap/>
      </w:pPr>
      <w:r>
        <w:rPr>
          <w:rFonts w:hint="eastAsia"/>
        </w:rPr>
        <w:t>Arash Ashari, Naser Sedaghati, John Eisenlohr, Srinivasan Parthasarathy, and P. Sadayappan. 2014. Fast sparse matrix-vector multiplication on GPUs for graph applications. In Proceedings of the International Conference for High Performance Computing, Networking, Storage and Analysis (SC '14). IEEE Press, 781–792. https://doi.org/10.1109/SC.2014.69</w:t>
      </w:r>
    </w:p>
    <w:p>
      <w:pPr>
        <w:pStyle w:val="75"/>
        <w:wordWrap/>
        <w:adjustRightInd w:val="0"/>
        <w:snapToGrid w:val="0"/>
        <w:spacing w:line="360" w:lineRule="auto"/>
        <w:rPr>
          <w:rFonts w:cs="Times New Roman"/>
          <w:szCs w:val="24"/>
        </w:rPr>
      </w:pPr>
    </w:p>
    <w:sectPr>
      <w:pgSz w:w="11906" w:h="16838"/>
      <w:pgMar w:top="1843" w:right="1797" w:bottom="1531" w:left="1797" w:header="1134" w:footer="1221" w:gutter="0"/>
      <w:pgBorders>
        <w:top w:val="none" w:sz="0" w:space="0"/>
        <w:left w:val="none" w:sz="0" w:space="0"/>
        <w:bottom w:val="none" w:sz="0" w:space="0"/>
        <w:right w:val="none" w:sz="0" w:space="0"/>
      </w:pgBorders>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stCS" w:date="2023-02-06T16:30:00Z" w:initials="A">
    <w:p w14:paraId="40820419">
      <w:pPr>
        <w:wordWrap/>
        <w:ind w:firstLine="420"/>
      </w:pPr>
      <w:r>
        <w:rPr>
          <w:rFonts w:hint="eastAsia"/>
        </w:rPr>
        <w:t>中文摘要是对论文内容的高度概括，用精练的语言概述论文工作的目的意义、主要工作、实验结果。严格按三段式撰写即可，中文摘要的篇幅大约单页2/</w:t>
      </w:r>
      <w:r>
        <w:t>3</w:t>
      </w:r>
      <w:r>
        <w:rPr>
          <w:rFonts w:hint="eastAsia"/>
        </w:rPr>
        <w:t>即可。</w:t>
      </w:r>
      <w:r>
        <w:rPr>
          <w:rFonts w:hint="eastAsia"/>
          <w:color w:val="C55A11" w:themeColor="accent2" w:themeShade="BF"/>
        </w:rPr>
        <w:t>摘要中不得出现“本文共有X章，第一章…，第二章…”之类的表述。</w:t>
      </w:r>
      <w:r>
        <w:rPr>
          <w:rFonts w:hint="eastAsia"/>
        </w:rPr>
        <w:t xml:space="preserve"> 摘要是所有评审都会仔细看的部分，所以一定认真对待，不要有任何错误。</w:t>
      </w:r>
    </w:p>
  </w:comment>
  <w:comment w:id="1" w:author="HustCS" w:date="2023-02-06T16:34:00Z" w:initials="A">
    <w:p w14:paraId="106F3BB9">
      <w:pPr>
        <w:pStyle w:val="15"/>
      </w:pPr>
      <w:r>
        <w:rPr>
          <w:rFonts w:hint="eastAsia"/>
        </w:rPr>
        <w:t>关键词与摘要在同一页，数量3～7个。中文关键词须用汉字，尽量不使用英文单词或其缩写，例如“DBMS”不能作为中文关键词，必须用对应的中文表述：“数据库管理系统”。关键词之间用逗号分隔，最后一个关键词后不用标点。关键词应该具体，不得用过于泛化的词做关键词，如“音乐、视频”，形容词不能作关键词。</w:t>
      </w:r>
    </w:p>
  </w:comment>
  <w:comment w:id="2" w:author="HustCS" w:date="2023-02-06T16:38:00Z" w:initials="A">
    <w:p w14:paraId="24727830">
      <w:pPr>
        <w:pStyle w:val="15"/>
        <w:rPr>
          <w:b/>
        </w:rPr>
      </w:pPr>
    </w:p>
    <w:p w14:paraId="3F50758B">
      <w:pPr>
        <w:pStyle w:val="15"/>
        <w:rPr>
          <w:b/>
          <w:sz w:val="36"/>
        </w:rPr>
      </w:pPr>
      <w:r>
        <w:rPr>
          <w:rFonts w:hint="eastAsia"/>
          <w:b/>
          <w:sz w:val="36"/>
        </w:rPr>
        <w:t>目录结构</w:t>
      </w:r>
    </w:p>
    <w:p w14:paraId="2E602EC1">
      <w:pPr>
        <w:pStyle w:val="15"/>
        <w:rPr>
          <w:b/>
        </w:rPr>
      </w:pPr>
    </w:p>
    <w:p w14:paraId="61C6691E">
      <w:pPr>
        <w:pStyle w:val="15"/>
      </w:pPr>
      <w:r>
        <w:rPr>
          <w:rFonts w:hint="eastAsia"/>
          <w:b/>
        </w:rPr>
        <w:t>工程性论文：</w:t>
      </w:r>
    </w:p>
    <w:p w14:paraId="637F3C16">
      <w:pPr>
        <w:pStyle w:val="15"/>
        <w:ind w:left="360"/>
      </w:pPr>
      <w:r>
        <w:t xml:space="preserve">1 </w:t>
      </w:r>
      <w:r>
        <w:rPr>
          <w:rFonts w:hint="eastAsia"/>
        </w:rPr>
        <w:t>绪论</w:t>
      </w:r>
    </w:p>
    <w:p w14:paraId="0BC500A5">
      <w:pPr>
        <w:pStyle w:val="15"/>
        <w:ind w:left="360"/>
      </w:pPr>
      <w:r>
        <w:rPr>
          <w:rFonts w:hint="eastAsia"/>
        </w:rPr>
        <w:t>2</w:t>
      </w:r>
      <w:r>
        <w:t xml:space="preserve"> </w:t>
      </w:r>
      <w:r>
        <w:rPr>
          <w:rFonts w:hint="eastAsia"/>
        </w:rPr>
        <w:t>方案论证（或具体背景技术概述）</w:t>
      </w:r>
    </w:p>
    <w:p w14:paraId="05942C9E">
      <w:pPr>
        <w:pStyle w:val="15"/>
        <w:ind w:left="360"/>
      </w:pPr>
      <w:r>
        <w:rPr>
          <w:rFonts w:hint="eastAsia"/>
        </w:rPr>
        <w:t>3</w:t>
      </w:r>
      <w:r>
        <w:t xml:space="preserve"> </w:t>
      </w:r>
      <w:r>
        <w:rPr>
          <w:rFonts w:hint="eastAsia"/>
        </w:rPr>
        <w:t>XXX系统设计</w:t>
      </w:r>
    </w:p>
    <w:p w14:paraId="0C5801A1">
      <w:pPr>
        <w:pStyle w:val="15"/>
        <w:ind w:left="360"/>
      </w:pPr>
      <w:r>
        <w:rPr>
          <w:rFonts w:hint="eastAsia"/>
        </w:rPr>
        <w:t>4</w:t>
      </w:r>
      <w:r>
        <w:t xml:space="preserve"> </w:t>
      </w:r>
      <w:r>
        <w:rPr>
          <w:rFonts w:hint="eastAsia"/>
        </w:rPr>
        <w:t>XXX系统实现</w:t>
      </w:r>
    </w:p>
    <w:p w14:paraId="5409748F">
      <w:pPr>
        <w:pStyle w:val="15"/>
        <w:ind w:left="360"/>
      </w:pPr>
      <w:r>
        <w:rPr>
          <w:rFonts w:hint="eastAsia"/>
        </w:rPr>
        <w:t>5</w:t>
      </w:r>
      <w:r>
        <w:t xml:space="preserve"> </w:t>
      </w:r>
      <w:r>
        <w:rPr>
          <w:rFonts w:hint="eastAsia"/>
        </w:rPr>
        <w:t>XXX系统测试与分析</w:t>
      </w:r>
    </w:p>
    <w:p w14:paraId="574A19AA">
      <w:pPr>
        <w:pStyle w:val="15"/>
        <w:ind w:left="360"/>
      </w:pPr>
      <w:r>
        <w:rPr>
          <w:rFonts w:hint="eastAsia"/>
        </w:rPr>
        <w:t>6</w:t>
      </w:r>
      <w:r>
        <w:t xml:space="preserve"> </w:t>
      </w:r>
      <w:r>
        <w:rPr>
          <w:rFonts w:hint="eastAsia"/>
        </w:rPr>
        <w:t>总结与展望</w:t>
      </w:r>
    </w:p>
    <w:p w14:paraId="633D02CF">
      <w:pPr>
        <w:pStyle w:val="15"/>
        <w:ind w:left="360"/>
      </w:pPr>
      <w:r>
        <w:rPr>
          <w:rFonts w:hint="eastAsia"/>
        </w:rPr>
        <w:t>致谢</w:t>
      </w:r>
    </w:p>
    <w:p w14:paraId="3726286C">
      <w:pPr>
        <w:pStyle w:val="15"/>
        <w:ind w:left="360"/>
      </w:pPr>
      <w:r>
        <w:rPr>
          <w:rFonts w:hint="eastAsia"/>
        </w:rPr>
        <w:t>参考文献</w:t>
      </w:r>
    </w:p>
    <w:p w14:paraId="7E1F7B15">
      <w:pPr>
        <w:pStyle w:val="15"/>
        <w:ind w:left="360"/>
      </w:pPr>
      <w:r>
        <w:rPr>
          <w:rFonts w:hint="eastAsia"/>
        </w:rPr>
        <w:t>附录（如果有的话）</w:t>
      </w:r>
    </w:p>
    <w:p w14:paraId="5B636AF0">
      <w:pPr>
        <w:pStyle w:val="15"/>
        <w:ind w:left="360"/>
      </w:pPr>
    </w:p>
    <w:p w14:paraId="45FB5B4C">
      <w:pPr>
        <w:pStyle w:val="15"/>
        <w:rPr>
          <w:b/>
        </w:rPr>
      </w:pPr>
      <w:r>
        <w:rPr>
          <w:rFonts w:hint="eastAsia"/>
          <w:b/>
        </w:rPr>
        <w:t>研究型论文：</w:t>
      </w:r>
    </w:p>
    <w:p w14:paraId="16D86C1D">
      <w:pPr>
        <w:pStyle w:val="15"/>
        <w:numPr>
          <w:ilvl w:val="0"/>
          <w:numId w:val="5"/>
        </w:numPr>
      </w:pPr>
      <w:r>
        <w:rPr>
          <w:rFonts w:hint="eastAsia"/>
        </w:rPr>
        <w:t xml:space="preserve"> 绪论</w:t>
      </w:r>
    </w:p>
    <w:p w14:paraId="04941038">
      <w:pPr>
        <w:pStyle w:val="15"/>
        <w:numPr>
          <w:ilvl w:val="0"/>
          <w:numId w:val="5"/>
        </w:numPr>
      </w:pPr>
      <w:r>
        <w:rPr>
          <w:rFonts w:hint="eastAsia"/>
        </w:rPr>
        <w:t xml:space="preserve"> 相关技术基础</w:t>
      </w:r>
    </w:p>
    <w:p w14:paraId="62765E7E">
      <w:pPr>
        <w:pStyle w:val="15"/>
        <w:numPr>
          <w:ilvl w:val="0"/>
          <w:numId w:val="5"/>
        </w:numPr>
      </w:pPr>
      <w:r>
        <w:t xml:space="preserve"> </w:t>
      </w:r>
      <w:r>
        <w:rPr>
          <w:rFonts w:hint="eastAsia"/>
        </w:rPr>
        <w:t>面向XXX的YYY算法</w:t>
      </w:r>
    </w:p>
    <w:p w14:paraId="64723D5B">
      <w:pPr>
        <w:pStyle w:val="15"/>
      </w:pPr>
      <w:r>
        <w:t xml:space="preserve">  </w:t>
      </w:r>
      <w:r>
        <w:rPr>
          <w:rFonts w:hint="eastAsia"/>
        </w:rPr>
        <w:t>（如果有需要可以拆成最多两章撰写）</w:t>
      </w:r>
    </w:p>
    <w:p w14:paraId="78354345">
      <w:pPr>
        <w:pStyle w:val="15"/>
        <w:numPr>
          <w:ilvl w:val="0"/>
          <w:numId w:val="5"/>
        </w:numPr>
      </w:pPr>
      <w:r>
        <w:t xml:space="preserve"> </w:t>
      </w:r>
      <w:r>
        <w:rPr>
          <w:rFonts w:hint="eastAsia"/>
        </w:rPr>
        <w:t>实验与结果分析</w:t>
      </w:r>
    </w:p>
    <w:p w14:paraId="037D3C1A">
      <w:pPr>
        <w:pStyle w:val="15"/>
        <w:numPr>
          <w:ilvl w:val="0"/>
          <w:numId w:val="5"/>
        </w:numPr>
      </w:pPr>
      <w:r>
        <w:t xml:space="preserve"> </w:t>
      </w:r>
      <w:r>
        <w:rPr>
          <w:rFonts w:hint="eastAsia"/>
        </w:rPr>
        <w:t>总结与展望</w:t>
      </w:r>
    </w:p>
    <w:p w14:paraId="1A4F0290">
      <w:pPr>
        <w:pStyle w:val="15"/>
      </w:pPr>
      <w:r>
        <w:rPr>
          <w:rFonts w:hint="eastAsia"/>
        </w:rPr>
        <w:t xml:space="preserve"> 致谢</w:t>
      </w:r>
    </w:p>
    <w:p w14:paraId="13CB161C">
      <w:pPr>
        <w:pStyle w:val="15"/>
      </w:pPr>
      <w:r>
        <w:rPr>
          <w:rFonts w:hint="eastAsia"/>
        </w:rPr>
        <w:t xml:space="preserve"> 参考文献</w:t>
      </w:r>
    </w:p>
    <w:p w14:paraId="5AAD58EC">
      <w:pPr>
        <w:pStyle w:val="15"/>
      </w:pPr>
      <w:r>
        <w:rPr>
          <w:rFonts w:hint="eastAsia"/>
        </w:rPr>
        <w:t xml:space="preserve"> 附录（如果有的话）</w:t>
      </w:r>
    </w:p>
    <w:p w14:paraId="7EB77EF3">
      <w:pPr>
        <w:pStyle w:val="15"/>
      </w:pPr>
    </w:p>
    <w:p w14:paraId="769E3E17">
      <w:pPr>
        <w:pStyle w:val="15"/>
      </w:pPr>
    </w:p>
    <w:p w14:paraId="3E3310FE">
      <w:pPr>
        <w:pStyle w:val="15"/>
        <w:rPr>
          <w:b/>
        </w:rPr>
      </w:pPr>
      <w:r>
        <w:rPr>
          <w:rFonts w:hint="eastAsia"/>
          <w:b/>
        </w:rPr>
        <w:t>章节标题及要求:</w:t>
      </w:r>
    </w:p>
    <w:p w14:paraId="1ACF290B">
      <w:pPr>
        <w:pStyle w:val="15"/>
        <w:rPr>
          <w:b/>
        </w:rPr>
      </w:pPr>
    </w:p>
    <w:p w14:paraId="605F518D">
      <w:pPr>
        <w:pStyle w:val="15"/>
      </w:pPr>
      <w:r>
        <w:rPr>
          <w:rFonts w:hint="eastAsia"/>
        </w:rPr>
        <w:t>1、标题应尽可能精炼，不要出现过长的标题。</w:t>
      </w:r>
    </w:p>
    <w:p w14:paraId="23785537">
      <w:pPr>
        <w:pStyle w:val="15"/>
      </w:pPr>
      <w:r>
        <w:rPr>
          <w:rFonts w:hint="eastAsia"/>
        </w:rPr>
        <w:t>2、章节标题不要和论文标题重名，节标题不要和章标题重名</w:t>
      </w:r>
    </w:p>
    <w:p w14:paraId="695A4047">
      <w:pPr>
        <w:pStyle w:val="15"/>
        <w:rPr>
          <w:b/>
        </w:rPr>
      </w:pPr>
      <w:r>
        <w:rPr>
          <w:rFonts w:hint="eastAsia"/>
        </w:rPr>
        <w:t>3、每章除本章小节外，至少包括</w:t>
      </w:r>
      <w:r>
        <w:t>3</w:t>
      </w:r>
      <w:r>
        <w:rPr>
          <w:rFonts w:hint="eastAsia"/>
        </w:rPr>
        <w:t>节</w:t>
      </w:r>
    </w:p>
    <w:p w14:paraId="2CD36D10">
      <w:pPr>
        <w:pStyle w:val="15"/>
      </w:pPr>
    </w:p>
    <w:p w14:paraId="075775C9">
      <w:pPr>
        <w:pStyle w:val="15"/>
        <w:rPr>
          <w:rFonts w:ascii="宋体" w:hAnsi="宋体" w:cs="宋体"/>
          <w:b/>
          <w:color w:val="C55A11" w:themeColor="accent2" w:themeShade="BF"/>
          <w:kern w:val="0"/>
          <w:sz w:val="20"/>
          <w:szCs w:val="20"/>
        </w:rPr>
      </w:pPr>
      <w:r>
        <w:rPr>
          <w:rFonts w:hint="eastAsia" w:ascii="宋体" w:hAnsi="宋体" w:cs="宋体"/>
          <w:b/>
          <w:color w:val="C55A11" w:themeColor="accent2" w:themeShade="BF"/>
          <w:kern w:val="0"/>
          <w:sz w:val="20"/>
          <w:szCs w:val="20"/>
        </w:rPr>
        <w:t>论文篇幅要求：</w:t>
      </w:r>
    </w:p>
    <w:p w14:paraId="07D23DC8">
      <w:pPr>
        <w:pStyle w:val="15"/>
        <w:rPr>
          <w:rFonts w:ascii="宋体" w:hAnsi="宋体" w:cs="宋体"/>
          <w:color w:val="C55A11" w:themeColor="accent2" w:themeShade="BF"/>
          <w:kern w:val="0"/>
          <w:sz w:val="20"/>
          <w:szCs w:val="20"/>
        </w:rPr>
      </w:pPr>
    </w:p>
    <w:p w14:paraId="4CF41590">
      <w:pPr>
        <w:pStyle w:val="15"/>
        <w:rPr>
          <w:rFonts w:ascii="仿宋_GB2312" w:hAnsi="宋体" w:eastAsia="仿宋_GB2312" w:cs="宋体"/>
          <w:color w:val="C55A11" w:themeColor="accent2" w:themeShade="BF"/>
          <w:kern w:val="0"/>
          <w:sz w:val="20"/>
          <w:szCs w:val="20"/>
        </w:rPr>
      </w:pPr>
      <w:r>
        <w:rPr>
          <w:rFonts w:hint="eastAsia" w:ascii="宋体" w:hAnsi="宋体" w:cs="宋体"/>
          <w:color w:val="C55A11" w:themeColor="accent2" w:themeShade="BF"/>
          <w:kern w:val="0"/>
          <w:sz w:val="20"/>
          <w:szCs w:val="20"/>
        </w:rPr>
        <w:t>论文致谢页页码一般应该大于等于4</w:t>
      </w:r>
      <w:r>
        <w:rPr>
          <w:rFonts w:ascii="宋体" w:hAnsi="宋体" w:cs="宋体"/>
          <w:color w:val="C55A11" w:themeColor="accent2" w:themeShade="BF"/>
          <w:kern w:val="0"/>
          <w:sz w:val="20"/>
          <w:szCs w:val="20"/>
        </w:rPr>
        <w:t>0</w:t>
      </w:r>
      <w:r>
        <w:rPr>
          <w:rFonts w:hint="eastAsia" w:ascii="宋体" w:hAnsi="宋体" w:cs="宋体"/>
          <w:color w:val="C55A11" w:themeColor="accent2" w:themeShade="BF"/>
          <w:kern w:val="0"/>
          <w:sz w:val="20"/>
          <w:szCs w:val="20"/>
        </w:rPr>
        <w:t>，描述实际工作部分篇幅应在2</w:t>
      </w:r>
      <w:r>
        <w:rPr>
          <w:rFonts w:ascii="宋体" w:hAnsi="宋体" w:cs="宋体"/>
          <w:color w:val="C55A11" w:themeColor="accent2" w:themeShade="BF"/>
          <w:kern w:val="0"/>
          <w:sz w:val="20"/>
          <w:szCs w:val="20"/>
        </w:rPr>
        <w:t>0</w:t>
      </w:r>
      <w:r>
        <w:rPr>
          <w:rFonts w:hint="eastAsia" w:ascii="宋体" w:hAnsi="宋体" w:cs="宋体"/>
          <w:color w:val="C55A11" w:themeColor="accent2" w:themeShade="BF"/>
          <w:kern w:val="0"/>
          <w:sz w:val="20"/>
          <w:szCs w:val="20"/>
        </w:rPr>
        <w:t>页以上。</w:t>
      </w:r>
    </w:p>
    <w:p w14:paraId="6711585D">
      <w:pPr>
        <w:pStyle w:val="15"/>
        <w:rPr>
          <w:color w:val="C55A11" w:themeColor="accent2" w:themeShade="BF"/>
        </w:rPr>
      </w:pPr>
    </w:p>
    <w:p w14:paraId="65C81719">
      <w:pPr>
        <w:pStyle w:val="15"/>
        <w:rPr>
          <w:color w:val="C55A11" w:themeColor="accent2" w:themeShade="BF"/>
        </w:rPr>
      </w:pPr>
    </w:p>
    <w:p w14:paraId="580A43D6">
      <w:pPr>
        <w:pStyle w:val="15"/>
        <w:rPr>
          <w:b/>
        </w:rPr>
      </w:pPr>
      <w:r>
        <w:rPr>
          <w:rFonts w:hint="eastAsia"/>
          <w:b/>
        </w:rPr>
        <w:t>目录更新方法：</w:t>
      </w:r>
    </w:p>
    <w:p w14:paraId="793B2A46">
      <w:pPr>
        <w:pStyle w:val="15"/>
      </w:pPr>
    </w:p>
    <w:p w14:paraId="5C8824CA">
      <w:pPr>
        <w:pStyle w:val="15"/>
      </w:pPr>
      <w:r>
        <w:rPr>
          <w:rFonts w:hint="eastAsia"/>
        </w:rPr>
        <w:t>目录及页码不会自动更新，排版变动后必须更新目录，更新目录方式：鼠标点击目录，按F9键或者右键更新域，选择更新整个目录即可</w:t>
      </w:r>
    </w:p>
    <w:p w14:paraId="2F9B3B04">
      <w:pPr>
        <w:pStyle w:val="15"/>
        <w:rPr>
          <w:color w:val="C55A11" w:themeColor="accent2" w:themeShade="BF"/>
        </w:rPr>
      </w:pPr>
    </w:p>
    <w:p w14:paraId="385E7E21">
      <w:pPr>
        <w:pStyle w:val="15"/>
      </w:pPr>
    </w:p>
    <w:p w14:paraId="0D6C582B">
      <w:pPr>
        <w:pStyle w:val="15"/>
      </w:pPr>
    </w:p>
    <w:p w14:paraId="47586F1E">
      <w:pPr>
        <w:pStyle w:val="15"/>
      </w:pPr>
    </w:p>
  </w:comment>
  <w:comment w:id="3" w:author="HustCS" w:date="2023-02-06T17:22:00Z" w:initials="A">
    <w:p w14:paraId="18FF01A6">
      <w:pPr>
        <w:pStyle w:val="15"/>
      </w:pPr>
      <w:r>
        <w:rPr>
          <w:rFonts w:hint="eastAsia"/>
        </w:rPr>
        <w:t>论文中出现代码时请遵循此处代码格式，灰色底纹，斜体字，注意论文中尽量少出现代码，只能出现一些关键数据结构。系统实现过程尽可能用流程图表示。</w:t>
      </w:r>
    </w:p>
  </w:comment>
  <w:comment w:id="4" w:author="HustCS" w:date="2023-02-06T17:28:00Z" w:initials="A">
    <w:p w14:paraId="6F72129E">
      <w:pPr>
        <w:pStyle w:val="15"/>
        <w:numPr>
          <w:ilvl w:val="0"/>
          <w:numId w:val="6"/>
        </w:numPr>
        <w:rPr>
          <w:b/>
          <w:color w:val="FF0000"/>
        </w:rPr>
      </w:pPr>
      <w:r>
        <w:rPr>
          <w:rFonts w:hint="eastAsia"/>
          <w:b/>
          <w:color w:val="FF0000"/>
        </w:rPr>
        <w:t>不少于2</w:t>
      </w:r>
      <w:r>
        <w:rPr>
          <w:b/>
          <w:color w:val="FF0000"/>
        </w:rPr>
        <w:t>5</w:t>
      </w:r>
      <w:r>
        <w:rPr>
          <w:rFonts w:hint="eastAsia"/>
          <w:b/>
          <w:color w:val="FF0000"/>
        </w:rPr>
        <w:t>篇，其中英文文献不少于1</w:t>
      </w:r>
      <w:r>
        <w:rPr>
          <w:b/>
          <w:color w:val="FF0000"/>
        </w:rPr>
        <w:t>0</w:t>
      </w:r>
      <w:r>
        <w:rPr>
          <w:rFonts w:hint="eastAsia"/>
          <w:b/>
          <w:color w:val="FF0000"/>
        </w:rPr>
        <w:t>篇，近三年文献不少于</w:t>
      </w:r>
      <w:r>
        <w:rPr>
          <w:b/>
          <w:color w:val="FF0000"/>
        </w:rPr>
        <w:t>5</w:t>
      </w:r>
      <w:r>
        <w:rPr>
          <w:rFonts w:hint="eastAsia"/>
          <w:b/>
          <w:color w:val="FF0000"/>
        </w:rPr>
        <w:t>篇</w:t>
      </w:r>
    </w:p>
    <w:p w14:paraId="7E4621D3">
      <w:pPr>
        <w:pStyle w:val="15"/>
      </w:pPr>
    </w:p>
    <w:p w14:paraId="0348639A">
      <w:pPr>
        <w:pStyle w:val="15"/>
        <w:numPr>
          <w:ilvl w:val="0"/>
          <w:numId w:val="6"/>
        </w:numPr>
        <w:rPr>
          <w:rFonts w:ascii="宋体" w:hAnsi="宋体"/>
        </w:rPr>
      </w:pPr>
      <w:r>
        <w:rPr>
          <w:rFonts w:hint="eastAsia" w:ascii="宋体" w:hAnsi="宋体"/>
        </w:rPr>
        <w:t>可列于参考文献表的文献类型包括图书、期刊、会议论文集、专利和学位论文等。其著录格式分别如下（注意标点符号）：</w:t>
      </w:r>
    </w:p>
    <w:p w14:paraId="24E6362C">
      <w:pPr>
        <w:pStyle w:val="15"/>
        <w:rPr>
          <w:rFonts w:ascii="宋体" w:hAnsi="宋体"/>
        </w:rPr>
      </w:pPr>
    </w:p>
    <w:p w14:paraId="28CE4AF3">
      <w:pPr>
        <w:pStyle w:val="15"/>
        <w:rPr>
          <w:rFonts w:ascii="宋体" w:hAnsi="宋体"/>
        </w:rPr>
      </w:pPr>
      <w:r>
        <w:rPr>
          <w:rFonts w:hint="eastAsia" w:ascii="宋体" w:hAnsi="宋体"/>
        </w:rPr>
        <w:t xml:space="preserve">(1)图书： [顺序编号]  作者（采用姓在前，名在后的形式，作者名之间用逗号分隔；3人以内全部写上，3人以上只写3人再加“等”（英文加“ et al”））.书名.版本（第×版）.译者.出版地：出版者，出版年. </w:t>
      </w:r>
      <w:r>
        <w:rPr>
          <w:rFonts w:hint="eastAsia" w:ascii="宋体" w:hAnsi="宋体"/>
          <w:color w:val="FF0000"/>
        </w:rPr>
        <w:t>起页～止页</w:t>
      </w:r>
    </w:p>
    <w:p w14:paraId="6C8E6B28">
      <w:pPr>
        <w:pStyle w:val="15"/>
        <w:rPr>
          <w:rFonts w:ascii="宋体" w:hAnsi="宋体"/>
        </w:rPr>
      </w:pPr>
      <w:r>
        <w:rPr>
          <w:rFonts w:hint="eastAsia" w:ascii="宋体" w:hAnsi="宋体"/>
        </w:rPr>
        <w:t>(2)期刊：[顺序编号]  作者（采用姓在前，名在后的形式，作者名之间用逗号分隔；3人以内全部写上，3人以上只写3人再加“等”（英文加“ et al”））.文章名称.期刊名称，年号，卷号（期号）：</w:t>
      </w:r>
      <w:r>
        <w:rPr>
          <w:rFonts w:hint="eastAsia" w:ascii="宋体" w:hAnsi="宋体"/>
          <w:color w:val="FF0000"/>
        </w:rPr>
        <w:t>起页～止页</w:t>
      </w:r>
    </w:p>
    <w:p w14:paraId="18413A6F">
      <w:pPr>
        <w:pStyle w:val="15"/>
        <w:rPr>
          <w:rFonts w:ascii="宋体" w:hAnsi="宋体"/>
          <w:color w:val="FF0000"/>
        </w:rPr>
      </w:pPr>
      <w:r>
        <w:rPr>
          <w:rFonts w:hint="eastAsia" w:ascii="宋体" w:hAnsi="宋体"/>
        </w:rPr>
        <w:t xml:space="preserve">(3)会议论文集：[顺序编号]  作者（采用姓在前，名在后的形式，作者名之间用逗号分隔；3人以内全部写上，3人以上只写3人再加“等”（英文加“ et al”））.文章名称.见（英文用“in”）:论文集主编.论文集名.出版地：出版者，出版年. </w:t>
      </w:r>
      <w:r>
        <w:rPr>
          <w:rFonts w:hint="eastAsia" w:ascii="宋体" w:hAnsi="宋体"/>
          <w:color w:val="FF0000"/>
        </w:rPr>
        <w:t>起页～止页</w:t>
      </w:r>
    </w:p>
    <w:p w14:paraId="03872F5C">
      <w:pPr>
        <w:pStyle w:val="15"/>
        <w:rPr>
          <w:rFonts w:ascii="宋体" w:hAnsi="宋体"/>
          <w:color w:val="FF0000"/>
        </w:rPr>
      </w:pPr>
      <w:r>
        <w:rPr>
          <w:rFonts w:hint="eastAsia" w:ascii="宋体" w:hAnsi="宋体"/>
        </w:rPr>
        <w:t>(4)专利：[顺序编号]  专利申请者.专利题名.专利国别，专利文献种类，专利号，出版年.</w:t>
      </w:r>
      <w:r>
        <w:rPr>
          <w:rFonts w:hint="eastAsia" w:ascii="宋体" w:hAnsi="宋体"/>
          <w:color w:val="FF0000"/>
        </w:rPr>
        <w:t xml:space="preserve"> 起页～止页</w:t>
      </w:r>
    </w:p>
    <w:p w14:paraId="475D78FE">
      <w:pPr>
        <w:pStyle w:val="15"/>
        <w:rPr>
          <w:rFonts w:ascii="宋体" w:hAnsi="宋体"/>
        </w:rPr>
      </w:pPr>
      <w:r>
        <w:rPr>
          <w:rFonts w:hint="eastAsia" w:ascii="宋体" w:hAnsi="宋体"/>
        </w:rPr>
        <w:t>(5)学位论文：[顺序编号]  作者.题名：[博士（或硕士）学位论文]。保存地点：保存单位（如华中科技大学图书馆），年份.</w:t>
      </w:r>
    </w:p>
    <w:p w14:paraId="0B8D01E6">
      <w:pPr>
        <w:pStyle w:val="15"/>
        <w:rPr>
          <w:rFonts w:ascii="宋体" w:hAnsi="宋体"/>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820419" w15:done="0"/>
  <w15:commentEx w15:paraId="106F3BB9" w15:done="0"/>
  <w15:commentEx w15:paraId="47586F1E" w15:done="0"/>
  <w15:commentEx w15:paraId="18FF01A6" w15:done="0"/>
  <w15:commentEx w15:paraId="0B8D01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Intel Clear">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MR10">
    <w:altName w:val="Times New Roman"/>
    <w:panose1 w:val="00000000000000000000"/>
    <w:charset w:val="00"/>
    <w:family w:val="roman"/>
    <w:pitch w:val="default"/>
    <w:sig w:usb0="00000000" w:usb1="00000000" w:usb2="00000000" w:usb3="00000000" w:csb0="00000000" w:csb1="00000000"/>
  </w:font>
  <w:font w:name="CMTT10">
    <w:altName w:val="Times New Roman"/>
    <w:panose1 w:val="00000000000000000000"/>
    <w:charset w:val="00"/>
    <w:family w:val="roman"/>
    <w:pitch w:val="default"/>
    <w:sig w:usb0="00000000" w:usb1="00000000" w:usb2="00000000" w:usb3="00000000" w:csb0="00000000" w:csb1="00000000"/>
  </w:font>
  <w:font w:name="CMTI10">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pPr w:leftFromText="187" w:rightFromText="187" w:vertAnchor="text" w:horzAnchor="margin" w:tblpXSpec="center" w:tblpY="1"/>
      <w:tblW w:w="8330" w:type="dxa"/>
      <w:tblInd w:w="0" w:type="dxa"/>
      <w:tblLayout w:type="fixed"/>
      <w:tblCellMar>
        <w:top w:w="0" w:type="dxa"/>
        <w:left w:w="108" w:type="dxa"/>
        <w:bottom w:w="0" w:type="dxa"/>
        <w:right w:w="108" w:type="dxa"/>
      </w:tblCellMar>
    </w:tblPr>
    <w:tblGrid>
      <w:gridCol w:w="3686"/>
      <w:gridCol w:w="992"/>
      <w:gridCol w:w="3652"/>
    </w:tblGrid>
    <w:tr>
      <w:tblPrEx>
        <w:tblCellMar>
          <w:top w:w="0" w:type="dxa"/>
          <w:left w:w="108" w:type="dxa"/>
          <w:bottom w:w="0" w:type="dxa"/>
          <w:right w:w="108" w:type="dxa"/>
        </w:tblCellMar>
      </w:tblPrEx>
      <w:trPr>
        <w:trHeight w:val="227" w:hRule="exact"/>
      </w:trPr>
      <w:tc>
        <w:tcPr>
          <w:tcW w:w="3686" w:type="dxa"/>
          <w:tcBorders>
            <w:bottom w:val="single" w:color="5B9BD5" w:themeColor="accent1" w:sz="4" w:space="0"/>
          </w:tcBorders>
          <w:vAlign w:val="bottom"/>
        </w:tcPr>
        <w:p>
          <w:pPr>
            <w:pStyle w:val="23"/>
            <w:tabs>
              <w:tab w:val="left" w:pos="4002"/>
            </w:tabs>
            <w:ind w:firstLine="440"/>
            <w:rPr>
              <w:sz w:val="22"/>
              <w:szCs w:val="22"/>
            </w:rPr>
          </w:pPr>
        </w:p>
      </w:tc>
      <w:tc>
        <w:tcPr>
          <w:tcW w:w="992" w:type="dxa"/>
          <w:vMerge w:val="restart"/>
          <w:vAlign w:val="bottom"/>
        </w:tcPr>
        <w:p>
          <w:pPr>
            <w:pStyle w:val="23"/>
            <w:tabs>
              <w:tab w:val="left" w:pos="4002"/>
            </w:tabs>
            <w:ind w:firstLine="0" w:firstLineChars="0"/>
            <w:jc w:val="center"/>
            <w:rPr>
              <w:rFonts w:cs="Times New Roman"/>
              <w:sz w:val="22"/>
              <w:szCs w:val="22"/>
            </w:rPr>
          </w:pPr>
          <w:r>
            <w:rPr>
              <w:rFonts w:cs="Times New Roman"/>
              <w:sz w:val="22"/>
              <w:szCs w:val="22"/>
            </w:rPr>
            <w:fldChar w:fldCharType="begin"/>
          </w:r>
          <w:r>
            <w:rPr>
              <w:rFonts w:cs="Times New Roman"/>
              <w:sz w:val="22"/>
              <w:szCs w:val="22"/>
            </w:rPr>
            <w:instrText xml:space="preserve">PAGE   \* MERGEFORMAT</w:instrText>
          </w:r>
          <w:r>
            <w:rPr>
              <w:rFonts w:cs="Times New Roman"/>
              <w:sz w:val="22"/>
              <w:szCs w:val="22"/>
            </w:rPr>
            <w:fldChar w:fldCharType="separate"/>
          </w:r>
          <w:r>
            <w:rPr>
              <w:rFonts w:cs="Times New Roman"/>
              <w:sz w:val="22"/>
              <w:szCs w:val="22"/>
              <w:lang w:val="zh-CN"/>
            </w:rPr>
            <w:t>25</w:t>
          </w:r>
          <w:r>
            <w:rPr>
              <w:rFonts w:cs="Times New Roman"/>
              <w:sz w:val="22"/>
              <w:szCs w:val="22"/>
            </w:rPr>
            <w:fldChar w:fldCharType="end"/>
          </w:r>
        </w:p>
      </w:tc>
      <w:tc>
        <w:tcPr>
          <w:tcW w:w="3652" w:type="dxa"/>
          <w:tcBorders>
            <w:bottom w:val="single" w:color="5B9BD5" w:themeColor="accent1" w:sz="4" w:space="0"/>
          </w:tcBorders>
          <w:vAlign w:val="bottom"/>
        </w:tcPr>
        <w:p>
          <w:pPr>
            <w:pStyle w:val="23"/>
            <w:tabs>
              <w:tab w:val="left" w:pos="4002"/>
            </w:tabs>
            <w:ind w:firstLine="440"/>
            <w:rPr>
              <w:sz w:val="22"/>
              <w:szCs w:val="22"/>
            </w:rPr>
          </w:pPr>
        </w:p>
      </w:tc>
    </w:tr>
    <w:tr>
      <w:tblPrEx>
        <w:tblCellMar>
          <w:top w:w="0" w:type="dxa"/>
          <w:left w:w="108" w:type="dxa"/>
          <w:bottom w:w="0" w:type="dxa"/>
          <w:right w:w="108" w:type="dxa"/>
        </w:tblCellMar>
      </w:tblPrEx>
      <w:trPr>
        <w:trHeight w:val="227" w:hRule="exact"/>
      </w:trPr>
      <w:tc>
        <w:tcPr>
          <w:tcW w:w="3686" w:type="dxa"/>
          <w:tcBorders>
            <w:top w:val="single" w:color="5B9BD5" w:themeColor="accent1" w:sz="4" w:space="0"/>
          </w:tcBorders>
          <w:vAlign w:val="bottom"/>
        </w:tcPr>
        <w:p>
          <w:pPr>
            <w:pStyle w:val="23"/>
            <w:tabs>
              <w:tab w:val="left" w:pos="4002"/>
            </w:tabs>
            <w:ind w:firstLine="0" w:firstLineChars="0"/>
            <w:rPr>
              <w:sz w:val="22"/>
              <w:szCs w:val="22"/>
            </w:rPr>
          </w:pPr>
        </w:p>
      </w:tc>
      <w:tc>
        <w:tcPr>
          <w:tcW w:w="992" w:type="dxa"/>
          <w:vMerge w:val="continue"/>
          <w:vAlign w:val="bottom"/>
        </w:tcPr>
        <w:p>
          <w:pPr>
            <w:pStyle w:val="23"/>
            <w:tabs>
              <w:tab w:val="left" w:pos="4002"/>
            </w:tabs>
            <w:ind w:firstLine="440"/>
            <w:rPr>
              <w:sz w:val="22"/>
              <w:szCs w:val="22"/>
            </w:rPr>
          </w:pPr>
        </w:p>
      </w:tc>
      <w:tc>
        <w:tcPr>
          <w:tcW w:w="3652" w:type="dxa"/>
          <w:tcBorders>
            <w:top w:val="single" w:color="5B9BD5" w:themeColor="accent1" w:sz="4" w:space="0"/>
          </w:tcBorders>
          <w:vAlign w:val="bottom"/>
        </w:tcPr>
        <w:p>
          <w:pPr>
            <w:pStyle w:val="23"/>
            <w:tabs>
              <w:tab w:val="left" w:pos="4002"/>
            </w:tabs>
            <w:ind w:firstLine="440"/>
            <w:rPr>
              <w:sz w:val="22"/>
              <w:szCs w:val="22"/>
            </w:rPr>
          </w:pPr>
        </w:p>
      </w:tc>
    </w:tr>
  </w:tbl>
  <w:p>
    <w:pPr>
      <w:pStyle w:val="23"/>
      <w:tabs>
        <w:tab w:val="left" w:pos="4002"/>
      </w:tabs>
      <w:spacing w:line="20" w:lineRule="exact"/>
      <w:ind w:firstLine="0" w:firstLineChars="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double" w:color="2E75B5" w:themeColor="accent1" w:themeShade="BF" w:sz="4" w:space="0"/>
      </w:pBdr>
      <w:tabs>
        <w:tab w:val="left" w:pos="375"/>
        <w:tab w:val="left" w:pos="810"/>
        <w:tab w:val="center" w:pos="4156"/>
        <w:tab w:val="clear" w:pos="4153"/>
      </w:tabs>
      <w:spacing w:line="240" w:lineRule="auto"/>
      <w:ind w:firstLine="785"/>
      <w:jc w:val="left"/>
      <w:rPr>
        <w:rFonts w:ascii="华文楷体" w:hAnsi="华文楷体" w:eastAsia="华文楷体"/>
        <w:b/>
        <w:color w:val="C00000"/>
        <w:sz w:val="32"/>
        <w:szCs w:val="32"/>
      </w:rPr>
    </w:pPr>
    <w:r>
      <w:rPr>
        <w:rFonts w:ascii="华文楷体" w:hAnsi="华文楷体" w:eastAsia="华文楷体"/>
        <w:b/>
        <w:color w:val="C00000"/>
        <w:spacing w:val="36"/>
        <w:kern w:val="0"/>
        <w:sz w:val="32"/>
        <w:szCs w:val="32"/>
      </w:rPr>
      <w:tab/>
    </w:r>
    <w:r>
      <w:rPr>
        <w:rFonts w:ascii="华文楷体" w:hAnsi="华文楷体" w:eastAsia="华文楷体"/>
        <w:b/>
        <w:color w:val="C00000"/>
        <w:spacing w:val="36"/>
        <w:kern w:val="0"/>
        <w:sz w:val="32"/>
        <w:szCs w:val="32"/>
      </w:rPr>
      <w:tab/>
    </w:r>
    <w:r>
      <w:rPr>
        <w:rFonts w:hint="eastAsia" w:ascii="华文楷体" w:hAnsi="华文楷体" w:eastAsia="华文楷体"/>
        <w:b/>
        <w:color w:val="C00000"/>
        <w:spacing w:val="48"/>
        <w:kern w:val="0"/>
        <w:sz w:val="32"/>
        <w:szCs w:val="32"/>
        <w:fitText w:val="6400" w:id="1450915072"/>
      </w:rPr>
      <w:t xml:space="preserve">华 中 科 技 大 学 毕 业 设 </w:t>
    </w:r>
    <w:r>
      <w:rPr>
        <w:rFonts w:hint="eastAsia" w:ascii="华文楷体" w:hAnsi="华文楷体" w:eastAsia="华文楷体"/>
        <w:b/>
        <w:color w:val="C00000"/>
        <w:spacing w:val="16"/>
        <w:kern w:val="0"/>
        <w:sz w:val="32"/>
        <w:szCs w:val="32"/>
        <w:fitText w:val="6400" w:id="1450915072"/>
      </w:rPr>
      <w:t>计</w:t>
    </w:r>
  </w:p>
  <w:p>
    <w:pPr>
      <w:pStyle w:val="24"/>
      <w:pBdr>
        <w:bottom w:val="none" w:color="auto" w:sz="0" w:space="0"/>
      </w:pBdr>
      <w:tabs>
        <w:tab w:val="left" w:pos="1923"/>
        <w:tab w:val="clear" w:pos="4153"/>
        <w:tab w:val="clear" w:pos="8306"/>
      </w:tabs>
      <w:ind w:firstLine="0" w:firstLineChars="0"/>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4"/>
      <w:lvlText w:val=""/>
      <w:lvlJc w:val="left"/>
      <w:pPr>
        <w:tabs>
          <w:tab w:val="left" w:pos="902"/>
        </w:tabs>
        <w:ind w:left="902" w:hanging="420"/>
      </w:pPr>
      <w:rPr>
        <w:rFonts w:hint="default" w:ascii="Wingdings" w:hAnsi="Wingdings"/>
      </w:rPr>
    </w:lvl>
  </w:abstractNum>
  <w:abstractNum w:abstractNumId="1">
    <w:nsid w:val="02D72C6D"/>
    <w:multiLevelType w:val="multilevel"/>
    <w:tmpl w:val="02D72C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75F443"/>
    <w:multiLevelType w:val="singleLevel"/>
    <w:tmpl w:val="1D75F443"/>
    <w:lvl w:ilvl="0" w:tentative="0">
      <w:start w:val="1"/>
      <w:numFmt w:val="decimal"/>
      <w:lvlText w:val="(%1)"/>
      <w:lvlJc w:val="left"/>
      <w:pPr>
        <w:tabs>
          <w:tab w:val="left" w:pos="312"/>
        </w:tabs>
      </w:pPr>
    </w:lvl>
  </w:abstractNum>
  <w:abstractNum w:abstractNumId="3">
    <w:nsid w:val="2843D7B9"/>
    <w:multiLevelType w:val="singleLevel"/>
    <w:tmpl w:val="2843D7B9"/>
    <w:lvl w:ilvl="0" w:tentative="0">
      <w:start w:val="1"/>
      <w:numFmt w:val="decimal"/>
      <w:suff w:val="nothing"/>
      <w:lvlText w:val="（%1）"/>
      <w:lvlJc w:val="left"/>
    </w:lvl>
  </w:abstractNum>
  <w:abstractNum w:abstractNumId="4">
    <w:nsid w:val="31FC5E81"/>
    <w:multiLevelType w:val="multilevel"/>
    <w:tmpl w:val="31FC5E81"/>
    <w:lvl w:ilvl="0" w:tentative="0">
      <w:start w:val="1"/>
      <w:numFmt w:val="decimal"/>
      <w:pStyle w:val="63"/>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F0F3C19"/>
    <w:multiLevelType w:val="multilevel"/>
    <w:tmpl w:val="4F0F3C19"/>
    <w:lvl w:ilvl="0" w:tentative="0">
      <w:start w:val="1"/>
      <w:numFmt w:val="decimal"/>
      <w:pStyle w:val="104"/>
      <w:lvlText w:val="[%1]"/>
      <w:lvlJc w:val="left"/>
      <w:pPr>
        <w:tabs>
          <w:tab w:val="left" w:pos="900"/>
        </w:tabs>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F2E5783"/>
    <w:multiLevelType w:val="multilevel"/>
    <w:tmpl w:val="4F2E5783"/>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7">
    <w:nsid w:val="67BA18D0"/>
    <w:multiLevelType w:val="multilevel"/>
    <w:tmpl w:val="67BA18D0"/>
    <w:lvl w:ilvl="0" w:tentative="0">
      <w:start w:val="1"/>
      <w:numFmt w:val="decimal"/>
      <w:lvlText w:val="（%1）"/>
      <w:lvlJc w:val="left"/>
      <w:pPr>
        <w:ind w:left="1200" w:hanging="720"/>
      </w:pPr>
      <w:rPr>
        <w:rFonts w:hint="default" w:cstheme="minorBidi"/>
      </w:rPr>
    </w:lvl>
    <w:lvl w:ilvl="1" w:tentative="0">
      <w:start w:val="7"/>
      <w:numFmt w:val="decimal"/>
      <w:lvlText w:val="%2、"/>
      <w:lvlJc w:val="left"/>
      <w:pPr>
        <w:ind w:left="1620" w:hanging="7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7E84983"/>
    <w:multiLevelType w:val="multilevel"/>
    <w:tmpl w:val="77E84983"/>
    <w:lvl w:ilvl="0" w:tentative="0">
      <w:start w:val="1"/>
      <w:numFmt w:val="decimal"/>
      <w:pStyle w:val="2"/>
      <w:lvlText w:val="%1"/>
      <w:lvlJc w:val="left"/>
      <w:pPr>
        <w:ind w:left="432" w:hanging="432"/>
      </w:pPr>
      <w:rPr>
        <w:rFonts w:hint="default"/>
        <w:b w:val="0"/>
      </w:rPr>
    </w:lvl>
    <w:lvl w:ilvl="1" w:tentative="0">
      <w:start w:val="1"/>
      <w:numFmt w:val="decimal"/>
      <w:pStyle w:val="3"/>
      <w:lvlText w:val="%1.%2"/>
      <w:lvlJc w:val="left"/>
      <w:pPr>
        <w:ind w:left="8798" w:hanging="576"/>
      </w:pPr>
      <w:rPr>
        <w:rFonts w:hint="default"/>
      </w:rPr>
    </w:lvl>
    <w:lvl w:ilvl="2" w:tentative="0">
      <w:start w:val="1"/>
      <w:numFmt w:val="decimal"/>
      <w:pStyle w:val="4"/>
      <w:lvlText w:val="%1.%2.%3"/>
      <w:lvlJc w:val="left"/>
      <w:pPr>
        <w:ind w:left="720" w:hanging="720"/>
      </w:pPr>
      <w:rPr>
        <w:rFonts w:hint="default" w:ascii="Times New Roman" w:hAnsi="Times New Roman" w:cs="Times New Roman"/>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8"/>
  </w:num>
  <w:num w:numId="2">
    <w:abstractNumId w:val="0"/>
  </w:num>
  <w:num w:numId="3">
    <w:abstractNumId w:val="4"/>
  </w:num>
  <w:num w:numId="4">
    <w:abstractNumId w:val="5"/>
  </w:num>
  <w:num w:numId="5">
    <w:abstractNumId w:val="6"/>
  </w:num>
  <w:num w:numId="6">
    <w:abstractNumId w:val="1"/>
  </w:num>
  <w:num w:numId="7">
    <w:abstractNumId w:val="2"/>
  </w:num>
  <w:num w:numId="8">
    <w:abstractNumId w:val="7"/>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stCS">
    <w15:presenceInfo w15:providerId="None" w15:userId="Hust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ZGEyMWVmZDdkNzc1ZTU1OGY3YWNkMTE5ZWFlYjQifQ=="/>
  </w:docVars>
  <w:rsids>
    <w:rsidRoot w:val="00C55B82"/>
    <w:rsid w:val="00001B66"/>
    <w:rsid w:val="00003A97"/>
    <w:rsid w:val="00004E6F"/>
    <w:rsid w:val="00010B66"/>
    <w:rsid w:val="00011643"/>
    <w:rsid w:val="00012D65"/>
    <w:rsid w:val="00022269"/>
    <w:rsid w:val="00027B2C"/>
    <w:rsid w:val="0004169B"/>
    <w:rsid w:val="0005306B"/>
    <w:rsid w:val="00054676"/>
    <w:rsid w:val="00056C77"/>
    <w:rsid w:val="00056D5C"/>
    <w:rsid w:val="00064CCF"/>
    <w:rsid w:val="00065F1E"/>
    <w:rsid w:val="0006771B"/>
    <w:rsid w:val="000744DB"/>
    <w:rsid w:val="000769BE"/>
    <w:rsid w:val="000772CF"/>
    <w:rsid w:val="00077E82"/>
    <w:rsid w:val="00080B8D"/>
    <w:rsid w:val="000844EA"/>
    <w:rsid w:val="000A006C"/>
    <w:rsid w:val="000B7A11"/>
    <w:rsid w:val="000D1653"/>
    <w:rsid w:val="000D7952"/>
    <w:rsid w:val="000E5874"/>
    <w:rsid w:val="000E61A9"/>
    <w:rsid w:val="000F156A"/>
    <w:rsid w:val="000F2803"/>
    <w:rsid w:val="000F7B35"/>
    <w:rsid w:val="00107C20"/>
    <w:rsid w:val="00110415"/>
    <w:rsid w:val="001149E1"/>
    <w:rsid w:val="001436D1"/>
    <w:rsid w:val="001437C4"/>
    <w:rsid w:val="00153451"/>
    <w:rsid w:val="001557D5"/>
    <w:rsid w:val="0016337A"/>
    <w:rsid w:val="00170094"/>
    <w:rsid w:val="001733B2"/>
    <w:rsid w:val="001772F6"/>
    <w:rsid w:val="0018195A"/>
    <w:rsid w:val="00183642"/>
    <w:rsid w:val="00196222"/>
    <w:rsid w:val="001B6A16"/>
    <w:rsid w:val="001C2954"/>
    <w:rsid w:val="001C48DA"/>
    <w:rsid w:val="001F6422"/>
    <w:rsid w:val="001F660F"/>
    <w:rsid w:val="001F7DD4"/>
    <w:rsid w:val="00204041"/>
    <w:rsid w:val="00204D74"/>
    <w:rsid w:val="00214B9E"/>
    <w:rsid w:val="0023289C"/>
    <w:rsid w:val="002357D2"/>
    <w:rsid w:val="0024415F"/>
    <w:rsid w:val="00244E8B"/>
    <w:rsid w:val="002505C8"/>
    <w:rsid w:val="00257822"/>
    <w:rsid w:val="0026063E"/>
    <w:rsid w:val="00283C7B"/>
    <w:rsid w:val="002C429A"/>
    <w:rsid w:val="002C58B4"/>
    <w:rsid w:val="002C6457"/>
    <w:rsid w:val="002C7D23"/>
    <w:rsid w:val="002D1B20"/>
    <w:rsid w:val="002D23BC"/>
    <w:rsid w:val="002F09B0"/>
    <w:rsid w:val="002F0B29"/>
    <w:rsid w:val="002F43E5"/>
    <w:rsid w:val="002F61CC"/>
    <w:rsid w:val="003007B0"/>
    <w:rsid w:val="00304901"/>
    <w:rsid w:val="003075DE"/>
    <w:rsid w:val="00312444"/>
    <w:rsid w:val="00314660"/>
    <w:rsid w:val="00321ECB"/>
    <w:rsid w:val="00330A97"/>
    <w:rsid w:val="00335732"/>
    <w:rsid w:val="00335AFB"/>
    <w:rsid w:val="003376E9"/>
    <w:rsid w:val="00343448"/>
    <w:rsid w:val="0034558A"/>
    <w:rsid w:val="00345D3A"/>
    <w:rsid w:val="00346284"/>
    <w:rsid w:val="003533D4"/>
    <w:rsid w:val="0035790F"/>
    <w:rsid w:val="00365581"/>
    <w:rsid w:val="00365BD0"/>
    <w:rsid w:val="00374129"/>
    <w:rsid w:val="00374F65"/>
    <w:rsid w:val="00383628"/>
    <w:rsid w:val="003929B4"/>
    <w:rsid w:val="00394916"/>
    <w:rsid w:val="00394D6C"/>
    <w:rsid w:val="003A0E55"/>
    <w:rsid w:val="003A1811"/>
    <w:rsid w:val="003A31BF"/>
    <w:rsid w:val="003A517A"/>
    <w:rsid w:val="003C0706"/>
    <w:rsid w:val="003C0D2E"/>
    <w:rsid w:val="003D1FB6"/>
    <w:rsid w:val="003D3D97"/>
    <w:rsid w:val="003D7B2F"/>
    <w:rsid w:val="003F0406"/>
    <w:rsid w:val="003F70DF"/>
    <w:rsid w:val="003F7DF7"/>
    <w:rsid w:val="00401451"/>
    <w:rsid w:val="00401F87"/>
    <w:rsid w:val="00402022"/>
    <w:rsid w:val="00420D38"/>
    <w:rsid w:val="00423AA5"/>
    <w:rsid w:val="00423B96"/>
    <w:rsid w:val="00425ACB"/>
    <w:rsid w:val="00427AA0"/>
    <w:rsid w:val="004423ED"/>
    <w:rsid w:val="00443322"/>
    <w:rsid w:val="0045308B"/>
    <w:rsid w:val="00454A57"/>
    <w:rsid w:val="00454BF7"/>
    <w:rsid w:val="0046193B"/>
    <w:rsid w:val="004619CE"/>
    <w:rsid w:val="00464B3B"/>
    <w:rsid w:val="00470373"/>
    <w:rsid w:val="00471C3D"/>
    <w:rsid w:val="0047781A"/>
    <w:rsid w:val="00480BA8"/>
    <w:rsid w:val="00480F5F"/>
    <w:rsid w:val="004A6511"/>
    <w:rsid w:val="004B3685"/>
    <w:rsid w:val="004D4C29"/>
    <w:rsid w:val="004D7D27"/>
    <w:rsid w:val="004E03D3"/>
    <w:rsid w:val="004F0EB2"/>
    <w:rsid w:val="004F2AFD"/>
    <w:rsid w:val="004F30E6"/>
    <w:rsid w:val="004F75D1"/>
    <w:rsid w:val="00511806"/>
    <w:rsid w:val="005178A7"/>
    <w:rsid w:val="00526535"/>
    <w:rsid w:val="005343D4"/>
    <w:rsid w:val="00541335"/>
    <w:rsid w:val="00545A64"/>
    <w:rsid w:val="00547260"/>
    <w:rsid w:val="00547E7F"/>
    <w:rsid w:val="00550C5F"/>
    <w:rsid w:val="0055139B"/>
    <w:rsid w:val="00553DFE"/>
    <w:rsid w:val="00562878"/>
    <w:rsid w:val="0057388C"/>
    <w:rsid w:val="00595174"/>
    <w:rsid w:val="005979B8"/>
    <w:rsid w:val="005A10A3"/>
    <w:rsid w:val="005A20A6"/>
    <w:rsid w:val="005A2B08"/>
    <w:rsid w:val="005A57EA"/>
    <w:rsid w:val="005B4A01"/>
    <w:rsid w:val="005C23BD"/>
    <w:rsid w:val="005C73EB"/>
    <w:rsid w:val="005D1D62"/>
    <w:rsid w:val="005D6BCC"/>
    <w:rsid w:val="005E4891"/>
    <w:rsid w:val="005F7CA0"/>
    <w:rsid w:val="0060112C"/>
    <w:rsid w:val="00601D7C"/>
    <w:rsid w:val="00607A5F"/>
    <w:rsid w:val="00612B89"/>
    <w:rsid w:val="0061346D"/>
    <w:rsid w:val="00614172"/>
    <w:rsid w:val="00615256"/>
    <w:rsid w:val="0061564E"/>
    <w:rsid w:val="00633ADB"/>
    <w:rsid w:val="00651A89"/>
    <w:rsid w:val="0066374C"/>
    <w:rsid w:val="00692E04"/>
    <w:rsid w:val="00693A20"/>
    <w:rsid w:val="006947B8"/>
    <w:rsid w:val="006A12AB"/>
    <w:rsid w:val="006A5A29"/>
    <w:rsid w:val="006C2463"/>
    <w:rsid w:val="006C2495"/>
    <w:rsid w:val="006C4D52"/>
    <w:rsid w:val="006D283F"/>
    <w:rsid w:val="006E0935"/>
    <w:rsid w:val="006E2B30"/>
    <w:rsid w:val="006F674C"/>
    <w:rsid w:val="006F695E"/>
    <w:rsid w:val="006F6EAC"/>
    <w:rsid w:val="00703B07"/>
    <w:rsid w:val="007047FC"/>
    <w:rsid w:val="00715150"/>
    <w:rsid w:val="00717067"/>
    <w:rsid w:val="00721930"/>
    <w:rsid w:val="00734022"/>
    <w:rsid w:val="007526DE"/>
    <w:rsid w:val="00753F30"/>
    <w:rsid w:val="00755DDA"/>
    <w:rsid w:val="0076747C"/>
    <w:rsid w:val="007760DE"/>
    <w:rsid w:val="00780AB6"/>
    <w:rsid w:val="00784432"/>
    <w:rsid w:val="007854DE"/>
    <w:rsid w:val="007927AB"/>
    <w:rsid w:val="007A160D"/>
    <w:rsid w:val="007A62A9"/>
    <w:rsid w:val="007A7928"/>
    <w:rsid w:val="007B6EFE"/>
    <w:rsid w:val="007C2CE5"/>
    <w:rsid w:val="007D63A7"/>
    <w:rsid w:val="007D7356"/>
    <w:rsid w:val="007E4DC7"/>
    <w:rsid w:val="007F2518"/>
    <w:rsid w:val="007F781D"/>
    <w:rsid w:val="00800C62"/>
    <w:rsid w:val="0082360B"/>
    <w:rsid w:val="0083171B"/>
    <w:rsid w:val="00842EC1"/>
    <w:rsid w:val="00845D35"/>
    <w:rsid w:val="0086267A"/>
    <w:rsid w:val="00863A54"/>
    <w:rsid w:val="00866AB3"/>
    <w:rsid w:val="0089024B"/>
    <w:rsid w:val="008A1E2A"/>
    <w:rsid w:val="008A288C"/>
    <w:rsid w:val="008A37D8"/>
    <w:rsid w:val="008B062F"/>
    <w:rsid w:val="008B53F7"/>
    <w:rsid w:val="008C16B5"/>
    <w:rsid w:val="008C1BBB"/>
    <w:rsid w:val="008C2690"/>
    <w:rsid w:val="008D5678"/>
    <w:rsid w:val="008D620D"/>
    <w:rsid w:val="008E25D3"/>
    <w:rsid w:val="008F1EDB"/>
    <w:rsid w:val="008F7D29"/>
    <w:rsid w:val="00912BB0"/>
    <w:rsid w:val="00921D9E"/>
    <w:rsid w:val="00936B30"/>
    <w:rsid w:val="00942F7B"/>
    <w:rsid w:val="00943E3F"/>
    <w:rsid w:val="009464B2"/>
    <w:rsid w:val="00946838"/>
    <w:rsid w:val="009612E0"/>
    <w:rsid w:val="00963A82"/>
    <w:rsid w:val="00967A52"/>
    <w:rsid w:val="009810B5"/>
    <w:rsid w:val="009830ED"/>
    <w:rsid w:val="009A034E"/>
    <w:rsid w:val="009A2855"/>
    <w:rsid w:val="009B26C6"/>
    <w:rsid w:val="009C7961"/>
    <w:rsid w:val="009E0CF5"/>
    <w:rsid w:val="009F1FC3"/>
    <w:rsid w:val="009F30B4"/>
    <w:rsid w:val="009F46AD"/>
    <w:rsid w:val="009F524C"/>
    <w:rsid w:val="00A11363"/>
    <w:rsid w:val="00A12393"/>
    <w:rsid w:val="00A234B1"/>
    <w:rsid w:val="00A237AD"/>
    <w:rsid w:val="00A25FC0"/>
    <w:rsid w:val="00A27AE2"/>
    <w:rsid w:val="00A34554"/>
    <w:rsid w:val="00A35DF4"/>
    <w:rsid w:val="00A3664A"/>
    <w:rsid w:val="00A378A2"/>
    <w:rsid w:val="00A531ED"/>
    <w:rsid w:val="00A53B28"/>
    <w:rsid w:val="00A55727"/>
    <w:rsid w:val="00A70834"/>
    <w:rsid w:val="00A81509"/>
    <w:rsid w:val="00A86EB9"/>
    <w:rsid w:val="00A90A43"/>
    <w:rsid w:val="00A91FB1"/>
    <w:rsid w:val="00A93B50"/>
    <w:rsid w:val="00AB2141"/>
    <w:rsid w:val="00AD1002"/>
    <w:rsid w:val="00AD1FD8"/>
    <w:rsid w:val="00AD5C6A"/>
    <w:rsid w:val="00AD64C1"/>
    <w:rsid w:val="00AD712D"/>
    <w:rsid w:val="00AD7CD2"/>
    <w:rsid w:val="00AE7639"/>
    <w:rsid w:val="00AF47CE"/>
    <w:rsid w:val="00AF6817"/>
    <w:rsid w:val="00B2296F"/>
    <w:rsid w:val="00B36F41"/>
    <w:rsid w:val="00B50AED"/>
    <w:rsid w:val="00B531BA"/>
    <w:rsid w:val="00B5662C"/>
    <w:rsid w:val="00B56AD2"/>
    <w:rsid w:val="00B614BC"/>
    <w:rsid w:val="00B62315"/>
    <w:rsid w:val="00B63FA5"/>
    <w:rsid w:val="00B64418"/>
    <w:rsid w:val="00B67CDF"/>
    <w:rsid w:val="00B733A7"/>
    <w:rsid w:val="00B741CD"/>
    <w:rsid w:val="00B75C78"/>
    <w:rsid w:val="00B82196"/>
    <w:rsid w:val="00B8749E"/>
    <w:rsid w:val="00B97226"/>
    <w:rsid w:val="00B97BE7"/>
    <w:rsid w:val="00BA1F76"/>
    <w:rsid w:val="00BA37EC"/>
    <w:rsid w:val="00BA69D9"/>
    <w:rsid w:val="00BB0AAD"/>
    <w:rsid w:val="00BB1814"/>
    <w:rsid w:val="00BB2088"/>
    <w:rsid w:val="00BB2CE7"/>
    <w:rsid w:val="00BB6D6D"/>
    <w:rsid w:val="00BB7B93"/>
    <w:rsid w:val="00BC0792"/>
    <w:rsid w:val="00BC2825"/>
    <w:rsid w:val="00BE2CE0"/>
    <w:rsid w:val="00BE766E"/>
    <w:rsid w:val="00BF0EC1"/>
    <w:rsid w:val="00BF323F"/>
    <w:rsid w:val="00BF4DD1"/>
    <w:rsid w:val="00C01A08"/>
    <w:rsid w:val="00C07536"/>
    <w:rsid w:val="00C145C6"/>
    <w:rsid w:val="00C213FD"/>
    <w:rsid w:val="00C22989"/>
    <w:rsid w:val="00C315A7"/>
    <w:rsid w:val="00C32F1B"/>
    <w:rsid w:val="00C37114"/>
    <w:rsid w:val="00C40B77"/>
    <w:rsid w:val="00C45DB9"/>
    <w:rsid w:val="00C47509"/>
    <w:rsid w:val="00C51577"/>
    <w:rsid w:val="00C55B82"/>
    <w:rsid w:val="00C81EC0"/>
    <w:rsid w:val="00C83DE3"/>
    <w:rsid w:val="00C934CB"/>
    <w:rsid w:val="00C9382E"/>
    <w:rsid w:val="00C9401F"/>
    <w:rsid w:val="00C969DA"/>
    <w:rsid w:val="00CA72BA"/>
    <w:rsid w:val="00CB22FC"/>
    <w:rsid w:val="00CC594A"/>
    <w:rsid w:val="00CD4932"/>
    <w:rsid w:val="00CD703F"/>
    <w:rsid w:val="00CE6AD4"/>
    <w:rsid w:val="00CF024D"/>
    <w:rsid w:val="00CF0675"/>
    <w:rsid w:val="00CF1825"/>
    <w:rsid w:val="00CF2AD3"/>
    <w:rsid w:val="00CF46BE"/>
    <w:rsid w:val="00D01131"/>
    <w:rsid w:val="00D01E5B"/>
    <w:rsid w:val="00D12D7D"/>
    <w:rsid w:val="00D20468"/>
    <w:rsid w:val="00D234F6"/>
    <w:rsid w:val="00D250F8"/>
    <w:rsid w:val="00D277F1"/>
    <w:rsid w:val="00D27F7A"/>
    <w:rsid w:val="00D31919"/>
    <w:rsid w:val="00D36ED7"/>
    <w:rsid w:val="00D43994"/>
    <w:rsid w:val="00D45310"/>
    <w:rsid w:val="00D50B0C"/>
    <w:rsid w:val="00D55810"/>
    <w:rsid w:val="00D65BBE"/>
    <w:rsid w:val="00D74524"/>
    <w:rsid w:val="00D919BD"/>
    <w:rsid w:val="00D93B08"/>
    <w:rsid w:val="00DA2B4A"/>
    <w:rsid w:val="00DB1DF6"/>
    <w:rsid w:val="00DB4654"/>
    <w:rsid w:val="00DB6489"/>
    <w:rsid w:val="00DC38AD"/>
    <w:rsid w:val="00DD2C6F"/>
    <w:rsid w:val="00DD4185"/>
    <w:rsid w:val="00DE71AC"/>
    <w:rsid w:val="00DF1C9C"/>
    <w:rsid w:val="00E018F5"/>
    <w:rsid w:val="00E1663C"/>
    <w:rsid w:val="00E245CF"/>
    <w:rsid w:val="00E36754"/>
    <w:rsid w:val="00E36E97"/>
    <w:rsid w:val="00E45F68"/>
    <w:rsid w:val="00E65950"/>
    <w:rsid w:val="00E702E7"/>
    <w:rsid w:val="00E73155"/>
    <w:rsid w:val="00E92399"/>
    <w:rsid w:val="00E97712"/>
    <w:rsid w:val="00EA011D"/>
    <w:rsid w:val="00EA3F81"/>
    <w:rsid w:val="00EA5C9F"/>
    <w:rsid w:val="00EB0C28"/>
    <w:rsid w:val="00EB1F4B"/>
    <w:rsid w:val="00EC3B1A"/>
    <w:rsid w:val="00ED19EA"/>
    <w:rsid w:val="00ED446A"/>
    <w:rsid w:val="00EE195A"/>
    <w:rsid w:val="00EE19BA"/>
    <w:rsid w:val="00EE745B"/>
    <w:rsid w:val="00EE79A0"/>
    <w:rsid w:val="00EF4C6A"/>
    <w:rsid w:val="00EF7928"/>
    <w:rsid w:val="00F00FEE"/>
    <w:rsid w:val="00F0490E"/>
    <w:rsid w:val="00F11715"/>
    <w:rsid w:val="00F13663"/>
    <w:rsid w:val="00F16B38"/>
    <w:rsid w:val="00F208B3"/>
    <w:rsid w:val="00F25095"/>
    <w:rsid w:val="00F2534B"/>
    <w:rsid w:val="00F32595"/>
    <w:rsid w:val="00F3663C"/>
    <w:rsid w:val="00F36F05"/>
    <w:rsid w:val="00F377CF"/>
    <w:rsid w:val="00F57936"/>
    <w:rsid w:val="00F62AF4"/>
    <w:rsid w:val="00F66FCC"/>
    <w:rsid w:val="00F67FDD"/>
    <w:rsid w:val="00F87099"/>
    <w:rsid w:val="00F904C7"/>
    <w:rsid w:val="00FA0A4C"/>
    <w:rsid w:val="00FC0A2D"/>
    <w:rsid w:val="00FC1B7C"/>
    <w:rsid w:val="00FC365D"/>
    <w:rsid w:val="00FC5954"/>
    <w:rsid w:val="00FE3F12"/>
    <w:rsid w:val="00FE7412"/>
    <w:rsid w:val="00FF66F1"/>
    <w:rsid w:val="02932CEE"/>
    <w:rsid w:val="03541F2B"/>
    <w:rsid w:val="03CD08F7"/>
    <w:rsid w:val="04BC2715"/>
    <w:rsid w:val="057C6008"/>
    <w:rsid w:val="05897B64"/>
    <w:rsid w:val="05F872A7"/>
    <w:rsid w:val="062B4487"/>
    <w:rsid w:val="064A6C0E"/>
    <w:rsid w:val="08987D72"/>
    <w:rsid w:val="08DC7F63"/>
    <w:rsid w:val="0A4F2CD5"/>
    <w:rsid w:val="0BC72883"/>
    <w:rsid w:val="0CAB4E9A"/>
    <w:rsid w:val="0D305579"/>
    <w:rsid w:val="0FD362CB"/>
    <w:rsid w:val="103156DF"/>
    <w:rsid w:val="11E44583"/>
    <w:rsid w:val="12163D18"/>
    <w:rsid w:val="12584CB9"/>
    <w:rsid w:val="144875D3"/>
    <w:rsid w:val="14642FE4"/>
    <w:rsid w:val="152C52F7"/>
    <w:rsid w:val="159D1007"/>
    <w:rsid w:val="15C7558D"/>
    <w:rsid w:val="1675224E"/>
    <w:rsid w:val="17C0574B"/>
    <w:rsid w:val="181A0E43"/>
    <w:rsid w:val="186A43AB"/>
    <w:rsid w:val="18BC599B"/>
    <w:rsid w:val="1B5736DE"/>
    <w:rsid w:val="1BA57132"/>
    <w:rsid w:val="1D803C5C"/>
    <w:rsid w:val="1E812C1E"/>
    <w:rsid w:val="1F727C25"/>
    <w:rsid w:val="21CC5420"/>
    <w:rsid w:val="22482F0D"/>
    <w:rsid w:val="22573150"/>
    <w:rsid w:val="22C2256F"/>
    <w:rsid w:val="25170DDD"/>
    <w:rsid w:val="27A97367"/>
    <w:rsid w:val="282E7AAE"/>
    <w:rsid w:val="288A0939"/>
    <w:rsid w:val="28B07116"/>
    <w:rsid w:val="28CD2D8F"/>
    <w:rsid w:val="2AB96756"/>
    <w:rsid w:val="2B911481"/>
    <w:rsid w:val="2BB45039"/>
    <w:rsid w:val="2BDF4F87"/>
    <w:rsid w:val="2F9F04F1"/>
    <w:rsid w:val="3076217B"/>
    <w:rsid w:val="308B0B94"/>
    <w:rsid w:val="311E2D20"/>
    <w:rsid w:val="31576CC8"/>
    <w:rsid w:val="326C1200"/>
    <w:rsid w:val="32CC0FF0"/>
    <w:rsid w:val="33E05EA8"/>
    <w:rsid w:val="345F0662"/>
    <w:rsid w:val="352868F0"/>
    <w:rsid w:val="36327B23"/>
    <w:rsid w:val="36514207"/>
    <w:rsid w:val="36E14C32"/>
    <w:rsid w:val="37C52BDE"/>
    <w:rsid w:val="37C93D50"/>
    <w:rsid w:val="37DC23E5"/>
    <w:rsid w:val="382F0057"/>
    <w:rsid w:val="3A1A501A"/>
    <w:rsid w:val="3B887BDE"/>
    <w:rsid w:val="3B946817"/>
    <w:rsid w:val="3BBC286B"/>
    <w:rsid w:val="3D451E34"/>
    <w:rsid w:val="3DC60972"/>
    <w:rsid w:val="3F093D24"/>
    <w:rsid w:val="3F362E61"/>
    <w:rsid w:val="3F7077C0"/>
    <w:rsid w:val="3FDA5BBD"/>
    <w:rsid w:val="3FF64F5E"/>
    <w:rsid w:val="40C81FC2"/>
    <w:rsid w:val="44A9487D"/>
    <w:rsid w:val="4822573E"/>
    <w:rsid w:val="491A08B0"/>
    <w:rsid w:val="49422ACC"/>
    <w:rsid w:val="49D547D7"/>
    <w:rsid w:val="4A273284"/>
    <w:rsid w:val="4B14029E"/>
    <w:rsid w:val="4B274BDF"/>
    <w:rsid w:val="4C2F6420"/>
    <w:rsid w:val="4C602363"/>
    <w:rsid w:val="4D750BD7"/>
    <w:rsid w:val="4ED21EDA"/>
    <w:rsid w:val="501F7A21"/>
    <w:rsid w:val="51C473B4"/>
    <w:rsid w:val="522441D1"/>
    <w:rsid w:val="5494296F"/>
    <w:rsid w:val="54D45DB6"/>
    <w:rsid w:val="551F6817"/>
    <w:rsid w:val="578E2DE2"/>
    <w:rsid w:val="57911FCA"/>
    <w:rsid w:val="583E5572"/>
    <w:rsid w:val="58F702C5"/>
    <w:rsid w:val="596C5D9D"/>
    <w:rsid w:val="59C12681"/>
    <w:rsid w:val="5C127E52"/>
    <w:rsid w:val="5C5123E2"/>
    <w:rsid w:val="5C947A11"/>
    <w:rsid w:val="5E48511F"/>
    <w:rsid w:val="607148A9"/>
    <w:rsid w:val="60CC23A5"/>
    <w:rsid w:val="6142276A"/>
    <w:rsid w:val="61646DF3"/>
    <w:rsid w:val="620D7452"/>
    <w:rsid w:val="629F5333"/>
    <w:rsid w:val="63180EDC"/>
    <w:rsid w:val="63DD630A"/>
    <w:rsid w:val="641F50CE"/>
    <w:rsid w:val="648508D7"/>
    <w:rsid w:val="64E149E6"/>
    <w:rsid w:val="65110B7C"/>
    <w:rsid w:val="65D95320"/>
    <w:rsid w:val="65E9365F"/>
    <w:rsid w:val="66441CEA"/>
    <w:rsid w:val="67C10A7D"/>
    <w:rsid w:val="67CC6DC1"/>
    <w:rsid w:val="680D44B2"/>
    <w:rsid w:val="68254382"/>
    <w:rsid w:val="686A2D67"/>
    <w:rsid w:val="69795561"/>
    <w:rsid w:val="6BF04B80"/>
    <w:rsid w:val="6C163C99"/>
    <w:rsid w:val="6C661592"/>
    <w:rsid w:val="6CDE3B44"/>
    <w:rsid w:val="6D0A2CBD"/>
    <w:rsid w:val="6D843221"/>
    <w:rsid w:val="6DEC3208"/>
    <w:rsid w:val="6EB2693A"/>
    <w:rsid w:val="6EB505AF"/>
    <w:rsid w:val="6FF71FFB"/>
    <w:rsid w:val="70111B76"/>
    <w:rsid w:val="70294DB1"/>
    <w:rsid w:val="714E7C87"/>
    <w:rsid w:val="71AC2640"/>
    <w:rsid w:val="71E85EE0"/>
    <w:rsid w:val="7298621E"/>
    <w:rsid w:val="72E31A77"/>
    <w:rsid w:val="73811C6B"/>
    <w:rsid w:val="73B078B9"/>
    <w:rsid w:val="73BD15E1"/>
    <w:rsid w:val="73E226E5"/>
    <w:rsid w:val="742B7ECE"/>
    <w:rsid w:val="758C0D89"/>
    <w:rsid w:val="75B724DA"/>
    <w:rsid w:val="76263BB6"/>
    <w:rsid w:val="7883171E"/>
    <w:rsid w:val="78BD1BAB"/>
    <w:rsid w:val="792D7857"/>
    <w:rsid w:val="7A0841EB"/>
    <w:rsid w:val="7AEC2FEC"/>
    <w:rsid w:val="7B7F7162"/>
    <w:rsid w:val="7B8437E3"/>
    <w:rsid w:val="7C333FF5"/>
    <w:rsid w:val="7D304AA6"/>
    <w:rsid w:val="7D3E2200"/>
    <w:rsid w:val="7DE030CA"/>
    <w:rsid w:val="7DEB5F33"/>
    <w:rsid w:val="7EAD2443"/>
    <w:rsid w:val="7EC37AE3"/>
    <w:rsid w:val="7EF20B85"/>
    <w:rsid w:val="7FD1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nhideWhenUsed="0"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djustRightInd w:val="0"/>
      <w:snapToGrid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54"/>
    <w:qFormat/>
    <w:uiPriority w:val="9"/>
    <w:pPr>
      <w:keepNext/>
      <w:pageBreakBefore/>
      <w:numPr>
        <w:ilvl w:val="0"/>
        <w:numId w:val="1"/>
      </w:numPr>
      <w:tabs>
        <w:tab w:val="left" w:pos="601"/>
      </w:tabs>
      <w:adjustRightInd/>
      <w:snapToGrid/>
      <w:spacing w:before="240" w:beforeLines="100" w:after="240" w:afterLines="100"/>
      <w:ind w:left="601" w:hanging="601" w:firstLineChars="0"/>
      <w:jc w:val="center"/>
      <w:outlineLvl w:val="0"/>
    </w:pPr>
    <w:rPr>
      <w:rFonts w:eastAsia="黑体" w:cs="Times New Roman"/>
      <w:b/>
      <w:bCs/>
      <w:kern w:val="44"/>
      <w:sz w:val="36"/>
      <w:szCs w:val="36"/>
    </w:rPr>
  </w:style>
  <w:style w:type="paragraph" w:styleId="3">
    <w:name w:val="heading 2"/>
    <w:basedOn w:val="1"/>
    <w:next w:val="1"/>
    <w:link w:val="55"/>
    <w:unhideWhenUsed/>
    <w:qFormat/>
    <w:uiPriority w:val="9"/>
    <w:pPr>
      <w:keepNext/>
      <w:keepLines/>
      <w:numPr>
        <w:ilvl w:val="1"/>
        <w:numId w:val="1"/>
      </w:numPr>
      <w:spacing w:before="120" w:beforeLines="50" w:after="120" w:afterLines="50"/>
      <w:ind w:left="568" w:leftChars="-2" w:hanging="573" w:hangingChars="204"/>
      <w:outlineLvl w:val="1"/>
    </w:pPr>
    <w:rPr>
      <w:rFonts w:eastAsia="黑体" w:cs="Times New Roman"/>
      <w:b/>
      <w:bCs/>
      <w:sz w:val="28"/>
      <w:szCs w:val="28"/>
    </w:rPr>
  </w:style>
  <w:style w:type="paragraph" w:styleId="4">
    <w:name w:val="heading 3"/>
    <w:basedOn w:val="1"/>
    <w:next w:val="1"/>
    <w:link w:val="56"/>
    <w:unhideWhenUsed/>
    <w:qFormat/>
    <w:uiPriority w:val="9"/>
    <w:pPr>
      <w:keepNext/>
      <w:keepLines/>
      <w:numPr>
        <w:ilvl w:val="2"/>
        <w:numId w:val="1"/>
      </w:numPr>
      <w:tabs>
        <w:tab w:val="left" w:pos="709"/>
      </w:tabs>
      <w:adjustRightInd/>
      <w:spacing w:before="120" w:beforeLines="50" w:after="120" w:afterLines="50"/>
      <w:ind w:left="711" w:leftChars="-3" w:hanging="718" w:hangingChars="298"/>
      <w:outlineLvl w:val="2"/>
    </w:pPr>
    <w:rPr>
      <w:rFonts w:eastAsia="黑体"/>
      <w:b/>
      <w:bCs/>
      <w:szCs w:val="32"/>
    </w:rPr>
  </w:style>
  <w:style w:type="paragraph" w:styleId="5">
    <w:name w:val="heading 4"/>
    <w:basedOn w:val="1"/>
    <w:next w:val="1"/>
    <w:link w:val="57"/>
    <w:unhideWhenUsed/>
    <w:qFormat/>
    <w:uiPriority w:val="9"/>
    <w:pPr>
      <w:keepNext/>
      <w:keepLines/>
      <w:numPr>
        <w:ilvl w:val="3"/>
        <w:numId w:val="1"/>
      </w:numPr>
      <w:adjustRightInd/>
      <w:snapToGrid/>
      <w:spacing w:before="120" w:beforeAutospacing="1" w:after="120" w:afterAutospacing="1" w:line="120" w:lineRule="exact"/>
      <w:ind w:left="862" w:hanging="862" w:firstLineChars="0"/>
      <w:outlineLvl w:val="3"/>
    </w:pPr>
    <w:rPr>
      <w:rFonts w:eastAsia="黑体" w:cstheme="majorBidi"/>
      <w:b/>
      <w:bCs/>
      <w:szCs w:val="28"/>
    </w:rPr>
  </w:style>
  <w:style w:type="paragraph" w:styleId="6">
    <w:name w:val="heading 5"/>
    <w:basedOn w:val="1"/>
    <w:next w:val="1"/>
    <w:link w:val="58"/>
    <w:semiHidden/>
    <w:unhideWhenUsed/>
    <w:qFormat/>
    <w:uiPriority w:val="9"/>
    <w:pPr>
      <w:keepNext/>
      <w:keepLines/>
      <w:numPr>
        <w:ilvl w:val="4"/>
        <w:numId w:val="1"/>
      </w:numPr>
      <w:adjustRightInd/>
      <w:snapToGrid/>
      <w:spacing w:before="280" w:after="290" w:line="376" w:lineRule="auto"/>
      <w:ind w:firstLine="0" w:firstLineChars="0"/>
      <w:outlineLvl w:val="4"/>
    </w:pPr>
    <w:rPr>
      <w:b/>
      <w:bCs/>
      <w:sz w:val="28"/>
      <w:szCs w:val="28"/>
    </w:rPr>
  </w:style>
  <w:style w:type="paragraph" w:styleId="7">
    <w:name w:val="heading 6"/>
    <w:basedOn w:val="1"/>
    <w:next w:val="1"/>
    <w:link w:val="59"/>
    <w:semiHidden/>
    <w:unhideWhenUsed/>
    <w:qFormat/>
    <w:uiPriority w:val="9"/>
    <w:pPr>
      <w:keepNext/>
      <w:keepLines/>
      <w:numPr>
        <w:ilvl w:val="5"/>
        <w:numId w:val="1"/>
      </w:numPr>
      <w:adjustRightInd/>
      <w:snapToGrid/>
      <w:spacing w:before="240" w:after="64" w:line="320" w:lineRule="auto"/>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60"/>
    <w:semiHidden/>
    <w:unhideWhenUsed/>
    <w:qFormat/>
    <w:uiPriority w:val="9"/>
    <w:pPr>
      <w:keepNext/>
      <w:keepLines/>
      <w:numPr>
        <w:ilvl w:val="6"/>
        <w:numId w:val="1"/>
      </w:numPr>
      <w:adjustRightInd/>
      <w:snapToGrid/>
      <w:spacing w:before="240" w:after="64" w:line="320" w:lineRule="auto"/>
      <w:ind w:firstLine="0" w:firstLineChars="0"/>
      <w:outlineLvl w:val="6"/>
    </w:pPr>
    <w:rPr>
      <w:b/>
      <w:bCs/>
      <w:szCs w:val="24"/>
    </w:rPr>
  </w:style>
  <w:style w:type="paragraph" w:styleId="9">
    <w:name w:val="heading 8"/>
    <w:basedOn w:val="1"/>
    <w:next w:val="1"/>
    <w:link w:val="61"/>
    <w:semiHidden/>
    <w:unhideWhenUsed/>
    <w:qFormat/>
    <w:uiPriority w:val="9"/>
    <w:pPr>
      <w:keepNext/>
      <w:keepLines/>
      <w:numPr>
        <w:ilvl w:val="7"/>
        <w:numId w:val="1"/>
      </w:numPr>
      <w:adjustRightInd/>
      <w:snapToGrid/>
      <w:spacing w:before="240" w:after="64" w:line="320" w:lineRule="auto"/>
      <w:ind w:firstLine="0" w:firstLineChars="0"/>
      <w:outlineLvl w:val="7"/>
    </w:pPr>
    <w:rPr>
      <w:rFonts w:asciiTheme="majorHAnsi" w:hAnsiTheme="majorHAnsi" w:eastAsiaTheme="majorEastAsia" w:cstheme="majorBidi"/>
      <w:szCs w:val="24"/>
    </w:rPr>
  </w:style>
  <w:style w:type="paragraph" w:styleId="10">
    <w:name w:val="heading 9"/>
    <w:basedOn w:val="1"/>
    <w:next w:val="1"/>
    <w:link w:val="62"/>
    <w:semiHidden/>
    <w:unhideWhenUsed/>
    <w:qFormat/>
    <w:uiPriority w:val="9"/>
    <w:pPr>
      <w:keepNext/>
      <w:keepLines/>
      <w:numPr>
        <w:ilvl w:val="8"/>
        <w:numId w:val="1"/>
      </w:numPr>
      <w:adjustRightInd/>
      <w:snapToGrid/>
      <w:spacing w:before="240" w:after="64" w:line="320" w:lineRule="auto"/>
      <w:ind w:firstLine="0" w:firstLineChars="0"/>
      <w:outlineLvl w:val="8"/>
    </w:pPr>
    <w:rPr>
      <w:rFonts w:asciiTheme="majorHAnsi" w:hAnsiTheme="majorHAnsi" w:eastAsiaTheme="majorEastAsia" w:cstheme="majorBidi"/>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adjustRightInd/>
      <w:snapToGrid/>
      <w:spacing w:line="240" w:lineRule="auto"/>
      <w:ind w:left="1260" w:firstLine="0" w:firstLineChars="0"/>
      <w:jc w:val="left"/>
    </w:pPr>
    <w:rPr>
      <w:rFonts w:cstheme="minorHAnsi"/>
      <w:sz w:val="20"/>
      <w:szCs w:val="20"/>
    </w:rPr>
  </w:style>
  <w:style w:type="paragraph" w:styleId="12">
    <w:name w:val="Normal Indent"/>
    <w:basedOn w:val="1"/>
    <w:link w:val="99"/>
    <w:qFormat/>
    <w:uiPriority w:val="0"/>
    <w:pPr>
      <w:adjustRightInd/>
      <w:snapToGrid/>
      <w:spacing w:line="240" w:lineRule="auto"/>
      <w:ind w:firstLine="420"/>
    </w:pPr>
    <w:rPr>
      <w:rFonts w:cs="Times New Roman"/>
      <w:szCs w:val="24"/>
      <w:lang w:val="zh-CN" w:eastAsia="zh-CN"/>
    </w:rPr>
  </w:style>
  <w:style w:type="paragraph" w:styleId="13">
    <w:name w:val="caption"/>
    <w:basedOn w:val="1"/>
    <w:next w:val="1"/>
    <w:link w:val="100"/>
    <w:unhideWhenUsed/>
    <w:qFormat/>
    <w:uiPriority w:val="0"/>
    <w:pPr>
      <w:spacing w:before="120" w:beforeLines="50" w:after="120" w:afterLines="50" w:line="240" w:lineRule="auto"/>
      <w:ind w:firstLine="0" w:firstLineChars="0"/>
      <w:jc w:val="center"/>
    </w:pPr>
    <w:rPr>
      <w:rFonts w:eastAsia="黑体" w:cstheme="majorBidi"/>
      <w:szCs w:val="20"/>
    </w:rPr>
  </w:style>
  <w:style w:type="paragraph" w:styleId="14">
    <w:name w:val="List Bullet"/>
    <w:basedOn w:val="12"/>
    <w:semiHidden/>
    <w:qFormat/>
    <w:uiPriority w:val="0"/>
    <w:pPr>
      <w:numPr>
        <w:ilvl w:val="0"/>
        <w:numId w:val="2"/>
      </w:numPr>
      <w:ind w:firstLine="0" w:firstLineChars="0"/>
    </w:pPr>
  </w:style>
  <w:style w:type="paragraph" w:styleId="15">
    <w:name w:val="annotation text"/>
    <w:basedOn w:val="1"/>
    <w:link w:val="84"/>
    <w:unhideWhenUsed/>
    <w:qFormat/>
    <w:uiPriority w:val="99"/>
    <w:pPr>
      <w:adjustRightInd/>
      <w:snapToGrid/>
      <w:spacing w:line="240" w:lineRule="auto"/>
      <w:ind w:firstLine="0" w:firstLineChars="0"/>
      <w:jc w:val="left"/>
    </w:pPr>
  </w:style>
  <w:style w:type="paragraph" w:styleId="16">
    <w:name w:val="Body Text"/>
    <w:basedOn w:val="1"/>
    <w:link w:val="110"/>
    <w:unhideWhenUsed/>
    <w:qFormat/>
    <w:uiPriority w:val="99"/>
    <w:pPr>
      <w:spacing w:after="120"/>
    </w:pPr>
  </w:style>
  <w:style w:type="paragraph" w:styleId="17">
    <w:name w:val="toc 5"/>
    <w:basedOn w:val="1"/>
    <w:next w:val="1"/>
    <w:unhideWhenUsed/>
    <w:qFormat/>
    <w:uiPriority w:val="39"/>
    <w:pPr>
      <w:adjustRightInd/>
      <w:snapToGrid/>
      <w:spacing w:line="240" w:lineRule="auto"/>
      <w:ind w:left="840" w:firstLine="0" w:firstLineChars="0"/>
      <w:jc w:val="left"/>
    </w:pPr>
    <w:rPr>
      <w:rFonts w:cstheme="minorHAnsi"/>
      <w:sz w:val="20"/>
      <w:szCs w:val="20"/>
    </w:rPr>
  </w:style>
  <w:style w:type="paragraph" w:styleId="18">
    <w:name w:val="toc 3"/>
    <w:basedOn w:val="1"/>
    <w:next w:val="1"/>
    <w:unhideWhenUsed/>
    <w:qFormat/>
    <w:uiPriority w:val="39"/>
    <w:pPr>
      <w:adjustRightInd/>
      <w:snapToGrid/>
      <w:spacing w:line="240" w:lineRule="auto"/>
      <w:ind w:left="420" w:firstLine="0" w:firstLineChars="0"/>
      <w:jc w:val="left"/>
    </w:pPr>
    <w:rPr>
      <w:rFonts w:cstheme="minorHAnsi"/>
      <w:sz w:val="20"/>
      <w:szCs w:val="20"/>
    </w:rPr>
  </w:style>
  <w:style w:type="paragraph" w:styleId="19">
    <w:name w:val="toc 8"/>
    <w:basedOn w:val="1"/>
    <w:next w:val="1"/>
    <w:unhideWhenUsed/>
    <w:qFormat/>
    <w:uiPriority w:val="39"/>
    <w:pPr>
      <w:adjustRightInd/>
      <w:snapToGrid/>
      <w:spacing w:line="240" w:lineRule="auto"/>
      <w:ind w:left="1470" w:firstLine="0" w:firstLineChars="0"/>
      <w:jc w:val="left"/>
    </w:pPr>
    <w:rPr>
      <w:rFonts w:cstheme="minorHAnsi"/>
      <w:sz w:val="20"/>
      <w:szCs w:val="20"/>
    </w:rPr>
  </w:style>
  <w:style w:type="paragraph" w:styleId="20">
    <w:name w:val="Date"/>
    <w:basedOn w:val="1"/>
    <w:next w:val="1"/>
    <w:link w:val="107"/>
    <w:semiHidden/>
    <w:unhideWhenUsed/>
    <w:qFormat/>
    <w:uiPriority w:val="99"/>
    <w:pPr>
      <w:ind w:left="100" w:leftChars="2500"/>
    </w:pPr>
  </w:style>
  <w:style w:type="paragraph" w:styleId="21">
    <w:name w:val="endnote text"/>
    <w:basedOn w:val="1"/>
    <w:link w:val="90"/>
    <w:semiHidden/>
    <w:unhideWhenUsed/>
    <w:qFormat/>
    <w:uiPriority w:val="99"/>
    <w:pPr>
      <w:adjustRightInd/>
      <w:spacing w:line="240" w:lineRule="auto"/>
      <w:ind w:firstLine="0" w:firstLineChars="0"/>
      <w:jc w:val="left"/>
    </w:pPr>
  </w:style>
  <w:style w:type="paragraph" w:styleId="22">
    <w:name w:val="Balloon Text"/>
    <w:basedOn w:val="1"/>
    <w:link w:val="86"/>
    <w:semiHidden/>
    <w:unhideWhenUsed/>
    <w:qFormat/>
    <w:uiPriority w:val="99"/>
    <w:pPr>
      <w:adjustRightInd/>
      <w:snapToGrid/>
      <w:spacing w:line="240" w:lineRule="auto"/>
      <w:ind w:firstLine="0" w:firstLineChars="0"/>
    </w:pPr>
    <w:rPr>
      <w:sz w:val="18"/>
      <w:szCs w:val="18"/>
    </w:rPr>
  </w:style>
  <w:style w:type="paragraph" w:styleId="23">
    <w:name w:val="footer"/>
    <w:basedOn w:val="1"/>
    <w:link w:val="44"/>
    <w:unhideWhenUsed/>
    <w:qFormat/>
    <w:uiPriority w:val="99"/>
    <w:pPr>
      <w:tabs>
        <w:tab w:val="center" w:pos="4153"/>
        <w:tab w:val="right" w:pos="8306"/>
      </w:tabs>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jc w:val="center"/>
    </w:pPr>
    <w:rPr>
      <w:sz w:val="18"/>
      <w:szCs w:val="18"/>
    </w:rPr>
  </w:style>
  <w:style w:type="paragraph" w:styleId="25">
    <w:name w:val="toc 1"/>
    <w:basedOn w:val="1"/>
    <w:next w:val="1"/>
    <w:unhideWhenUsed/>
    <w:qFormat/>
    <w:uiPriority w:val="39"/>
    <w:pPr>
      <w:tabs>
        <w:tab w:val="left" w:pos="284"/>
        <w:tab w:val="right" w:leader="dot" w:pos="8302"/>
      </w:tabs>
      <w:adjustRightInd/>
      <w:snapToGrid/>
      <w:spacing w:before="120" w:after="120" w:line="240" w:lineRule="auto"/>
      <w:ind w:firstLine="0" w:firstLineChars="0"/>
      <w:jc w:val="left"/>
    </w:pPr>
    <w:rPr>
      <w:rFonts w:eastAsia="黑体" w:cstheme="minorHAnsi"/>
      <w:b/>
      <w:bCs/>
      <w:szCs w:val="20"/>
    </w:rPr>
  </w:style>
  <w:style w:type="paragraph" w:styleId="26">
    <w:name w:val="toc 4"/>
    <w:basedOn w:val="1"/>
    <w:next w:val="1"/>
    <w:unhideWhenUsed/>
    <w:qFormat/>
    <w:uiPriority w:val="39"/>
    <w:pPr>
      <w:adjustRightInd/>
      <w:snapToGrid/>
      <w:spacing w:line="240" w:lineRule="auto"/>
      <w:ind w:left="630" w:firstLine="0" w:firstLineChars="0"/>
      <w:jc w:val="left"/>
    </w:pPr>
    <w:rPr>
      <w:rFonts w:cstheme="minorHAnsi"/>
      <w:sz w:val="20"/>
      <w:szCs w:val="20"/>
    </w:rPr>
  </w:style>
  <w:style w:type="paragraph" w:styleId="27">
    <w:name w:val="footnote text"/>
    <w:basedOn w:val="1"/>
    <w:link w:val="91"/>
    <w:semiHidden/>
    <w:unhideWhenUsed/>
    <w:qFormat/>
    <w:uiPriority w:val="99"/>
    <w:pPr>
      <w:adjustRightInd/>
      <w:spacing w:line="240" w:lineRule="auto"/>
      <w:ind w:firstLine="0" w:firstLineChars="0"/>
      <w:jc w:val="left"/>
    </w:pPr>
    <w:rPr>
      <w:sz w:val="18"/>
      <w:szCs w:val="18"/>
    </w:rPr>
  </w:style>
  <w:style w:type="paragraph" w:styleId="28">
    <w:name w:val="toc 6"/>
    <w:basedOn w:val="1"/>
    <w:next w:val="1"/>
    <w:unhideWhenUsed/>
    <w:qFormat/>
    <w:uiPriority w:val="39"/>
    <w:pPr>
      <w:adjustRightInd/>
      <w:snapToGrid/>
      <w:spacing w:line="240" w:lineRule="auto"/>
      <w:ind w:left="1050" w:firstLine="0" w:firstLineChars="0"/>
      <w:jc w:val="left"/>
    </w:pPr>
    <w:rPr>
      <w:rFonts w:cstheme="minorHAnsi"/>
      <w:sz w:val="20"/>
      <w:szCs w:val="20"/>
    </w:rPr>
  </w:style>
  <w:style w:type="paragraph" w:styleId="29">
    <w:name w:val="toc 2"/>
    <w:basedOn w:val="1"/>
    <w:next w:val="1"/>
    <w:unhideWhenUsed/>
    <w:qFormat/>
    <w:uiPriority w:val="39"/>
    <w:pPr>
      <w:tabs>
        <w:tab w:val="left" w:pos="709"/>
        <w:tab w:val="right" w:leader="dot" w:pos="8302"/>
      </w:tabs>
      <w:adjustRightInd/>
      <w:snapToGrid/>
      <w:spacing w:before="120" w:line="240" w:lineRule="auto"/>
      <w:ind w:left="210" w:firstLine="72" w:firstLineChars="30"/>
      <w:jc w:val="left"/>
    </w:pPr>
    <w:rPr>
      <w:rFonts w:cstheme="minorHAnsi"/>
      <w:iCs/>
      <w:szCs w:val="20"/>
    </w:rPr>
  </w:style>
  <w:style w:type="paragraph" w:styleId="30">
    <w:name w:val="toc 9"/>
    <w:basedOn w:val="1"/>
    <w:next w:val="1"/>
    <w:unhideWhenUsed/>
    <w:qFormat/>
    <w:uiPriority w:val="39"/>
    <w:pPr>
      <w:adjustRightInd/>
      <w:snapToGrid/>
      <w:spacing w:line="240" w:lineRule="auto"/>
      <w:ind w:left="1680" w:firstLine="0" w:firstLineChars="0"/>
      <w:jc w:val="left"/>
    </w:pPr>
    <w:rPr>
      <w:rFonts w:cstheme="minorHAnsi"/>
      <w:sz w:val="20"/>
      <w:szCs w:val="20"/>
    </w:rPr>
  </w:style>
  <w:style w:type="paragraph" w:styleId="31">
    <w:name w:val="HTML Preformatted"/>
    <w:basedOn w:val="1"/>
    <w:link w:val="6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jc w:val="left"/>
    </w:pPr>
    <w:rPr>
      <w:rFonts w:ascii="宋体" w:hAnsi="宋体" w:cs="宋体"/>
      <w:kern w:val="0"/>
      <w:szCs w:val="24"/>
    </w:rPr>
  </w:style>
  <w:style w:type="paragraph" w:styleId="32">
    <w:name w:val="Title"/>
    <w:basedOn w:val="1"/>
    <w:next w:val="1"/>
    <w:link w:val="96"/>
    <w:qFormat/>
    <w:uiPriority w:val="10"/>
    <w:pPr>
      <w:adjustRightInd/>
      <w:spacing w:before="150" w:beforeLines="150" w:after="100" w:afterLines="100"/>
      <w:ind w:firstLine="0" w:firstLineChars="0"/>
      <w:jc w:val="center"/>
      <w:outlineLvl w:val="0"/>
    </w:pPr>
    <w:rPr>
      <w:rFonts w:eastAsia="黑体" w:cstheme="majorBidi"/>
      <w:b/>
      <w:bCs/>
      <w:sz w:val="36"/>
      <w:szCs w:val="32"/>
    </w:rPr>
  </w:style>
  <w:style w:type="paragraph" w:styleId="33">
    <w:name w:val="annotation subject"/>
    <w:basedOn w:val="15"/>
    <w:next w:val="15"/>
    <w:link w:val="85"/>
    <w:semiHidden/>
    <w:unhideWhenUsed/>
    <w:qFormat/>
    <w:uiPriority w:val="99"/>
    <w:rPr>
      <w:b/>
      <w:bCs/>
    </w:rPr>
  </w:style>
  <w:style w:type="table" w:styleId="35">
    <w:name w:val="Table Grid"/>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endnote reference"/>
    <w:basedOn w:val="36"/>
    <w:semiHidden/>
    <w:unhideWhenUsed/>
    <w:qFormat/>
    <w:uiPriority w:val="99"/>
    <w:rPr>
      <w:vertAlign w:val="superscript"/>
    </w:rPr>
  </w:style>
  <w:style w:type="character" w:styleId="38">
    <w:name w:val="page number"/>
    <w:basedOn w:val="36"/>
    <w:semiHidden/>
    <w:unhideWhenUsed/>
    <w:qFormat/>
    <w:uiPriority w:val="99"/>
  </w:style>
  <w:style w:type="character" w:styleId="39">
    <w:name w:val="Hyperlink"/>
    <w:basedOn w:val="36"/>
    <w:unhideWhenUsed/>
    <w:qFormat/>
    <w:uiPriority w:val="99"/>
    <w:rPr>
      <w:color w:val="0563C1" w:themeColor="hyperlink"/>
      <w:u w:val="single"/>
      <w14:textFill>
        <w14:solidFill>
          <w14:schemeClr w14:val="hlink"/>
        </w14:solidFill>
      </w14:textFill>
    </w:rPr>
  </w:style>
  <w:style w:type="character" w:styleId="40">
    <w:name w:val="annotation reference"/>
    <w:basedOn w:val="36"/>
    <w:semiHidden/>
    <w:unhideWhenUsed/>
    <w:qFormat/>
    <w:uiPriority w:val="99"/>
    <w:rPr>
      <w:sz w:val="21"/>
      <w:szCs w:val="21"/>
    </w:rPr>
  </w:style>
  <w:style w:type="character" w:styleId="41">
    <w:name w:val="footnote reference"/>
    <w:basedOn w:val="36"/>
    <w:semiHidden/>
    <w:unhideWhenUsed/>
    <w:qFormat/>
    <w:uiPriority w:val="99"/>
    <w:rPr>
      <w:vertAlign w:val="superscript"/>
    </w:rPr>
  </w:style>
  <w:style w:type="character" w:styleId="42">
    <w:name w:val="Placeholder Text"/>
    <w:basedOn w:val="36"/>
    <w:semiHidden/>
    <w:qFormat/>
    <w:uiPriority w:val="99"/>
    <w:rPr>
      <w:color w:val="808080"/>
    </w:rPr>
  </w:style>
  <w:style w:type="character" w:customStyle="1" w:styleId="43">
    <w:name w:val="页眉 字符"/>
    <w:basedOn w:val="36"/>
    <w:link w:val="24"/>
    <w:qFormat/>
    <w:uiPriority w:val="99"/>
    <w:rPr>
      <w:sz w:val="18"/>
      <w:szCs w:val="18"/>
    </w:rPr>
  </w:style>
  <w:style w:type="character" w:customStyle="1" w:styleId="44">
    <w:name w:val="页脚 字符"/>
    <w:basedOn w:val="36"/>
    <w:link w:val="23"/>
    <w:qFormat/>
    <w:uiPriority w:val="99"/>
    <w:rPr>
      <w:sz w:val="18"/>
      <w:szCs w:val="18"/>
    </w:rPr>
  </w:style>
  <w:style w:type="paragraph" w:customStyle="1" w:styleId="45">
    <w:name w:val="样式1"/>
    <w:basedOn w:val="1"/>
    <w:link w:val="47"/>
    <w:qFormat/>
    <w:uiPriority w:val="0"/>
    <w:pPr>
      <w:jc w:val="center"/>
    </w:pPr>
    <w:rPr>
      <w:rFonts w:eastAsia="华文中宋" w:cs="Times New Roman"/>
      <w:b/>
      <w:bCs/>
      <w:spacing w:val="20"/>
      <w:sz w:val="72"/>
      <w:szCs w:val="72"/>
    </w:rPr>
  </w:style>
  <w:style w:type="paragraph" w:customStyle="1" w:styleId="46">
    <w:name w:val="样式2"/>
    <w:basedOn w:val="1"/>
    <w:link w:val="49"/>
    <w:qFormat/>
    <w:uiPriority w:val="0"/>
    <w:pPr>
      <w:jc w:val="center"/>
    </w:pPr>
    <w:rPr>
      <w:rFonts w:ascii="黑体" w:hAnsi="黑体" w:eastAsia="黑体" w:cs="Times New Roman"/>
      <w:b/>
      <w:color w:val="000000" w:themeColor="text1"/>
      <w:sz w:val="44"/>
      <w:szCs w:val="44"/>
      <w14:textFill>
        <w14:solidFill>
          <w14:schemeClr w14:val="tx1"/>
        </w14:solidFill>
      </w14:textFill>
    </w:rPr>
  </w:style>
  <w:style w:type="character" w:customStyle="1" w:styleId="47">
    <w:name w:val="样式1 字符"/>
    <w:basedOn w:val="36"/>
    <w:link w:val="45"/>
    <w:qFormat/>
    <w:uiPriority w:val="0"/>
    <w:rPr>
      <w:rFonts w:ascii="Times New Roman" w:hAnsi="Times New Roman" w:eastAsia="华文中宋" w:cs="Times New Roman"/>
      <w:b/>
      <w:bCs/>
      <w:spacing w:val="20"/>
      <w:sz w:val="72"/>
      <w:szCs w:val="72"/>
    </w:rPr>
  </w:style>
  <w:style w:type="paragraph" w:customStyle="1" w:styleId="48">
    <w:name w:val="样式3"/>
    <w:basedOn w:val="1"/>
    <w:link w:val="51"/>
    <w:qFormat/>
    <w:uiPriority w:val="0"/>
    <w:pPr>
      <w:framePr w:hSpace="181" w:wrap="around" w:vAnchor="text" w:hAnchor="page" w:xAlign="center" w:y="1"/>
      <w:suppressOverlap/>
      <w:spacing w:before="240" w:beforeLines="100"/>
    </w:pPr>
    <w:rPr>
      <w:rFonts w:ascii="华文中宋" w:hAnsi="华文中宋" w:eastAsia="华文中宋"/>
      <w:kern w:val="0"/>
      <w:sz w:val="32"/>
      <w:szCs w:val="32"/>
    </w:rPr>
  </w:style>
  <w:style w:type="character" w:customStyle="1" w:styleId="49">
    <w:name w:val="样式2 字符"/>
    <w:basedOn w:val="36"/>
    <w:link w:val="46"/>
    <w:qFormat/>
    <w:uiPriority w:val="0"/>
    <w:rPr>
      <w:rFonts w:ascii="黑体" w:hAnsi="黑体" w:eastAsia="黑体" w:cs="Times New Roman"/>
      <w:b/>
      <w:color w:val="000000" w:themeColor="text1"/>
      <w:sz w:val="44"/>
      <w:szCs w:val="44"/>
      <w14:textFill>
        <w14:solidFill>
          <w14:schemeClr w14:val="tx1"/>
        </w14:solidFill>
      </w14:textFill>
    </w:rPr>
  </w:style>
  <w:style w:type="paragraph" w:customStyle="1" w:styleId="50">
    <w:name w:val="样式4"/>
    <w:basedOn w:val="1"/>
    <w:link w:val="53"/>
    <w:qFormat/>
    <w:uiPriority w:val="0"/>
    <w:pPr>
      <w:widowControl/>
      <w:jc w:val="center"/>
    </w:pPr>
    <w:rPr>
      <w:rFonts w:ascii="华文中宋" w:hAnsi="华文中宋" w:eastAsia="华文中宋" w:cs="Times New Roman"/>
      <w:b/>
      <w:bCs/>
      <w:color w:val="9DC3E6" w:themeColor="accent1" w:themeTint="99"/>
      <w:sz w:val="52"/>
      <w:szCs w:val="30"/>
      <w14:textFill>
        <w14:solidFill>
          <w14:schemeClr w14:val="accent1">
            <w14:lumMod w14:val="60000"/>
            <w14:lumOff w14:val="40000"/>
          </w14:schemeClr>
        </w14:solidFill>
      </w14:textFill>
    </w:rPr>
  </w:style>
  <w:style w:type="character" w:customStyle="1" w:styleId="51">
    <w:name w:val="样式3 字符"/>
    <w:basedOn w:val="36"/>
    <w:link w:val="48"/>
    <w:qFormat/>
    <w:uiPriority w:val="0"/>
    <w:rPr>
      <w:rFonts w:ascii="华文中宋" w:hAnsi="华文中宋" w:eastAsia="华文中宋"/>
      <w:kern w:val="0"/>
      <w:sz w:val="32"/>
      <w:szCs w:val="32"/>
    </w:rPr>
  </w:style>
  <w:style w:type="table" w:customStyle="1" w:styleId="52">
    <w:name w:val="无格式表格 51"/>
    <w:basedOn w:val="34"/>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53">
    <w:name w:val="样式4 字符"/>
    <w:basedOn w:val="36"/>
    <w:link w:val="50"/>
    <w:qFormat/>
    <w:uiPriority w:val="0"/>
    <w:rPr>
      <w:rFonts w:ascii="华文中宋" w:hAnsi="华文中宋" w:eastAsia="华文中宋" w:cs="Times New Roman"/>
      <w:b/>
      <w:bCs/>
      <w:color w:val="9DC3E6" w:themeColor="accent1" w:themeTint="99"/>
      <w:sz w:val="52"/>
      <w:szCs w:val="30"/>
      <w14:textFill>
        <w14:solidFill>
          <w14:schemeClr w14:val="accent1">
            <w14:lumMod w14:val="60000"/>
            <w14:lumOff w14:val="40000"/>
          </w14:schemeClr>
        </w14:solidFill>
      </w14:textFill>
    </w:rPr>
  </w:style>
  <w:style w:type="character" w:customStyle="1" w:styleId="54">
    <w:name w:val="标题 1 字符"/>
    <w:basedOn w:val="36"/>
    <w:link w:val="2"/>
    <w:qFormat/>
    <w:uiPriority w:val="9"/>
    <w:rPr>
      <w:rFonts w:ascii="Times New Roman" w:hAnsi="Times New Roman" w:eastAsia="黑体" w:cs="Times New Roman"/>
      <w:b/>
      <w:bCs/>
      <w:kern w:val="44"/>
      <w:sz w:val="36"/>
      <w:szCs w:val="36"/>
    </w:rPr>
  </w:style>
  <w:style w:type="character" w:customStyle="1" w:styleId="55">
    <w:name w:val="标题 2 字符"/>
    <w:basedOn w:val="36"/>
    <w:link w:val="3"/>
    <w:qFormat/>
    <w:uiPriority w:val="9"/>
    <w:rPr>
      <w:rFonts w:ascii="Times New Roman" w:hAnsi="Times New Roman" w:eastAsia="黑体" w:cs="Times New Roman"/>
      <w:b/>
      <w:bCs/>
      <w:sz w:val="28"/>
      <w:szCs w:val="28"/>
    </w:rPr>
  </w:style>
  <w:style w:type="character" w:customStyle="1" w:styleId="56">
    <w:name w:val="标题 3 字符"/>
    <w:basedOn w:val="36"/>
    <w:link w:val="4"/>
    <w:qFormat/>
    <w:uiPriority w:val="9"/>
    <w:rPr>
      <w:rFonts w:ascii="Times New Roman" w:hAnsi="Times New Roman" w:eastAsia="黑体"/>
      <w:b/>
      <w:bCs/>
      <w:sz w:val="24"/>
      <w:szCs w:val="32"/>
    </w:rPr>
  </w:style>
  <w:style w:type="character" w:customStyle="1" w:styleId="57">
    <w:name w:val="标题 4 字符"/>
    <w:basedOn w:val="36"/>
    <w:link w:val="5"/>
    <w:qFormat/>
    <w:uiPriority w:val="9"/>
    <w:rPr>
      <w:rFonts w:ascii="Times New Roman" w:hAnsi="Times New Roman" w:eastAsia="黑体" w:cstheme="majorBidi"/>
      <w:b/>
      <w:bCs/>
      <w:sz w:val="24"/>
      <w:szCs w:val="28"/>
    </w:rPr>
  </w:style>
  <w:style w:type="character" w:customStyle="1" w:styleId="58">
    <w:name w:val="标题 5 字符"/>
    <w:basedOn w:val="36"/>
    <w:link w:val="6"/>
    <w:semiHidden/>
    <w:qFormat/>
    <w:uiPriority w:val="9"/>
    <w:rPr>
      <w:b/>
      <w:bCs/>
      <w:sz w:val="28"/>
      <w:szCs w:val="28"/>
    </w:rPr>
  </w:style>
  <w:style w:type="character" w:customStyle="1" w:styleId="59">
    <w:name w:val="标题 6 字符"/>
    <w:basedOn w:val="36"/>
    <w:link w:val="7"/>
    <w:semiHidden/>
    <w:qFormat/>
    <w:uiPriority w:val="9"/>
    <w:rPr>
      <w:rFonts w:asciiTheme="majorHAnsi" w:hAnsiTheme="majorHAnsi" w:eastAsiaTheme="majorEastAsia" w:cstheme="majorBidi"/>
      <w:b/>
      <w:bCs/>
      <w:szCs w:val="24"/>
    </w:rPr>
  </w:style>
  <w:style w:type="character" w:customStyle="1" w:styleId="60">
    <w:name w:val="标题 7 字符"/>
    <w:basedOn w:val="36"/>
    <w:link w:val="8"/>
    <w:semiHidden/>
    <w:qFormat/>
    <w:uiPriority w:val="9"/>
    <w:rPr>
      <w:b/>
      <w:bCs/>
      <w:szCs w:val="24"/>
    </w:rPr>
  </w:style>
  <w:style w:type="character" w:customStyle="1" w:styleId="61">
    <w:name w:val="标题 8 字符"/>
    <w:basedOn w:val="36"/>
    <w:link w:val="9"/>
    <w:semiHidden/>
    <w:qFormat/>
    <w:uiPriority w:val="9"/>
    <w:rPr>
      <w:rFonts w:asciiTheme="majorHAnsi" w:hAnsiTheme="majorHAnsi" w:eastAsiaTheme="majorEastAsia" w:cstheme="majorBidi"/>
      <w:szCs w:val="24"/>
    </w:rPr>
  </w:style>
  <w:style w:type="character" w:customStyle="1" w:styleId="62">
    <w:name w:val="标题 9 字符"/>
    <w:basedOn w:val="36"/>
    <w:link w:val="10"/>
    <w:semiHidden/>
    <w:qFormat/>
    <w:uiPriority w:val="9"/>
    <w:rPr>
      <w:rFonts w:asciiTheme="majorHAnsi" w:hAnsiTheme="majorHAnsi" w:eastAsiaTheme="majorEastAsia" w:cstheme="majorBidi"/>
    </w:rPr>
  </w:style>
  <w:style w:type="paragraph" w:styleId="63">
    <w:name w:val="List Paragraph"/>
    <w:basedOn w:val="1"/>
    <w:qFormat/>
    <w:uiPriority w:val="34"/>
    <w:pPr>
      <w:numPr>
        <w:ilvl w:val="0"/>
        <w:numId w:val="3"/>
      </w:numPr>
      <w:ind w:firstLine="0" w:firstLineChars="0"/>
    </w:pPr>
    <w:rPr>
      <w:rFonts w:ascii="宋体" w:hAnsi="宋体"/>
      <w:szCs w:val="24"/>
    </w:rPr>
  </w:style>
  <w:style w:type="paragraph" w:styleId="64">
    <w:name w:val="No Spacing"/>
    <w:qFormat/>
    <w:uiPriority w:val="1"/>
    <w:pPr>
      <w:widowControl w:val="0"/>
      <w:jc w:val="both"/>
    </w:pPr>
    <w:rPr>
      <w:rFonts w:ascii="Times New Roman" w:hAnsi="Times New Roman" w:eastAsia="宋体" w:cstheme="minorBidi"/>
      <w:kern w:val="2"/>
      <w:sz w:val="24"/>
      <w:szCs w:val="21"/>
      <w:lang w:val="en-US" w:eastAsia="zh-CN" w:bidi="ar-SA"/>
    </w:rPr>
  </w:style>
  <w:style w:type="table" w:customStyle="1" w:styleId="65">
    <w:name w:val="无格式表格 21"/>
    <w:basedOn w:val="34"/>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66">
    <w:name w:val="err"/>
    <w:basedOn w:val="36"/>
    <w:qFormat/>
    <w:uiPriority w:val="0"/>
  </w:style>
  <w:style w:type="character" w:customStyle="1" w:styleId="67">
    <w:name w:val="cp"/>
    <w:basedOn w:val="36"/>
    <w:qFormat/>
    <w:uiPriority w:val="0"/>
  </w:style>
  <w:style w:type="character" w:customStyle="1" w:styleId="68">
    <w:name w:val="n"/>
    <w:basedOn w:val="36"/>
    <w:qFormat/>
    <w:uiPriority w:val="0"/>
  </w:style>
  <w:style w:type="character" w:customStyle="1" w:styleId="69">
    <w:name w:val="HTML 预设格式 字符"/>
    <w:basedOn w:val="36"/>
    <w:link w:val="31"/>
    <w:semiHidden/>
    <w:qFormat/>
    <w:uiPriority w:val="99"/>
    <w:rPr>
      <w:rFonts w:ascii="宋体" w:hAnsi="宋体" w:eastAsia="宋体" w:cs="宋体"/>
      <w:kern w:val="0"/>
      <w:sz w:val="24"/>
      <w:szCs w:val="24"/>
    </w:rPr>
  </w:style>
  <w:style w:type="character" w:customStyle="1" w:styleId="70">
    <w:name w:val="nb"/>
    <w:basedOn w:val="36"/>
    <w:qFormat/>
    <w:uiPriority w:val="0"/>
  </w:style>
  <w:style w:type="character" w:customStyle="1" w:styleId="71">
    <w:name w:val="nv"/>
    <w:basedOn w:val="36"/>
    <w:qFormat/>
    <w:uiPriority w:val="0"/>
  </w:style>
  <w:style w:type="character" w:customStyle="1" w:styleId="72">
    <w:name w:val="o"/>
    <w:basedOn w:val="36"/>
    <w:qFormat/>
    <w:uiPriority w:val="0"/>
  </w:style>
  <w:style w:type="character" w:customStyle="1" w:styleId="73">
    <w:name w:val="sb"/>
    <w:basedOn w:val="36"/>
    <w:qFormat/>
    <w:uiPriority w:val="0"/>
  </w:style>
  <w:style w:type="character" w:customStyle="1" w:styleId="74">
    <w:name w:val="apple-converted-space"/>
    <w:basedOn w:val="36"/>
    <w:qFormat/>
    <w:uiPriority w:val="0"/>
  </w:style>
  <w:style w:type="paragraph" w:customStyle="1" w:styleId="75">
    <w:name w:val="列表编号：参考文献"/>
    <w:basedOn w:val="1"/>
    <w:link w:val="105"/>
    <w:qFormat/>
    <w:uiPriority w:val="0"/>
    <w:pPr>
      <w:adjustRightInd/>
      <w:snapToGrid/>
      <w:spacing w:line="240" w:lineRule="auto"/>
      <w:ind w:firstLine="0" w:firstLineChars="0"/>
    </w:pPr>
  </w:style>
  <w:style w:type="character" w:customStyle="1" w:styleId="76">
    <w:name w:val="instruction_note1"/>
    <w:basedOn w:val="36"/>
    <w:qFormat/>
    <w:uiPriority w:val="0"/>
    <w:rPr>
      <w:rFonts w:hint="default" w:ascii="Intel Clear" w:hAnsi="Intel Clear"/>
      <w:b/>
      <w:bCs/>
      <w:color w:val="AC193A"/>
    </w:rPr>
  </w:style>
  <w:style w:type="character" w:customStyle="1" w:styleId="77">
    <w:name w:val="sc51"/>
    <w:basedOn w:val="36"/>
    <w:qFormat/>
    <w:uiPriority w:val="0"/>
    <w:rPr>
      <w:rFonts w:hint="default" w:ascii="Consolas" w:hAnsi="Consolas"/>
      <w:b/>
      <w:bCs/>
      <w:color w:val="0080FF"/>
      <w:sz w:val="24"/>
      <w:szCs w:val="24"/>
    </w:rPr>
  </w:style>
  <w:style w:type="character" w:customStyle="1" w:styleId="78">
    <w:name w:val="sc0"/>
    <w:basedOn w:val="36"/>
    <w:qFormat/>
    <w:uiPriority w:val="0"/>
    <w:rPr>
      <w:rFonts w:hint="default" w:ascii="Consolas" w:hAnsi="Consolas"/>
      <w:b/>
      <w:bCs/>
      <w:color w:val="000000"/>
      <w:sz w:val="24"/>
      <w:szCs w:val="24"/>
    </w:rPr>
  </w:style>
  <w:style w:type="character" w:customStyle="1" w:styleId="79">
    <w:name w:val="sc71"/>
    <w:basedOn w:val="36"/>
    <w:qFormat/>
    <w:uiPriority w:val="0"/>
    <w:rPr>
      <w:rFonts w:hint="default" w:ascii="Consolas" w:hAnsi="Consolas"/>
      <w:b/>
      <w:bCs/>
      <w:color w:val="FF0000"/>
      <w:sz w:val="24"/>
      <w:szCs w:val="24"/>
    </w:rPr>
  </w:style>
  <w:style w:type="character" w:customStyle="1" w:styleId="80">
    <w:name w:val="sc21"/>
    <w:basedOn w:val="36"/>
    <w:qFormat/>
    <w:uiPriority w:val="0"/>
    <w:rPr>
      <w:rFonts w:hint="default" w:ascii="Consolas" w:hAnsi="Consolas"/>
      <w:b/>
      <w:bCs/>
      <w:color w:val="0000FF"/>
      <w:sz w:val="24"/>
      <w:szCs w:val="24"/>
    </w:rPr>
  </w:style>
  <w:style w:type="character" w:customStyle="1" w:styleId="81">
    <w:name w:val="sc61"/>
    <w:basedOn w:val="36"/>
    <w:qFormat/>
    <w:uiPriority w:val="0"/>
    <w:rPr>
      <w:rFonts w:hint="default" w:ascii="Consolas" w:hAnsi="Consolas"/>
      <w:b/>
      <w:bCs/>
      <w:color w:val="FF8000"/>
      <w:sz w:val="24"/>
      <w:szCs w:val="24"/>
      <w:shd w:val="clear" w:color="auto" w:fill="FCFFF0"/>
    </w:rPr>
  </w:style>
  <w:style w:type="paragraph" w:customStyle="1" w:styleId="82">
    <w:name w:val="公式论文"/>
    <w:basedOn w:val="1"/>
    <w:next w:val="1"/>
    <w:qFormat/>
    <w:uiPriority w:val="0"/>
    <w:pPr>
      <w:tabs>
        <w:tab w:val="center" w:pos="4536"/>
        <w:tab w:val="right" w:pos="9072"/>
      </w:tabs>
      <w:adjustRightInd/>
      <w:snapToGrid/>
      <w:spacing w:line="240" w:lineRule="auto"/>
    </w:pPr>
    <w:rPr>
      <w:rFonts w:eastAsia="Times New Roman" w:cs="Times New Roman"/>
      <w:szCs w:val="24"/>
    </w:rPr>
  </w:style>
  <w:style w:type="paragraph" w:customStyle="1" w:styleId="83">
    <w:name w:val="TOC Heading"/>
    <w:basedOn w:val="2"/>
    <w:next w:val="1"/>
    <w:unhideWhenUsed/>
    <w:qFormat/>
    <w:uiPriority w:val="39"/>
    <w:pPr>
      <w:numPr>
        <w:numId w:val="0"/>
      </w:numPr>
      <w:spacing w:line="259" w:lineRule="auto"/>
      <w:outlineLvl w:val="9"/>
    </w:pPr>
    <w:rPr>
      <w:rFonts w:asciiTheme="majorHAnsi" w:hAnsiTheme="majorHAnsi" w:cstheme="majorBidi"/>
      <w:b w:val="0"/>
      <w:bCs w:val="0"/>
      <w:kern w:val="0"/>
      <w:szCs w:val="32"/>
    </w:rPr>
  </w:style>
  <w:style w:type="character" w:customStyle="1" w:styleId="84">
    <w:name w:val="批注文字 字符"/>
    <w:basedOn w:val="36"/>
    <w:link w:val="15"/>
    <w:uiPriority w:val="99"/>
  </w:style>
  <w:style w:type="character" w:customStyle="1" w:styleId="85">
    <w:name w:val="批注主题 字符"/>
    <w:basedOn w:val="84"/>
    <w:link w:val="33"/>
    <w:semiHidden/>
    <w:qFormat/>
    <w:uiPriority w:val="99"/>
    <w:rPr>
      <w:b/>
      <w:bCs/>
    </w:rPr>
  </w:style>
  <w:style w:type="character" w:customStyle="1" w:styleId="86">
    <w:name w:val="批注框文本 字符"/>
    <w:basedOn w:val="36"/>
    <w:link w:val="22"/>
    <w:semiHidden/>
    <w:qFormat/>
    <w:uiPriority w:val="99"/>
    <w:rPr>
      <w:sz w:val="18"/>
      <w:szCs w:val="18"/>
    </w:rPr>
  </w:style>
  <w:style w:type="character" w:customStyle="1" w:styleId="87">
    <w:name w:val="fontstyle01"/>
    <w:basedOn w:val="36"/>
    <w:qFormat/>
    <w:uiPriority w:val="0"/>
    <w:rPr>
      <w:rFonts w:hint="default" w:ascii="CMR10" w:hAnsi="CMR10"/>
      <w:color w:val="000000"/>
      <w:sz w:val="20"/>
      <w:szCs w:val="20"/>
    </w:rPr>
  </w:style>
  <w:style w:type="character" w:customStyle="1" w:styleId="88">
    <w:name w:val="fontstyle21"/>
    <w:basedOn w:val="36"/>
    <w:qFormat/>
    <w:uiPriority w:val="0"/>
    <w:rPr>
      <w:rFonts w:hint="default" w:ascii="CMTT10" w:hAnsi="CMTT10"/>
      <w:color w:val="000000"/>
      <w:sz w:val="20"/>
      <w:szCs w:val="20"/>
    </w:rPr>
  </w:style>
  <w:style w:type="character" w:customStyle="1" w:styleId="89">
    <w:name w:val="fontstyle31"/>
    <w:basedOn w:val="36"/>
    <w:qFormat/>
    <w:uiPriority w:val="0"/>
    <w:rPr>
      <w:rFonts w:hint="default" w:ascii="CMTI10" w:hAnsi="CMTI10"/>
      <w:i/>
      <w:iCs/>
      <w:color w:val="000000"/>
      <w:sz w:val="20"/>
      <w:szCs w:val="20"/>
    </w:rPr>
  </w:style>
  <w:style w:type="character" w:customStyle="1" w:styleId="90">
    <w:name w:val="尾注文本 字符"/>
    <w:basedOn w:val="36"/>
    <w:link w:val="21"/>
    <w:semiHidden/>
    <w:qFormat/>
    <w:uiPriority w:val="99"/>
  </w:style>
  <w:style w:type="character" w:customStyle="1" w:styleId="91">
    <w:name w:val="脚注文本 字符"/>
    <w:basedOn w:val="36"/>
    <w:link w:val="27"/>
    <w:semiHidden/>
    <w:qFormat/>
    <w:uiPriority w:val="99"/>
    <w:rPr>
      <w:sz w:val="18"/>
      <w:szCs w:val="18"/>
    </w:rPr>
  </w:style>
  <w:style w:type="character" w:customStyle="1" w:styleId="92">
    <w:name w:val="short_text"/>
    <w:basedOn w:val="36"/>
    <w:qFormat/>
    <w:uiPriority w:val="0"/>
  </w:style>
  <w:style w:type="paragraph" w:styleId="93">
    <w:name w:val="Quote"/>
    <w:basedOn w:val="1"/>
    <w:next w:val="1"/>
    <w:link w:val="94"/>
    <w:qFormat/>
    <w:uiPriority w:val="29"/>
    <w:pPr>
      <w:adjustRightInd/>
      <w:snapToGrid/>
      <w:spacing w:before="200" w:after="160" w:line="240" w:lineRule="auto"/>
      <w:ind w:left="864" w:right="864" w:firstLine="0" w:firstLineChars="0"/>
      <w:jc w:val="center"/>
    </w:pPr>
    <w:rPr>
      <w:iCs/>
      <w:color w:val="404040" w:themeColor="text1" w:themeTint="BF"/>
      <w14:textFill>
        <w14:solidFill>
          <w14:schemeClr w14:val="tx1">
            <w14:lumMod w14:val="75000"/>
            <w14:lumOff w14:val="25000"/>
          </w14:schemeClr>
        </w14:solidFill>
      </w14:textFill>
    </w:rPr>
  </w:style>
  <w:style w:type="character" w:customStyle="1" w:styleId="94">
    <w:name w:val="引用 字符"/>
    <w:basedOn w:val="36"/>
    <w:link w:val="93"/>
    <w:qFormat/>
    <w:uiPriority w:val="29"/>
    <w:rPr>
      <w:iCs/>
      <w:color w:val="404040" w:themeColor="text1" w:themeTint="BF"/>
      <w:sz w:val="24"/>
      <w14:textFill>
        <w14:solidFill>
          <w14:schemeClr w14:val="tx1">
            <w14:lumMod w14:val="75000"/>
            <w14:lumOff w14:val="25000"/>
          </w14:schemeClr>
        </w14:solidFill>
      </w14:textFill>
    </w:rPr>
  </w:style>
  <w:style w:type="paragraph" w:customStyle="1" w:styleId="95">
    <w:name w:val="Revision"/>
    <w:hidden/>
    <w:semiHidden/>
    <w:qFormat/>
    <w:uiPriority w:val="99"/>
    <w:rPr>
      <w:rFonts w:asciiTheme="minorHAnsi" w:hAnsiTheme="minorHAnsi" w:eastAsiaTheme="minorEastAsia" w:cstheme="minorBidi"/>
      <w:kern w:val="2"/>
      <w:sz w:val="21"/>
      <w:szCs w:val="21"/>
      <w:lang w:val="en-US" w:eastAsia="zh-CN" w:bidi="ar-SA"/>
    </w:rPr>
  </w:style>
  <w:style w:type="character" w:customStyle="1" w:styleId="96">
    <w:name w:val="标题 字符"/>
    <w:basedOn w:val="36"/>
    <w:link w:val="32"/>
    <w:qFormat/>
    <w:uiPriority w:val="10"/>
    <w:rPr>
      <w:rFonts w:ascii="Times New Roman" w:hAnsi="Times New Roman" w:eastAsia="黑体" w:cstheme="majorBidi"/>
      <w:b/>
      <w:bCs/>
      <w:sz w:val="36"/>
      <w:szCs w:val="32"/>
    </w:rPr>
  </w:style>
  <w:style w:type="table" w:customStyle="1" w:styleId="97">
    <w:name w:val="网格型1"/>
    <w:basedOn w:val="34"/>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批注文字 Char"/>
    <w:semiHidden/>
    <w:uiPriority w:val="0"/>
    <w:rPr>
      <w:kern w:val="2"/>
      <w:sz w:val="24"/>
      <w:szCs w:val="24"/>
    </w:rPr>
  </w:style>
  <w:style w:type="character" w:customStyle="1" w:styleId="99">
    <w:name w:val="正文缩进 字符"/>
    <w:link w:val="12"/>
    <w:uiPriority w:val="0"/>
    <w:rPr>
      <w:rFonts w:ascii="Times New Roman" w:hAnsi="Times New Roman" w:eastAsia="宋体" w:cs="Times New Roman"/>
      <w:sz w:val="24"/>
      <w:szCs w:val="24"/>
      <w:lang w:val="zh-CN" w:eastAsia="zh-CN"/>
    </w:rPr>
  </w:style>
  <w:style w:type="character" w:customStyle="1" w:styleId="100">
    <w:name w:val="题注 字符"/>
    <w:link w:val="13"/>
    <w:qFormat/>
    <w:uiPriority w:val="0"/>
    <w:rPr>
      <w:rFonts w:ascii="Times New Roman" w:hAnsi="Times New Roman" w:eastAsia="黑体" w:cstheme="majorBidi"/>
      <w:sz w:val="24"/>
      <w:szCs w:val="20"/>
    </w:rPr>
  </w:style>
  <w:style w:type="paragraph" w:customStyle="1" w:styleId="101">
    <w:name w:val="图表文字"/>
    <w:basedOn w:val="1"/>
    <w:uiPriority w:val="0"/>
    <w:pPr>
      <w:adjustRightInd/>
      <w:snapToGrid/>
      <w:spacing w:line="240" w:lineRule="auto"/>
      <w:ind w:firstLine="0" w:firstLineChars="0"/>
    </w:pPr>
    <w:rPr>
      <w:rFonts w:cs="Times New Roman"/>
      <w:szCs w:val="24"/>
    </w:rPr>
  </w:style>
  <w:style w:type="character" w:customStyle="1" w:styleId="102">
    <w:name w:val="样式 首行缩进:  0.85 厘米 Char"/>
    <w:link w:val="103"/>
    <w:locked/>
    <w:uiPriority w:val="0"/>
    <w:rPr>
      <w:rFonts w:ascii="宋体" w:hAnsi="宋体" w:cs="宋体"/>
      <w:sz w:val="24"/>
      <w:szCs w:val="24"/>
    </w:rPr>
  </w:style>
  <w:style w:type="paragraph" w:customStyle="1" w:styleId="103">
    <w:name w:val="样式 首行缩进:  0.85 厘米"/>
    <w:basedOn w:val="1"/>
    <w:link w:val="102"/>
    <w:uiPriority w:val="0"/>
    <w:pPr>
      <w:adjustRightInd/>
      <w:snapToGrid/>
      <w:spacing w:line="324" w:lineRule="auto"/>
      <w:ind w:firstLine="482" w:firstLineChars="0"/>
    </w:pPr>
    <w:rPr>
      <w:rFonts w:ascii="宋体" w:hAnsi="宋体" w:cs="宋体"/>
      <w:szCs w:val="24"/>
    </w:rPr>
  </w:style>
  <w:style w:type="paragraph" w:customStyle="1" w:styleId="104">
    <w:name w:val="参考文献"/>
    <w:basedOn w:val="75"/>
    <w:link w:val="106"/>
    <w:uiPriority w:val="0"/>
    <w:pPr>
      <w:numPr>
        <w:ilvl w:val="0"/>
        <w:numId w:val="4"/>
      </w:numPr>
      <w:tabs>
        <w:tab w:val="clear" w:pos="900"/>
      </w:tabs>
      <w:adjustRightInd w:val="0"/>
      <w:snapToGrid w:val="0"/>
      <w:spacing w:line="360" w:lineRule="auto"/>
      <w:ind w:left="567" w:hanging="567"/>
    </w:pPr>
    <w:rPr>
      <w:rFonts w:cs="Times New Roman"/>
      <w:szCs w:val="24"/>
    </w:rPr>
  </w:style>
  <w:style w:type="character" w:customStyle="1" w:styleId="105">
    <w:name w:val="列表编号：参考文献 字符"/>
    <w:basedOn w:val="36"/>
    <w:link w:val="75"/>
    <w:uiPriority w:val="0"/>
  </w:style>
  <w:style w:type="character" w:customStyle="1" w:styleId="106">
    <w:name w:val="参考文献 字符"/>
    <w:basedOn w:val="105"/>
    <w:link w:val="104"/>
    <w:uiPriority w:val="0"/>
    <w:rPr>
      <w:rFonts w:ascii="Times New Roman" w:hAnsi="Times New Roman" w:eastAsia="宋体" w:cs="Times New Roman"/>
      <w:sz w:val="24"/>
      <w:szCs w:val="24"/>
    </w:rPr>
  </w:style>
  <w:style w:type="character" w:customStyle="1" w:styleId="107">
    <w:name w:val="日期 字符"/>
    <w:basedOn w:val="36"/>
    <w:link w:val="20"/>
    <w:semiHidden/>
    <w:uiPriority w:val="99"/>
    <w:rPr>
      <w:rFonts w:ascii="Times New Roman" w:hAnsi="Times New Roman" w:eastAsia="宋体"/>
      <w:sz w:val="24"/>
    </w:rPr>
  </w:style>
  <w:style w:type="character" w:customStyle="1" w:styleId="108">
    <w:name w:val="Unresolved Mention"/>
    <w:basedOn w:val="36"/>
    <w:semiHidden/>
    <w:unhideWhenUsed/>
    <w:uiPriority w:val="99"/>
    <w:rPr>
      <w:color w:val="605E5C"/>
      <w:shd w:val="clear" w:color="auto" w:fill="E1DFDD"/>
    </w:rPr>
  </w:style>
  <w:style w:type="paragraph" w:customStyle="1" w:styleId="109">
    <w:name w:val="Reference"/>
    <w:basedOn w:val="16"/>
    <w:qFormat/>
    <w:uiPriority w:val="0"/>
    <w:pPr>
      <w:wordWrap/>
      <w:adjustRightInd/>
      <w:snapToGrid/>
      <w:spacing w:after="0"/>
      <w:ind w:firstLine="0" w:firstLineChars="0"/>
    </w:pPr>
    <w:rPr>
      <w:rFonts w:cs="Times New Roman"/>
      <w:szCs w:val="24"/>
    </w:rPr>
  </w:style>
  <w:style w:type="character" w:customStyle="1" w:styleId="110">
    <w:name w:val="正文文本 字符"/>
    <w:basedOn w:val="36"/>
    <w:link w:val="16"/>
    <w:uiPriority w:val="99"/>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2" Type="http://schemas.openxmlformats.org/officeDocument/2006/relationships/glossaryDocument" Target="glossary/document.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microsoft.com/office/2007/relationships/hdphoto" Target="media/image2.wdp"/><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48C45A61F6409393EAF1067DB7313D"/>
        <w:style w:val=""/>
        <w:category>
          <w:name w:val="常规"/>
          <w:gallery w:val="placeholder"/>
        </w:category>
        <w:types>
          <w:type w:val="bbPlcHdr"/>
        </w:types>
        <w:behaviors>
          <w:behavior w:val="content"/>
        </w:behaviors>
        <w:description w:val=""/>
        <w:guid w:val="{DA0D7A6B-7B81-4739-A462-004C261125F6}"/>
      </w:docPartPr>
      <w:docPartBody>
        <w:p>
          <w:pPr>
            <w:pStyle w:val="5"/>
          </w:pPr>
          <w:r>
            <w:rPr>
              <w:rStyle w:val="4"/>
              <w:rFonts w:hint="eastAsia"/>
            </w:rPr>
            <w:t>[单位]</w:t>
          </w:r>
        </w:p>
      </w:docPartBody>
    </w:docPart>
    <w:docPart>
      <w:docPartPr>
        <w:name w:val="A1DCF3F76101403FB937D299D4FB13FA"/>
        <w:style w:val=""/>
        <w:category>
          <w:name w:val="常规"/>
          <w:gallery w:val="placeholder"/>
        </w:category>
        <w:types>
          <w:type w:val="bbPlcHdr"/>
        </w:types>
        <w:behaviors>
          <w:behavior w:val="content"/>
        </w:behaviors>
        <w:description w:val=""/>
        <w:guid w:val="{20DF3548-EC4A-409B-8B04-19565E597E80}"/>
      </w:docPartPr>
      <w:docPartBody>
        <w:p>
          <w:pPr>
            <w:pStyle w:val="6"/>
          </w:pPr>
          <w:r>
            <w:rPr>
              <w:rStyle w:val="4"/>
              <w:rFonts w:hint="eastAsia"/>
            </w:rPr>
            <w:t>[作者]</w:t>
          </w:r>
        </w:p>
      </w:docPartBody>
    </w:docPart>
    <w:docPart>
      <w:docPartPr>
        <w:name w:val="C2D20120C64E4C549B3911594275D05E"/>
        <w:style w:val=""/>
        <w:category>
          <w:name w:val="常规"/>
          <w:gallery w:val="placeholder"/>
        </w:category>
        <w:types>
          <w:type w:val="bbPlcHdr"/>
        </w:types>
        <w:behaviors>
          <w:behavior w:val="content"/>
        </w:behaviors>
        <w:description w:val=""/>
        <w:guid w:val="{D45FC7AB-C13E-4C3C-80EA-61EA13E426BF}"/>
      </w:docPartPr>
      <w:docPartBody>
        <w:p>
          <w:pPr>
            <w:pStyle w:val="7"/>
          </w:pPr>
          <w:r>
            <w:rPr>
              <w:rStyle w:val="4"/>
              <w:rFonts w:hint="eastAsia"/>
            </w:rPr>
            <w:t>[经理]</w:t>
          </w:r>
        </w:p>
      </w:docPartBody>
    </w:docPart>
    <w:docPart>
      <w:docPartPr>
        <w:name w:val="8D159A57C4F8494CA7D4DED7578D5F6F"/>
        <w:style w:val=""/>
        <w:category>
          <w:name w:val="常规"/>
          <w:gallery w:val="placeholder"/>
        </w:category>
        <w:types>
          <w:type w:val="bbPlcHdr"/>
        </w:types>
        <w:behaviors>
          <w:behavior w:val="content"/>
        </w:behaviors>
        <w:description w:val=""/>
        <w:guid w:val="{57CAC224-C4E7-46C7-8FE2-9A0C628A8A23}"/>
      </w:docPartPr>
      <w:docPartBody>
        <w:p>
          <w:r>
            <w:rPr>
              <w:rStyle w:val="4"/>
            </w:rPr>
            <w:t>[类别]</w:t>
          </w:r>
        </w:p>
      </w:docPartBody>
    </w:docPart>
    <w:docPart>
      <w:docPartPr>
        <w:name w:val="69114CE778C1471AAD5EC00248EFC614"/>
        <w:style w:val=""/>
        <w:category>
          <w:name w:val="常规"/>
          <w:gallery w:val="placeholder"/>
        </w:category>
        <w:types>
          <w:type w:val="bbPlcHdr"/>
        </w:types>
        <w:behaviors>
          <w:behavior w:val="content"/>
        </w:behaviors>
        <w:description w:val=""/>
        <w:guid w:val="{86242CD2-ADCB-46CE-83F0-84C264B40A70}"/>
      </w:docPartPr>
      <w:docPartBody>
        <w:p>
          <w:r>
            <w:rPr>
              <w:rStyle w:val="4"/>
            </w:rPr>
            <w:t>[关键词]</w:t>
          </w:r>
        </w:p>
      </w:docPartBody>
    </w:docPart>
    <w:docPart>
      <w:docPartPr>
        <w:name w:val="928A0A54E60347DF9856FEBB0C5F9000"/>
        <w:style w:val=""/>
        <w:category>
          <w:name w:val="常规"/>
          <w:gallery w:val="placeholder"/>
        </w:category>
        <w:types>
          <w:type w:val="bbPlcHdr"/>
        </w:types>
        <w:behaviors>
          <w:behavior w:val="content"/>
        </w:behaviors>
        <w:description w:val=""/>
        <w:guid w:val="{2C612ABD-551C-49CF-B885-0C60068CE99C}"/>
      </w:docPartPr>
      <w:docPartBody>
        <w:p>
          <w:r>
            <w:rPr>
              <w:rStyle w:val="4"/>
            </w:rPr>
            <w:t>[标题]</w:t>
          </w:r>
        </w:p>
      </w:docPartBody>
    </w:docPart>
    <w:docPart>
      <w:docPartPr>
        <w:name w:val="B977C08F52264F86B97CB081264496A3"/>
        <w:style w:val=""/>
        <w:category>
          <w:name w:val="常规"/>
          <w:gallery w:val="placeholder"/>
        </w:category>
        <w:types>
          <w:type w:val="bbPlcHdr"/>
        </w:types>
        <w:behaviors>
          <w:behavior w:val="content"/>
        </w:behaviors>
        <w:description w:val=""/>
        <w:guid w:val="{BE9D7C00-0C0F-407E-997E-4272F7C3E3A8}"/>
      </w:docPartPr>
      <w:docPartBody>
        <w:p>
          <w:pPr>
            <w:pStyle w:val="8"/>
          </w:pPr>
          <w:r>
            <w:rPr>
              <w:rStyle w:val="4"/>
            </w:rPr>
            <w:t>[状态]</w:t>
          </w:r>
        </w:p>
      </w:docPartBody>
    </w:docPart>
    <w:docPart>
      <w:docPartPr>
        <w:name w:val="7F9A18037F4C462B89ED7396F7C7D3F7"/>
        <w:style w:val=""/>
        <w:category>
          <w:name w:val="常规"/>
          <w:gallery w:val="placeholder"/>
        </w:category>
        <w:types>
          <w:type w:val="bbPlcHdr"/>
        </w:types>
        <w:behaviors>
          <w:behavior w:val="content"/>
        </w:behaviors>
        <w:description w:val=""/>
        <w:guid w:val="{07CF0474-C05B-4653-8E2F-9581061183EE}"/>
      </w:docPartPr>
      <w:docPartBody>
        <w:p>
          <w:pPr>
            <w:pStyle w:val="9"/>
          </w:pPr>
          <w:r>
            <w:rPr>
              <w:rStyle w:val="4"/>
            </w:rPr>
            <w:t>[状态]</w:t>
          </w:r>
        </w:p>
      </w:docPartBody>
    </w:docPart>
    <w:docPart>
      <w:docPartPr>
        <w:name w:val="5B93081C48154C05894BBA67880F4024"/>
        <w:style w:val=""/>
        <w:category>
          <w:name w:val="常规"/>
          <w:gallery w:val="placeholder"/>
        </w:category>
        <w:types>
          <w:type w:val="bbPlcHdr"/>
        </w:types>
        <w:behaviors>
          <w:behavior w:val="content"/>
        </w:behaviors>
        <w:description w:val=""/>
        <w:guid w:val="{6EB86D63-B782-4A8E-A3B3-D50C6160FBFB}"/>
      </w:docPartPr>
      <w:docPartBody>
        <w:p>
          <w:pPr>
            <w:pStyle w:val="10"/>
          </w:pPr>
          <w:r>
            <w:rPr>
              <w:rStyle w:val="4"/>
            </w:rPr>
            <w:t>[状态]</w:t>
          </w:r>
        </w:p>
      </w:docPartBody>
    </w:docPart>
    <w:docPart>
      <w:docPartPr>
        <w:name w:val="E36FD6871CE64D319BF107C79C02A723"/>
        <w:style w:val=""/>
        <w:category>
          <w:name w:val="常规"/>
          <w:gallery w:val="placeholder"/>
        </w:category>
        <w:types>
          <w:type w:val="bbPlcHdr"/>
        </w:types>
        <w:behaviors>
          <w:behavior w:val="content"/>
        </w:behaviors>
        <w:description w:val=""/>
        <w:guid w:val="{9C277158-A57C-4352-BC4F-33AFF5B256DC}"/>
      </w:docPartPr>
      <w:docPartBody>
        <w:p>
          <w:pPr>
            <w:pStyle w:val="11"/>
          </w:pPr>
          <w:r>
            <w:rPr>
              <w:rStyle w:val="4"/>
            </w:rPr>
            <w:t>[状态]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63B45"/>
    <w:rsid w:val="00083278"/>
    <w:rsid w:val="000931F1"/>
    <w:rsid w:val="000A2DBD"/>
    <w:rsid w:val="001112EF"/>
    <w:rsid w:val="001250CE"/>
    <w:rsid w:val="00167913"/>
    <w:rsid w:val="001A4F38"/>
    <w:rsid w:val="001C3140"/>
    <w:rsid w:val="002049C9"/>
    <w:rsid w:val="00246091"/>
    <w:rsid w:val="00306EDD"/>
    <w:rsid w:val="003C3A48"/>
    <w:rsid w:val="0041254C"/>
    <w:rsid w:val="00510194"/>
    <w:rsid w:val="00526CFE"/>
    <w:rsid w:val="00574CF2"/>
    <w:rsid w:val="00577239"/>
    <w:rsid w:val="005812EC"/>
    <w:rsid w:val="005B3D6E"/>
    <w:rsid w:val="005E04F4"/>
    <w:rsid w:val="00631A59"/>
    <w:rsid w:val="00636974"/>
    <w:rsid w:val="00717C7F"/>
    <w:rsid w:val="007E56EC"/>
    <w:rsid w:val="0082137F"/>
    <w:rsid w:val="008563B4"/>
    <w:rsid w:val="00890C6B"/>
    <w:rsid w:val="008A208E"/>
    <w:rsid w:val="008C3ADF"/>
    <w:rsid w:val="0094559D"/>
    <w:rsid w:val="00970EBD"/>
    <w:rsid w:val="00984712"/>
    <w:rsid w:val="00A347D0"/>
    <w:rsid w:val="00AA4750"/>
    <w:rsid w:val="00AB28DD"/>
    <w:rsid w:val="00B66704"/>
    <w:rsid w:val="00BE1E4C"/>
    <w:rsid w:val="00DB4645"/>
    <w:rsid w:val="00EB5978"/>
    <w:rsid w:val="00F50469"/>
    <w:rsid w:val="00F810E0"/>
    <w:rsid w:val="00F853DC"/>
    <w:rsid w:val="00F92E40"/>
    <w:rsid w:val="00FA3A02"/>
    <w:rsid w:val="00FC6024"/>
    <w:rsid w:val="00FF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F48C45A61F6409393EAF1067DB731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1DCF3F76101403FB937D299D4FB13F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C2D20120C64E4C549B3911594275D05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977C08F52264F86B97CB081264496A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F9A18037F4C462B89ED7396F7C7D3F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5B93081C48154C05894BBA67880F402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E36FD6871CE64D319BF107C79C02A723"/>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DDB7-5FE6-4D04-93AF-04646FE19D19}">
  <ds:schemaRefs/>
</ds:datastoreItem>
</file>

<file path=docProps/app.xml><?xml version="1.0" encoding="utf-8"?>
<Properties xmlns="http://schemas.openxmlformats.org/officeDocument/2006/extended-properties" xmlns:vt="http://schemas.openxmlformats.org/officeDocument/2006/docPropsVTypes">
  <Template>Normal.dotm</Template>
  <Manager>张宇</Manager>
  <Company>CS1907</Company>
  <Pages>32</Pages>
  <Words>7381</Words>
  <Characters>10806</Characters>
  <Lines>173</Lines>
  <Paragraphs>48</Paragraphs>
  <TotalTime>1</TotalTime>
  <ScaleCrop>false</ScaleCrop>
  <LinksUpToDate>false</LinksUpToDate>
  <CharactersWithSpaces>11589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计算机科学与技术</cp:category>
  <dcterms:created xsi:type="dcterms:W3CDTF">2017-06-19T02:41:00Z</dcterms:created>
  <dc:creator>程潇鹏</dc:creator>
  <cp:keywords>U201915139</cp:keywords>
  <cp:lastModifiedBy>HIM</cp:lastModifiedBy>
  <cp:lastPrinted>2021-05-18T03:41:00Z</cp:lastPrinted>
  <dcterms:modified xsi:type="dcterms:W3CDTF">2023-04-24T14:51:43Z</dcterms:modified>
  <dc:title>稀疏矩阵乘优化机制研究</dc:title>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596C653B1265443C8EB303669F663AE6_12</vt:lpwstr>
  </property>
</Properties>
</file>