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</w:rPr>
      </w:pPr>
      <w:r>
        <w:rPr>
          <w:rFonts w:hint="eastAsia"/>
        </w:rPr>
        <w:tab/>
      </w:r>
      <w:r>
        <w:rPr>
          <w:rFonts w:hint="eastAsia"/>
          <w:sz w:val="32"/>
        </w:rPr>
        <w:t>商品购买需求分析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作者：何春盛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模块：商品购买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商品购买包括商品搜索、商品浏览及购物车的添加、删除、商品数量修改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商品搜索：输入名称进行模糊查询，查询商品名中包含该字符的所有商品并按网格分布排列显示出来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商品浏览：商品按照网格和列两种方式排布分页显示所有商品图片，基础信息，点击图片可查看详细商品信息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购物车的添加：在商品详细信息处点击加入购物车可将商品加入该用户购物车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购物车的删除：在购物车页面可删除已加入购物车的商品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商品数量修改：</w:t>
      </w:r>
      <w:r>
        <w:rPr>
          <w:rFonts w:hint="eastAsia"/>
          <w:sz w:val="32"/>
          <w:szCs w:val="32"/>
          <w:lang w:val="en-US" w:eastAsia="zh-CN"/>
        </w:rPr>
        <w:t>在购物车页面修改自己添加进购物车的商品的数量，同一商品再次加入数量+1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UML用例图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348043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角色：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登录用户、未登录用户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80808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目的：浏览商品信息、加入购物车、修改商品数量、退出购物车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用例描述：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进入网站即可浏览信息；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2)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用户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登录后可以查看，增加，更改，删除购物车中的内容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92C17"/>
    <w:multiLevelType w:val="singleLevel"/>
    <w:tmpl w:val="F6692C1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92"/>
    <w:rsid w:val="00111B92"/>
    <w:rsid w:val="001552AC"/>
    <w:rsid w:val="00317FBC"/>
    <w:rsid w:val="0077025A"/>
    <w:rsid w:val="00A40CF2"/>
    <w:rsid w:val="0B871149"/>
    <w:rsid w:val="0C7046DA"/>
    <w:rsid w:val="4DF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35</Words>
  <Characters>204</Characters>
  <Lines>1</Lines>
  <Paragraphs>1</Paragraphs>
  <TotalTime>75</TotalTime>
  <ScaleCrop>false</ScaleCrop>
  <LinksUpToDate>false</LinksUpToDate>
  <CharactersWithSpaces>238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2019-06-04T01:35:00Z</dcterms:created>
  <dc:creator>user</dc:creator>
  <cp:lastModifiedBy>何</cp:lastModifiedBy>
  <dcterms:modified xsi:type="dcterms:W3CDTF">2019-06-08T08:00:18Z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