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6D9" w:rsidRPr="005D0E9D" w:rsidRDefault="009326D9" w:rsidP="009326D9">
      <w:pPr>
        <w:spacing w:line="360" w:lineRule="auto"/>
        <w:jc w:val="center"/>
        <w:rPr>
          <w:rFonts w:ascii="Arial" w:hAnsi="Arial" w:cs="Arial"/>
          <w:b/>
          <w:sz w:val="24"/>
        </w:rPr>
      </w:pPr>
      <w:r w:rsidRPr="005D0E9D">
        <w:rPr>
          <w:rFonts w:ascii="Arial" w:hAnsi="Arial" w:cs="Arial"/>
          <w:b/>
          <w:sz w:val="24"/>
        </w:rPr>
        <w:t>MODELOS DE ATENCIÓN GERONTOLÓGICA INTEGRAL</w:t>
      </w:r>
    </w:p>
    <w:p w:rsidR="009326D9" w:rsidRPr="009326D9" w:rsidRDefault="00B64420" w:rsidP="005D0E9D">
      <w:pPr>
        <w:spacing w:line="360" w:lineRule="auto"/>
        <w:jc w:val="both"/>
        <w:rPr>
          <w:rFonts w:ascii="Arial" w:hAnsi="Arial" w:cs="Arial"/>
          <w:sz w:val="24"/>
        </w:rPr>
      </w:pPr>
      <w:r>
        <w:rPr>
          <w:rFonts w:ascii="Arial" w:hAnsi="Arial" w:cs="Arial"/>
          <w:sz w:val="24"/>
        </w:rPr>
        <w:t>Las personas adultas mayores son consideradas como una población de alto riesgo o una población frágil debido a su</w:t>
      </w:r>
      <w:r w:rsidR="009835E1">
        <w:rPr>
          <w:rFonts w:ascii="Arial" w:hAnsi="Arial" w:cs="Arial"/>
          <w:sz w:val="24"/>
        </w:rPr>
        <w:t>s problemas sociales y de salud.</w:t>
      </w:r>
      <w:sdt>
        <w:sdtPr>
          <w:rPr>
            <w:rFonts w:ascii="Arial" w:hAnsi="Arial" w:cs="Arial"/>
            <w:sz w:val="24"/>
          </w:rPr>
          <w:id w:val="1422224019"/>
          <w:citation/>
        </w:sdtPr>
        <w:sdtEndPr/>
        <w:sdtContent>
          <w:r>
            <w:rPr>
              <w:rFonts w:ascii="Arial" w:hAnsi="Arial" w:cs="Arial"/>
              <w:sz w:val="24"/>
            </w:rPr>
            <w:fldChar w:fldCharType="begin"/>
          </w:r>
          <w:r>
            <w:rPr>
              <w:rFonts w:ascii="Arial" w:hAnsi="Arial" w:cs="Arial"/>
              <w:sz w:val="24"/>
            </w:rPr>
            <w:instrText xml:space="preserve"> CITATION INA10 \l 2058 </w:instrText>
          </w:r>
          <w:r>
            <w:rPr>
              <w:rFonts w:ascii="Arial" w:hAnsi="Arial" w:cs="Arial"/>
              <w:sz w:val="24"/>
            </w:rPr>
            <w:fldChar w:fldCharType="separate"/>
          </w:r>
          <w:r w:rsidRPr="00B64420">
            <w:rPr>
              <w:rFonts w:ascii="Arial" w:hAnsi="Arial" w:cs="Arial"/>
              <w:noProof/>
              <w:sz w:val="24"/>
            </w:rPr>
            <w:t>(INAPAM, 2010)</w:t>
          </w:r>
          <w:r>
            <w:rPr>
              <w:rFonts w:ascii="Arial" w:hAnsi="Arial" w:cs="Arial"/>
              <w:sz w:val="24"/>
            </w:rPr>
            <w:fldChar w:fldCharType="end"/>
          </w:r>
        </w:sdtContent>
      </w:sdt>
      <w:r>
        <w:rPr>
          <w:rFonts w:ascii="Arial" w:hAnsi="Arial" w:cs="Arial"/>
          <w:sz w:val="24"/>
        </w:rPr>
        <w:t>.</w:t>
      </w:r>
    </w:p>
    <w:p w:rsidR="0069799D" w:rsidRPr="009326D9" w:rsidRDefault="00440452" w:rsidP="009326D9">
      <w:pPr>
        <w:spacing w:line="360" w:lineRule="auto"/>
        <w:jc w:val="both"/>
        <w:rPr>
          <w:rFonts w:ascii="Arial" w:hAnsi="Arial" w:cs="Arial"/>
          <w:sz w:val="24"/>
        </w:rPr>
      </w:pPr>
      <w:r w:rsidRPr="009326D9">
        <w:rPr>
          <w:rFonts w:ascii="Arial" w:hAnsi="Arial" w:cs="Arial"/>
          <w:sz w:val="24"/>
        </w:rPr>
        <w:t xml:space="preserve">Actualmente el aumento en la esperanza de vida y el propio crecimiento demográfico se a convertido en un reto y en una problemática para los sistemas de salud, debido a la alta demanda y costos económicos </w:t>
      </w:r>
      <w:r w:rsidR="00B64420">
        <w:rPr>
          <w:rFonts w:ascii="Arial" w:hAnsi="Arial" w:cs="Arial"/>
          <w:sz w:val="24"/>
        </w:rPr>
        <w:t xml:space="preserve">excesivos </w:t>
      </w:r>
      <w:r w:rsidRPr="009326D9">
        <w:rPr>
          <w:rFonts w:ascii="Arial" w:hAnsi="Arial" w:cs="Arial"/>
          <w:sz w:val="24"/>
        </w:rPr>
        <w:t>que contrae la atención a la población adulta mayor</w:t>
      </w:r>
      <w:r w:rsidR="004D19A4">
        <w:rPr>
          <w:rFonts w:ascii="Arial" w:hAnsi="Arial" w:cs="Arial"/>
          <w:sz w:val="24"/>
        </w:rPr>
        <w:t xml:space="preserve"> con diferentes grados de discapacidad</w:t>
      </w:r>
      <w:r w:rsidRPr="009326D9">
        <w:rPr>
          <w:rFonts w:ascii="Arial" w:hAnsi="Arial" w:cs="Arial"/>
          <w:sz w:val="24"/>
        </w:rPr>
        <w:t xml:space="preserve"> y a sus diferentes pluripatologias que padecen </w:t>
      </w:r>
      <w:r w:rsidR="004D19A4">
        <w:rPr>
          <w:rFonts w:ascii="Arial" w:hAnsi="Arial" w:cs="Arial"/>
          <w:sz w:val="24"/>
        </w:rPr>
        <w:t xml:space="preserve">derivadas de un envejecimiento no saludable o </w:t>
      </w:r>
      <w:r w:rsidRPr="009326D9">
        <w:rPr>
          <w:rFonts w:ascii="Arial" w:hAnsi="Arial" w:cs="Arial"/>
          <w:sz w:val="24"/>
        </w:rPr>
        <w:t xml:space="preserve">aunadas al </w:t>
      </w:r>
      <w:r w:rsidR="004D19A4">
        <w:rPr>
          <w:rFonts w:ascii="Arial" w:hAnsi="Arial" w:cs="Arial"/>
          <w:sz w:val="24"/>
        </w:rPr>
        <w:t xml:space="preserve">propio </w:t>
      </w:r>
      <w:r w:rsidRPr="009326D9">
        <w:rPr>
          <w:rFonts w:ascii="Arial" w:hAnsi="Arial" w:cs="Arial"/>
          <w:sz w:val="24"/>
        </w:rPr>
        <w:t>proceso de envejecimiento y a un mal cuidado en torno a su salud.</w:t>
      </w:r>
      <w:r w:rsidR="00B64420">
        <w:rPr>
          <w:rFonts w:ascii="Arial" w:hAnsi="Arial" w:cs="Arial"/>
          <w:sz w:val="24"/>
        </w:rPr>
        <w:t xml:space="preserve"> </w:t>
      </w:r>
    </w:p>
    <w:p w:rsidR="00440452" w:rsidRPr="009326D9" w:rsidRDefault="00440452" w:rsidP="009326D9">
      <w:pPr>
        <w:spacing w:line="360" w:lineRule="auto"/>
        <w:jc w:val="both"/>
        <w:rPr>
          <w:rFonts w:ascii="Arial" w:hAnsi="Arial" w:cs="Arial"/>
          <w:sz w:val="24"/>
        </w:rPr>
      </w:pPr>
      <w:r w:rsidRPr="009326D9">
        <w:rPr>
          <w:rFonts w:ascii="Arial" w:hAnsi="Arial" w:cs="Arial"/>
          <w:sz w:val="24"/>
        </w:rPr>
        <w:t>Cifras estimadas por el Instituto Nacional de Estadística y Geografía (INEGI) determinan q</w:t>
      </w:r>
      <w:r w:rsidR="00A8095E">
        <w:rPr>
          <w:rFonts w:ascii="Arial" w:hAnsi="Arial" w:cs="Arial"/>
          <w:sz w:val="24"/>
        </w:rPr>
        <w:t>ue actualmente en el estado de H</w:t>
      </w:r>
      <w:r w:rsidRPr="009326D9">
        <w:rPr>
          <w:rFonts w:ascii="Arial" w:hAnsi="Arial" w:cs="Arial"/>
          <w:sz w:val="24"/>
        </w:rPr>
        <w:t xml:space="preserve">idalgo existe una población igual o mayor a 2 858 359 habitantes de los cuales 250 mil 750 de estos son adultos mayores y se estima que para el 2030 en el Estado de Hidalgo existirán  3 adultos mayores por cada 10 personas. </w:t>
      </w:r>
    </w:p>
    <w:p w:rsidR="00440452" w:rsidRPr="009326D9" w:rsidRDefault="00440452" w:rsidP="009326D9">
      <w:pPr>
        <w:spacing w:line="360" w:lineRule="auto"/>
        <w:jc w:val="both"/>
        <w:rPr>
          <w:rFonts w:ascii="Arial" w:hAnsi="Arial" w:cs="Arial"/>
          <w:sz w:val="24"/>
        </w:rPr>
      </w:pPr>
      <w:r w:rsidRPr="009326D9">
        <w:rPr>
          <w:rFonts w:ascii="Arial" w:hAnsi="Arial" w:cs="Arial"/>
          <w:sz w:val="24"/>
        </w:rPr>
        <w:t>Es por esto que nace mi propuesta de establecer esquemas preventivos en materia de atención Gerontológica, ya que como bien se sabe esta disciplina se  encarga de atender al adulto mayor en los tres aspectos ( biológico, psicológico y social), permitiendo así desarrollar  estrategias planeadas, oportunas y eficaces para la atención integral del adult</w:t>
      </w:r>
      <w:r w:rsidR="00EF5326">
        <w:rPr>
          <w:rFonts w:ascii="Arial" w:hAnsi="Arial" w:cs="Arial"/>
          <w:sz w:val="24"/>
        </w:rPr>
        <w:t>o mayor en el estado de Hidalgo, reduciendo costos en materia de atención integral a este sector de la población, ya que si enfatizamos en una pronta y oportuna atención y /o capacitación entorno a su buen cuidado de salud, brindándoles herramientas eficaces que le permitan al adulto mayor potencializar su habilidades podremos prevenir el llegar a una vejez con menor número de discapacidades, enfermedades y dependencia lo que lograría que este sector de la población llegara a un envejecimiento éxito y así a una mejora en su calidad de vida y en su buen vivir.</w:t>
      </w:r>
    </w:p>
    <w:p w:rsidR="00440452" w:rsidRPr="009326D9" w:rsidRDefault="00440452" w:rsidP="009326D9">
      <w:pPr>
        <w:spacing w:line="360" w:lineRule="auto"/>
        <w:jc w:val="both"/>
        <w:rPr>
          <w:rFonts w:ascii="Arial" w:hAnsi="Arial" w:cs="Arial"/>
          <w:sz w:val="24"/>
        </w:rPr>
      </w:pPr>
      <w:r w:rsidRPr="009326D9">
        <w:rPr>
          <w:rFonts w:ascii="Arial" w:hAnsi="Arial" w:cs="Arial"/>
          <w:sz w:val="24"/>
        </w:rPr>
        <w:lastRenderedPageBreak/>
        <w:t>Considero que es necesario la apertura de nuevas plazas para los profesionistas en Gerontología  y de esta misma forma abrir mayor espacios de atención Gerontológica integral</w:t>
      </w:r>
      <w:r w:rsidR="0044091C" w:rsidRPr="009326D9">
        <w:rPr>
          <w:rFonts w:ascii="Arial" w:hAnsi="Arial" w:cs="Arial"/>
          <w:sz w:val="24"/>
        </w:rPr>
        <w:t>, los cuales</w:t>
      </w:r>
      <w:r w:rsidR="00103252">
        <w:rPr>
          <w:rFonts w:ascii="Arial" w:hAnsi="Arial" w:cs="Arial"/>
          <w:sz w:val="24"/>
        </w:rPr>
        <w:t xml:space="preserve"> nos permitan a nosotros como especialistas en la materia de atención integral al adulto mayor  brindar la más alta atención en salud a este sector de la población,  permitiéndonos así</w:t>
      </w:r>
      <w:r w:rsidR="0044091C" w:rsidRPr="009326D9">
        <w:rPr>
          <w:rFonts w:ascii="Arial" w:hAnsi="Arial" w:cs="Arial"/>
          <w:sz w:val="24"/>
        </w:rPr>
        <w:t xml:space="preserve"> desempeñar, desarrollar y potencializar las habilidades cotidianas de</w:t>
      </w:r>
      <w:r w:rsidR="00103252">
        <w:rPr>
          <w:rFonts w:ascii="Arial" w:hAnsi="Arial" w:cs="Arial"/>
          <w:sz w:val="24"/>
        </w:rPr>
        <w:t xml:space="preserve"> nuestras </w:t>
      </w:r>
      <w:r w:rsidR="0044091C" w:rsidRPr="009326D9">
        <w:rPr>
          <w:rFonts w:ascii="Arial" w:hAnsi="Arial" w:cs="Arial"/>
          <w:sz w:val="24"/>
        </w:rPr>
        <w:t xml:space="preserve"> los adultos mayores</w:t>
      </w:r>
      <w:r w:rsidR="00103252">
        <w:rPr>
          <w:rFonts w:ascii="Arial" w:hAnsi="Arial" w:cs="Arial"/>
          <w:sz w:val="24"/>
        </w:rPr>
        <w:t xml:space="preserve"> hidalguenses </w:t>
      </w:r>
      <w:r w:rsidR="0044091C" w:rsidRPr="009326D9">
        <w:rPr>
          <w:rFonts w:ascii="Arial" w:hAnsi="Arial" w:cs="Arial"/>
          <w:sz w:val="24"/>
        </w:rPr>
        <w:t xml:space="preserve"> en mejora de su calidad de vida.</w:t>
      </w:r>
    </w:p>
    <w:p w:rsidR="0044091C" w:rsidRPr="009326D9" w:rsidRDefault="0044091C" w:rsidP="009326D9">
      <w:pPr>
        <w:spacing w:line="360" w:lineRule="auto"/>
        <w:jc w:val="both"/>
        <w:rPr>
          <w:rFonts w:ascii="Arial" w:hAnsi="Arial" w:cs="Arial"/>
          <w:sz w:val="24"/>
        </w:rPr>
      </w:pPr>
      <w:r w:rsidRPr="009326D9">
        <w:rPr>
          <w:rFonts w:ascii="Arial" w:hAnsi="Arial" w:cs="Arial"/>
          <w:sz w:val="24"/>
        </w:rPr>
        <w:t>A</w:t>
      </w:r>
      <w:r w:rsidR="009F1469">
        <w:rPr>
          <w:rFonts w:ascii="Arial" w:hAnsi="Arial" w:cs="Arial"/>
          <w:sz w:val="24"/>
        </w:rPr>
        <w:t xml:space="preserve">unado a lo anterior es de mi gran interés promover dicha </w:t>
      </w:r>
      <w:r w:rsidRPr="009326D9">
        <w:rPr>
          <w:rFonts w:ascii="Arial" w:hAnsi="Arial" w:cs="Arial"/>
          <w:sz w:val="24"/>
        </w:rPr>
        <w:t xml:space="preserve"> propuesta de mejorar </w:t>
      </w:r>
      <w:r w:rsidR="009F1469">
        <w:rPr>
          <w:rFonts w:ascii="Arial" w:hAnsi="Arial" w:cs="Arial"/>
          <w:sz w:val="24"/>
        </w:rPr>
        <w:t xml:space="preserve">en </w:t>
      </w:r>
      <w:r w:rsidRPr="009326D9">
        <w:rPr>
          <w:rFonts w:ascii="Arial" w:hAnsi="Arial" w:cs="Arial"/>
          <w:sz w:val="24"/>
        </w:rPr>
        <w:t>la salud de las y los adultos mayores</w:t>
      </w:r>
      <w:r w:rsidR="009F1469">
        <w:rPr>
          <w:rFonts w:ascii="Arial" w:hAnsi="Arial" w:cs="Arial"/>
          <w:sz w:val="24"/>
        </w:rPr>
        <w:t xml:space="preserve"> hidalguenses</w:t>
      </w:r>
      <w:r w:rsidRPr="009326D9">
        <w:rPr>
          <w:rFonts w:ascii="Arial" w:hAnsi="Arial" w:cs="Arial"/>
          <w:sz w:val="24"/>
        </w:rPr>
        <w:t xml:space="preserve"> y </w:t>
      </w:r>
      <w:r w:rsidR="009F1469">
        <w:rPr>
          <w:rFonts w:ascii="Arial" w:hAnsi="Arial" w:cs="Arial"/>
          <w:sz w:val="24"/>
        </w:rPr>
        <w:t xml:space="preserve"> en </w:t>
      </w:r>
      <w:r w:rsidRPr="009326D9">
        <w:rPr>
          <w:rFonts w:ascii="Arial" w:hAnsi="Arial" w:cs="Arial"/>
          <w:sz w:val="24"/>
        </w:rPr>
        <w:t>su calidad de vida  a través del fortalecimiento de líneas de acción en materia de atención</w:t>
      </w:r>
      <w:r w:rsidR="009F1469">
        <w:rPr>
          <w:rFonts w:ascii="Arial" w:hAnsi="Arial" w:cs="Arial"/>
          <w:sz w:val="24"/>
        </w:rPr>
        <w:t xml:space="preserve"> </w:t>
      </w:r>
      <w:proofErr w:type="spellStart"/>
      <w:r w:rsidR="009F1469">
        <w:rPr>
          <w:rFonts w:ascii="Arial" w:hAnsi="Arial" w:cs="Arial"/>
          <w:sz w:val="24"/>
        </w:rPr>
        <w:t>Gerontologica</w:t>
      </w:r>
      <w:proofErr w:type="spellEnd"/>
      <w:r w:rsidRPr="009326D9">
        <w:rPr>
          <w:rFonts w:ascii="Arial" w:hAnsi="Arial" w:cs="Arial"/>
          <w:sz w:val="24"/>
        </w:rPr>
        <w:t xml:space="preserve"> integral, mediante  la estructuración de intervenciones Gerontológica</w:t>
      </w:r>
      <w:r w:rsidR="009F1469">
        <w:rPr>
          <w:rFonts w:ascii="Arial" w:hAnsi="Arial" w:cs="Arial"/>
          <w:sz w:val="24"/>
        </w:rPr>
        <w:t xml:space="preserve">s especificas a nivel primario, con relación </w:t>
      </w:r>
      <w:r w:rsidRPr="009326D9">
        <w:rPr>
          <w:rFonts w:ascii="Arial" w:hAnsi="Arial" w:cs="Arial"/>
          <w:sz w:val="24"/>
        </w:rPr>
        <w:t xml:space="preserve"> a la atención  y asesoramiento de sus princip</w:t>
      </w:r>
      <w:r w:rsidR="009F1469">
        <w:rPr>
          <w:rFonts w:ascii="Arial" w:hAnsi="Arial" w:cs="Arial"/>
          <w:sz w:val="24"/>
        </w:rPr>
        <w:t>ales necesidades para</w:t>
      </w:r>
      <w:r w:rsidRPr="009326D9">
        <w:rPr>
          <w:rFonts w:ascii="Arial" w:hAnsi="Arial" w:cs="Arial"/>
          <w:sz w:val="24"/>
        </w:rPr>
        <w:t xml:space="preserve"> cubrirlas de manera individual y/o colectiva. Dichas intervenciones Gerontológicas estarán encaminadas a promover y fomentar la participación de los adultos mayores, mediante la apertura de mayores espacios  los cuales tengan el objetivo de atender de manera integral la salud de estos mediante:</w:t>
      </w:r>
    </w:p>
    <w:p w:rsidR="0044091C" w:rsidRPr="009326D9" w:rsidRDefault="0044091C" w:rsidP="009326D9">
      <w:pPr>
        <w:pStyle w:val="Prrafodelista"/>
        <w:numPr>
          <w:ilvl w:val="0"/>
          <w:numId w:val="1"/>
        </w:numPr>
        <w:spacing w:line="360" w:lineRule="auto"/>
        <w:jc w:val="both"/>
        <w:rPr>
          <w:rFonts w:ascii="Arial" w:hAnsi="Arial" w:cs="Arial"/>
          <w:sz w:val="24"/>
        </w:rPr>
      </w:pPr>
      <w:bookmarkStart w:id="0" w:name="_GoBack"/>
      <w:r w:rsidRPr="009326D9">
        <w:rPr>
          <w:rFonts w:ascii="Arial" w:hAnsi="Arial" w:cs="Arial"/>
          <w:sz w:val="24"/>
        </w:rPr>
        <w:t>Talleres de envejecimiento saludable</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Acciones de salud</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Apoyos funcionales</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Actividades culturales</w:t>
      </w:r>
    </w:p>
    <w:p w:rsidR="0044091C"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Control y/o prevención de enfermedades</w:t>
      </w:r>
    </w:p>
    <w:p w:rsidR="009F1469" w:rsidRPr="009326D9" w:rsidRDefault="009F1469" w:rsidP="009326D9">
      <w:pPr>
        <w:pStyle w:val="Prrafodelista"/>
        <w:numPr>
          <w:ilvl w:val="0"/>
          <w:numId w:val="1"/>
        </w:numPr>
        <w:spacing w:line="360" w:lineRule="auto"/>
        <w:jc w:val="both"/>
        <w:rPr>
          <w:rFonts w:ascii="Arial" w:hAnsi="Arial" w:cs="Arial"/>
          <w:sz w:val="24"/>
        </w:rPr>
      </w:pPr>
      <w:r>
        <w:rPr>
          <w:rFonts w:ascii="Arial" w:hAnsi="Arial" w:cs="Arial"/>
          <w:sz w:val="24"/>
        </w:rPr>
        <w:t>Empoderamiento en el cuidado de sus salud</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Actividades deportivas</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Talleres de estimulación cognitiva</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Fortalecimiento de redes de apoyo</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 xml:space="preserve">Gerontoturismo </w:t>
      </w:r>
    </w:p>
    <w:p w:rsidR="009F1469" w:rsidRDefault="009F1469" w:rsidP="009326D9">
      <w:pPr>
        <w:pStyle w:val="Prrafodelista"/>
        <w:numPr>
          <w:ilvl w:val="0"/>
          <w:numId w:val="1"/>
        </w:numPr>
        <w:spacing w:line="360" w:lineRule="auto"/>
        <w:jc w:val="both"/>
        <w:rPr>
          <w:rFonts w:ascii="Arial" w:hAnsi="Arial" w:cs="Arial"/>
          <w:sz w:val="24"/>
        </w:rPr>
      </w:pPr>
      <w:r>
        <w:rPr>
          <w:rFonts w:ascii="Arial" w:hAnsi="Arial" w:cs="Arial"/>
          <w:sz w:val="24"/>
        </w:rPr>
        <w:t>Inclusión social</w:t>
      </w:r>
    </w:p>
    <w:p w:rsidR="009F1469" w:rsidRDefault="009F1469" w:rsidP="009326D9">
      <w:pPr>
        <w:pStyle w:val="Prrafodelista"/>
        <w:numPr>
          <w:ilvl w:val="0"/>
          <w:numId w:val="1"/>
        </w:numPr>
        <w:spacing w:line="360" w:lineRule="auto"/>
        <w:jc w:val="both"/>
        <w:rPr>
          <w:rFonts w:ascii="Arial" w:hAnsi="Arial" w:cs="Arial"/>
          <w:sz w:val="24"/>
        </w:rPr>
      </w:pPr>
      <w:r>
        <w:rPr>
          <w:rFonts w:ascii="Arial" w:hAnsi="Arial" w:cs="Arial"/>
          <w:sz w:val="24"/>
        </w:rPr>
        <w:t>Apoyos económicos para su salud</w:t>
      </w:r>
    </w:p>
    <w:p w:rsidR="00636ACC" w:rsidRDefault="009F1469" w:rsidP="009326D9">
      <w:pPr>
        <w:pStyle w:val="Prrafodelista"/>
        <w:numPr>
          <w:ilvl w:val="0"/>
          <w:numId w:val="1"/>
        </w:numPr>
        <w:spacing w:line="360" w:lineRule="auto"/>
        <w:jc w:val="both"/>
        <w:rPr>
          <w:rFonts w:ascii="Arial" w:hAnsi="Arial" w:cs="Arial"/>
          <w:sz w:val="24"/>
        </w:rPr>
      </w:pPr>
      <w:r>
        <w:rPr>
          <w:rFonts w:ascii="Arial" w:hAnsi="Arial" w:cs="Arial"/>
          <w:sz w:val="24"/>
        </w:rPr>
        <w:t>Talleres de Erradicación de los viejísimos por parte de la sociedad</w:t>
      </w:r>
      <w:r w:rsidR="00636ACC">
        <w:rPr>
          <w:rFonts w:ascii="Arial" w:hAnsi="Arial" w:cs="Arial"/>
          <w:sz w:val="24"/>
        </w:rPr>
        <w:t>.</w:t>
      </w:r>
    </w:p>
    <w:p w:rsidR="0044091C" w:rsidRDefault="00636ACC" w:rsidP="009326D9">
      <w:pPr>
        <w:pStyle w:val="Prrafodelista"/>
        <w:numPr>
          <w:ilvl w:val="0"/>
          <w:numId w:val="1"/>
        </w:numPr>
        <w:spacing w:line="360" w:lineRule="auto"/>
        <w:jc w:val="both"/>
        <w:rPr>
          <w:rFonts w:ascii="Arial" w:hAnsi="Arial" w:cs="Arial"/>
          <w:sz w:val="24"/>
        </w:rPr>
      </w:pPr>
      <w:r>
        <w:rPr>
          <w:rFonts w:ascii="Arial" w:hAnsi="Arial" w:cs="Arial"/>
          <w:sz w:val="24"/>
        </w:rPr>
        <w:lastRenderedPageBreak/>
        <w:t>Fortalecimiento en el cuidado de su autoestima</w:t>
      </w:r>
      <w:r w:rsidR="009F1469">
        <w:rPr>
          <w:rFonts w:ascii="Arial" w:hAnsi="Arial" w:cs="Arial"/>
          <w:sz w:val="24"/>
        </w:rPr>
        <w:t xml:space="preserve"> </w:t>
      </w:r>
    </w:p>
    <w:p w:rsidR="00636ACC" w:rsidRDefault="00636ACC" w:rsidP="009326D9">
      <w:pPr>
        <w:pStyle w:val="Prrafodelista"/>
        <w:numPr>
          <w:ilvl w:val="0"/>
          <w:numId w:val="1"/>
        </w:numPr>
        <w:spacing w:line="360" w:lineRule="auto"/>
        <w:jc w:val="both"/>
        <w:rPr>
          <w:rFonts w:ascii="Arial" w:hAnsi="Arial" w:cs="Arial"/>
          <w:sz w:val="24"/>
        </w:rPr>
      </w:pPr>
      <w:r>
        <w:rPr>
          <w:rFonts w:ascii="Arial" w:hAnsi="Arial" w:cs="Arial"/>
          <w:sz w:val="24"/>
        </w:rPr>
        <w:t>Talleres de Resiliencia y/o tanatología</w:t>
      </w:r>
    </w:p>
    <w:p w:rsidR="00636ACC" w:rsidRPr="009326D9" w:rsidRDefault="00636ACC" w:rsidP="009326D9">
      <w:pPr>
        <w:pStyle w:val="Prrafodelista"/>
        <w:numPr>
          <w:ilvl w:val="0"/>
          <w:numId w:val="1"/>
        </w:numPr>
        <w:spacing w:line="360" w:lineRule="auto"/>
        <w:jc w:val="both"/>
        <w:rPr>
          <w:rFonts w:ascii="Arial" w:hAnsi="Arial" w:cs="Arial"/>
          <w:sz w:val="24"/>
        </w:rPr>
      </w:pPr>
      <w:r>
        <w:rPr>
          <w:rFonts w:ascii="Arial" w:hAnsi="Arial" w:cs="Arial"/>
          <w:sz w:val="24"/>
        </w:rPr>
        <w:t>Entro otras muchas variantes más.</w:t>
      </w:r>
    </w:p>
    <w:p w:rsidR="0044091C" w:rsidRDefault="0044091C" w:rsidP="009326D9">
      <w:pPr>
        <w:spacing w:line="360" w:lineRule="auto"/>
        <w:jc w:val="both"/>
        <w:rPr>
          <w:rFonts w:ascii="Arial" w:hAnsi="Arial" w:cs="Arial"/>
          <w:sz w:val="24"/>
        </w:rPr>
      </w:pPr>
      <w:r w:rsidRPr="009326D9">
        <w:rPr>
          <w:rFonts w:ascii="Arial" w:hAnsi="Arial" w:cs="Arial"/>
          <w:sz w:val="24"/>
        </w:rPr>
        <w:t xml:space="preserve">De esta manera fortaleceremos la </w:t>
      </w:r>
      <w:r w:rsidR="00933CCA" w:rsidRPr="009326D9">
        <w:rPr>
          <w:rFonts w:ascii="Arial" w:hAnsi="Arial" w:cs="Arial"/>
          <w:sz w:val="24"/>
        </w:rPr>
        <w:t>participación</w:t>
      </w:r>
      <w:r w:rsidRPr="009326D9">
        <w:rPr>
          <w:rFonts w:ascii="Arial" w:hAnsi="Arial" w:cs="Arial"/>
          <w:sz w:val="24"/>
        </w:rPr>
        <w:t xml:space="preserve"> social de nuestros adultos mayores </w:t>
      </w:r>
      <w:r w:rsidR="00C47151">
        <w:rPr>
          <w:rFonts w:ascii="Arial" w:hAnsi="Arial" w:cs="Arial"/>
          <w:sz w:val="24"/>
        </w:rPr>
        <w:t>hidalguenses</w:t>
      </w:r>
      <w:r w:rsidRPr="009326D9">
        <w:rPr>
          <w:rFonts w:ascii="Arial" w:hAnsi="Arial" w:cs="Arial"/>
          <w:sz w:val="24"/>
        </w:rPr>
        <w:t xml:space="preserve"> en acciones de salud </w:t>
      </w:r>
      <w:r w:rsidR="001F670F" w:rsidRPr="009326D9">
        <w:rPr>
          <w:rFonts w:ascii="Arial" w:hAnsi="Arial" w:cs="Arial"/>
          <w:sz w:val="24"/>
        </w:rPr>
        <w:t>y bienestar  con el apoyo de las diferentes autoridades, instituciones, la misma sociedad y la población en general, brindando una mejor atención integral a los adultos mayores, fomentando en ellos una m</w:t>
      </w:r>
      <w:r w:rsidR="00C47151">
        <w:rPr>
          <w:rFonts w:ascii="Arial" w:hAnsi="Arial" w:cs="Arial"/>
          <w:sz w:val="24"/>
        </w:rPr>
        <w:t xml:space="preserve">ejora en su calidad de vida, un envejecimiento exitoso y un buen vivir. </w:t>
      </w:r>
    </w:p>
    <w:bookmarkEnd w:id="0"/>
    <w:p w:rsidR="008A0CE5" w:rsidRDefault="008A0CE5" w:rsidP="008A0CE5">
      <w:pPr>
        <w:rPr>
          <w:rFonts w:ascii="Estrangelo Edessa" w:hAnsi="Estrangelo Edessa" w:cs="Estrangelo Edessa"/>
          <w:i/>
        </w:rPr>
      </w:pPr>
    </w:p>
    <w:p w:rsidR="00C47151" w:rsidRPr="008A0CE5" w:rsidRDefault="008A0CE5" w:rsidP="008A0CE5">
      <w:pPr>
        <w:rPr>
          <w:rFonts w:ascii="Estrangelo Edessa" w:hAnsi="Estrangelo Edessa" w:cs="Estrangelo Edessa"/>
          <w:i/>
        </w:rPr>
      </w:pPr>
      <w:r>
        <w:rPr>
          <w:rFonts w:ascii="Estrangelo Edessa" w:hAnsi="Estrangelo Edessa" w:cs="Estrangelo Edessa"/>
          <w:i/>
        </w:rPr>
        <w:t>¡</w:t>
      </w:r>
      <w:r w:rsidR="00C47151" w:rsidRPr="008A0CE5">
        <w:rPr>
          <w:rFonts w:ascii="Estrangelo Edessa" w:hAnsi="Estrangelo Edessa" w:cs="Estrangelo Edessa"/>
          <w:i/>
        </w:rPr>
        <w:t>No puede haber cosa más alegre y feliz que la vejez pertrechada con los estudio</w:t>
      </w:r>
      <w:r>
        <w:rPr>
          <w:rFonts w:ascii="Estrangelo Edessa" w:hAnsi="Estrangelo Edessa" w:cs="Estrangelo Edessa"/>
          <w:i/>
        </w:rPr>
        <w:t>s y experiencias de la juventud</w:t>
      </w:r>
      <w:proofErr w:type="gramStart"/>
      <w:r>
        <w:rPr>
          <w:rFonts w:ascii="Estrangelo Edessa" w:hAnsi="Estrangelo Edessa" w:cs="Estrangelo Edessa"/>
          <w:i/>
        </w:rPr>
        <w:t>!.</w:t>
      </w:r>
      <w:proofErr w:type="gramEnd"/>
      <w:r w:rsidRPr="008A0CE5">
        <w:rPr>
          <w:rFonts w:ascii="Estrangelo Edessa" w:hAnsi="Estrangelo Edessa" w:cs="Estrangelo Edessa"/>
          <w:i/>
        </w:rPr>
        <w:t xml:space="preserve">   Cicerón.</w:t>
      </w:r>
    </w:p>
    <w:p w:rsidR="00DD7C20" w:rsidRPr="009326D9" w:rsidRDefault="00DD7C20" w:rsidP="009326D9">
      <w:pPr>
        <w:spacing w:line="360" w:lineRule="auto"/>
        <w:jc w:val="both"/>
        <w:rPr>
          <w:rFonts w:ascii="Arial" w:hAnsi="Arial" w:cs="Arial"/>
          <w:sz w:val="24"/>
        </w:rPr>
      </w:pPr>
      <w:r w:rsidRPr="009326D9">
        <w:rPr>
          <w:rFonts w:ascii="Arial" w:hAnsi="Arial" w:cs="Arial"/>
          <w:sz w:val="24"/>
        </w:rPr>
        <w:t xml:space="preserve"> </w:t>
      </w:r>
    </w:p>
    <w:sectPr w:rsidR="00DD7C20" w:rsidRPr="009326D9" w:rsidSect="009326D9">
      <w:pgSz w:w="12240" w:h="15840"/>
      <w:pgMar w:top="1417" w:right="1701" w:bottom="1417" w:left="1701"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B2C25"/>
    <w:multiLevelType w:val="hybridMultilevel"/>
    <w:tmpl w:val="813684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452"/>
    <w:rsid w:val="00103252"/>
    <w:rsid w:val="001F670F"/>
    <w:rsid w:val="00440452"/>
    <w:rsid w:val="0044091C"/>
    <w:rsid w:val="004D19A4"/>
    <w:rsid w:val="005D0E9D"/>
    <w:rsid w:val="00636ACC"/>
    <w:rsid w:val="0069799D"/>
    <w:rsid w:val="008A0CE5"/>
    <w:rsid w:val="009326D9"/>
    <w:rsid w:val="00933CCA"/>
    <w:rsid w:val="009835E1"/>
    <w:rsid w:val="009F1469"/>
    <w:rsid w:val="00A8095E"/>
    <w:rsid w:val="00B64420"/>
    <w:rsid w:val="00B86758"/>
    <w:rsid w:val="00C47151"/>
    <w:rsid w:val="00CE19DA"/>
    <w:rsid w:val="00CF59DA"/>
    <w:rsid w:val="00DD7C20"/>
    <w:rsid w:val="00EF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CED8CB-2875-4905-9144-3F579BC9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0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6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INA10</b:Tag>
    <b:SourceType>InternetSite</b:SourceType>
    <b:Guid>{7B15BA20-81D1-46F8-A887-EB4FC2483122}</b:Guid>
    <b:Title>Modelos de atencion Gerontologica</b:Title>
    <b:Year>2010</b:Year>
    <b:Author>
      <b:Author>
        <b:NameList>
          <b:Person>
            <b:Last>INAPAM</b:Last>
          </b:Person>
        </b:NameList>
      </b:Author>
    </b:Author>
    <b:URL>http://www.inapam.gob.mx/work/models/INAPAM/Resource/Documentos_Inicio/Libro_Modelos_de_Atencion_Gerontologica_(web).pdf</b:URL>
    <b:RefOrder>1</b:RefOrder>
  </b:Source>
</b:Sources>
</file>

<file path=customXml/itemProps1.xml><?xml version="1.0" encoding="utf-8"?>
<ds:datastoreItem xmlns:ds="http://schemas.openxmlformats.org/officeDocument/2006/customXml" ds:itemID="{283DEADF-11CE-4E02-8DBB-F6BA261F8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656</Words>
  <Characters>3614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Pc</dc:creator>
  <cp:lastModifiedBy>User_Compaq</cp:lastModifiedBy>
  <cp:revision>13</cp:revision>
  <dcterms:created xsi:type="dcterms:W3CDTF">2016-10-29T17:03:00Z</dcterms:created>
  <dcterms:modified xsi:type="dcterms:W3CDTF">2016-10-30T20:44:00Z</dcterms:modified>
</cp:coreProperties>
</file>