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9EE" w:rsidRDefault="6B329586" w14:paraId="3BFEFB25" w14:textId="6D414BDD">
      <w:r>
        <w:t>DOCUMENTATION GROUPE Solenne DIDRON Hector DASSE</w:t>
      </w:r>
    </w:p>
    <w:p w:rsidR="24238D93" w:rsidP="24238D93" w:rsidRDefault="24238D93" w14:paraId="15B214D5" w14:textId="72C8AF2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4238D93" w:rsidTr="2FC87FD6" w14:paraId="08A739DC" w14:textId="77777777">
        <w:tc>
          <w:tcPr>
            <w:tcW w:w="4513" w:type="dxa"/>
            <w:tcMar/>
          </w:tcPr>
          <w:p w:rsidR="36BC36A2" w:rsidP="24238D93" w:rsidRDefault="36BC36A2" w14:paraId="7C90958A" w14:textId="3291110C">
            <w:pPr>
              <w:spacing w:line="259" w:lineRule="auto"/>
            </w:pPr>
            <w:r>
              <w:t>Nom</w:t>
            </w:r>
          </w:p>
        </w:tc>
        <w:tc>
          <w:tcPr>
            <w:tcW w:w="4513" w:type="dxa"/>
            <w:tcMar/>
          </w:tcPr>
          <w:p w:rsidR="36BC36A2" w:rsidP="24238D93" w:rsidRDefault="36BC36A2" w14:paraId="2F4AEFFC" w14:textId="5E15332B">
            <w:r>
              <w:t>Date</w:t>
            </w:r>
          </w:p>
        </w:tc>
      </w:tr>
      <w:tr w:rsidR="24238D93" w:rsidTr="2FC87FD6" w14:paraId="7601D6BB" w14:textId="77777777">
        <w:tc>
          <w:tcPr>
            <w:tcW w:w="4513" w:type="dxa"/>
            <w:tcMar/>
          </w:tcPr>
          <w:p w:rsidR="36BC36A2" w:rsidP="24238D93" w:rsidRDefault="36BC36A2" w14:paraId="49686408" w14:textId="78D640AE">
            <w:r>
              <w:t>Didron Solenne</w:t>
            </w:r>
            <w:r w:rsidR="6FC342A5">
              <w:t>/ Hector Dasse</w:t>
            </w:r>
          </w:p>
        </w:tc>
        <w:tc>
          <w:tcPr>
            <w:tcW w:w="4513" w:type="dxa"/>
            <w:tcMar/>
          </w:tcPr>
          <w:p w:rsidR="36BC36A2" w:rsidP="24238D93" w:rsidRDefault="36BC36A2" w14:paraId="2D26F56A" w14:textId="75B3DDD6">
            <w:r>
              <w:t>30/03/2020 Création V1.0.0</w:t>
            </w:r>
          </w:p>
        </w:tc>
      </w:tr>
    </w:tbl>
    <w:p w:rsidR="7F2C307B" w:rsidP="7F2C307B" w:rsidRDefault="7F2C307B" w14:paraId="76D80EAE" w14:textId="66E3B5C8"/>
    <w:p w:rsidR="6B329586" w:rsidP="24238D93" w:rsidRDefault="6B329586" w14:paraId="0D9D32C6" w14:textId="4A4DF337">
      <w:pPr>
        <w:pStyle w:val="Heading1"/>
      </w:pPr>
      <w:r>
        <w:t>REFORMULATION DU BESOIN</w:t>
      </w:r>
    </w:p>
    <w:p w:rsidR="7F2C307B" w:rsidP="7F2C307B" w:rsidRDefault="7F2C307B" w14:paraId="60AF3E67" w14:textId="3E8C13F6"/>
    <w:p w:rsidR="7F2C307B" w:rsidP="24238D93" w:rsidRDefault="61CFE4B3" w14:paraId="70C6D3E3" w14:textId="6F0EED07">
      <w:pPr>
        <w:pStyle w:val="Heading2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Contexte :</w:t>
      </w:r>
    </w:p>
    <w:p w:rsidR="7F2C307B" w:rsidP="24238D93" w:rsidRDefault="33430F96" w14:paraId="2875F0D6" w14:textId="061FEF76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La Société OHV, leader</w:t>
      </w:r>
      <w:r w:rsidRPr="24238D93" w:rsidR="303F1CD1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4238D93" w:rsidR="1B0717AA">
        <w:rPr>
          <w:rFonts w:ascii="Times New Roman" w:hAnsi="Times New Roman" w:eastAsia="Times New Roman" w:cs="Times New Roman"/>
          <w:color w:val="000000" w:themeColor="text1"/>
        </w:rPr>
        <w:t xml:space="preserve">Cesien 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>dans la proposition de solutions d’hébergements dans le domaine informatique (</w:t>
      </w:r>
      <w:r w:rsidRPr="24238D93" w:rsidR="15D80CCD">
        <w:rPr>
          <w:rFonts w:ascii="Times New Roman" w:hAnsi="Times New Roman" w:eastAsia="Times New Roman" w:cs="Times New Roman"/>
          <w:color w:val="000000" w:themeColor="text1"/>
        </w:rPr>
        <w:t>cloud, hébergements de site web etc ) fait face depuis le confinement</w:t>
      </w:r>
      <w:r w:rsidRPr="24238D93" w:rsidR="1F3FF9A2">
        <w:rPr>
          <w:rFonts w:ascii="Times New Roman" w:hAnsi="Times New Roman" w:eastAsia="Times New Roman" w:cs="Times New Roman"/>
          <w:color w:val="000000" w:themeColor="text1"/>
        </w:rPr>
        <w:t xml:space="preserve"> et le télétravail recommandé, </w:t>
      </w:r>
      <w:r w:rsidRPr="24238D93" w:rsidR="15D80CCD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4238D93" w:rsidR="321C4377">
        <w:rPr>
          <w:rFonts w:ascii="Times New Roman" w:hAnsi="Times New Roman" w:eastAsia="Times New Roman" w:cs="Times New Roman"/>
          <w:color w:val="000000" w:themeColor="text1"/>
        </w:rPr>
        <w:t xml:space="preserve"> à une recrudescence d</w:t>
      </w:r>
      <w:r w:rsidRPr="24238D93" w:rsidR="74F89389">
        <w:rPr>
          <w:rFonts w:ascii="Times New Roman" w:hAnsi="Times New Roman" w:eastAsia="Times New Roman" w:cs="Times New Roman"/>
          <w:color w:val="000000" w:themeColor="text1"/>
        </w:rPr>
        <w:t>e</w:t>
      </w:r>
      <w:r w:rsidRPr="24238D93" w:rsidR="431BB523">
        <w:rPr>
          <w:rFonts w:ascii="Times New Roman" w:hAnsi="Times New Roman" w:eastAsia="Times New Roman" w:cs="Times New Roman"/>
          <w:color w:val="000000" w:themeColor="text1"/>
        </w:rPr>
        <w:t>s demandes de</w:t>
      </w:r>
      <w:r w:rsidRPr="24238D93" w:rsidR="74F89389">
        <w:rPr>
          <w:rFonts w:ascii="Times New Roman" w:hAnsi="Times New Roman" w:eastAsia="Times New Roman" w:cs="Times New Roman"/>
          <w:color w:val="000000" w:themeColor="text1"/>
        </w:rPr>
        <w:t xml:space="preserve"> mise en place de nouveaux serveurs etc...</w:t>
      </w:r>
    </w:p>
    <w:p w:rsidR="7F2C307B" w:rsidP="24238D93" w:rsidRDefault="7F2C307B" w14:paraId="5382A2BC" w14:textId="0FCD849C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355E4EF7" w14:paraId="333AD850" w14:textId="1F383F8E">
      <w:pPr>
        <w:pStyle w:val="Heading2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Problématique</w:t>
      </w:r>
      <w:r w:rsidRPr="24238D93" w:rsidR="19717896">
        <w:t>s</w:t>
      </w:r>
      <w:r w:rsidRPr="24238D93">
        <w:t xml:space="preserve"> :</w:t>
      </w:r>
    </w:p>
    <w:p w:rsidR="7F2C307B" w:rsidP="24238D93" w:rsidRDefault="7F2C307B" w14:paraId="5C213703" w14:textId="30668B46">
      <w:pPr>
        <w:rPr>
          <w:rFonts w:ascii="Times New Roman" w:hAnsi="Times New Roman" w:eastAsia="Times New Roman" w:cs="Times New Roman"/>
          <w:color w:val="000000" w:themeColor="text1"/>
        </w:rPr>
      </w:pPr>
      <w:r>
        <w:br/>
      </w:r>
      <w:r w:rsidRPr="24238D93" w:rsidR="27EEE6E3">
        <w:t>Cet afflux soudain est difficilement géré</w:t>
      </w:r>
      <w:r w:rsidRPr="24238D93" w:rsidR="334CA6D9">
        <w:t xml:space="preserve"> par son équipe</w:t>
      </w:r>
      <w:r w:rsidRPr="24238D93" w:rsidR="347638BF">
        <w:t xml:space="preserve">. En effet, les interventions sont gérées pour l’instant sur un tableau excel, ce qui </w:t>
      </w:r>
      <w:r w:rsidRPr="24238D93" w:rsidR="6497C608">
        <w:t>n’est pas viable en cas de trop grand nombre de demandes.</w:t>
      </w:r>
    </w:p>
    <w:p w:rsidR="7F2C307B" w:rsidP="24238D93" w:rsidRDefault="6497C608" w14:paraId="1FB8AF2B" w14:textId="7F92D99A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De plus, les employés d’OHV </w:t>
      </w:r>
      <w:r w:rsidRPr="24238D93" w:rsidR="6106805E">
        <w:rPr>
          <w:rFonts w:ascii="Times New Roman" w:hAnsi="Times New Roman" w:eastAsia="Times New Roman" w:cs="Times New Roman"/>
          <w:color w:val="000000" w:themeColor="text1"/>
        </w:rPr>
        <w:t>ont du mal à suivre les interventions, qui ne sont pas classées pour l’instant par ordre de priorité.</w:t>
      </w:r>
    </w:p>
    <w:p w:rsidR="7F2C307B" w:rsidP="24238D93" w:rsidRDefault="2CC28917" w14:paraId="0397220D" w14:textId="3D075DDC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Enfin, il leur est difficile de créer rapidement une nouvelle intervention,</w:t>
      </w:r>
      <w:r w:rsidRPr="24238D93" w:rsidR="58395A2C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 ou d’accéder aux détails de celle-ci (récupération des détails dans des fichiers à part)</w:t>
      </w:r>
      <w:r w:rsidRPr="24238D93" w:rsidR="23CDAEB7">
        <w:rPr>
          <w:rFonts w:ascii="Times New Roman" w:hAnsi="Times New Roman" w:eastAsia="Times New Roman" w:cs="Times New Roman"/>
          <w:color w:val="000000" w:themeColor="text1"/>
        </w:rPr>
        <w:t>.</w:t>
      </w:r>
      <w:r w:rsidRPr="24238D93" w:rsidR="09718857">
        <w:rPr>
          <w:rFonts w:ascii="Times New Roman" w:hAnsi="Times New Roman" w:eastAsia="Times New Roman" w:cs="Times New Roman"/>
          <w:color w:val="000000" w:themeColor="text1"/>
        </w:rPr>
        <w:t xml:space="preserve"> Partant de là, il n’est pas facile non plus de modifier l’état d’une intervention.</w:t>
      </w:r>
    </w:p>
    <w:p w:rsidR="7F2C307B" w:rsidP="24238D93" w:rsidRDefault="23CDAEB7" w14:paraId="7418B057" w14:textId="02E7885E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L’effet sur la clientèle est désastreux : les clients appellent la plateforme pour savoir où en est </w:t>
      </w:r>
      <w:r w:rsidRPr="24238D93" w:rsidR="0E2E07B8">
        <w:rPr>
          <w:rFonts w:ascii="Times New Roman" w:hAnsi="Times New Roman" w:eastAsia="Times New Roman" w:cs="Times New Roman"/>
          <w:color w:val="000000" w:themeColor="text1"/>
        </w:rPr>
        <w:t>leur commande, inquiets des conséquences de l’épidémie. La plateforme est en mal de leur répondre, ce qui accentue l’inquiétude. Le risque e</w:t>
      </w:r>
      <w:r w:rsidRPr="24238D93" w:rsidR="00BAA511">
        <w:rPr>
          <w:rFonts w:ascii="Times New Roman" w:hAnsi="Times New Roman" w:eastAsia="Times New Roman" w:cs="Times New Roman"/>
          <w:color w:val="000000" w:themeColor="text1"/>
        </w:rPr>
        <w:t>st fort d’une perte de confiance des clients envers OHV.</w:t>
      </w:r>
    </w:p>
    <w:p w:rsidR="7F2C307B" w:rsidP="24238D93" w:rsidRDefault="7F2C307B" w14:paraId="0ED21633" w14:textId="5E156716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39C4D991" w14:paraId="0F6504E8" w14:textId="044957D6">
      <w:pPr>
        <w:pStyle w:val="Heading2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Objectifs :</w:t>
      </w:r>
    </w:p>
    <w:p w:rsidR="7F2C307B" w:rsidP="24238D93" w:rsidRDefault="6C9CBEFF" w14:paraId="3E7BEB97" w14:textId="039D8219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C’est pourquoi elle demande à son service informatique de développer une solution interne qui pourra faciliter la tâche de ses équipes</w:t>
      </w:r>
      <w:r w:rsidRPr="24238D93" w:rsidR="7A439A70">
        <w:rPr>
          <w:rFonts w:ascii="Times New Roman" w:hAnsi="Times New Roman" w:eastAsia="Times New Roman" w:cs="Times New Roman"/>
          <w:color w:val="000000" w:themeColor="text1"/>
        </w:rPr>
        <w:t>, en fluidifiant le traitement des demandes, et en permettant une meilleure visualisation des suivis.</w:t>
      </w:r>
    </w:p>
    <w:p w:rsidR="7F2C307B" w:rsidP="24238D93" w:rsidRDefault="2C9222D0" w14:paraId="12B57790" w14:textId="72B59C47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L’application sera utilisée par les commerciaux</w:t>
      </w:r>
      <w:r w:rsidRPr="24238D93" w:rsidR="5FB0E5BA">
        <w:rPr>
          <w:rFonts w:ascii="Times New Roman" w:hAnsi="Times New Roman" w:eastAsia="Times New Roman" w:cs="Times New Roman"/>
          <w:color w:val="000000" w:themeColor="text1"/>
        </w:rPr>
        <w:t>, qui pourront ainsi créer des tickets d’intervention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>, mais aussi par le service hot-line</w:t>
      </w:r>
      <w:r w:rsidRPr="24238D93" w:rsidR="519FC98F">
        <w:rPr>
          <w:rFonts w:ascii="Times New Roman" w:hAnsi="Times New Roman" w:eastAsia="Times New Roman" w:cs="Times New Roman"/>
          <w:color w:val="000000" w:themeColor="text1"/>
        </w:rPr>
        <w:t>,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24238D93" w:rsidR="498BB615">
        <w:rPr>
          <w:rFonts w:ascii="Times New Roman" w:hAnsi="Times New Roman" w:eastAsia="Times New Roman" w:cs="Times New Roman"/>
          <w:color w:val="000000" w:themeColor="text1"/>
        </w:rPr>
        <w:t xml:space="preserve"> qui pourra renseigner la clientèle </w:t>
      </w:r>
      <w:r w:rsidRPr="24238D93" w:rsidR="505FB04E">
        <w:rPr>
          <w:rFonts w:ascii="Times New Roman" w:hAnsi="Times New Roman" w:eastAsia="Times New Roman" w:cs="Times New Roman"/>
          <w:color w:val="000000" w:themeColor="text1"/>
        </w:rPr>
        <w:t xml:space="preserve">sur le suivi de leur commande, 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>et le support</w:t>
      </w:r>
      <w:r w:rsidRPr="24238D93" w:rsidR="7D6852AD">
        <w:rPr>
          <w:rFonts w:ascii="Times New Roman" w:hAnsi="Times New Roman" w:eastAsia="Times New Roman" w:cs="Times New Roman"/>
          <w:color w:val="000000" w:themeColor="text1"/>
        </w:rPr>
        <w:t xml:space="preserve"> en cas de problème</w:t>
      </w:r>
      <w:r w:rsidRPr="24238D93" w:rsidR="352B7CEC">
        <w:rPr>
          <w:rFonts w:ascii="Times New Roman" w:hAnsi="Times New Roman" w:eastAsia="Times New Roman" w:cs="Times New Roman"/>
          <w:color w:val="000000" w:themeColor="text1"/>
        </w:rPr>
        <w:t xml:space="preserve"> ne pouvant être résolu ni par les commerciaux, ni par la hot-line.</w:t>
      </w:r>
    </w:p>
    <w:p w:rsidR="7F2C307B" w:rsidP="24238D93" w:rsidRDefault="2CA73199" w14:paraId="69B134ED" w14:textId="1CB12B5A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Le temps consacré à la gestion d’une intervention devra être </w:t>
      </w:r>
      <w:r w:rsidRPr="24238D93" w:rsidR="002D14A8">
        <w:rPr>
          <w:rFonts w:ascii="Times New Roman" w:hAnsi="Times New Roman" w:eastAsia="Times New Roman" w:cs="Times New Roman"/>
          <w:color w:val="000000" w:themeColor="text1"/>
        </w:rPr>
        <w:t>divisé par trois,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 ce qui permettra de répondre à la demande des clients efficacement, sans envisager de nouvelle embauche.</w:t>
      </w:r>
    </w:p>
    <w:p w:rsidR="7F2C307B" w:rsidP="24238D93" w:rsidRDefault="0DA88990" w14:paraId="71DF10DD" w14:textId="22FE864F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La solution sera une application web, qui pourra également étre utilisée sur smartphone, ce qui lui confère</w:t>
      </w:r>
      <w:r w:rsidRPr="24238D93" w:rsidR="6BF19EBE">
        <w:rPr>
          <w:rFonts w:ascii="Times New Roman" w:hAnsi="Times New Roman" w:eastAsia="Times New Roman" w:cs="Times New Roman"/>
          <w:color w:val="000000" w:themeColor="text1"/>
        </w:rPr>
        <w:t>ra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 un avantage certain </w:t>
      </w:r>
      <w:r w:rsidRPr="24238D93" w:rsidR="72718D23">
        <w:rPr>
          <w:rFonts w:ascii="Times New Roman" w:hAnsi="Times New Roman" w:eastAsia="Times New Roman" w:cs="Times New Roman"/>
          <w:color w:val="000000" w:themeColor="text1"/>
        </w:rPr>
        <w:t>pour les techniciens qui sont amenés à être mobiles.</w:t>
      </w:r>
    </w:p>
    <w:p w:rsidR="7F2C307B" w:rsidP="24238D93" w:rsidRDefault="6CBCDB63" w14:paraId="08E28A07" w14:textId="4B3AB8D9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Enfin, la visualisation des suivis des interventions donnera à la direction de la société OHV un outil permettant d’analyser la performanc</w:t>
      </w:r>
      <w:r w:rsidRPr="24238D93" w:rsidR="221D777C">
        <w:rPr>
          <w:rFonts w:ascii="Times New Roman" w:hAnsi="Times New Roman" w:eastAsia="Times New Roman" w:cs="Times New Roman"/>
          <w:color w:val="000000" w:themeColor="text1"/>
        </w:rPr>
        <w:t xml:space="preserve">e de leurs services. </w:t>
      </w:r>
      <w:r w:rsidRPr="24238D93" w:rsidR="42C7C2BC">
        <w:rPr>
          <w:rFonts w:ascii="Times New Roman" w:hAnsi="Times New Roman" w:eastAsia="Times New Roman" w:cs="Times New Roman"/>
          <w:color w:val="000000" w:themeColor="text1"/>
        </w:rPr>
        <w:t xml:space="preserve">Nul doute que cela leur sera utile pour </w:t>
      </w:r>
      <w:r w:rsidRPr="24238D93" w:rsidR="508E7D6C">
        <w:rPr>
          <w:rFonts w:ascii="Times New Roman" w:hAnsi="Times New Roman" w:eastAsia="Times New Roman" w:cs="Times New Roman"/>
          <w:color w:val="000000" w:themeColor="text1"/>
        </w:rPr>
        <w:t>détecter les problèmes de fluidité dans la gestion des interventions, et mettre en place rapidement les solutions pour y pallier.</w:t>
      </w:r>
    </w:p>
    <w:p w:rsidR="7F2C307B" w:rsidP="24238D93" w:rsidRDefault="7F2C307B" w14:paraId="7D9B45F1" w14:textId="678C45D4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236E3CB3" w14:paraId="7F1D2822" w14:textId="797EABE4">
      <w:pPr>
        <w:pStyle w:val="Heading2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Solutions envisagées :</w:t>
      </w:r>
    </w:p>
    <w:p w:rsidR="7F2C307B" w:rsidP="24238D93" w:rsidRDefault="236E3CB3" w14:paraId="446C8D7A" w14:textId="062A91A1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La Société OHV nous demande de réaliser une application web, à l’intention de ses équipes, qui pourra répondre à leur</w:t>
      </w:r>
      <w:r w:rsidRPr="24238D93" w:rsidR="6E4CC15D">
        <w:rPr>
          <w:rFonts w:ascii="Times New Roman" w:hAnsi="Times New Roman" w:eastAsia="Times New Roman" w:cs="Times New Roman"/>
          <w:color w:val="000000" w:themeColor="text1"/>
        </w:rPr>
        <w:t>s</w:t>
      </w:r>
      <w:r w:rsidRPr="24238D93">
        <w:rPr>
          <w:rFonts w:ascii="Times New Roman" w:hAnsi="Times New Roman" w:eastAsia="Times New Roman" w:cs="Times New Roman"/>
          <w:color w:val="000000" w:themeColor="text1"/>
        </w:rPr>
        <w:t xml:space="preserve"> besoins à savoir : </w:t>
      </w:r>
    </w:p>
    <w:p w:rsidR="7F2C307B" w:rsidP="24238D93" w:rsidRDefault="71EF0A46" w14:paraId="1BFB0A7C" w14:textId="24F8DB55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Afficher la liste des demandes d’interventions sous la forme d’un tableau</w:t>
      </w:r>
    </w:p>
    <w:p w:rsidR="7F2C307B" w:rsidP="24238D93" w:rsidRDefault="71EF0A46" w14:paraId="391BBAB8" w14:textId="7A9010D5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Filtrer la liste des interventions par colonne</w:t>
      </w:r>
    </w:p>
    <w:p w:rsidR="7F2C307B" w:rsidP="24238D93" w:rsidRDefault="71EF0A46" w14:paraId="73F9DD65" w14:textId="452014CB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Ordonnancer les interventions par colonne</w:t>
      </w:r>
    </w:p>
    <w:p w:rsidR="7F2C307B" w:rsidP="24238D93" w:rsidRDefault="71EF0A46" w14:paraId="7256E227" w14:textId="70BC09AD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Afficher les détails d’une intervention donnée</w:t>
      </w:r>
    </w:p>
    <w:p w:rsidR="7F2C307B" w:rsidP="24238D93" w:rsidRDefault="71EF0A46" w14:paraId="5AED6187" w14:textId="3CB77BF9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Ajouter une intervention</w:t>
      </w:r>
    </w:p>
    <w:p w:rsidR="7F2C307B" w:rsidP="24238D93" w:rsidRDefault="71EF0A46" w14:paraId="3202CC2C" w14:textId="3E235B6F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Editer en détails une intervention</w:t>
      </w:r>
    </w:p>
    <w:p w:rsidR="7F2C307B" w:rsidP="24238D93" w:rsidRDefault="71EF0A46" w14:paraId="63864AF3" w14:textId="2B1474E8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Éditer rapidement les informations principales d’une intervention</w:t>
      </w:r>
    </w:p>
    <w:p w:rsidR="7F2C307B" w:rsidP="24238D93" w:rsidRDefault="71EF0A46" w14:paraId="3F4B5766" w14:textId="29A6CD6A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Supprimer une intervention</w:t>
      </w:r>
    </w:p>
    <w:p w:rsidR="7F2C307B" w:rsidP="24238D93" w:rsidRDefault="71EF0A46" w14:paraId="2DD29143" w14:textId="0AC84583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Le nombre d’interventions étant important il faudrait pouvoir paginer les résultats</w:t>
      </w:r>
    </w:p>
    <w:p w:rsidR="7F2C307B" w:rsidP="24238D93" w:rsidRDefault="71EF0A46" w14:paraId="1ABA1F63" w14:textId="42C1D30A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De la même manière il serait bon de pouvoir rechercher de manière globale n’importe quel mot clé relatif à une intervention</w:t>
      </w:r>
    </w:p>
    <w:p w:rsidR="7F2C307B" w:rsidP="24238D93" w:rsidRDefault="71EF0A46" w14:paraId="5E80E8D5" w14:textId="3B82EF1C">
      <w:pPr>
        <w:pStyle w:val="ListParagraph"/>
        <w:numPr>
          <w:ilvl w:val="0"/>
          <w:numId w:val="5"/>
        </w:numPr>
      </w:pPr>
      <w:r w:rsidRPr="24238D93">
        <w:rPr>
          <w:rFonts w:ascii="Times New Roman" w:hAnsi="Times New Roman" w:eastAsia="Times New Roman" w:cs="Times New Roman"/>
        </w:rPr>
        <w:t>De plus, il serait bon de prévoir une utilisation sur smartphone.</w:t>
      </w:r>
    </w:p>
    <w:p w:rsidR="7F2C307B" w:rsidP="24238D93" w:rsidRDefault="7F2C307B" w14:paraId="5216EA45" w14:textId="4FD5389F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2D8BAD5F" w14:paraId="1DE6F721" w14:textId="457AA1A9">
      <w:pPr>
        <w:pStyle w:val="Heading2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Contraintes :</w:t>
      </w:r>
    </w:p>
    <w:p w:rsidR="7F2C307B" w:rsidP="24238D93" w:rsidRDefault="2D8BAD5F" w14:paraId="38F8DD32" w14:textId="48FFA516">
      <w:pPr>
        <w:rPr>
          <w:rFonts w:ascii="Times New Roman" w:hAnsi="Times New Roman" w:eastAsia="Times New Roman" w:cs="Times New Roman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Face à l’urgence de la situation, il est demandé de produire une Proof of concept (POC) c’est à dire un prototype de la solution, dans un délai de 3 jours.</w:t>
      </w:r>
    </w:p>
    <w:p w:rsidR="7F2C307B" w:rsidP="24238D93" w:rsidRDefault="2D8BAD5F" w14:paraId="2870D745" w14:textId="5169381F">
      <w:pPr>
        <w:rPr>
          <w:rFonts w:ascii="Times New Roman" w:hAnsi="Times New Roman" w:eastAsia="Times New Roman" w:cs="Times New Roman"/>
          <w:color w:val="000000" w:themeColor="text1"/>
        </w:rPr>
      </w:pPr>
      <w:r w:rsidRPr="24238D93">
        <w:rPr>
          <w:rFonts w:ascii="Times New Roman" w:hAnsi="Times New Roman" w:eastAsia="Times New Roman" w:cs="Times New Roman"/>
          <w:color w:val="000000" w:themeColor="text1"/>
        </w:rPr>
        <w:t>Deux développeurs seront affectés à ce projet, assistés par un chef de projet.</w:t>
      </w:r>
      <w:r w:rsidR="7F2C307B">
        <w:br/>
      </w:r>
      <w:r w:rsidRPr="24238D93" w:rsidR="64F1EAFD">
        <w:rPr>
          <w:rFonts w:ascii="Times New Roman" w:hAnsi="Times New Roman" w:eastAsia="Times New Roman" w:cs="Times New Roman"/>
          <w:color w:val="000000" w:themeColor="text1"/>
        </w:rPr>
        <w:t xml:space="preserve">Aucune enveloppe financière précise n’est allouée. Mais il sera établi un budget </w:t>
      </w:r>
      <w:r w:rsidRPr="24238D93" w:rsidR="73037198">
        <w:rPr>
          <w:rFonts w:ascii="Times New Roman" w:hAnsi="Times New Roman" w:eastAsia="Times New Roman" w:cs="Times New Roman"/>
          <w:color w:val="000000" w:themeColor="text1"/>
        </w:rPr>
        <w:t>reprenant les coûts de développement, et également de déploiement de la future application.</w:t>
      </w:r>
    </w:p>
    <w:p w:rsidR="7F2C307B" w:rsidP="24238D93" w:rsidRDefault="7F2C307B" w14:paraId="0F2DDD6A" w14:textId="7DFFFCE2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0CAB6E1C" w14:paraId="2E0BB3CA" w14:textId="25C64DC2">
      <w:pPr>
        <w:pStyle w:val="Heading1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24238D93">
        <w:t>CHOIX TECHNIQUES</w:t>
      </w:r>
    </w:p>
    <w:p w:rsidR="7F2C307B" w:rsidP="24238D93" w:rsidRDefault="7F2C307B" w14:paraId="519528EF" w14:textId="4EB78D05"/>
    <w:p w:rsidR="7F2C307B" w:rsidP="24238D93" w:rsidRDefault="75E0E571" w14:paraId="7DFEB2EE" w14:textId="5CDAB94D">
      <w:r w:rsidRPr="24238D93">
        <w:t xml:space="preserve">Il est demandé de faire un POC de la solution. Cela permettra de vérifier que l’application remplira bien les besoins de la société OHV. Etant </w:t>
      </w:r>
      <w:r w:rsidRPr="24238D93" w:rsidR="23CFE6A2">
        <w:t>donné le court délai imposé pour le développement de ce prototype, nous choisissons de n’utiliser qu’un front-end.</w:t>
      </w:r>
    </w:p>
    <w:p w:rsidR="7F2C307B" w:rsidP="24238D93" w:rsidRDefault="728D7562" w14:paraId="63D9622D" w14:textId="2A91192C">
      <w:pPr>
        <w:rPr>
          <w:rFonts w:ascii="Calibri" w:hAnsi="Calibri" w:eastAsia="Calibri" w:cs="Calibri"/>
        </w:rPr>
      </w:pPr>
      <w:r w:rsidRPr="24238D93">
        <w:rPr>
          <w:rFonts w:ascii="Calibri" w:hAnsi="Calibri" w:eastAsia="Calibri" w:cs="Calibri"/>
        </w:rPr>
        <w:t xml:space="preserve">Le front-end c’est la partie du code qui est reçue par le client (le  navigateur Web). Il s’agit des éléments du site web que l’on aperçoit à l’écran et avec lesquels on pourra interagir. Ces éléments sont composés de 3 langages: HTML, CSS et Javascript. </w:t>
      </w:r>
      <w:r w:rsidRPr="24238D93" w:rsidR="38732672">
        <w:rPr>
          <w:rFonts w:ascii="Calibri" w:hAnsi="Calibri" w:eastAsia="Calibri" w:cs="Calibri"/>
        </w:rPr>
        <w:t>Nous utiliserons donc ce combobox qui es</w:t>
      </w:r>
      <w:r w:rsidRPr="24238D93" w:rsidR="653F01C8">
        <w:rPr>
          <w:rFonts w:ascii="Calibri" w:hAnsi="Calibri" w:eastAsia="Calibri" w:cs="Calibri"/>
        </w:rPr>
        <w:t>t utilisé par une très grande majorité de développeurs, et qui offrira une grande maintenabilité à l’application.</w:t>
      </w:r>
    </w:p>
    <w:p w:rsidR="7F2C307B" w:rsidP="24238D93" w:rsidRDefault="323E6483" w14:paraId="5D2E332D" w14:textId="0CAC6F2B">
      <w:r w:rsidRPr="24238D93">
        <w:t>Framework</w:t>
      </w:r>
    </w:p>
    <w:p w:rsidR="7F2C307B" w:rsidP="24238D93" w:rsidRDefault="7F2C307B" w14:paraId="7E7D3287" w14:textId="37587F0D"/>
    <w:p w:rsidR="7F2C307B" w:rsidP="426E7394" w:rsidRDefault="62ECE147" w14:paraId="4345B589" w14:textId="2EC666BE">
      <w:pPr>
        <w:pStyle w:val="Heading1"/>
      </w:pPr>
      <w:r w:rsidRPr="426E7394">
        <w:t>PRODUC</w:t>
      </w:r>
      <w:r w:rsidRPr="426E7394" w:rsidR="44C76A52">
        <w:t>T</w:t>
      </w:r>
      <w:r w:rsidRPr="426E7394">
        <w:t xml:space="preserve"> BACKLOG</w:t>
      </w:r>
    </w:p>
    <w:p w:rsidR="426E7394" w:rsidP="426E7394" w:rsidRDefault="426E7394" w14:paraId="72D28C7F" w14:textId="43F40FF4"/>
    <w:p w:rsidR="7F2C307B" w:rsidP="24238D93" w:rsidRDefault="484B3E5C" w14:paraId="71F37B4F" w14:textId="6116141F">
      <w:r w:rsidRPr="24238D93">
        <w:t>L’entreprise doit faire face à un grand flux de demandes d’interventions.</w:t>
      </w:r>
      <w:r w:rsidR="7F2C307B">
        <w:br/>
      </w:r>
      <w:r w:rsidRPr="24238D93" w:rsidR="7F012D18">
        <w:t xml:space="preserve">Nous mettrons donc l’accent sur le développement des fonctionnalités suivantes : </w:t>
      </w:r>
    </w:p>
    <w:p w:rsidR="6EF467AD" w:rsidP="426E7394" w:rsidRDefault="6EF467AD" w14:paraId="0E1F0C4A" w14:textId="5C54DBBB">
      <w:pPr>
        <w:pStyle w:val="ListParagraph"/>
        <w:numPr>
          <w:ilvl w:val="0"/>
          <w:numId w:val="1"/>
        </w:numPr>
      </w:pPr>
      <w:r w:rsidRPr="426E7394">
        <w:t>Que l’utilisateur puisse créer des interventions pour absorber le surcroit de demandes</w:t>
      </w:r>
    </w:p>
    <w:p w:rsidR="7F012D18" w:rsidP="426E7394" w:rsidRDefault="7F012D18" w14:paraId="4C7A289E" w14:textId="24BE239D">
      <w:pPr>
        <w:pStyle w:val="ListParagraph"/>
        <w:numPr>
          <w:ilvl w:val="0"/>
          <w:numId w:val="1"/>
        </w:numPr>
        <w:rPr/>
      </w:pPr>
      <w:r w:rsidR="4BB5F0E3">
        <w:rPr/>
        <w:t>Que l’utilisateur puisse afficher les interventions</w:t>
      </w:r>
      <w:r w:rsidR="5D9B42BC">
        <w:rPr/>
        <w:t xml:space="preserve"> pour leur suivi par différents services au besoin</w:t>
      </w:r>
    </w:p>
    <w:p w:rsidR="004C3249" w:rsidP="004C3249" w:rsidRDefault="7FDA7066" w14:paraId="30D95BED" w14:textId="4E91F032">
      <w:pPr>
        <w:pStyle w:val="ListParagraph"/>
        <w:numPr>
          <w:ilvl w:val="0"/>
          <w:numId w:val="1"/>
        </w:numPr>
        <w:rPr/>
      </w:pPr>
      <w:r w:rsidR="0AF1328E">
        <w:rPr/>
        <w:t>Que l’utilisateur puisse filtrer les interventions notamment par ordre de priorité</w:t>
      </w:r>
      <w:r w:rsidR="14E70FC8">
        <w:rPr/>
        <w:t xml:space="preserve"> pour évidemment traiter l’urgence d’abord.</w:t>
      </w:r>
    </w:p>
    <w:p w:rsidR="004C3249" w:rsidP="004C3249" w:rsidRDefault="004C3249" w14:paraId="63F8E2F7" w14:textId="581406B2">
      <w:pPr>
        <w:pStyle w:val="ListParagraph"/>
        <w:numPr>
          <w:ilvl w:val="0"/>
          <w:numId w:val="1"/>
        </w:numPr>
      </w:pPr>
      <w:r>
        <w:t>Nous prendrons en compte également dès le départ le fait que l’application doive être utilisable sur smartphone.</w:t>
      </w:r>
    </w:p>
    <w:p w:rsidR="7F2C307B" w:rsidP="24238D93" w:rsidRDefault="7F012D18" w14:paraId="5CBEBDF7" w14:textId="0A7CF594">
      <w:r w:rsidRPr="426E7394">
        <w:t>Il nous semble que cela forme la partie essentielle de l’application, et permettrait a minima aux équipes d’absorber le flux de demandes d’une part et pou</w:t>
      </w:r>
      <w:r w:rsidRPr="426E7394" w:rsidR="1D8C3F6A">
        <w:t xml:space="preserve">voir </w:t>
      </w:r>
      <w:r w:rsidRPr="426E7394" w:rsidR="299162F4">
        <w:t>permettre de les suivre</w:t>
      </w:r>
      <w:r w:rsidR="002922CB">
        <w:t>.</w:t>
      </w:r>
    </w:p>
    <w:p w:rsidR="001A30D5" w:rsidP="24238D93" w:rsidRDefault="000015FC" w14:paraId="36C63923" w14:textId="30958C4F">
      <w:r>
        <w:t xml:space="preserve">Puis nous </w:t>
      </w:r>
      <w:r w:rsidR="00B56D52">
        <w:t>développerons les fonctionnalités suivantes, par ordre décroissant de priorité et d’importance</w:t>
      </w:r>
    </w:p>
    <w:p w:rsidR="007D4ACC" w:rsidP="00AF0098" w:rsidRDefault="007D4ACC" w14:paraId="4EA95966" w14:textId="77777777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Afficher les détails d’une intervention donnée</w:t>
      </w:r>
    </w:p>
    <w:p w:rsidRPr="00A42CE1" w:rsidR="00A42CE1" w:rsidP="00AF0098" w:rsidRDefault="007D4ACC" w14:paraId="71599FB8" w14:textId="77777777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Editer en détails une intervention</w:t>
      </w:r>
      <w:r w:rsidRPr="008D0500" w:rsidR="008D0500">
        <w:rPr>
          <w:rFonts w:ascii="Times New Roman" w:hAnsi="Times New Roman" w:eastAsia="Times New Roman" w:cs="Times New Roman"/>
        </w:rPr>
        <w:t xml:space="preserve"> </w:t>
      </w:r>
    </w:p>
    <w:p w:rsidRPr="00AF0098" w:rsidR="008D0500" w:rsidP="00AF0098" w:rsidRDefault="00A42CE1" w14:paraId="2F4DD5AC" w14:textId="7F2E7E2A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Éditer rapidement les informations principales d’une intervention</w:t>
      </w:r>
    </w:p>
    <w:p w:rsidRPr="008D0500" w:rsidR="00AF0098" w:rsidP="00447654" w:rsidRDefault="00171AA8" w14:paraId="35AB07B8" w14:textId="2807EA2C">
      <w:r>
        <w:t xml:space="preserve">Une fois les interventions affichables et créables, nous nous attaquerons à </w:t>
      </w:r>
      <w:r w:rsidR="00990073">
        <w:t>l’affichage et à la modification des interventions.</w:t>
      </w:r>
    </w:p>
    <w:p w:rsidR="008D0500" w:rsidP="00AF0098" w:rsidRDefault="008D0500" w14:paraId="1E05911B" w14:textId="6AA74D50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Le nombre d’interventions étant important il faudrait pouvoir paginer les résultats</w:t>
      </w:r>
    </w:p>
    <w:p w:rsidR="008D0500" w:rsidP="00AF0098" w:rsidRDefault="008D0500" w14:paraId="4097A8CD" w14:textId="77777777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Ordonnancer les interventions par colonne</w:t>
      </w:r>
    </w:p>
    <w:p w:rsidRPr="00990073" w:rsidR="00AF0098" w:rsidP="00AF0098" w:rsidRDefault="008D0500" w14:paraId="1623B451" w14:textId="77777777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De la même manière il serait bon de pouvoir rechercher de manière globale n’importe quel mot clé relatif à une intervention</w:t>
      </w:r>
      <w:r w:rsidRPr="00AF0098" w:rsidR="00AF0098">
        <w:rPr>
          <w:rFonts w:ascii="Times New Roman" w:hAnsi="Times New Roman" w:eastAsia="Times New Roman" w:cs="Times New Roman"/>
        </w:rPr>
        <w:t xml:space="preserve"> </w:t>
      </w:r>
    </w:p>
    <w:p w:rsidRPr="00AF0098" w:rsidR="00990073" w:rsidP="00990073" w:rsidRDefault="00990073" w14:paraId="2D49565D" w14:textId="739EFEBD">
      <w:r>
        <w:t xml:space="preserve">Nous reviendrons ensuite sur le tableau d’affichage pour </w:t>
      </w:r>
      <w:r w:rsidR="00F94A0F">
        <w:t>améliorer son utilisation avec</w:t>
      </w:r>
      <w:r w:rsidR="00AB406C">
        <w:t xml:space="preserve"> des tris de colonne, </w:t>
      </w:r>
      <w:r w:rsidR="00D9546A">
        <w:t xml:space="preserve">une pagination </w:t>
      </w:r>
      <w:r w:rsidR="00DF4FF2">
        <w:t>et une recherche par mot-clef</w:t>
      </w:r>
    </w:p>
    <w:p w:rsidRPr="0002197B" w:rsidR="00AF0098" w:rsidP="00AF0098" w:rsidRDefault="00AF0098" w14:paraId="797B51DD" w14:textId="359F93EB">
      <w:pPr>
        <w:pStyle w:val="ListParagraph"/>
        <w:numPr>
          <w:ilvl w:val="0"/>
          <w:numId w:val="8"/>
        </w:numPr>
      </w:pPr>
      <w:r w:rsidRPr="24238D93">
        <w:rPr>
          <w:rFonts w:ascii="Times New Roman" w:hAnsi="Times New Roman" w:eastAsia="Times New Roman" w:cs="Times New Roman"/>
        </w:rPr>
        <w:t>Supprimer une interventio</w:t>
      </w:r>
      <w:r w:rsidR="0002197B">
        <w:rPr>
          <w:rFonts w:ascii="Times New Roman" w:hAnsi="Times New Roman" w:eastAsia="Times New Roman" w:cs="Times New Roman"/>
        </w:rPr>
        <w:t>n</w:t>
      </w:r>
    </w:p>
    <w:p w:rsidR="0002197B" w:rsidP="0002197B" w:rsidRDefault="0002197B" w14:paraId="3FE1D2EE" w14:textId="1DDF5753">
      <w:r>
        <w:t xml:space="preserve">Nous implémenterons </w:t>
      </w:r>
      <w:r w:rsidR="00504301">
        <w:t xml:space="preserve">enfin la suppression des interventions, qui n’est pas </w:t>
      </w:r>
      <w:r w:rsidR="00C64CF1">
        <w:t>une</w:t>
      </w:r>
      <w:r w:rsidR="00504301">
        <w:t xml:space="preserve"> priorité</w:t>
      </w:r>
      <w:r w:rsidR="00C64CF1">
        <w:t>.</w:t>
      </w:r>
    </w:p>
    <w:p w:rsidRPr="00DF4FF2" w:rsidR="00DC0853" w:rsidP="0002197B" w:rsidRDefault="00DC0853" w14:paraId="45FA7091" w14:textId="77777777"/>
    <w:p w:rsidR="00DC0853" w:rsidP="00DC0853" w:rsidRDefault="00DC0853" w14:paraId="42BD4ADF" w14:textId="21CE6BB1">
      <w:pPr>
        <w:pStyle w:val="Heading1"/>
      </w:pPr>
      <w:r>
        <w:t>SPECIFICATIONS TECHNIQUES DES FONCTIONNALITES</w:t>
      </w:r>
    </w:p>
    <w:p w:rsidRPr="00FE1E53" w:rsidR="00FE1E53" w:rsidP="00FE1E53" w:rsidRDefault="00FE1E53" w14:paraId="3087D37F" w14:textId="77777777"/>
    <w:p w:rsidR="00F37385" w:rsidP="00FE1E53" w:rsidRDefault="00F37385" w14:paraId="23AB329A" w14:textId="7AB9F920">
      <w:pPr>
        <w:pStyle w:val="Heading2"/>
      </w:pPr>
      <w:r>
        <w:t xml:space="preserve">Bloc des fonctionnalités qui seront développées : </w:t>
      </w:r>
    </w:p>
    <w:p w:rsidR="00FE1E53" w:rsidP="00FE1E53" w:rsidRDefault="00F37385" w14:paraId="3D54052F" w14:textId="77777777">
      <w:r>
        <w:t>Création des interventions</w:t>
      </w:r>
      <w:r w:rsidR="00170EB0">
        <w:t xml:space="preserve">, affichage </w:t>
      </w:r>
      <w:r w:rsidR="00F35EEB">
        <w:t>et filtre</w:t>
      </w:r>
    </w:p>
    <w:p w:rsidR="7F2C307B" w:rsidP="00FE1E53" w:rsidRDefault="00DC0853" w14:paraId="73B480A2" w14:textId="495FFAEA">
      <w:r w:rsidR="361C8474">
        <w:rPr/>
        <w:t>C</w:t>
      </w:r>
      <w:r w:rsidR="39AE90F4">
        <w:rPr/>
        <w:t xml:space="preserve">es fonctionnalités sont étroitement liées. Et même si ajouter une intervention est primordiale, </w:t>
      </w:r>
      <w:r w:rsidR="60C1E134">
        <w:rPr/>
        <w:t>il nous semble que pour le POC, il serait plus logique de commencer par afficher des interventions et les filtrer avant de pouvoir les ajouter. Les données n’étant pas liées à un back, elles seront intégrées “en dur” dans le code</w:t>
      </w:r>
      <w:r w:rsidR="754F5A40">
        <w:rPr/>
        <w:t>.</w:t>
      </w:r>
    </w:p>
    <w:p w:rsidR="00E85162" w:rsidP="00FE1E53" w:rsidRDefault="00E85162" w14:paraId="27DF84EF" w14:textId="716A481B">
      <w:r>
        <w:t xml:space="preserve">Affichage : </w:t>
      </w:r>
    </w:p>
    <w:p w:rsidR="00E85162" w:rsidP="00E85162" w:rsidRDefault="00E85162" w14:paraId="155D21BB" w14:textId="129749A3">
      <w:pPr>
        <w:pStyle w:val="ListParagraph"/>
        <w:numPr>
          <w:ilvl w:val="0"/>
          <w:numId w:val="9"/>
        </w:numPr>
      </w:pPr>
      <w:r>
        <w:t xml:space="preserve">Un tableau comportant les colonnes suivantes : </w:t>
      </w:r>
    </w:p>
    <w:p w:rsidR="00E85162" w:rsidP="00E85162" w:rsidRDefault="008E34FA" w14:paraId="50F0B92C" w14:textId="0E3F37EF">
      <w:pPr>
        <w:pStyle w:val="ListParagraph"/>
        <w:numPr>
          <w:ilvl w:val="1"/>
          <w:numId w:val="9"/>
        </w:numPr>
      </w:pPr>
      <w:r>
        <w:t>D</w:t>
      </w:r>
      <w:r w:rsidR="00E85162">
        <w:t>ate</w:t>
      </w:r>
      <w:r w:rsidR="00D63DE7">
        <w:t xml:space="preserve"> de création</w:t>
      </w:r>
    </w:p>
    <w:p w:rsidR="0095186C" w:rsidP="00E85162" w:rsidRDefault="0095186C" w14:paraId="2A517CFB" w14:textId="4D010ACD">
      <w:pPr>
        <w:pStyle w:val="ListParagraph"/>
        <w:numPr>
          <w:ilvl w:val="1"/>
          <w:numId w:val="9"/>
        </w:numPr>
      </w:pPr>
      <w:r>
        <w:t>Service qui a créé l’intervention</w:t>
      </w:r>
    </w:p>
    <w:p w:rsidR="008E34FA" w:rsidP="00E85162" w:rsidRDefault="008E34FA" w14:paraId="78E132DB" w14:textId="046266E2">
      <w:pPr>
        <w:pStyle w:val="ListParagraph"/>
        <w:numPr>
          <w:ilvl w:val="1"/>
          <w:numId w:val="9"/>
        </w:numPr>
      </w:pPr>
      <w:r>
        <w:t>Motif d’intervention</w:t>
      </w:r>
      <w:r w:rsidR="00D63DE7">
        <w:t xml:space="preserve"> (</w:t>
      </w:r>
      <w:r w:rsidR="005639EA">
        <w:t>hébe</w:t>
      </w:r>
      <w:r w:rsidR="00F709DA">
        <w:t>r</w:t>
      </w:r>
      <w:r w:rsidR="005639EA">
        <w:t>gement, cloud, XXXXXXXXXXXX)</w:t>
      </w:r>
      <w:r w:rsidR="00D5772A">
        <w:t>.</w:t>
      </w:r>
      <w:r w:rsidR="00A361E1">
        <w:t xml:space="preserve"> Code couleur associé</w:t>
      </w:r>
    </w:p>
    <w:p w:rsidR="008E34FA" w:rsidP="00E85162" w:rsidRDefault="00D560B4" w14:paraId="641A644E" w14:textId="492FB4DB">
      <w:pPr>
        <w:pStyle w:val="ListParagraph"/>
        <w:numPr>
          <w:ilvl w:val="1"/>
          <w:numId w:val="9"/>
        </w:numPr>
      </w:pPr>
      <w:r>
        <w:t>Niveau de priorité (</w:t>
      </w:r>
      <w:r w:rsidR="00941832">
        <w:t>normal, urgent, urgentissime, trop tard</w:t>
      </w:r>
      <w:r w:rsidR="001F301A">
        <w:t>…</w:t>
      </w:r>
      <w:r w:rsidR="00941832">
        <w:t>)</w:t>
      </w:r>
      <w:r w:rsidR="00D5772A">
        <w:t xml:space="preserve">. </w:t>
      </w:r>
      <w:r w:rsidR="00A361E1">
        <w:t>Code couleur associé</w:t>
      </w:r>
    </w:p>
    <w:p w:rsidR="00812CD4" w:rsidP="00E85162" w:rsidRDefault="00812CD4" w14:paraId="33E98E66" w14:textId="5397D64C">
      <w:pPr>
        <w:pStyle w:val="ListParagraph"/>
        <w:numPr>
          <w:ilvl w:val="1"/>
          <w:numId w:val="9"/>
        </w:numPr>
      </w:pPr>
      <w:r>
        <w:t>Service en charge de l’intervention</w:t>
      </w:r>
      <w:r w:rsidR="001F301A">
        <w:t xml:space="preserve"> (</w:t>
      </w:r>
      <w:r w:rsidR="0095186C">
        <w:t xml:space="preserve">commercial, hot line, </w:t>
      </w:r>
      <w:r w:rsidR="00322D06">
        <w:t>support)</w:t>
      </w:r>
    </w:p>
    <w:p w:rsidR="00812CD4" w:rsidP="00E85162" w:rsidRDefault="00812CD4" w14:paraId="774BA019" w14:textId="05C0A5AD">
      <w:pPr>
        <w:pStyle w:val="ListParagraph"/>
        <w:numPr>
          <w:ilvl w:val="1"/>
          <w:numId w:val="9"/>
        </w:numPr>
      </w:pPr>
      <w:r>
        <w:t>Mot-clé associé</w:t>
      </w:r>
    </w:p>
    <w:p w:rsidR="006B5573" w:rsidP="00E85162" w:rsidRDefault="006B5573" w14:paraId="4AA088EE" w14:textId="189EA48C">
      <w:pPr>
        <w:pStyle w:val="ListParagraph"/>
        <w:numPr>
          <w:ilvl w:val="1"/>
          <w:numId w:val="9"/>
        </w:numPr>
      </w:pPr>
      <w:r>
        <w:t>Commentaire</w:t>
      </w:r>
    </w:p>
    <w:p w:rsidR="006B5573" w:rsidP="006B5573" w:rsidRDefault="006B5573" w14:paraId="51936652" w14:textId="463E4D9B">
      <w:pPr>
        <w:pStyle w:val="ListParagraph"/>
        <w:ind w:left="1440"/>
      </w:pPr>
    </w:p>
    <w:p w:rsidR="006B5573" w:rsidP="006B5573" w:rsidRDefault="00A361E1" w14:paraId="5F3416F6" w14:textId="26C06953">
      <w:pPr>
        <w:pStyle w:val="ListParagraph"/>
        <w:ind w:left="0"/>
      </w:pPr>
      <w:r>
        <w:t xml:space="preserve">Filtrage par </w:t>
      </w:r>
      <w:r w:rsidR="00FC0A10">
        <w:t xml:space="preserve">colonne de </w:t>
      </w:r>
      <w:r w:rsidR="009F10F3">
        <w:t>motif de</w:t>
      </w:r>
      <w:r w:rsidR="00FC0A10">
        <w:t xml:space="preserve"> l’intervention et de la colonne </w:t>
      </w:r>
      <w:r w:rsidR="00D61618">
        <w:t>des niveaux de priorité.</w:t>
      </w:r>
    </w:p>
    <w:p w:rsidR="00D61618" w:rsidP="006B5573" w:rsidRDefault="00D61618" w14:paraId="30C3D117" w14:textId="2BB50990">
      <w:pPr>
        <w:pStyle w:val="ListParagraph"/>
        <w:ind w:left="0"/>
      </w:pPr>
      <w:r>
        <w:t xml:space="preserve">Une </w:t>
      </w:r>
      <w:r w:rsidR="00F709DA">
        <w:t>combobox permettra à l’utilisateur de choisir son filtre</w:t>
      </w:r>
      <w:r w:rsidR="009F10F3">
        <w:t>.</w:t>
      </w:r>
    </w:p>
    <w:p w:rsidR="00801CC9" w:rsidP="006B5573" w:rsidRDefault="00801CC9" w14:paraId="5B3CAF41" w14:textId="421C3791">
      <w:pPr>
        <w:pStyle w:val="ListParagraph"/>
        <w:ind w:left="0"/>
      </w:pPr>
    </w:p>
    <w:p w:rsidR="7F2C307B" w:rsidP="00AA0EE3" w:rsidRDefault="00801CC9" w14:paraId="74ABA59B" w14:textId="5EBA2021">
      <w:pPr>
        <w:pStyle w:val="ListParagraph"/>
        <w:ind w:left="0"/>
      </w:pPr>
      <w:r>
        <w:t>Création d’une intervention</w:t>
      </w:r>
      <w:r w:rsidR="0080798E">
        <w:t xml:space="preserve"> : directement dans le tableau ? </w:t>
      </w:r>
      <w:r w:rsidR="008941FA">
        <w:t>XXXXXXXXXXXXXXXXXXXX</w:t>
      </w:r>
    </w:p>
    <w:p w:rsidR="00AA0EE3" w:rsidP="00AA0EE3" w:rsidRDefault="00AA0EE3" w14:paraId="256F683C" w14:textId="3DFE875C">
      <w:pPr>
        <w:pStyle w:val="ListParagraph"/>
        <w:ind w:left="0"/>
      </w:pPr>
    </w:p>
    <w:p w:rsidR="00AA0EE3" w:rsidP="00AA0EE3" w:rsidRDefault="00BD01AE" w14:paraId="689BABC9" w14:textId="00C2B304">
      <w:pPr>
        <w:pStyle w:val="ListParagraph"/>
        <w:ind w:left="0"/>
      </w:pPr>
      <w:r>
        <w:t xml:space="preserve">Utilisation sur smartphone : </w:t>
      </w:r>
      <w:r w:rsidR="008E01DC">
        <w:t>nous utiliserons la technique du mobile first pour faire une application responsive.</w:t>
      </w:r>
    </w:p>
    <w:p w:rsidRPr="00AA0EE3" w:rsidR="008E01DC" w:rsidP="00AA0EE3" w:rsidRDefault="008E01DC" w14:paraId="485A514E" w14:textId="77777777">
      <w:pPr>
        <w:pStyle w:val="ListParagraph"/>
        <w:ind w:left="0"/>
      </w:pPr>
    </w:p>
    <w:p w:rsidR="00084318" w:rsidP="008E01DC" w:rsidRDefault="10B27ECD" w14:paraId="1683FE92" w14:textId="34F5A45E">
      <w:pPr>
        <w:pStyle w:val="Heading1"/>
      </w:pPr>
      <w:r w:rsidRPr="00F1638B">
        <w:t>BUDGET</w:t>
      </w:r>
    </w:p>
    <w:p w:rsidR="006016A6" w:rsidP="00084318" w:rsidRDefault="006016A6" w14:paraId="0C511502" w14:textId="03E56486">
      <w:r>
        <w:t xml:space="preserve">Le budget est composé </w:t>
      </w:r>
      <w:r w:rsidR="00CB5EE3">
        <w:t xml:space="preserve">principalement </w:t>
      </w:r>
      <w:r>
        <w:t>d</w:t>
      </w:r>
      <w:r w:rsidR="00026BFB">
        <w:t>es salaires des développeurs</w:t>
      </w:r>
      <w:r w:rsidR="00017935">
        <w:t xml:space="preserve"> sur trois jours (analyse et développement)</w:t>
      </w:r>
    </w:p>
    <w:p w:rsidR="00E61D2E" w:rsidP="00084318" w:rsidRDefault="00E61D2E" w14:paraId="12EB01BD" w14:textId="55DA7249">
      <w:r>
        <w:t>Sur une base d’un salaire de 1550 € / mois</w:t>
      </w:r>
      <w:r w:rsidR="00C95286">
        <w:t xml:space="preserve">, 20 jours travaillés </w:t>
      </w:r>
      <w:r w:rsidR="0009138C">
        <w:t xml:space="preserve">à 35 h  par semaine, on obtient un taux horaire net de </w:t>
      </w:r>
      <w:r w:rsidR="00913064">
        <w:t>11€.</w:t>
      </w:r>
      <w:r w:rsidR="00913064">
        <w:br/>
      </w:r>
      <w:r w:rsidR="00913064">
        <w:t xml:space="preserve">Le projet </w:t>
      </w:r>
      <w:r w:rsidR="00D1469A">
        <w:t xml:space="preserve">s’étendant sur 3 jours de 7 heures pour 2 salariés, le budget est de </w:t>
      </w:r>
      <w:r w:rsidR="009A7D9F">
        <w:t>462 €.</w:t>
      </w:r>
    </w:p>
    <w:p w:rsidRPr="00084318" w:rsidR="00CB5EE3" w:rsidP="00084318" w:rsidRDefault="00FE3B4B" w14:paraId="5A7E11FC" w14:textId="67FF16B0">
      <w:r>
        <w:t xml:space="preserve">Il peut prévoir également le coût d’hébergement de l’application </w:t>
      </w:r>
      <w:r w:rsidR="008E01DC">
        <w:t>XXXXXXXXXXXXXXXXXXXXX</w:t>
      </w:r>
    </w:p>
    <w:p w:rsidR="7F2C307B" w:rsidP="24238D93" w:rsidRDefault="7F2C307B" w14:paraId="4DE2CB6A" w14:textId="2A641B95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7F2C307B" w14:paraId="5CBFE6D7" w14:textId="79CB04CA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7F2C307B" w14:paraId="7F83EBE7" w14:textId="4614B77B">
      <w:pPr>
        <w:rPr>
          <w:rFonts w:ascii="Times New Roman" w:hAnsi="Times New Roman" w:eastAsia="Times New Roman" w:cs="Times New Roman"/>
          <w:color w:val="000000" w:themeColor="text1"/>
        </w:rPr>
      </w:pPr>
    </w:p>
    <w:p w:rsidR="7F2C307B" w:rsidP="24238D93" w:rsidRDefault="7F2C307B" w14:paraId="5A7A4F4E" w14:textId="63D7C603">
      <w:pPr>
        <w:rPr>
          <w:rFonts w:ascii="Times New Roman" w:hAnsi="Times New Roman" w:eastAsia="Times New Roman" w:cs="Times New Roman"/>
          <w:color w:val="000000" w:themeColor="text1"/>
        </w:rPr>
      </w:pPr>
    </w:p>
    <w:sectPr w:rsidR="7F2C307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453"/>
    <w:multiLevelType w:val="hybridMultilevel"/>
    <w:tmpl w:val="1774026E"/>
    <w:lvl w:ilvl="0" w:tplc="A21E06D2">
      <w:start w:val="1"/>
      <w:numFmt w:val="decimal"/>
      <w:lvlText w:val="%1."/>
      <w:lvlJc w:val="left"/>
      <w:pPr>
        <w:ind w:left="720" w:hanging="360"/>
      </w:pPr>
    </w:lvl>
    <w:lvl w:ilvl="1" w:tplc="1FF693A4">
      <w:start w:val="1"/>
      <w:numFmt w:val="lowerLetter"/>
      <w:lvlText w:val="%2."/>
      <w:lvlJc w:val="left"/>
      <w:pPr>
        <w:ind w:left="1440" w:hanging="360"/>
      </w:pPr>
    </w:lvl>
    <w:lvl w:ilvl="2" w:tplc="72220308">
      <w:start w:val="1"/>
      <w:numFmt w:val="lowerRoman"/>
      <w:lvlText w:val="%3."/>
      <w:lvlJc w:val="right"/>
      <w:pPr>
        <w:ind w:left="2160" w:hanging="180"/>
      </w:pPr>
    </w:lvl>
    <w:lvl w:ilvl="3" w:tplc="8390C5A4">
      <w:start w:val="1"/>
      <w:numFmt w:val="decimal"/>
      <w:lvlText w:val="%4."/>
      <w:lvlJc w:val="left"/>
      <w:pPr>
        <w:ind w:left="2880" w:hanging="360"/>
      </w:pPr>
    </w:lvl>
    <w:lvl w:ilvl="4" w:tplc="BCE42242">
      <w:start w:val="1"/>
      <w:numFmt w:val="lowerLetter"/>
      <w:lvlText w:val="%5."/>
      <w:lvlJc w:val="left"/>
      <w:pPr>
        <w:ind w:left="3600" w:hanging="360"/>
      </w:pPr>
    </w:lvl>
    <w:lvl w:ilvl="5" w:tplc="8FCC0748">
      <w:start w:val="1"/>
      <w:numFmt w:val="lowerRoman"/>
      <w:lvlText w:val="%6."/>
      <w:lvlJc w:val="right"/>
      <w:pPr>
        <w:ind w:left="4320" w:hanging="180"/>
      </w:pPr>
    </w:lvl>
    <w:lvl w:ilvl="6" w:tplc="C096C890">
      <w:start w:val="1"/>
      <w:numFmt w:val="decimal"/>
      <w:lvlText w:val="%7."/>
      <w:lvlJc w:val="left"/>
      <w:pPr>
        <w:ind w:left="5040" w:hanging="360"/>
      </w:pPr>
    </w:lvl>
    <w:lvl w:ilvl="7" w:tplc="DB1E9490">
      <w:start w:val="1"/>
      <w:numFmt w:val="lowerLetter"/>
      <w:lvlText w:val="%8."/>
      <w:lvlJc w:val="left"/>
      <w:pPr>
        <w:ind w:left="5760" w:hanging="360"/>
      </w:pPr>
    </w:lvl>
    <w:lvl w:ilvl="8" w:tplc="E59403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909"/>
    <w:multiLevelType w:val="hybridMultilevel"/>
    <w:tmpl w:val="CBDC5B52"/>
    <w:lvl w:ilvl="0" w:tplc="0C348F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38B4A84"/>
    <w:multiLevelType w:val="hybridMultilevel"/>
    <w:tmpl w:val="C5DC2FE8"/>
    <w:lvl w:ilvl="0" w:tplc="49AE0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98DE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8453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2C6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9A08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E08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40C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2E9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1E0E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417060"/>
    <w:multiLevelType w:val="hybridMultilevel"/>
    <w:tmpl w:val="E8966CBC"/>
    <w:lvl w:ilvl="0" w:tplc="E5082A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AC95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B47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02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4CA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2E2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8625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76E3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96A4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746C21"/>
    <w:multiLevelType w:val="hybridMultilevel"/>
    <w:tmpl w:val="1774026E"/>
    <w:lvl w:ilvl="0" w:tplc="A21E06D2">
      <w:start w:val="1"/>
      <w:numFmt w:val="decimal"/>
      <w:lvlText w:val="%1."/>
      <w:lvlJc w:val="left"/>
      <w:pPr>
        <w:ind w:left="720" w:hanging="360"/>
      </w:pPr>
    </w:lvl>
    <w:lvl w:ilvl="1" w:tplc="1FF693A4">
      <w:start w:val="1"/>
      <w:numFmt w:val="lowerLetter"/>
      <w:lvlText w:val="%2."/>
      <w:lvlJc w:val="left"/>
      <w:pPr>
        <w:ind w:left="1440" w:hanging="360"/>
      </w:pPr>
    </w:lvl>
    <w:lvl w:ilvl="2" w:tplc="72220308">
      <w:start w:val="1"/>
      <w:numFmt w:val="lowerRoman"/>
      <w:lvlText w:val="%3."/>
      <w:lvlJc w:val="right"/>
      <w:pPr>
        <w:ind w:left="2160" w:hanging="180"/>
      </w:pPr>
    </w:lvl>
    <w:lvl w:ilvl="3" w:tplc="8390C5A4">
      <w:start w:val="1"/>
      <w:numFmt w:val="decimal"/>
      <w:lvlText w:val="%4."/>
      <w:lvlJc w:val="left"/>
      <w:pPr>
        <w:ind w:left="2880" w:hanging="360"/>
      </w:pPr>
    </w:lvl>
    <w:lvl w:ilvl="4" w:tplc="BCE42242">
      <w:start w:val="1"/>
      <w:numFmt w:val="lowerLetter"/>
      <w:lvlText w:val="%5."/>
      <w:lvlJc w:val="left"/>
      <w:pPr>
        <w:ind w:left="3600" w:hanging="360"/>
      </w:pPr>
    </w:lvl>
    <w:lvl w:ilvl="5" w:tplc="8FCC0748">
      <w:start w:val="1"/>
      <w:numFmt w:val="lowerRoman"/>
      <w:lvlText w:val="%6."/>
      <w:lvlJc w:val="right"/>
      <w:pPr>
        <w:ind w:left="4320" w:hanging="180"/>
      </w:pPr>
    </w:lvl>
    <w:lvl w:ilvl="6" w:tplc="C096C890">
      <w:start w:val="1"/>
      <w:numFmt w:val="decimal"/>
      <w:lvlText w:val="%7."/>
      <w:lvlJc w:val="left"/>
      <w:pPr>
        <w:ind w:left="5040" w:hanging="360"/>
      </w:pPr>
    </w:lvl>
    <w:lvl w:ilvl="7" w:tplc="DB1E9490">
      <w:start w:val="1"/>
      <w:numFmt w:val="lowerLetter"/>
      <w:lvlText w:val="%8."/>
      <w:lvlJc w:val="left"/>
      <w:pPr>
        <w:ind w:left="5760" w:hanging="360"/>
      </w:pPr>
    </w:lvl>
    <w:lvl w:ilvl="8" w:tplc="E5940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C6722"/>
    <w:multiLevelType w:val="hybridMultilevel"/>
    <w:tmpl w:val="94261424"/>
    <w:lvl w:ilvl="0" w:tplc="19E6DA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7241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06AA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428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58B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962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4B8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90C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823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3543D9"/>
    <w:multiLevelType w:val="hybridMultilevel"/>
    <w:tmpl w:val="4F7819C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1FF693A4">
      <w:start w:val="1"/>
      <w:numFmt w:val="lowerLetter"/>
      <w:lvlText w:val="%2."/>
      <w:lvlJc w:val="left"/>
      <w:pPr>
        <w:ind w:left="1440" w:hanging="360"/>
      </w:pPr>
    </w:lvl>
    <w:lvl w:ilvl="2" w:tplc="72220308">
      <w:start w:val="1"/>
      <w:numFmt w:val="lowerRoman"/>
      <w:lvlText w:val="%3."/>
      <w:lvlJc w:val="right"/>
      <w:pPr>
        <w:ind w:left="2160" w:hanging="180"/>
      </w:pPr>
    </w:lvl>
    <w:lvl w:ilvl="3" w:tplc="8390C5A4">
      <w:start w:val="1"/>
      <w:numFmt w:val="decimal"/>
      <w:lvlText w:val="%4."/>
      <w:lvlJc w:val="left"/>
      <w:pPr>
        <w:ind w:left="2880" w:hanging="360"/>
      </w:pPr>
    </w:lvl>
    <w:lvl w:ilvl="4" w:tplc="BCE42242">
      <w:start w:val="1"/>
      <w:numFmt w:val="lowerLetter"/>
      <w:lvlText w:val="%5."/>
      <w:lvlJc w:val="left"/>
      <w:pPr>
        <w:ind w:left="3600" w:hanging="360"/>
      </w:pPr>
    </w:lvl>
    <w:lvl w:ilvl="5" w:tplc="8FCC0748">
      <w:start w:val="1"/>
      <w:numFmt w:val="lowerRoman"/>
      <w:lvlText w:val="%6."/>
      <w:lvlJc w:val="right"/>
      <w:pPr>
        <w:ind w:left="4320" w:hanging="180"/>
      </w:pPr>
    </w:lvl>
    <w:lvl w:ilvl="6" w:tplc="C096C890">
      <w:start w:val="1"/>
      <w:numFmt w:val="decimal"/>
      <w:lvlText w:val="%7."/>
      <w:lvlJc w:val="left"/>
      <w:pPr>
        <w:ind w:left="5040" w:hanging="360"/>
      </w:pPr>
    </w:lvl>
    <w:lvl w:ilvl="7" w:tplc="DB1E9490">
      <w:start w:val="1"/>
      <w:numFmt w:val="lowerLetter"/>
      <w:lvlText w:val="%8."/>
      <w:lvlJc w:val="left"/>
      <w:pPr>
        <w:ind w:left="5760" w:hanging="360"/>
      </w:pPr>
    </w:lvl>
    <w:lvl w:ilvl="8" w:tplc="E59403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6041C"/>
    <w:multiLevelType w:val="hybridMultilevel"/>
    <w:tmpl w:val="C0DA0F9A"/>
    <w:lvl w:ilvl="0" w:tplc="F7086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E0B0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7061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649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85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C27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705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81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562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263D5C"/>
    <w:multiLevelType w:val="hybridMultilevel"/>
    <w:tmpl w:val="4A923016"/>
    <w:lvl w:ilvl="0" w:tplc="28828C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A85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98A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74ED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5C5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8B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D210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E62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307F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02FE1"/>
    <w:rsid w:val="000015FC"/>
    <w:rsid w:val="00017935"/>
    <w:rsid w:val="0002197B"/>
    <w:rsid w:val="00026BFB"/>
    <w:rsid w:val="00084318"/>
    <w:rsid w:val="0009138C"/>
    <w:rsid w:val="00170EB0"/>
    <w:rsid w:val="00171AA8"/>
    <w:rsid w:val="001804D3"/>
    <w:rsid w:val="001A30D5"/>
    <w:rsid w:val="001F301A"/>
    <w:rsid w:val="002922CB"/>
    <w:rsid w:val="002C0D5A"/>
    <w:rsid w:val="002D14A8"/>
    <w:rsid w:val="00322D06"/>
    <w:rsid w:val="003C695B"/>
    <w:rsid w:val="00447654"/>
    <w:rsid w:val="004C3249"/>
    <w:rsid w:val="00504301"/>
    <w:rsid w:val="005639EA"/>
    <w:rsid w:val="005D79EE"/>
    <w:rsid w:val="006016A6"/>
    <w:rsid w:val="006928A9"/>
    <w:rsid w:val="006B5573"/>
    <w:rsid w:val="006E572E"/>
    <w:rsid w:val="007D4ACC"/>
    <w:rsid w:val="00801CC9"/>
    <w:rsid w:val="0080798E"/>
    <w:rsid w:val="00812CD4"/>
    <w:rsid w:val="00821ADE"/>
    <w:rsid w:val="00831F31"/>
    <w:rsid w:val="008941FA"/>
    <w:rsid w:val="008D0500"/>
    <w:rsid w:val="008E01DC"/>
    <w:rsid w:val="008E34FA"/>
    <w:rsid w:val="00913064"/>
    <w:rsid w:val="00941832"/>
    <w:rsid w:val="0095186C"/>
    <w:rsid w:val="00956C26"/>
    <w:rsid w:val="00990073"/>
    <w:rsid w:val="009A7D9F"/>
    <w:rsid w:val="009F10F3"/>
    <w:rsid w:val="00A361E1"/>
    <w:rsid w:val="00A42CE1"/>
    <w:rsid w:val="00AA0EE3"/>
    <w:rsid w:val="00AB0283"/>
    <w:rsid w:val="00AB406C"/>
    <w:rsid w:val="00AF0098"/>
    <w:rsid w:val="00B56D52"/>
    <w:rsid w:val="00BAA511"/>
    <w:rsid w:val="00BD01AE"/>
    <w:rsid w:val="00C64CF1"/>
    <w:rsid w:val="00C95286"/>
    <w:rsid w:val="00CB5EE3"/>
    <w:rsid w:val="00CD29F5"/>
    <w:rsid w:val="00D1469A"/>
    <w:rsid w:val="00D560B4"/>
    <w:rsid w:val="00D5772A"/>
    <w:rsid w:val="00D61618"/>
    <w:rsid w:val="00D63DE7"/>
    <w:rsid w:val="00D715E7"/>
    <w:rsid w:val="00D74690"/>
    <w:rsid w:val="00D9546A"/>
    <w:rsid w:val="00DC0853"/>
    <w:rsid w:val="00DC1D75"/>
    <w:rsid w:val="00DF4FF2"/>
    <w:rsid w:val="00E61D2E"/>
    <w:rsid w:val="00E85162"/>
    <w:rsid w:val="00F1638B"/>
    <w:rsid w:val="00F35EEB"/>
    <w:rsid w:val="00F37385"/>
    <w:rsid w:val="00F709DA"/>
    <w:rsid w:val="00F94A0F"/>
    <w:rsid w:val="00FC0A10"/>
    <w:rsid w:val="00FD0228"/>
    <w:rsid w:val="00FD0A49"/>
    <w:rsid w:val="00FE1E53"/>
    <w:rsid w:val="00FE3B4B"/>
    <w:rsid w:val="01C53BE2"/>
    <w:rsid w:val="023D3D85"/>
    <w:rsid w:val="055F5E65"/>
    <w:rsid w:val="05AAF744"/>
    <w:rsid w:val="06A06A74"/>
    <w:rsid w:val="06AC26B8"/>
    <w:rsid w:val="0863C2F9"/>
    <w:rsid w:val="0907DC6B"/>
    <w:rsid w:val="09718857"/>
    <w:rsid w:val="0A701755"/>
    <w:rsid w:val="0AB8D5C3"/>
    <w:rsid w:val="0AF1328E"/>
    <w:rsid w:val="0BFF8C84"/>
    <w:rsid w:val="0CAB6E1C"/>
    <w:rsid w:val="0DA88990"/>
    <w:rsid w:val="0E2E07B8"/>
    <w:rsid w:val="0EEE8A27"/>
    <w:rsid w:val="105133E1"/>
    <w:rsid w:val="105A6329"/>
    <w:rsid w:val="10B27ECD"/>
    <w:rsid w:val="11A05409"/>
    <w:rsid w:val="1265821A"/>
    <w:rsid w:val="148F8AFD"/>
    <w:rsid w:val="14A28C09"/>
    <w:rsid w:val="14E70FC8"/>
    <w:rsid w:val="158BA8F4"/>
    <w:rsid w:val="15D80CCD"/>
    <w:rsid w:val="1771DD09"/>
    <w:rsid w:val="19402FE1"/>
    <w:rsid w:val="19717896"/>
    <w:rsid w:val="1B0717AA"/>
    <w:rsid w:val="1B49E24F"/>
    <w:rsid w:val="1B566EA4"/>
    <w:rsid w:val="1C098737"/>
    <w:rsid w:val="1C1B185A"/>
    <w:rsid w:val="1CE1F6AE"/>
    <w:rsid w:val="1D8C3F6A"/>
    <w:rsid w:val="1F3FF9A2"/>
    <w:rsid w:val="203FC6AE"/>
    <w:rsid w:val="219FB9A1"/>
    <w:rsid w:val="221D777C"/>
    <w:rsid w:val="236E3CB3"/>
    <w:rsid w:val="23CDAEB7"/>
    <w:rsid w:val="23CFE6A2"/>
    <w:rsid w:val="24238D93"/>
    <w:rsid w:val="25E7840B"/>
    <w:rsid w:val="25F69F15"/>
    <w:rsid w:val="2607EEBB"/>
    <w:rsid w:val="27EEE6E3"/>
    <w:rsid w:val="29538FEB"/>
    <w:rsid w:val="299162F4"/>
    <w:rsid w:val="2AADF171"/>
    <w:rsid w:val="2B08DC2A"/>
    <w:rsid w:val="2C8D711E"/>
    <w:rsid w:val="2C9222D0"/>
    <w:rsid w:val="2CA73199"/>
    <w:rsid w:val="2CC28917"/>
    <w:rsid w:val="2D04BA54"/>
    <w:rsid w:val="2D8BAD5F"/>
    <w:rsid w:val="2F561D94"/>
    <w:rsid w:val="2FC87FD6"/>
    <w:rsid w:val="303F1CD1"/>
    <w:rsid w:val="31C88437"/>
    <w:rsid w:val="3210732E"/>
    <w:rsid w:val="321C4377"/>
    <w:rsid w:val="323E6483"/>
    <w:rsid w:val="33430F96"/>
    <w:rsid w:val="334CA6D9"/>
    <w:rsid w:val="33ECE0B5"/>
    <w:rsid w:val="344A47C6"/>
    <w:rsid w:val="347638BF"/>
    <w:rsid w:val="352B7CEC"/>
    <w:rsid w:val="355E4EF7"/>
    <w:rsid w:val="361C8474"/>
    <w:rsid w:val="36BC36A2"/>
    <w:rsid w:val="36D9E810"/>
    <w:rsid w:val="3757A9A1"/>
    <w:rsid w:val="38732672"/>
    <w:rsid w:val="393819D3"/>
    <w:rsid w:val="39AE90F4"/>
    <w:rsid w:val="39C4D991"/>
    <w:rsid w:val="39DB2233"/>
    <w:rsid w:val="3A594E99"/>
    <w:rsid w:val="3C105540"/>
    <w:rsid w:val="3CEF855F"/>
    <w:rsid w:val="3FF1D84A"/>
    <w:rsid w:val="406C8914"/>
    <w:rsid w:val="4151E728"/>
    <w:rsid w:val="41A4DD54"/>
    <w:rsid w:val="426E7394"/>
    <w:rsid w:val="429701A3"/>
    <w:rsid w:val="42C7C2BC"/>
    <w:rsid w:val="431BB523"/>
    <w:rsid w:val="43E2E7B2"/>
    <w:rsid w:val="44C76A52"/>
    <w:rsid w:val="450E3B75"/>
    <w:rsid w:val="469E2759"/>
    <w:rsid w:val="46A3A495"/>
    <w:rsid w:val="484B3E5C"/>
    <w:rsid w:val="490895E9"/>
    <w:rsid w:val="498BB615"/>
    <w:rsid w:val="4BB5F0E3"/>
    <w:rsid w:val="4BD7F868"/>
    <w:rsid w:val="4BF6D8E2"/>
    <w:rsid w:val="4C5A69DC"/>
    <w:rsid w:val="4CA94E6D"/>
    <w:rsid w:val="4D35CC5D"/>
    <w:rsid w:val="4DA59DB6"/>
    <w:rsid w:val="4DB8A5B3"/>
    <w:rsid w:val="4FBDDC44"/>
    <w:rsid w:val="505FB04E"/>
    <w:rsid w:val="505FFC31"/>
    <w:rsid w:val="508E7D6C"/>
    <w:rsid w:val="510CA554"/>
    <w:rsid w:val="51663FCE"/>
    <w:rsid w:val="519FC98F"/>
    <w:rsid w:val="550E52A4"/>
    <w:rsid w:val="5524D29B"/>
    <w:rsid w:val="55C43567"/>
    <w:rsid w:val="573A6EC8"/>
    <w:rsid w:val="58395A2C"/>
    <w:rsid w:val="58E420FC"/>
    <w:rsid w:val="5A7616D0"/>
    <w:rsid w:val="5ADDC7AD"/>
    <w:rsid w:val="5B57C96C"/>
    <w:rsid w:val="5B70C3F7"/>
    <w:rsid w:val="5B9E6505"/>
    <w:rsid w:val="5C5E86C7"/>
    <w:rsid w:val="5D9B42BC"/>
    <w:rsid w:val="5EB91944"/>
    <w:rsid w:val="5FB0E5BA"/>
    <w:rsid w:val="6050EE35"/>
    <w:rsid w:val="60C1E134"/>
    <w:rsid w:val="6106805E"/>
    <w:rsid w:val="61CFE4B3"/>
    <w:rsid w:val="62ECE147"/>
    <w:rsid w:val="6366F2BA"/>
    <w:rsid w:val="6384AF78"/>
    <w:rsid w:val="6497C608"/>
    <w:rsid w:val="64F1EAFD"/>
    <w:rsid w:val="651CE77B"/>
    <w:rsid w:val="653F01C8"/>
    <w:rsid w:val="654DFA02"/>
    <w:rsid w:val="65F6E702"/>
    <w:rsid w:val="6658F092"/>
    <w:rsid w:val="6B329586"/>
    <w:rsid w:val="6B5A8C37"/>
    <w:rsid w:val="6B627639"/>
    <w:rsid w:val="6B89DFF8"/>
    <w:rsid w:val="6BF19EBE"/>
    <w:rsid w:val="6C9CBEFF"/>
    <w:rsid w:val="6CA3BF3F"/>
    <w:rsid w:val="6CBCDB63"/>
    <w:rsid w:val="6CCE8FC6"/>
    <w:rsid w:val="6DB69D71"/>
    <w:rsid w:val="6E4CC15D"/>
    <w:rsid w:val="6EF3D7C8"/>
    <w:rsid w:val="6EF467AD"/>
    <w:rsid w:val="6F05C080"/>
    <w:rsid w:val="6FC342A5"/>
    <w:rsid w:val="70D63EC0"/>
    <w:rsid w:val="71EF0A46"/>
    <w:rsid w:val="72718D23"/>
    <w:rsid w:val="728D7562"/>
    <w:rsid w:val="72E9DBA6"/>
    <w:rsid w:val="73037198"/>
    <w:rsid w:val="7386AE1D"/>
    <w:rsid w:val="73AAEC91"/>
    <w:rsid w:val="73F9FBB8"/>
    <w:rsid w:val="74E14476"/>
    <w:rsid w:val="74F89389"/>
    <w:rsid w:val="754F5A40"/>
    <w:rsid w:val="7596D24B"/>
    <w:rsid w:val="75A047BC"/>
    <w:rsid w:val="75E0E571"/>
    <w:rsid w:val="799F72DD"/>
    <w:rsid w:val="7A0A5EB5"/>
    <w:rsid w:val="7A439A70"/>
    <w:rsid w:val="7B8A948B"/>
    <w:rsid w:val="7D11DAAE"/>
    <w:rsid w:val="7D6852AD"/>
    <w:rsid w:val="7E94A608"/>
    <w:rsid w:val="7F012D18"/>
    <w:rsid w:val="7F1D7D4A"/>
    <w:rsid w:val="7F2C307B"/>
    <w:rsid w:val="7FD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2FE1"/>
  <w15:chartTrackingRefBased/>
  <w15:docId w15:val="{5528F566-D930-4474-AD3D-D2D9FC732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DIDRON SOLENNE</dc:creator>
  <keywords/>
  <dc:description/>
  <lastModifiedBy>DIDRON SOLENNE</lastModifiedBy>
  <revision>76</revision>
  <dcterms:created xsi:type="dcterms:W3CDTF">2020-03-30T13:01:00.0000000Z</dcterms:created>
  <dcterms:modified xsi:type="dcterms:W3CDTF">2020-03-31T20:44:52.8869557Z</dcterms:modified>
</coreProperties>
</file>