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138" w:rsidRPr="00EF4166" w:rsidRDefault="00E8395F" w:rsidP="00E8395F">
      <w:pPr>
        <w:jc w:val="center"/>
        <w:rPr>
          <w:b/>
          <w:sz w:val="24"/>
          <w:szCs w:val="24"/>
        </w:rPr>
      </w:pPr>
      <w:r w:rsidRPr="00EF4166">
        <w:rPr>
          <w:b/>
          <w:sz w:val="24"/>
          <w:szCs w:val="24"/>
        </w:rPr>
        <w:t>STORYBOARD APLICACIÓN NOTAS DE CRÉDITO</w:t>
      </w:r>
    </w:p>
    <w:p w:rsidR="00E8395F" w:rsidRPr="00EF4166" w:rsidRDefault="00E8395F" w:rsidP="00E8395F">
      <w:pPr>
        <w:jc w:val="center"/>
        <w:rPr>
          <w:b/>
          <w:sz w:val="24"/>
          <w:szCs w:val="24"/>
        </w:rPr>
      </w:pPr>
    </w:p>
    <w:p w:rsidR="00E8395F" w:rsidRPr="00EF4166" w:rsidRDefault="00E8395F" w:rsidP="00E8395F">
      <w:pPr>
        <w:pStyle w:val="Prrafodelista"/>
        <w:numPr>
          <w:ilvl w:val="0"/>
          <w:numId w:val="1"/>
        </w:numPr>
        <w:rPr>
          <w:sz w:val="24"/>
          <w:szCs w:val="24"/>
        </w:rPr>
      </w:pPr>
      <w:r w:rsidRPr="00EF4166">
        <w:rPr>
          <w:sz w:val="24"/>
          <w:szCs w:val="24"/>
        </w:rPr>
        <w:t>Para ingresar a la aplicación será necesario iniciar una sesión, el usuario está asignado de manera predeterminada. Este lo obtendremos mediante el correo electrónico de la empresa y va a corresponder a todo lo que se encuentre antes del símbolo @.</w:t>
      </w:r>
    </w:p>
    <w:p w:rsidR="00E8395F" w:rsidRPr="00EF4166" w:rsidRDefault="00E8395F" w:rsidP="00E8395F">
      <w:pPr>
        <w:pStyle w:val="Prrafodelista"/>
        <w:rPr>
          <w:sz w:val="24"/>
          <w:szCs w:val="24"/>
        </w:rPr>
      </w:pPr>
      <w:r w:rsidRPr="00EF4166">
        <w:rPr>
          <w:sz w:val="24"/>
          <w:szCs w:val="24"/>
        </w:rPr>
        <w:t xml:space="preserve">De manera que si el correo es </w:t>
      </w:r>
      <w:hyperlink r:id="rId5" w:history="1">
        <w:r w:rsidRPr="00EF4166">
          <w:rPr>
            <w:rStyle w:val="Hipervnculo"/>
            <w:sz w:val="24"/>
            <w:szCs w:val="24"/>
          </w:rPr>
          <w:t>jagarciar@hulesapa.mx</w:t>
        </w:r>
      </w:hyperlink>
      <w:r w:rsidRPr="00EF4166">
        <w:rPr>
          <w:sz w:val="24"/>
          <w:szCs w:val="24"/>
        </w:rPr>
        <w:t xml:space="preserve"> el usuario correspondiente</w:t>
      </w:r>
      <w:r w:rsidR="00311866" w:rsidRPr="00EF4166">
        <w:rPr>
          <w:sz w:val="24"/>
          <w:szCs w:val="24"/>
        </w:rPr>
        <w:t xml:space="preserve"> será </w:t>
      </w:r>
      <w:proofErr w:type="spellStart"/>
      <w:r w:rsidR="00311866" w:rsidRPr="00EF4166">
        <w:rPr>
          <w:b/>
          <w:sz w:val="24"/>
          <w:szCs w:val="24"/>
        </w:rPr>
        <w:t>jagarciar</w:t>
      </w:r>
      <w:proofErr w:type="spellEnd"/>
      <w:r w:rsidR="00311866" w:rsidRPr="00EF4166">
        <w:rPr>
          <w:sz w:val="24"/>
          <w:szCs w:val="24"/>
        </w:rPr>
        <w:t>.</w:t>
      </w:r>
    </w:p>
    <w:p w:rsidR="00311866" w:rsidRPr="00EF4166" w:rsidRDefault="00311866" w:rsidP="00E8395F">
      <w:pPr>
        <w:pStyle w:val="Prrafodelista"/>
        <w:rPr>
          <w:sz w:val="24"/>
          <w:szCs w:val="24"/>
        </w:rPr>
      </w:pPr>
      <w:r w:rsidRPr="00EF4166">
        <w:rPr>
          <w:sz w:val="24"/>
          <w:szCs w:val="24"/>
        </w:rPr>
        <w:t xml:space="preserve">Si es la primera vez que se ingresa a la aplicación, la contraseña será </w:t>
      </w:r>
      <w:r w:rsidRPr="00EF4166">
        <w:rPr>
          <w:b/>
          <w:sz w:val="24"/>
          <w:szCs w:val="24"/>
        </w:rPr>
        <w:t>1111</w:t>
      </w:r>
      <w:r w:rsidRPr="00EF4166">
        <w:rPr>
          <w:sz w:val="24"/>
          <w:szCs w:val="24"/>
        </w:rPr>
        <w:t>. Posteriormente a esto se les pedirá que cambien de contraseña.</w:t>
      </w:r>
    </w:p>
    <w:p w:rsidR="00AE3A59" w:rsidRPr="00EF4166" w:rsidRDefault="00AE3A59" w:rsidP="00E8395F">
      <w:pPr>
        <w:pStyle w:val="Prrafodelista"/>
        <w:rPr>
          <w:sz w:val="24"/>
          <w:szCs w:val="24"/>
        </w:rPr>
      </w:pPr>
      <w:r w:rsidRPr="00EF4166">
        <w:rPr>
          <w:sz w:val="24"/>
          <w:szCs w:val="24"/>
        </w:rPr>
        <w:t xml:space="preserve">En caso de que el usuario o la contraseña no coincidan, se </w:t>
      </w:r>
      <w:r w:rsidR="005B25AE" w:rsidRPr="00EF4166">
        <w:rPr>
          <w:sz w:val="24"/>
          <w:szCs w:val="24"/>
        </w:rPr>
        <w:t>mostrará un mensaje y tendrán que presionar el botón volver para intentarlo de nuevo.</w:t>
      </w:r>
    </w:p>
    <w:p w:rsidR="00E8395F" w:rsidRPr="00EF4166" w:rsidRDefault="00E8395F" w:rsidP="00E8395F">
      <w:pPr>
        <w:jc w:val="center"/>
        <w:rPr>
          <w:b/>
          <w:sz w:val="24"/>
          <w:szCs w:val="24"/>
        </w:rPr>
      </w:pPr>
      <w:r w:rsidRPr="00EF4166">
        <w:rPr>
          <w:b/>
          <w:noProof/>
          <w:sz w:val="24"/>
          <w:szCs w:val="24"/>
          <w:lang w:eastAsia="es-MX"/>
        </w:rPr>
        <w:drawing>
          <wp:inline distT="0" distB="0" distL="0" distR="0">
            <wp:extent cx="5612130" cy="18694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cioSesion.png"/>
                    <pic:cNvPicPr/>
                  </pic:nvPicPr>
                  <pic:blipFill>
                    <a:blip r:embed="rId6">
                      <a:extLst>
                        <a:ext uri="{28A0092B-C50C-407E-A947-70E740481C1C}">
                          <a14:useLocalDpi xmlns:a14="http://schemas.microsoft.com/office/drawing/2010/main" val="0"/>
                        </a:ext>
                      </a:extLst>
                    </a:blip>
                    <a:stretch>
                      <a:fillRect/>
                    </a:stretch>
                  </pic:blipFill>
                  <pic:spPr>
                    <a:xfrm>
                      <a:off x="0" y="0"/>
                      <a:ext cx="5612690" cy="1869627"/>
                    </a:xfrm>
                    <a:prstGeom prst="rect">
                      <a:avLst/>
                    </a:prstGeom>
                  </pic:spPr>
                </pic:pic>
              </a:graphicData>
            </a:graphic>
          </wp:inline>
        </w:drawing>
      </w:r>
    </w:p>
    <w:p w:rsidR="005B25AE" w:rsidRPr="00EF4166" w:rsidRDefault="005B25AE" w:rsidP="00E8395F">
      <w:pPr>
        <w:jc w:val="center"/>
        <w:rPr>
          <w:b/>
          <w:sz w:val="24"/>
          <w:szCs w:val="24"/>
        </w:rPr>
      </w:pPr>
      <w:r w:rsidRPr="00EF4166">
        <w:rPr>
          <w:b/>
          <w:noProof/>
          <w:sz w:val="24"/>
          <w:szCs w:val="24"/>
          <w:lang w:eastAsia="es-MX"/>
        </w:rPr>
        <w:drawing>
          <wp:inline distT="0" distB="0" distL="0" distR="0">
            <wp:extent cx="5295900" cy="176889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rrect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7567" cy="1772792"/>
                    </a:xfrm>
                    <a:prstGeom prst="rect">
                      <a:avLst/>
                    </a:prstGeom>
                  </pic:spPr>
                </pic:pic>
              </a:graphicData>
            </a:graphic>
          </wp:inline>
        </w:drawing>
      </w:r>
    </w:p>
    <w:p w:rsidR="00696D6A" w:rsidRPr="00EF4166" w:rsidRDefault="00696D6A" w:rsidP="00696D6A">
      <w:pPr>
        <w:pStyle w:val="Prrafodelista"/>
        <w:numPr>
          <w:ilvl w:val="0"/>
          <w:numId w:val="1"/>
        </w:numPr>
        <w:rPr>
          <w:b/>
          <w:sz w:val="24"/>
          <w:szCs w:val="24"/>
        </w:rPr>
      </w:pPr>
      <w:r w:rsidRPr="00EF4166">
        <w:rPr>
          <w:sz w:val="24"/>
          <w:szCs w:val="24"/>
        </w:rPr>
        <w:t xml:space="preserve">Se deberá de generar una nueva contraseña. </w:t>
      </w:r>
      <w:r w:rsidR="00EF4166">
        <w:rPr>
          <w:sz w:val="24"/>
          <w:szCs w:val="24"/>
        </w:rPr>
        <w:t>Una vez elegida la contraseña, s</w:t>
      </w:r>
      <w:r w:rsidRPr="00EF4166">
        <w:rPr>
          <w:sz w:val="24"/>
          <w:szCs w:val="24"/>
        </w:rPr>
        <w:t>e deberá de confirmar para asegurarse de que es la misma contraseña y a continuación se presiona el botón confirmar.</w:t>
      </w:r>
    </w:p>
    <w:p w:rsidR="00696D6A" w:rsidRPr="00EF4166" w:rsidRDefault="00696D6A" w:rsidP="00696D6A">
      <w:pPr>
        <w:pStyle w:val="Prrafodelista"/>
        <w:rPr>
          <w:sz w:val="24"/>
          <w:szCs w:val="24"/>
        </w:rPr>
      </w:pPr>
      <w:r w:rsidRPr="00EF4166">
        <w:rPr>
          <w:sz w:val="24"/>
          <w:szCs w:val="24"/>
        </w:rPr>
        <w:t xml:space="preserve">En caso de que las contraseñas no coincidan la página lanzará el mensaje siguiente </w:t>
      </w:r>
      <w:r w:rsidRPr="00EF4166">
        <w:rPr>
          <w:b/>
          <w:sz w:val="24"/>
          <w:szCs w:val="24"/>
        </w:rPr>
        <w:t>“Las Contraseñas no coinciden”</w:t>
      </w:r>
      <w:r w:rsidRPr="00EF4166">
        <w:rPr>
          <w:sz w:val="24"/>
          <w:szCs w:val="24"/>
        </w:rPr>
        <w:t>, hasta que las contraseñas coincidan se podrá continuar.</w:t>
      </w:r>
    </w:p>
    <w:p w:rsidR="00B276BE" w:rsidRPr="00EF4166" w:rsidRDefault="00696D6A" w:rsidP="00696D6A">
      <w:pPr>
        <w:jc w:val="center"/>
        <w:rPr>
          <w:b/>
          <w:sz w:val="24"/>
          <w:szCs w:val="24"/>
        </w:rPr>
      </w:pPr>
      <w:r w:rsidRPr="00EF4166">
        <w:rPr>
          <w:noProof/>
          <w:sz w:val="24"/>
          <w:szCs w:val="24"/>
          <w:lang w:eastAsia="es-MX"/>
        </w:rPr>
        <w:lastRenderedPageBreak/>
        <w:drawing>
          <wp:inline distT="0" distB="0" distL="0" distR="0">
            <wp:extent cx="5612130" cy="18707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evaContra.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870710"/>
                    </a:xfrm>
                    <a:prstGeom prst="rect">
                      <a:avLst/>
                    </a:prstGeom>
                  </pic:spPr>
                </pic:pic>
              </a:graphicData>
            </a:graphic>
          </wp:inline>
        </w:drawing>
      </w:r>
    </w:p>
    <w:p w:rsidR="00EB5D59" w:rsidRPr="00EF4166" w:rsidRDefault="00EB5D59" w:rsidP="00EB5D59">
      <w:pPr>
        <w:pStyle w:val="Prrafodelista"/>
        <w:numPr>
          <w:ilvl w:val="0"/>
          <w:numId w:val="1"/>
        </w:numPr>
        <w:rPr>
          <w:b/>
          <w:sz w:val="24"/>
          <w:szCs w:val="24"/>
        </w:rPr>
      </w:pPr>
      <w:r w:rsidRPr="00EF4166">
        <w:rPr>
          <w:sz w:val="24"/>
          <w:szCs w:val="24"/>
        </w:rPr>
        <w:t>Para los usuarios del departamento de ventas está será la página dónde se van a generar las notas de crédito.</w:t>
      </w:r>
    </w:p>
    <w:p w:rsidR="00EB5D59" w:rsidRPr="00EF4166" w:rsidRDefault="00EB5D59" w:rsidP="00EB5D59">
      <w:pPr>
        <w:pStyle w:val="Prrafodelista"/>
        <w:rPr>
          <w:b/>
          <w:sz w:val="24"/>
          <w:szCs w:val="24"/>
        </w:rPr>
      </w:pPr>
    </w:p>
    <w:p w:rsidR="00EB5D59" w:rsidRPr="00EF4166" w:rsidRDefault="00EF4166" w:rsidP="00EB5D59">
      <w:pPr>
        <w:pStyle w:val="Prrafodelista"/>
        <w:rPr>
          <w:b/>
          <w:sz w:val="24"/>
          <w:szCs w:val="24"/>
        </w:rPr>
      </w:pPr>
      <w:r>
        <w:rPr>
          <w:b/>
          <w:noProof/>
          <w:sz w:val="24"/>
          <w:szCs w:val="24"/>
          <w:lang w:eastAsia="es-MX"/>
        </w:rPr>
        <w:drawing>
          <wp:inline distT="0" distB="0" distL="0" distR="0">
            <wp:extent cx="5612130" cy="243459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lenad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434590"/>
                    </a:xfrm>
                    <a:prstGeom prst="rect">
                      <a:avLst/>
                    </a:prstGeom>
                  </pic:spPr>
                </pic:pic>
              </a:graphicData>
            </a:graphic>
          </wp:inline>
        </w:drawing>
      </w:r>
    </w:p>
    <w:p w:rsidR="00EB5D59" w:rsidRPr="00EF4166" w:rsidRDefault="00EB5D59" w:rsidP="00EB5D59">
      <w:pPr>
        <w:pStyle w:val="Prrafodelista"/>
        <w:rPr>
          <w:b/>
          <w:sz w:val="24"/>
          <w:szCs w:val="24"/>
        </w:rPr>
      </w:pPr>
    </w:p>
    <w:p w:rsidR="00EB5D59" w:rsidRPr="00EF4166" w:rsidRDefault="00F83229" w:rsidP="00EB5D59">
      <w:pPr>
        <w:pStyle w:val="Prrafodelista"/>
        <w:rPr>
          <w:sz w:val="24"/>
          <w:szCs w:val="24"/>
        </w:rPr>
      </w:pPr>
      <w:r w:rsidRPr="00EF4166">
        <w:rPr>
          <w:sz w:val="24"/>
          <w:szCs w:val="24"/>
        </w:rPr>
        <w:t>Seleccionar el tipo de devolución de la casilla tipo,</w:t>
      </w:r>
      <w:r w:rsidR="00CA3F9B" w:rsidRPr="00EF4166">
        <w:rPr>
          <w:sz w:val="24"/>
          <w:szCs w:val="24"/>
        </w:rPr>
        <w:t xml:space="preserve"> al momento de seleccionar una</w:t>
      </w:r>
      <w:r w:rsidRPr="00EF4166">
        <w:rPr>
          <w:sz w:val="24"/>
          <w:szCs w:val="24"/>
        </w:rPr>
        <w:t xml:space="preserve"> opción en automático se va a generar el folio consecutivo.</w:t>
      </w:r>
    </w:p>
    <w:p w:rsidR="00F83229" w:rsidRPr="00EF4166" w:rsidRDefault="00F83229" w:rsidP="00F83229">
      <w:pPr>
        <w:pStyle w:val="Prrafodelista"/>
        <w:jc w:val="center"/>
        <w:rPr>
          <w:sz w:val="24"/>
          <w:szCs w:val="24"/>
        </w:rPr>
      </w:pPr>
      <w:r w:rsidRPr="00EF4166">
        <w:rPr>
          <w:noProof/>
          <w:sz w:val="24"/>
          <w:szCs w:val="24"/>
          <w:lang w:eastAsia="es-MX"/>
        </w:rPr>
        <w:drawing>
          <wp:inline distT="0" distB="0" distL="0" distR="0">
            <wp:extent cx="3467584" cy="39058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po.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390580"/>
                    </a:xfrm>
                    <a:prstGeom prst="rect">
                      <a:avLst/>
                    </a:prstGeom>
                  </pic:spPr>
                </pic:pic>
              </a:graphicData>
            </a:graphic>
          </wp:inline>
        </w:drawing>
      </w:r>
    </w:p>
    <w:p w:rsidR="00A71157" w:rsidRPr="00EF4166" w:rsidRDefault="00A71157" w:rsidP="00F83229">
      <w:pPr>
        <w:pStyle w:val="Prrafodelista"/>
        <w:jc w:val="center"/>
        <w:rPr>
          <w:sz w:val="24"/>
          <w:szCs w:val="24"/>
        </w:rPr>
      </w:pPr>
    </w:p>
    <w:p w:rsidR="00F83229" w:rsidRPr="00EF4166" w:rsidRDefault="00F83229" w:rsidP="00F83229">
      <w:pPr>
        <w:pStyle w:val="Prrafodelista"/>
        <w:rPr>
          <w:sz w:val="24"/>
          <w:szCs w:val="24"/>
        </w:rPr>
      </w:pPr>
      <w:r w:rsidRPr="00EF4166">
        <w:rPr>
          <w:sz w:val="24"/>
          <w:szCs w:val="24"/>
        </w:rPr>
        <w:t>Introducir a que número de factura se aplicará.</w:t>
      </w:r>
    </w:p>
    <w:p w:rsidR="00F83229" w:rsidRPr="00EF4166" w:rsidRDefault="00F83229" w:rsidP="00F83229">
      <w:pPr>
        <w:pStyle w:val="Prrafodelista"/>
        <w:jc w:val="center"/>
        <w:rPr>
          <w:sz w:val="24"/>
          <w:szCs w:val="24"/>
        </w:rPr>
      </w:pPr>
      <w:r w:rsidRPr="00EF4166">
        <w:rPr>
          <w:noProof/>
          <w:sz w:val="24"/>
          <w:szCs w:val="24"/>
          <w:lang w:eastAsia="es-MX"/>
        </w:rPr>
        <w:drawing>
          <wp:inline distT="0" distB="0" distL="0" distR="0">
            <wp:extent cx="1895740" cy="25721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tura.png"/>
                    <pic:cNvPicPr/>
                  </pic:nvPicPr>
                  <pic:blipFill>
                    <a:blip r:embed="rId11">
                      <a:extLst>
                        <a:ext uri="{28A0092B-C50C-407E-A947-70E740481C1C}">
                          <a14:useLocalDpi xmlns:a14="http://schemas.microsoft.com/office/drawing/2010/main" val="0"/>
                        </a:ext>
                      </a:extLst>
                    </a:blip>
                    <a:stretch>
                      <a:fillRect/>
                    </a:stretch>
                  </pic:blipFill>
                  <pic:spPr>
                    <a:xfrm>
                      <a:off x="0" y="0"/>
                      <a:ext cx="1895740" cy="257211"/>
                    </a:xfrm>
                    <a:prstGeom prst="rect">
                      <a:avLst/>
                    </a:prstGeom>
                  </pic:spPr>
                </pic:pic>
              </a:graphicData>
            </a:graphic>
          </wp:inline>
        </w:drawing>
      </w:r>
    </w:p>
    <w:p w:rsidR="00A71157" w:rsidRPr="00EF4166" w:rsidRDefault="00A71157" w:rsidP="00F83229">
      <w:pPr>
        <w:pStyle w:val="Prrafodelista"/>
        <w:jc w:val="center"/>
        <w:rPr>
          <w:sz w:val="24"/>
          <w:szCs w:val="24"/>
        </w:rPr>
      </w:pPr>
    </w:p>
    <w:p w:rsidR="00F83229" w:rsidRPr="00EF4166" w:rsidRDefault="00F83229" w:rsidP="00F83229">
      <w:pPr>
        <w:pStyle w:val="Prrafodelista"/>
        <w:rPr>
          <w:sz w:val="24"/>
          <w:szCs w:val="24"/>
        </w:rPr>
      </w:pPr>
      <w:r w:rsidRPr="00EF4166">
        <w:rPr>
          <w:sz w:val="24"/>
          <w:szCs w:val="24"/>
        </w:rPr>
        <w:t>Introducir el número del cliente, automáticamente se va a generar el nombre del cliente y el descuento que le corresponde.</w:t>
      </w:r>
    </w:p>
    <w:p w:rsidR="00F83229" w:rsidRPr="00EF4166" w:rsidRDefault="00A71157" w:rsidP="00A71157">
      <w:pPr>
        <w:pStyle w:val="Prrafodelista"/>
        <w:rPr>
          <w:sz w:val="24"/>
          <w:szCs w:val="24"/>
        </w:rPr>
      </w:pPr>
      <w:r w:rsidRPr="00EF4166">
        <w:rPr>
          <w:noProof/>
          <w:sz w:val="24"/>
          <w:szCs w:val="24"/>
          <w:lang w:eastAsia="es-MX"/>
        </w:rPr>
        <w:drawing>
          <wp:inline distT="0" distB="0" distL="0" distR="0">
            <wp:extent cx="5612130" cy="4476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e.png"/>
                    <pic:cNvPicPr/>
                  </pic:nvPicPr>
                  <pic:blipFill>
                    <a:blip r:embed="rId12">
                      <a:extLst>
                        <a:ext uri="{28A0092B-C50C-407E-A947-70E740481C1C}">
                          <a14:useLocalDpi xmlns:a14="http://schemas.microsoft.com/office/drawing/2010/main" val="0"/>
                        </a:ext>
                      </a:extLst>
                    </a:blip>
                    <a:stretch>
                      <a:fillRect/>
                    </a:stretch>
                  </pic:blipFill>
                  <pic:spPr>
                    <a:xfrm>
                      <a:off x="0" y="0"/>
                      <a:ext cx="5696661" cy="454418"/>
                    </a:xfrm>
                    <a:prstGeom prst="rect">
                      <a:avLst/>
                    </a:prstGeom>
                  </pic:spPr>
                </pic:pic>
              </a:graphicData>
            </a:graphic>
          </wp:inline>
        </w:drawing>
      </w:r>
    </w:p>
    <w:p w:rsidR="00A71157" w:rsidRPr="00EF4166" w:rsidRDefault="00A71157" w:rsidP="00A71157">
      <w:pPr>
        <w:pStyle w:val="Prrafodelista"/>
        <w:rPr>
          <w:sz w:val="24"/>
          <w:szCs w:val="24"/>
        </w:rPr>
      </w:pPr>
    </w:p>
    <w:p w:rsidR="00A71157" w:rsidRPr="00EF4166" w:rsidRDefault="00A71157" w:rsidP="00A71157">
      <w:pPr>
        <w:pStyle w:val="Prrafodelista"/>
        <w:rPr>
          <w:sz w:val="24"/>
          <w:szCs w:val="24"/>
        </w:rPr>
      </w:pPr>
      <w:r w:rsidRPr="00EF4166">
        <w:rPr>
          <w:sz w:val="24"/>
          <w:szCs w:val="24"/>
        </w:rPr>
        <w:lastRenderedPageBreak/>
        <w:t>En la sección de productos se tendrá que indicar la cantidad y la clave del producto que se está devolviendo. Al seleccionar la clave del producto se desplegará el precio de éste.</w:t>
      </w:r>
    </w:p>
    <w:p w:rsidR="00A71157" w:rsidRPr="00EF4166" w:rsidRDefault="00A71157" w:rsidP="00A71157">
      <w:pPr>
        <w:pStyle w:val="Prrafodelista"/>
        <w:jc w:val="center"/>
        <w:rPr>
          <w:sz w:val="24"/>
          <w:szCs w:val="24"/>
        </w:rPr>
      </w:pPr>
      <w:r w:rsidRPr="00EF4166">
        <w:rPr>
          <w:noProof/>
          <w:sz w:val="24"/>
          <w:szCs w:val="24"/>
          <w:lang w:eastAsia="es-MX"/>
        </w:rPr>
        <w:drawing>
          <wp:inline distT="0" distB="0" distL="0" distR="0">
            <wp:extent cx="5612130" cy="4819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os.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481965"/>
                    </a:xfrm>
                    <a:prstGeom prst="rect">
                      <a:avLst/>
                    </a:prstGeom>
                  </pic:spPr>
                </pic:pic>
              </a:graphicData>
            </a:graphic>
          </wp:inline>
        </w:drawing>
      </w:r>
    </w:p>
    <w:p w:rsidR="006B1CCA" w:rsidRPr="00EF4166" w:rsidRDefault="006B1CCA" w:rsidP="00A71157">
      <w:pPr>
        <w:pStyle w:val="Prrafodelista"/>
        <w:jc w:val="center"/>
        <w:rPr>
          <w:sz w:val="24"/>
          <w:szCs w:val="24"/>
        </w:rPr>
      </w:pPr>
    </w:p>
    <w:p w:rsidR="006B1CCA" w:rsidRPr="00EF4166" w:rsidRDefault="006B1CCA" w:rsidP="006B1CCA">
      <w:pPr>
        <w:pStyle w:val="Prrafodelista"/>
        <w:rPr>
          <w:sz w:val="24"/>
          <w:szCs w:val="24"/>
        </w:rPr>
      </w:pPr>
      <w:r w:rsidRPr="00EF4166">
        <w:rPr>
          <w:sz w:val="24"/>
          <w:szCs w:val="24"/>
        </w:rPr>
        <w:t>El botón azul que se encuentra en la casilla de costo nos permite seleccionar un precio de alguna de las listas de precio anteriores, pero solamente aquellos usuarios que tengan ese permiso podrán modificar ese precio. Presionando el botón “OK” el costo será modificado.</w:t>
      </w:r>
    </w:p>
    <w:p w:rsidR="006B1CCA" w:rsidRPr="00EF4166" w:rsidRDefault="006B1CCA" w:rsidP="006B1CCA">
      <w:pPr>
        <w:pStyle w:val="Prrafodelista"/>
        <w:jc w:val="center"/>
        <w:rPr>
          <w:sz w:val="24"/>
          <w:szCs w:val="24"/>
        </w:rPr>
      </w:pPr>
      <w:r w:rsidRPr="00EF4166">
        <w:rPr>
          <w:noProof/>
          <w:sz w:val="24"/>
          <w:szCs w:val="24"/>
          <w:lang w:eastAsia="es-MX"/>
        </w:rPr>
        <w:drawing>
          <wp:inline distT="0" distB="0" distL="0" distR="0">
            <wp:extent cx="3820058" cy="1314633"/>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teriores.png"/>
                    <pic:cNvPicPr/>
                  </pic:nvPicPr>
                  <pic:blipFill>
                    <a:blip r:embed="rId14">
                      <a:extLst>
                        <a:ext uri="{28A0092B-C50C-407E-A947-70E740481C1C}">
                          <a14:useLocalDpi xmlns:a14="http://schemas.microsoft.com/office/drawing/2010/main" val="0"/>
                        </a:ext>
                      </a:extLst>
                    </a:blip>
                    <a:stretch>
                      <a:fillRect/>
                    </a:stretch>
                  </pic:blipFill>
                  <pic:spPr>
                    <a:xfrm>
                      <a:off x="0" y="0"/>
                      <a:ext cx="3820058" cy="1314633"/>
                    </a:xfrm>
                    <a:prstGeom prst="rect">
                      <a:avLst/>
                    </a:prstGeom>
                  </pic:spPr>
                </pic:pic>
              </a:graphicData>
            </a:graphic>
          </wp:inline>
        </w:drawing>
      </w:r>
    </w:p>
    <w:p w:rsidR="00CA3F9B" w:rsidRPr="00EF4166" w:rsidRDefault="00CA3F9B" w:rsidP="006B1CCA">
      <w:pPr>
        <w:pStyle w:val="Prrafodelista"/>
        <w:jc w:val="center"/>
        <w:rPr>
          <w:sz w:val="24"/>
          <w:szCs w:val="24"/>
        </w:rPr>
      </w:pPr>
    </w:p>
    <w:p w:rsidR="00CA3F9B" w:rsidRPr="00EF4166" w:rsidRDefault="00CA3F9B" w:rsidP="00CA3F9B">
      <w:pPr>
        <w:pStyle w:val="Prrafodelista"/>
        <w:rPr>
          <w:sz w:val="24"/>
          <w:szCs w:val="24"/>
        </w:rPr>
      </w:pPr>
      <w:r w:rsidRPr="00EF4166">
        <w:rPr>
          <w:sz w:val="24"/>
          <w:szCs w:val="24"/>
        </w:rPr>
        <w:t xml:space="preserve">Para los usuarios que no cuenten con ese permiso, se les pedirá una contraseña que será elegida por el gerente del departamento. Una vez introducida la contraseña se presionará el botón continuar y si es correcta el costo será actualizado. </w:t>
      </w:r>
    </w:p>
    <w:p w:rsidR="00CA3F9B" w:rsidRPr="00EF4166" w:rsidRDefault="00CA3F9B" w:rsidP="00CA3F9B">
      <w:pPr>
        <w:pStyle w:val="Prrafodelista"/>
        <w:rPr>
          <w:sz w:val="24"/>
          <w:szCs w:val="24"/>
        </w:rPr>
      </w:pPr>
      <w:r w:rsidRPr="00EF4166">
        <w:rPr>
          <w:sz w:val="24"/>
          <w:szCs w:val="24"/>
        </w:rPr>
        <w:t xml:space="preserve">Si la contraseña no coincide la página lanzara el siguiente mensaje </w:t>
      </w:r>
      <w:r w:rsidRPr="00EF4166">
        <w:rPr>
          <w:b/>
          <w:sz w:val="24"/>
          <w:szCs w:val="24"/>
        </w:rPr>
        <w:t>“Permiso Denegado”</w:t>
      </w:r>
      <w:r w:rsidRPr="00EF4166">
        <w:rPr>
          <w:sz w:val="24"/>
          <w:szCs w:val="24"/>
        </w:rPr>
        <w:t>.</w:t>
      </w:r>
    </w:p>
    <w:p w:rsidR="00CA3F9B" w:rsidRPr="00EF4166" w:rsidRDefault="00CA3F9B" w:rsidP="00CA3F9B">
      <w:pPr>
        <w:pStyle w:val="Prrafodelista"/>
        <w:rPr>
          <w:sz w:val="24"/>
          <w:szCs w:val="24"/>
        </w:rPr>
      </w:pPr>
      <w:r w:rsidRPr="00EF4166">
        <w:rPr>
          <w:sz w:val="24"/>
          <w:szCs w:val="24"/>
        </w:rPr>
        <w:t>Para cerrar está ventana basta con presionar el botón cancelar.</w:t>
      </w:r>
    </w:p>
    <w:p w:rsidR="00CA3F9B" w:rsidRPr="00EF4166" w:rsidRDefault="00CA3F9B" w:rsidP="00CA3F9B">
      <w:pPr>
        <w:pStyle w:val="Prrafodelista"/>
        <w:jc w:val="center"/>
        <w:rPr>
          <w:sz w:val="24"/>
          <w:szCs w:val="24"/>
        </w:rPr>
      </w:pPr>
      <w:r w:rsidRPr="00EF4166">
        <w:rPr>
          <w:noProof/>
          <w:sz w:val="24"/>
          <w:szCs w:val="24"/>
          <w:lang w:eastAsia="es-MX"/>
        </w:rPr>
        <w:drawing>
          <wp:inline distT="0" distB="0" distL="0" distR="0">
            <wp:extent cx="3858163" cy="139084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miso.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1390844"/>
                    </a:xfrm>
                    <a:prstGeom prst="rect">
                      <a:avLst/>
                    </a:prstGeom>
                  </pic:spPr>
                </pic:pic>
              </a:graphicData>
            </a:graphic>
          </wp:inline>
        </w:drawing>
      </w:r>
    </w:p>
    <w:p w:rsidR="00CA3F9B" w:rsidRPr="00EF4166" w:rsidRDefault="00CA3F9B" w:rsidP="00CA3F9B">
      <w:pPr>
        <w:pStyle w:val="Prrafodelista"/>
        <w:jc w:val="center"/>
        <w:rPr>
          <w:sz w:val="24"/>
          <w:szCs w:val="24"/>
        </w:rPr>
      </w:pPr>
    </w:p>
    <w:p w:rsidR="00CA3F9B" w:rsidRPr="00EF4166" w:rsidRDefault="00CA3F9B" w:rsidP="00CA3F9B">
      <w:pPr>
        <w:pStyle w:val="Prrafodelista"/>
        <w:rPr>
          <w:sz w:val="24"/>
          <w:szCs w:val="24"/>
        </w:rPr>
      </w:pPr>
      <w:r w:rsidRPr="00EF4166">
        <w:rPr>
          <w:sz w:val="24"/>
          <w:szCs w:val="24"/>
        </w:rPr>
        <w:t>También se deberá ingresar el motivo por el cual se está haciendo la devolución.</w:t>
      </w:r>
    </w:p>
    <w:p w:rsidR="00CA3F9B" w:rsidRPr="00EF4166" w:rsidRDefault="00CA3F9B" w:rsidP="00CA3F9B">
      <w:pPr>
        <w:pStyle w:val="Prrafodelista"/>
        <w:jc w:val="center"/>
        <w:rPr>
          <w:sz w:val="24"/>
          <w:szCs w:val="24"/>
        </w:rPr>
      </w:pPr>
      <w:r w:rsidRPr="00EF4166">
        <w:rPr>
          <w:noProof/>
          <w:sz w:val="24"/>
          <w:szCs w:val="24"/>
          <w:lang w:eastAsia="es-MX"/>
        </w:rPr>
        <w:drawing>
          <wp:inline distT="0" distB="0" distL="0" distR="0">
            <wp:extent cx="3181794" cy="11812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tivo.png"/>
                    <pic:cNvPicPr/>
                  </pic:nvPicPr>
                  <pic:blipFill>
                    <a:blip r:embed="rId16">
                      <a:extLst>
                        <a:ext uri="{28A0092B-C50C-407E-A947-70E740481C1C}">
                          <a14:useLocalDpi xmlns:a14="http://schemas.microsoft.com/office/drawing/2010/main" val="0"/>
                        </a:ext>
                      </a:extLst>
                    </a:blip>
                    <a:stretch>
                      <a:fillRect/>
                    </a:stretch>
                  </pic:blipFill>
                  <pic:spPr>
                    <a:xfrm>
                      <a:off x="0" y="0"/>
                      <a:ext cx="3181794" cy="1181265"/>
                    </a:xfrm>
                    <a:prstGeom prst="rect">
                      <a:avLst/>
                    </a:prstGeom>
                  </pic:spPr>
                </pic:pic>
              </a:graphicData>
            </a:graphic>
          </wp:inline>
        </w:drawing>
      </w:r>
    </w:p>
    <w:p w:rsidR="00290575" w:rsidRPr="00EF4166" w:rsidRDefault="00290575" w:rsidP="00CA3F9B">
      <w:pPr>
        <w:pStyle w:val="Prrafodelista"/>
        <w:jc w:val="center"/>
        <w:rPr>
          <w:sz w:val="24"/>
          <w:szCs w:val="24"/>
        </w:rPr>
      </w:pPr>
    </w:p>
    <w:p w:rsidR="00290575" w:rsidRPr="00EF4166" w:rsidRDefault="00290575" w:rsidP="00290575">
      <w:pPr>
        <w:pStyle w:val="Prrafodelista"/>
        <w:rPr>
          <w:sz w:val="24"/>
          <w:szCs w:val="24"/>
        </w:rPr>
      </w:pPr>
      <w:r w:rsidRPr="00EF4166">
        <w:rPr>
          <w:sz w:val="24"/>
          <w:szCs w:val="24"/>
        </w:rPr>
        <w:lastRenderedPageBreak/>
        <w:t>Una vez que se han llenado todos los campos solicitados, se presiona el botón capturar para que se pueda generar la nota.</w:t>
      </w:r>
    </w:p>
    <w:p w:rsidR="00290575" w:rsidRPr="00EF4166" w:rsidRDefault="00290575" w:rsidP="00290575">
      <w:pPr>
        <w:pStyle w:val="Prrafodelista"/>
        <w:rPr>
          <w:sz w:val="24"/>
          <w:szCs w:val="24"/>
        </w:rPr>
      </w:pPr>
      <w:r w:rsidRPr="00EF4166">
        <w:rPr>
          <w:sz w:val="24"/>
          <w:szCs w:val="24"/>
        </w:rPr>
        <w:t>Si faltan datos por capturar la página no los dejara continuar hasta que todo esté completo.</w:t>
      </w:r>
    </w:p>
    <w:p w:rsidR="00290575" w:rsidRPr="00EF4166" w:rsidRDefault="00941256" w:rsidP="00290575">
      <w:pPr>
        <w:pStyle w:val="Prrafodelista"/>
        <w:jc w:val="center"/>
        <w:rPr>
          <w:sz w:val="24"/>
          <w:szCs w:val="24"/>
        </w:rPr>
      </w:pPr>
      <w:r>
        <w:rPr>
          <w:noProof/>
          <w:sz w:val="24"/>
          <w:szCs w:val="24"/>
          <w:lang w:eastAsia="es-MX"/>
        </w:rPr>
        <w:drawing>
          <wp:inline distT="0" distB="0" distL="0" distR="0">
            <wp:extent cx="5995865" cy="2619375"/>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taLlenada.png"/>
                    <pic:cNvPicPr/>
                  </pic:nvPicPr>
                  <pic:blipFill>
                    <a:blip r:embed="rId17">
                      <a:extLst>
                        <a:ext uri="{28A0092B-C50C-407E-A947-70E740481C1C}">
                          <a14:useLocalDpi xmlns:a14="http://schemas.microsoft.com/office/drawing/2010/main" val="0"/>
                        </a:ext>
                      </a:extLst>
                    </a:blip>
                    <a:stretch>
                      <a:fillRect/>
                    </a:stretch>
                  </pic:blipFill>
                  <pic:spPr>
                    <a:xfrm>
                      <a:off x="0" y="0"/>
                      <a:ext cx="5998916" cy="2620708"/>
                    </a:xfrm>
                    <a:prstGeom prst="rect">
                      <a:avLst/>
                    </a:prstGeom>
                  </pic:spPr>
                </pic:pic>
              </a:graphicData>
            </a:graphic>
          </wp:inline>
        </w:drawing>
      </w:r>
    </w:p>
    <w:p w:rsidR="00290575" w:rsidRPr="00EF4166" w:rsidRDefault="00290575" w:rsidP="00290575">
      <w:pPr>
        <w:pStyle w:val="Prrafodelista"/>
        <w:jc w:val="center"/>
        <w:rPr>
          <w:sz w:val="24"/>
          <w:szCs w:val="24"/>
        </w:rPr>
      </w:pPr>
    </w:p>
    <w:p w:rsidR="00290575" w:rsidRPr="00EF4166" w:rsidRDefault="00941256" w:rsidP="00290575">
      <w:pPr>
        <w:pStyle w:val="Prrafodelista"/>
        <w:rPr>
          <w:sz w:val="24"/>
          <w:szCs w:val="24"/>
        </w:rPr>
      </w:pPr>
      <w:r>
        <w:rPr>
          <w:sz w:val="24"/>
          <w:szCs w:val="24"/>
        </w:rPr>
        <w:t xml:space="preserve">Una vez presionado el botón Capturar, podremos imprimir la nota que se acaba de capturar. </w:t>
      </w:r>
      <w:r w:rsidR="00A02CE2">
        <w:rPr>
          <w:sz w:val="24"/>
          <w:szCs w:val="24"/>
        </w:rPr>
        <w:t>S</w:t>
      </w:r>
      <w:r w:rsidR="0077402B" w:rsidRPr="00EF4166">
        <w:rPr>
          <w:sz w:val="24"/>
          <w:szCs w:val="24"/>
        </w:rPr>
        <w:t xml:space="preserve">e tendrá </w:t>
      </w:r>
      <w:bookmarkStart w:id="0" w:name="_GoBack"/>
      <w:bookmarkEnd w:id="0"/>
      <w:r w:rsidR="0077402B" w:rsidRPr="00EF4166">
        <w:rPr>
          <w:sz w:val="24"/>
          <w:szCs w:val="24"/>
        </w:rPr>
        <w:t>el formato para tenerlo físicamente, con una copia para el departamento de Ventas y otra copia para el departamento de Crédito y Cobranza. Presionando el botón Imprimir nos abrirá una ventana para poder realizar esta acción, una vez impreso volveremos a la primera página para poder generar una nueva nota.</w:t>
      </w:r>
    </w:p>
    <w:p w:rsidR="00E808A5" w:rsidRPr="00EF4166" w:rsidRDefault="00E808A5" w:rsidP="00E808A5">
      <w:pPr>
        <w:pStyle w:val="Prrafodelista"/>
        <w:rPr>
          <w:sz w:val="24"/>
          <w:szCs w:val="24"/>
        </w:rPr>
      </w:pPr>
      <w:r w:rsidRPr="00EF4166">
        <w:rPr>
          <w:sz w:val="24"/>
          <w:szCs w:val="24"/>
        </w:rPr>
        <w:t>Si ya no se desea seguir capturando información se deberá presionar el botón Cierra Sesión.</w:t>
      </w:r>
    </w:p>
    <w:p w:rsidR="00E808A5" w:rsidRPr="00EF4166" w:rsidRDefault="00E808A5" w:rsidP="00290575">
      <w:pPr>
        <w:pStyle w:val="Prrafodelista"/>
        <w:rPr>
          <w:sz w:val="24"/>
          <w:szCs w:val="24"/>
        </w:rPr>
      </w:pPr>
    </w:p>
    <w:p w:rsidR="0077402B" w:rsidRPr="00EF4166" w:rsidRDefault="00941256" w:rsidP="0077402B">
      <w:pPr>
        <w:pStyle w:val="Prrafodelista"/>
        <w:jc w:val="center"/>
        <w:rPr>
          <w:sz w:val="24"/>
          <w:szCs w:val="24"/>
        </w:rPr>
      </w:pPr>
      <w:r>
        <w:rPr>
          <w:noProof/>
          <w:sz w:val="24"/>
          <w:szCs w:val="24"/>
          <w:lang w:eastAsia="es-MX"/>
        </w:rPr>
        <w:lastRenderedPageBreak/>
        <w:drawing>
          <wp:inline distT="0" distB="0" distL="0" distR="0">
            <wp:extent cx="5612130" cy="341249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otaCaptur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412490"/>
                    </a:xfrm>
                    <a:prstGeom prst="rect">
                      <a:avLst/>
                    </a:prstGeom>
                  </pic:spPr>
                </pic:pic>
              </a:graphicData>
            </a:graphic>
          </wp:inline>
        </w:drawing>
      </w:r>
    </w:p>
    <w:p w:rsidR="000021D0" w:rsidRPr="00EF4166" w:rsidRDefault="003E1C42" w:rsidP="003E1C42">
      <w:pPr>
        <w:pStyle w:val="Prrafodelista"/>
        <w:numPr>
          <w:ilvl w:val="0"/>
          <w:numId w:val="1"/>
        </w:numPr>
        <w:rPr>
          <w:sz w:val="24"/>
          <w:szCs w:val="24"/>
        </w:rPr>
      </w:pPr>
      <w:r w:rsidRPr="00EF4166">
        <w:rPr>
          <w:sz w:val="24"/>
          <w:szCs w:val="24"/>
        </w:rPr>
        <w:t>Para los usuarios del departamento de Crédito y Cobranza está será la página en donde se registrará el numero SAE.</w:t>
      </w:r>
    </w:p>
    <w:p w:rsidR="008C0BCF" w:rsidRPr="00EF4166" w:rsidRDefault="008C0BCF" w:rsidP="008C0BCF">
      <w:pPr>
        <w:pStyle w:val="Prrafodelista"/>
        <w:rPr>
          <w:sz w:val="24"/>
          <w:szCs w:val="24"/>
        </w:rPr>
      </w:pPr>
      <w:r w:rsidRPr="00EF4166">
        <w:rPr>
          <w:sz w:val="24"/>
          <w:szCs w:val="24"/>
        </w:rPr>
        <w:t>Ingresar el folio interno y presionar el botón buscar.</w:t>
      </w:r>
    </w:p>
    <w:p w:rsidR="000F5989" w:rsidRPr="00EF4166" w:rsidRDefault="000F5989" w:rsidP="000F5989">
      <w:pPr>
        <w:pStyle w:val="Prrafodelista"/>
        <w:jc w:val="center"/>
        <w:rPr>
          <w:sz w:val="24"/>
          <w:szCs w:val="24"/>
        </w:rPr>
      </w:pPr>
      <w:r w:rsidRPr="00EF4166">
        <w:rPr>
          <w:noProof/>
          <w:sz w:val="24"/>
          <w:szCs w:val="24"/>
          <w:lang w:eastAsia="es-MX"/>
        </w:rPr>
        <w:drawing>
          <wp:inline distT="0" distB="0" distL="0" distR="0">
            <wp:extent cx="5612130" cy="1193800"/>
            <wp:effectExtent l="0" t="0" r="762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e.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1193800"/>
                    </a:xfrm>
                    <a:prstGeom prst="rect">
                      <a:avLst/>
                    </a:prstGeom>
                  </pic:spPr>
                </pic:pic>
              </a:graphicData>
            </a:graphic>
          </wp:inline>
        </w:drawing>
      </w:r>
    </w:p>
    <w:p w:rsidR="004D0D89" w:rsidRPr="00EF4166" w:rsidRDefault="004D0D89" w:rsidP="008C0BCF">
      <w:pPr>
        <w:pStyle w:val="Prrafodelista"/>
        <w:rPr>
          <w:sz w:val="24"/>
          <w:szCs w:val="24"/>
        </w:rPr>
      </w:pPr>
    </w:p>
    <w:p w:rsidR="008C0BCF" w:rsidRPr="00EF4166" w:rsidRDefault="008C0BCF" w:rsidP="008C0BCF">
      <w:pPr>
        <w:pStyle w:val="Prrafodelista"/>
        <w:rPr>
          <w:sz w:val="24"/>
          <w:szCs w:val="24"/>
        </w:rPr>
      </w:pPr>
      <w:r w:rsidRPr="00EF4166">
        <w:rPr>
          <w:sz w:val="24"/>
          <w:szCs w:val="24"/>
        </w:rPr>
        <w:t>Si el folio se encuentra dentro de la base de datos la página nos mostrara la nota de crédito que le corresponde.</w:t>
      </w:r>
    </w:p>
    <w:p w:rsidR="008C0BCF" w:rsidRPr="00EF4166" w:rsidRDefault="008C0BCF" w:rsidP="008C0BCF">
      <w:pPr>
        <w:pStyle w:val="Prrafodelista"/>
        <w:jc w:val="center"/>
        <w:rPr>
          <w:sz w:val="24"/>
          <w:szCs w:val="24"/>
        </w:rPr>
      </w:pPr>
      <w:r w:rsidRPr="00EF4166">
        <w:rPr>
          <w:noProof/>
          <w:sz w:val="24"/>
          <w:szCs w:val="24"/>
          <w:lang w:eastAsia="es-MX"/>
        </w:rPr>
        <w:lastRenderedPageBreak/>
        <w:drawing>
          <wp:inline distT="0" distB="0" distL="0" distR="0">
            <wp:extent cx="5248275" cy="3062384"/>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taCaptura.png"/>
                    <pic:cNvPicPr/>
                  </pic:nvPicPr>
                  <pic:blipFill>
                    <a:blip r:embed="rId20">
                      <a:extLst>
                        <a:ext uri="{28A0092B-C50C-407E-A947-70E740481C1C}">
                          <a14:useLocalDpi xmlns:a14="http://schemas.microsoft.com/office/drawing/2010/main" val="0"/>
                        </a:ext>
                      </a:extLst>
                    </a:blip>
                    <a:stretch>
                      <a:fillRect/>
                    </a:stretch>
                  </pic:blipFill>
                  <pic:spPr>
                    <a:xfrm>
                      <a:off x="0" y="0"/>
                      <a:ext cx="5257277" cy="3067637"/>
                    </a:xfrm>
                    <a:prstGeom prst="rect">
                      <a:avLst/>
                    </a:prstGeom>
                  </pic:spPr>
                </pic:pic>
              </a:graphicData>
            </a:graphic>
          </wp:inline>
        </w:drawing>
      </w:r>
    </w:p>
    <w:p w:rsidR="008C0BCF" w:rsidRPr="00EF4166" w:rsidRDefault="008C0BCF" w:rsidP="008C0BCF">
      <w:pPr>
        <w:pStyle w:val="Prrafodelista"/>
        <w:rPr>
          <w:sz w:val="24"/>
          <w:szCs w:val="24"/>
        </w:rPr>
      </w:pPr>
    </w:p>
    <w:p w:rsidR="008C0BCF" w:rsidRPr="00EF4166" w:rsidRDefault="008C0BCF" w:rsidP="008C0BCF">
      <w:pPr>
        <w:pStyle w:val="Prrafodelista"/>
        <w:rPr>
          <w:sz w:val="24"/>
          <w:szCs w:val="24"/>
        </w:rPr>
      </w:pPr>
      <w:r w:rsidRPr="00EF4166">
        <w:rPr>
          <w:sz w:val="24"/>
          <w:szCs w:val="24"/>
        </w:rPr>
        <w:t>Si está nota de crédito no tiene un número SAE asociado en la parte inferior de la página podremos ingresarlo, además de que tendremos que subir su archivo pdf correspondiente.</w:t>
      </w:r>
    </w:p>
    <w:p w:rsidR="008C0BCF" w:rsidRPr="00EF4166" w:rsidRDefault="008C0BCF" w:rsidP="008C0BCF">
      <w:pPr>
        <w:pStyle w:val="Prrafodelista"/>
        <w:rPr>
          <w:sz w:val="24"/>
          <w:szCs w:val="24"/>
        </w:rPr>
      </w:pPr>
      <w:r w:rsidRPr="00EF4166">
        <w:rPr>
          <w:sz w:val="24"/>
          <w:szCs w:val="24"/>
        </w:rPr>
        <w:t xml:space="preserve">Una vez introducido el número SAE y cargado el archivo pdf presionamos el botón capturar. Si el archivo cargado no es pdf la página lanzara el siguiente mensaje </w:t>
      </w:r>
      <w:r w:rsidRPr="00EF4166">
        <w:rPr>
          <w:b/>
          <w:sz w:val="24"/>
          <w:szCs w:val="24"/>
        </w:rPr>
        <w:t>“El archivo introducido no es válido, solamente se permiten archivos pdf”</w:t>
      </w:r>
      <w:r w:rsidR="00833CF6" w:rsidRPr="00EF4166">
        <w:rPr>
          <w:b/>
          <w:sz w:val="24"/>
          <w:szCs w:val="24"/>
        </w:rPr>
        <w:t xml:space="preserve"> </w:t>
      </w:r>
      <w:r w:rsidR="00833CF6" w:rsidRPr="00EF4166">
        <w:rPr>
          <w:sz w:val="24"/>
          <w:szCs w:val="24"/>
        </w:rPr>
        <w:t>y se tendrá que capturar de nueva cuenta la información</w:t>
      </w:r>
      <w:r w:rsidRPr="00EF4166">
        <w:rPr>
          <w:sz w:val="24"/>
          <w:szCs w:val="24"/>
        </w:rPr>
        <w:t>.</w:t>
      </w:r>
    </w:p>
    <w:p w:rsidR="008C0BCF" w:rsidRPr="00EF4166" w:rsidRDefault="008C0BCF" w:rsidP="008C0BCF">
      <w:pPr>
        <w:pStyle w:val="Prrafodelista"/>
        <w:rPr>
          <w:sz w:val="24"/>
          <w:szCs w:val="24"/>
        </w:rPr>
      </w:pPr>
      <w:r w:rsidRPr="00EF4166">
        <w:rPr>
          <w:noProof/>
          <w:sz w:val="24"/>
          <w:szCs w:val="24"/>
          <w:lang w:eastAsia="es-MX"/>
        </w:rPr>
        <w:drawing>
          <wp:inline distT="0" distB="0" distL="0" distR="0">
            <wp:extent cx="5612130" cy="133477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meroSAE.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1334770"/>
                    </a:xfrm>
                    <a:prstGeom prst="rect">
                      <a:avLst/>
                    </a:prstGeom>
                  </pic:spPr>
                </pic:pic>
              </a:graphicData>
            </a:graphic>
          </wp:inline>
        </w:drawing>
      </w:r>
    </w:p>
    <w:p w:rsidR="00833CF6" w:rsidRPr="00EF4166" w:rsidRDefault="00D341D6" w:rsidP="008C0BCF">
      <w:pPr>
        <w:pStyle w:val="Prrafodelista"/>
        <w:rPr>
          <w:sz w:val="24"/>
          <w:szCs w:val="24"/>
        </w:rPr>
      </w:pPr>
      <w:r w:rsidRPr="00EF4166">
        <w:rPr>
          <w:sz w:val="24"/>
          <w:szCs w:val="24"/>
        </w:rPr>
        <w:t xml:space="preserve">Si se capturo de manera adecuada la información se dirigirá a una página para visualizar en una tabla todas aquellas notas de crédito que tienen un número SAE asociado y también aquellas que aún no tienen un número SAE. </w:t>
      </w:r>
    </w:p>
    <w:p w:rsidR="00D341D6" w:rsidRPr="00EF4166" w:rsidRDefault="00D341D6" w:rsidP="00D341D6">
      <w:pPr>
        <w:pStyle w:val="Prrafodelista"/>
        <w:jc w:val="center"/>
        <w:rPr>
          <w:sz w:val="24"/>
          <w:szCs w:val="24"/>
        </w:rPr>
      </w:pPr>
      <w:r w:rsidRPr="00EF4166">
        <w:rPr>
          <w:noProof/>
          <w:sz w:val="24"/>
          <w:szCs w:val="24"/>
          <w:lang w:eastAsia="es-MX"/>
        </w:rPr>
        <w:lastRenderedPageBreak/>
        <w:drawing>
          <wp:inline distT="0" distB="0" distL="0" distR="0">
            <wp:extent cx="5612130" cy="50495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sualizacion.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5049520"/>
                    </a:xfrm>
                    <a:prstGeom prst="rect">
                      <a:avLst/>
                    </a:prstGeom>
                  </pic:spPr>
                </pic:pic>
              </a:graphicData>
            </a:graphic>
          </wp:inline>
        </w:drawing>
      </w:r>
    </w:p>
    <w:p w:rsidR="00D341D6" w:rsidRPr="00EF4166" w:rsidRDefault="00D341D6" w:rsidP="00D341D6">
      <w:pPr>
        <w:pStyle w:val="Prrafodelista"/>
        <w:jc w:val="center"/>
        <w:rPr>
          <w:sz w:val="24"/>
          <w:szCs w:val="24"/>
        </w:rPr>
      </w:pPr>
    </w:p>
    <w:p w:rsidR="00D341D6" w:rsidRPr="00EF4166" w:rsidRDefault="00D341D6" w:rsidP="00D341D6">
      <w:pPr>
        <w:pStyle w:val="Prrafodelista"/>
        <w:rPr>
          <w:sz w:val="24"/>
          <w:szCs w:val="24"/>
        </w:rPr>
      </w:pPr>
      <w:r w:rsidRPr="00EF4166">
        <w:rPr>
          <w:sz w:val="24"/>
          <w:szCs w:val="24"/>
        </w:rPr>
        <w:t>El tono verde son aquellas notas que ya tienen capturado su número SAE y el tono anaranjado son aquellas a las que se les tendrá que asignar un número SAE.</w:t>
      </w:r>
    </w:p>
    <w:p w:rsidR="00D341D6" w:rsidRPr="00EF4166" w:rsidRDefault="00D341D6" w:rsidP="00D341D6">
      <w:pPr>
        <w:pStyle w:val="Prrafodelista"/>
        <w:rPr>
          <w:sz w:val="24"/>
          <w:szCs w:val="24"/>
        </w:rPr>
      </w:pPr>
      <w:r w:rsidRPr="00EF4166">
        <w:rPr>
          <w:sz w:val="24"/>
          <w:szCs w:val="24"/>
        </w:rPr>
        <w:t>Al presionar los botones que se encuentran en la columna Info, con el botón de signo de admiración podremos asociar ese número y con el botón ver podremos ver esa nota de crédito.</w:t>
      </w:r>
    </w:p>
    <w:p w:rsidR="00E808A5" w:rsidRPr="00EF4166" w:rsidRDefault="00E808A5" w:rsidP="00D341D6">
      <w:pPr>
        <w:pStyle w:val="Prrafodelista"/>
        <w:rPr>
          <w:sz w:val="24"/>
          <w:szCs w:val="24"/>
        </w:rPr>
      </w:pPr>
      <w:r w:rsidRPr="00EF4166">
        <w:rPr>
          <w:sz w:val="24"/>
          <w:szCs w:val="24"/>
        </w:rPr>
        <w:t>Dentro de esta página también tenemos un filtro de búsqueda con el cual se puede buscar notas de crédito ya sea por cliente por fecha o bien por el número SAE.</w:t>
      </w:r>
    </w:p>
    <w:p w:rsidR="00E808A5" w:rsidRPr="00EF4166" w:rsidRDefault="00E808A5" w:rsidP="00E808A5">
      <w:pPr>
        <w:pStyle w:val="Prrafodelista"/>
        <w:jc w:val="center"/>
        <w:rPr>
          <w:sz w:val="24"/>
          <w:szCs w:val="24"/>
        </w:rPr>
      </w:pPr>
      <w:r w:rsidRPr="00EF4166">
        <w:rPr>
          <w:noProof/>
          <w:sz w:val="24"/>
          <w:szCs w:val="24"/>
          <w:lang w:eastAsia="es-MX"/>
        </w:rPr>
        <w:drawing>
          <wp:inline distT="0" distB="0" distL="0" distR="0">
            <wp:extent cx="4530093" cy="110490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ltro.png"/>
                    <pic:cNvPicPr/>
                  </pic:nvPicPr>
                  <pic:blipFill>
                    <a:blip r:embed="rId23">
                      <a:extLst>
                        <a:ext uri="{28A0092B-C50C-407E-A947-70E740481C1C}">
                          <a14:useLocalDpi xmlns:a14="http://schemas.microsoft.com/office/drawing/2010/main" val="0"/>
                        </a:ext>
                      </a:extLst>
                    </a:blip>
                    <a:stretch>
                      <a:fillRect/>
                    </a:stretch>
                  </pic:blipFill>
                  <pic:spPr>
                    <a:xfrm>
                      <a:off x="0" y="0"/>
                      <a:ext cx="4619814" cy="1126783"/>
                    </a:xfrm>
                    <a:prstGeom prst="rect">
                      <a:avLst/>
                    </a:prstGeom>
                  </pic:spPr>
                </pic:pic>
              </a:graphicData>
            </a:graphic>
          </wp:inline>
        </w:drawing>
      </w:r>
    </w:p>
    <w:p w:rsidR="00E808A5" w:rsidRPr="00EF4166" w:rsidRDefault="00E808A5" w:rsidP="00E808A5">
      <w:pPr>
        <w:pStyle w:val="Prrafodelista"/>
        <w:rPr>
          <w:sz w:val="24"/>
          <w:szCs w:val="24"/>
        </w:rPr>
      </w:pPr>
      <w:r w:rsidRPr="00EF4166">
        <w:rPr>
          <w:sz w:val="24"/>
          <w:szCs w:val="24"/>
        </w:rPr>
        <w:t>Si ya no se desea seguir capturando información se deberá presionar el botón Cierra Sesión.</w:t>
      </w:r>
    </w:p>
    <w:p w:rsidR="004D0D89" w:rsidRPr="00EF4166" w:rsidRDefault="004D0D89" w:rsidP="004D0D89">
      <w:pPr>
        <w:pStyle w:val="Prrafodelista"/>
        <w:rPr>
          <w:sz w:val="24"/>
          <w:szCs w:val="24"/>
        </w:rPr>
      </w:pPr>
    </w:p>
    <w:p w:rsidR="006B1CCA" w:rsidRPr="00EF4166" w:rsidRDefault="006B1CCA" w:rsidP="006B1CCA">
      <w:pPr>
        <w:pStyle w:val="Prrafodelista"/>
        <w:rPr>
          <w:sz w:val="24"/>
          <w:szCs w:val="24"/>
        </w:rPr>
      </w:pPr>
    </w:p>
    <w:p w:rsidR="006B1CCA" w:rsidRPr="00EF4166" w:rsidRDefault="006B1CCA" w:rsidP="00A71157">
      <w:pPr>
        <w:pStyle w:val="Prrafodelista"/>
        <w:jc w:val="center"/>
        <w:rPr>
          <w:sz w:val="24"/>
          <w:szCs w:val="24"/>
        </w:rPr>
      </w:pPr>
    </w:p>
    <w:p w:rsidR="00A71157" w:rsidRPr="00EF4166" w:rsidRDefault="00A71157" w:rsidP="00A71157">
      <w:pPr>
        <w:pStyle w:val="Prrafodelista"/>
        <w:jc w:val="center"/>
        <w:rPr>
          <w:sz w:val="24"/>
          <w:szCs w:val="24"/>
        </w:rPr>
      </w:pPr>
    </w:p>
    <w:p w:rsidR="00A71157" w:rsidRPr="00EF4166" w:rsidRDefault="00A71157" w:rsidP="00A71157">
      <w:pPr>
        <w:pStyle w:val="Prrafodelista"/>
        <w:rPr>
          <w:sz w:val="24"/>
          <w:szCs w:val="24"/>
        </w:rPr>
      </w:pPr>
    </w:p>
    <w:sectPr w:rsidR="00A71157" w:rsidRPr="00EF41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E69A7"/>
    <w:multiLevelType w:val="hybridMultilevel"/>
    <w:tmpl w:val="2250A9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5F"/>
    <w:rsid w:val="000021D0"/>
    <w:rsid w:val="000C102B"/>
    <w:rsid w:val="000F5989"/>
    <w:rsid w:val="001209BA"/>
    <w:rsid w:val="00127605"/>
    <w:rsid w:val="00290575"/>
    <w:rsid w:val="00311866"/>
    <w:rsid w:val="003E1C42"/>
    <w:rsid w:val="004D0D89"/>
    <w:rsid w:val="005B25AE"/>
    <w:rsid w:val="00696D6A"/>
    <w:rsid w:val="006B1CCA"/>
    <w:rsid w:val="006C6C16"/>
    <w:rsid w:val="0077402B"/>
    <w:rsid w:val="00833CF6"/>
    <w:rsid w:val="008C0BCF"/>
    <w:rsid w:val="008E59FB"/>
    <w:rsid w:val="00941256"/>
    <w:rsid w:val="00A02CE2"/>
    <w:rsid w:val="00A71157"/>
    <w:rsid w:val="00AE3A59"/>
    <w:rsid w:val="00B276BE"/>
    <w:rsid w:val="00CA3F9B"/>
    <w:rsid w:val="00D341D6"/>
    <w:rsid w:val="00E808A5"/>
    <w:rsid w:val="00E8395F"/>
    <w:rsid w:val="00EB5D59"/>
    <w:rsid w:val="00EF4166"/>
    <w:rsid w:val="00F83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605F"/>
  <w15:chartTrackingRefBased/>
  <w15:docId w15:val="{0950AC37-F586-4E28-A7D0-D501289E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395F"/>
    <w:pPr>
      <w:ind w:left="720"/>
      <w:contextualSpacing/>
    </w:pPr>
  </w:style>
  <w:style w:type="character" w:styleId="Hipervnculo">
    <w:name w:val="Hyperlink"/>
    <w:basedOn w:val="Fuentedeprrafopredeter"/>
    <w:uiPriority w:val="99"/>
    <w:unhideWhenUsed/>
    <w:rsid w:val="00E839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1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jagarciar@hulesapa.mx"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4562</TotalTime>
  <Pages>8</Pages>
  <Words>732</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hesparza</dc:creator>
  <cp:keywords/>
  <dc:description/>
  <cp:lastModifiedBy>hesparza</cp:lastModifiedBy>
  <cp:revision>7</cp:revision>
  <dcterms:created xsi:type="dcterms:W3CDTF">2018-06-21T15:01:00Z</dcterms:created>
  <dcterms:modified xsi:type="dcterms:W3CDTF">2018-07-28T17:57:00Z</dcterms:modified>
</cp:coreProperties>
</file>