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84606047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191194C" w14:textId="4F157B34" w:rsidR="00FD7633" w:rsidRPr="00FD7633" w:rsidRDefault="00FD7633" w:rsidP="00FD7633">
          <w:pPr>
            <w:pStyle w:val="TtuloTDC"/>
            <w:spacing w:line="360" w:lineRule="auto"/>
            <w:rPr>
              <w:rFonts w:ascii="Arial" w:hAnsi="Arial" w:cs="Arial"/>
              <w:sz w:val="24"/>
              <w:szCs w:val="24"/>
            </w:rPr>
          </w:pPr>
          <w:r w:rsidRPr="00FD7633">
            <w:rPr>
              <w:rFonts w:ascii="Arial" w:hAnsi="Arial" w:cs="Arial"/>
              <w:sz w:val="24"/>
              <w:szCs w:val="24"/>
              <w:lang w:val="es-ES"/>
            </w:rPr>
            <w:t>Índice</w:t>
          </w:r>
        </w:p>
        <w:p w14:paraId="439AC6E7" w14:textId="4E0E0AED" w:rsidR="00FD7633" w:rsidRPr="00FD7633" w:rsidRDefault="00FD7633" w:rsidP="00FD7633">
          <w:pPr>
            <w:pStyle w:val="TDC1"/>
            <w:tabs>
              <w:tab w:val="right" w:leader="dot" w:pos="8827"/>
            </w:tabs>
            <w:spacing w:line="360" w:lineRule="auto"/>
            <w:rPr>
              <w:rFonts w:ascii="Arial" w:hAnsi="Arial" w:cs="Arial"/>
              <w:noProof/>
              <w:kern w:val="2"/>
              <w:sz w:val="24"/>
              <w:szCs w:val="24"/>
              <w14:ligatures w14:val="standardContextual"/>
            </w:rPr>
          </w:pPr>
          <w:r w:rsidRPr="00FD7633">
            <w:rPr>
              <w:rFonts w:ascii="Arial" w:hAnsi="Arial" w:cs="Arial"/>
              <w:sz w:val="24"/>
              <w:szCs w:val="24"/>
            </w:rPr>
            <w:fldChar w:fldCharType="begin"/>
          </w:r>
          <w:r w:rsidRPr="00FD7633">
            <w:rPr>
              <w:rFonts w:ascii="Arial" w:hAnsi="Arial" w:cs="Arial"/>
              <w:sz w:val="24"/>
              <w:szCs w:val="24"/>
            </w:rPr>
            <w:instrText xml:space="preserve"> TOC \o "1-3" \h \z \u </w:instrText>
          </w:r>
          <w:r w:rsidRPr="00FD7633">
            <w:rPr>
              <w:rFonts w:ascii="Arial" w:hAnsi="Arial" w:cs="Arial"/>
              <w:sz w:val="24"/>
              <w:szCs w:val="24"/>
            </w:rPr>
            <w:fldChar w:fldCharType="separate"/>
          </w:r>
          <w:hyperlink w:anchor="_Toc212102028" w:history="1">
            <w:r w:rsidRPr="00FD7633">
              <w:rPr>
                <w:rStyle w:val="Hipervnculo"/>
                <w:rFonts w:ascii="Arial" w:hAnsi="Arial" w:cs="Arial"/>
                <w:noProof/>
                <w:sz w:val="24"/>
                <w:szCs w:val="24"/>
              </w:rPr>
              <w:t>Impacto de la Inteligencia Artificial en los ingenieros en sistemas</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_Toc212102028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23CD52E1" w14:textId="4493FBE5" w:rsidR="00FD7633" w:rsidRPr="00FD7633" w:rsidRDefault="00FD7633" w:rsidP="00FD7633">
          <w:pPr>
            <w:pStyle w:val="TDC2"/>
            <w:tabs>
              <w:tab w:val="right" w:leader="dot" w:pos="8827"/>
            </w:tabs>
            <w:spacing w:line="360" w:lineRule="auto"/>
            <w:rPr>
              <w:rFonts w:ascii="Arial" w:hAnsi="Arial" w:cs="Arial"/>
              <w:noProof/>
              <w:kern w:val="2"/>
              <w:sz w:val="24"/>
              <w:szCs w:val="24"/>
              <w14:ligatures w14:val="standardContextual"/>
            </w:rPr>
          </w:pPr>
          <w:hyperlink w:anchor="_Toc212102029" w:history="1">
            <w:r w:rsidRPr="00FD7633">
              <w:rPr>
                <w:rStyle w:val="Hipervnculo"/>
                <w:rFonts w:ascii="Arial" w:hAnsi="Arial" w:cs="Arial"/>
                <w:noProof/>
                <w:sz w:val="24"/>
                <w:szCs w:val="24"/>
              </w:rPr>
              <w:t>Problemática</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_Toc212102029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16F135BE" w14:textId="5AD7E225" w:rsidR="00FD7633" w:rsidRPr="00FD7633" w:rsidRDefault="00FD7633" w:rsidP="00FD7633">
          <w:pPr>
            <w:pStyle w:val="TDC2"/>
            <w:tabs>
              <w:tab w:val="right" w:leader="dot" w:pos="8827"/>
            </w:tabs>
            <w:spacing w:line="360" w:lineRule="auto"/>
            <w:rPr>
              <w:rFonts w:ascii="Arial" w:hAnsi="Arial" w:cs="Arial"/>
              <w:noProof/>
              <w:kern w:val="2"/>
              <w:sz w:val="24"/>
              <w:szCs w:val="24"/>
              <w14:ligatures w14:val="standardContextual"/>
            </w:rPr>
          </w:pPr>
          <w:hyperlink w:anchor="_Toc212102030" w:history="1">
            <w:r w:rsidRPr="00FD7633">
              <w:rPr>
                <w:rStyle w:val="Hipervnculo"/>
                <w:rFonts w:ascii="Arial" w:hAnsi="Arial" w:cs="Arial"/>
                <w:noProof/>
                <w:sz w:val="24"/>
                <w:szCs w:val="24"/>
              </w:rPr>
              <w:t>1. La inteligencia artificial</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_Toc212102030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3EA76FBF" w14:textId="7F35BDCA" w:rsidR="00FD7633" w:rsidRPr="00FD7633" w:rsidRDefault="00FD7633" w:rsidP="00FD7633">
          <w:pPr>
            <w:pStyle w:val="TDC3"/>
            <w:tabs>
              <w:tab w:val="right" w:leader="dot" w:pos="8827"/>
            </w:tabs>
            <w:spacing w:line="360" w:lineRule="auto"/>
            <w:rPr>
              <w:rFonts w:ascii="Arial" w:hAnsi="Arial" w:cs="Arial"/>
              <w:noProof/>
              <w:kern w:val="2"/>
              <w:sz w:val="24"/>
              <w:szCs w:val="24"/>
              <w14:ligatures w14:val="standardContextual"/>
            </w:rPr>
          </w:pPr>
          <w:hyperlink w:anchor="_Toc212102031" w:history="1">
            <w:r w:rsidRPr="00FD7633">
              <w:rPr>
                <w:rStyle w:val="Hipervnculo"/>
                <w:rFonts w:ascii="Arial" w:hAnsi="Arial" w:cs="Arial"/>
                <w:noProof/>
                <w:sz w:val="24"/>
                <w:szCs w:val="24"/>
              </w:rPr>
              <w:t>1.1 ¿Qué es la Inteligencia Artificial?</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_Toc212102031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3876D54B" w14:textId="779179B3" w:rsidR="00FD7633" w:rsidRPr="00FD7633" w:rsidRDefault="00FD7633" w:rsidP="00FD7633">
          <w:pPr>
            <w:pStyle w:val="TDC3"/>
            <w:tabs>
              <w:tab w:val="right" w:leader="dot" w:pos="8827"/>
            </w:tabs>
            <w:spacing w:line="360" w:lineRule="auto"/>
            <w:rPr>
              <w:rFonts w:ascii="Arial" w:hAnsi="Arial" w:cs="Arial"/>
              <w:noProof/>
              <w:kern w:val="2"/>
              <w:sz w:val="24"/>
              <w:szCs w:val="24"/>
              <w14:ligatures w14:val="standardContextual"/>
            </w:rPr>
          </w:pPr>
          <w:hyperlink w:anchor="_Toc212102032" w:history="1">
            <w:r w:rsidRPr="00FD7633">
              <w:rPr>
                <w:rStyle w:val="Hipervnculo"/>
                <w:rFonts w:ascii="Arial" w:hAnsi="Arial" w:cs="Arial"/>
                <w:noProof/>
                <w:sz w:val="24"/>
                <w:szCs w:val="24"/>
              </w:rPr>
              <w:t>1.2 Ventajas</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_Toc212102032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41E16F18" w14:textId="70E22BCD" w:rsidR="00FD7633" w:rsidRPr="00FD7633" w:rsidRDefault="00FD7633" w:rsidP="00FD7633">
          <w:pPr>
            <w:pStyle w:val="TDC3"/>
            <w:tabs>
              <w:tab w:val="right" w:leader="dot" w:pos="8827"/>
            </w:tabs>
            <w:spacing w:line="360" w:lineRule="auto"/>
            <w:rPr>
              <w:rFonts w:ascii="Arial" w:hAnsi="Arial" w:cs="Arial"/>
              <w:noProof/>
              <w:kern w:val="2"/>
              <w:sz w:val="24"/>
              <w:szCs w:val="24"/>
              <w14:ligatures w14:val="standardContextual"/>
            </w:rPr>
          </w:pPr>
          <w:hyperlink w:anchor="_Toc212102033" w:history="1">
            <w:r w:rsidRPr="00FD7633">
              <w:rPr>
                <w:rStyle w:val="Hipervnculo"/>
                <w:rFonts w:ascii="Arial" w:hAnsi="Arial" w:cs="Arial"/>
                <w:noProof/>
                <w:sz w:val="24"/>
                <w:szCs w:val="24"/>
              </w:rPr>
              <w:t>1.3 Desventajas</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_Toc212102033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006FC530" w14:textId="25471538" w:rsidR="00FD7633" w:rsidRPr="00FD7633" w:rsidRDefault="00FD7633" w:rsidP="00FD7633">
          <w:pPr>
            <w:pStyle w:val="TDC2"/>
            <w:tabs>
              <w:tab w:val="right" w:leader="dot" w:pos="8827"/>
            </w:tabs>
            <w:spacing w:line="360" w:lineRule="auto"/>
            <w:rPr>
              <w:rFonts w:ascii="Arial" w:hAnsi="Arial" w:cs="Arial"/>
              <w:noProof/>
              <w:kern w:val="2"/>
              <w:sz w:val="24"/>
              <w:szCs w:val="24"/>
              <w14:ligatures w14:val="standardContextual"/>
            </w:rPr>
          </w:pPr>
          <w:hyperlink w:anchor="_Toc212102034" w:history="1">
            <w:r w:rsidRPr="00FD7633">
              <w:rPr>
                <w:rStyle w:val="Hipervnculo"/>
                <w:rFonts w:ascii="Arial" w:hAnsi="Arial" w:cs="Arial"/>
                <w:noProof/>
                <w:sz w:val="24"/>
                <w:szCs w:val="24"/>
              </w:rPr>
              <w:t>2. La IA en los Ingenieros en sistemas computacionales</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_Toc212102034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5AEC7144" w14:textId="7EE63291" w:rsidR="00FD7633" w:rsidRPr="00FD7633" w:rsidRDefault="00FD7633" w:rsidP="00FD7633">
          <w:pPr>
            <w:pStyle w:val="TDC3"/>
            <w:tabs>
              <w:tab w:val="right" w:leader="dot" w:pos="8827"/>
            </w:tabs>
            <w:spacing w:line="360" w:lineRule="auto"/>
            <w:rPr>
              <w:rFonts w:ascii="Arial" w:hAnsi="Arial" w:cs="Arial"/>
              <w:noProof/>
              <w:kern w:val="2"/>
              <w:sz w:val="24"/>
              <w:szCs w:val="24"/>
              <w14:ligatures w14:val="standardContextual"/>
            </w:rPr>
          </w:pPr>
          <w:hyperlink w:anchor="_Toc212102035" w:history="1">
            <w:r w:rsidRPr="00FD7633">
              <w:rPr>
                <w:rStyle w:val="Hipervnculo"/>
                <w:rFonts w:ascii="Arial" w:hAnsi="Arial" w:cs="Arial"/>
                <w:noProof/>
                <w:sz w:val="24"/>
                <w:szCs w:val="24"/>
              </w:rPr>
              <w:t>2.1 Impacto</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_Toc212102035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3BC22BB3" w14:textId="033D2FD6" w:rsidR="00FD7633" w:rsidRPr="00FD7633" w:rsidRDefault="00FD7633" w:rsidP="00FD7633">
          <w:pPr>
            <w:pStyle w:val="TDC3"/>
            <w:tabs>
              <w:tab w:val="right" w:leader="dot" w:pos="8827"/>
            </w:tabs>
            <w:spacing w:line="360" w:lineRule="auto"/>
            <w:rPr>
              <w:rFonts w:ascii="Arial" w:hAnsi="Arial" w:cs="Arial"/>
              <w:noProof/>
              <w:kern w:val="2"/>
              <w:sz w:val="24"/>
              <w:szCs w:val="24"/>
              <w14:ligatures w14:val="standardContextual"/>
            </w:rPr>
          </w:pPr>
          <w:hyperlink w:anchor="_Toc212102036" w:history="1">
            <w:r w:rsidRPr="00FD7633">
              <w:rPr>
                <w:rStyle w:val="Hipervnculo"/>
                <w:rFonts w:ascii="Arial" w:hAnsi="Arial" w:cs="Arial"/>
                <w:noProof/>
                <w:sz w:val="24"/>
                <w:szCs w:val="24"/>
              </w:rPr>
              <w:t>2.2 Ventajas</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_Toc212102036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231349D8" w14:textId="65A76149" w:rsidR="00FD7633" w:rsidRPr="00FD7633" w:rsidRDefault="00FD7633" w:rsidP="00FD7633">
          <w:pPr>
            <w:pStyle w:val="TDC3"/>
            <w:tabs>
              <w:tab w:val="right" w:leader="dot" w:pos="8827"/>
            </w:tabs>
            <w:spacing w:line="360" w:lineRule="auto"/>
            <w:rPr>
              <w:rFonts w:ascii="Arial" w:hAnsi="Arial" w:cs="Arial"/>
              <w:noProof/>
              <w:kern w:val="2"/>
              <w:sz w:val="24"/>
              <w:szCs w:val="24"/>
              <w14:ligatures w14:val="standardContextual"/>
            </w:rPr>
          </w:pPr>
          <w:hyperlink w:anchor="_Toc212102037" w:history="1">
            <w:r w:rsidRPr="00FD7633">
              <w:rPr>
                <w:rStyle w:val="Hipervnculo"/>
                <w:rFonts w:ascii="Arial" w:hAnsi="Arial" w:cs="Arial"/>
                <w:noProof/>
                <w:sz w:val="24"/>
                <w:szCs w:val="24"/>
              </w:rPr>
              <w:t>2.3 Desventajas</w:t>
            </w:r>
            <w:r w:rsidRPr="00FD7633">
              <w:rPr>
                <w:rFonts w:ascii="Arial" w:hAnsi="Arial" w:cs="Arial"/>
                <w:noProof/>
                <w:webHidden/>
                <w:sz w:val="24"/>
                <w:szCs w:val="24"/>
              </w:rPr>
              <w:tab/>
            </w:r>
            <w:r w:rsidRPr="00FD7633">
              <w:rPr>
                <w:rFonts w:ascii="Arial" w:hAnsi="Arial" w:cs="Arial"/>
                <w:noProof/>
                <w:webHidden/>
                <w:sz w:val="24"/>
                <w:szCs w:val="24"/>
              </w:rPr>
              <w:fldChar w:fldCharType="begin"/>
            </w:r>
            <w:r w:rsidRPr="00FD7633">
              <w:rPr>
                <w:rFonts w:ascii="Arial" w:hAnsi="Arial" w:cs="Arial"/>
                <w:noProof/>
                <w:webHidden/>
                <w:sz w:val="24"/>
                <w:szCs w:val="24"/>
              </w:rPr>
              <w:instrText xml:space="preserve"> PAGEREF _Toc212102037 \h </w:instrText>
            </w:r>
            <w:r w:rsidRPr="00FD7633">
              <w:rPr>
                <w:rFonts w:ascii="Arial" w:hAnsi="Arial" w:cs="Arial"/>
                <w:noProof/>
                <w:webHidden/>
                <w:sz w:val="24"/>
                <w:szCs w:val="24"/>
              </w:rPr>
            </w:r>
            <w:r w:rsidRPr="00FD7633">
              <w:rPr>
                <w:rFonts w:ascii="Arial" w:hAnsi="Arial" w:cs="Arial"/>
                <w:noProof/>
                <w:webHidden/>
                <w:sz w:val="24"/>
                <w:szCs w:val="24"/>
              </w:rPr>
              <w:fldChar w:fldCharType="separate"/>
            </w:r>
            <w:r w:rsidRPr="00FD7633">
              <w:rPr>
                <w:rFonts w:ascii="Arial" w:hAnsi="Arial" w:cs="Arial"/>
                <w:noProof/>
                <w:webHidden/>
                <w:sz w:val="24"/>
                <w:szCs w:val="24"/>
              </w:rPr>
              <w:t>2</w:t>
            </w:r>
            <w:r w:rsidRPr="00FD7633">
              <w:rPr>
                <w:rFonts w:ascii="Arial" w:hAnsi="Arial" w:cs="Arial"/>
                <w:noProof/>
                <w:webHidden/>
                <w:sz w:val="24"/>
                <w:szCs w:val="24"/>
              </w:rPr>
              <w:fldChar w:fldCharType="end"/>
            </w:r>
          </w:hyperlink>
        </w:p>
        <w:p w14:paraId="468453F2" w14:textId="614C1E23" w:rsidR="00FD7633" w:rsidRDefault="00FD7633" w:rsidP="00FD7633">
          <w:pPr>
            <w:spacing w:line="360" w:lineRule="auto"/>
          </w:pPr>
          <w:r w:rsidRPr="00FD7633">
            <w:rPr>
              <w:rFonts w:ascii="Arial" w:hAnsi="Arial" w:cs="Arial"/>
              <w:b/>
              <w:bCs/>
              <w:lang w:val="es-ES"/>
            </w:rPr>
            <w:fldChar w:fldCharType="end"/>
          </w:r>
        </w:p>
      </w:sdtContent>
    </w:sdt>
    <w:p w14:paraId="26F8AEC5" w14:textId="77777777" w:rsidR="00933397" w:rsidRDefault="00933397" w:rsidP="00933397"/>
    <w:p w14:paraId="43D390AC" w14:textId="77777777" w:rsidR="00933397" w:rsidRDefault="00933397">
      <w:pPr>
        <w:rPr>
          <w:rFonts w:ascii="Arial" w:eastAsiaTheme="majorEastAsia" w:hAnsi="Arial" w:cstheme="majorBidi"/>
          <w:b/>
          <w:color w:val="000000" w:themeColor="text1"/>
          <w:szCs w:val="40"/>
        </w:rPr>
      </w:pPr>
      <w:r>
        <w:br w:type="page"/>
      </w:r>
    </w:p>
    <w:p w14:paraId="1C4859F5" w14:textId="5E436C03" w:rsidR="000B3A20" w:rsidRDefault="00933397" w:rsidP="00FD7633">
      <w:pPr>
        <w:pStyle w:val="Ttulo1"/>
      </w:pPr>
      <w:bookmarkStart w:id="0" w:name="_Toc212102028"/>
      <w:r>
        <w:lastRenderedPageBreak/>
        <w:t>Impacto de la Inteligencia Artificial en los ingenieros en sistemas</w:t>
      </w:r>
      <w:bookmarkEnd w:id="0"/>
    </w:p>
    <w:p w14:paraId="4990BAC0" w14:textId="77777777" w:rsidR="00FD7633" w:rsidRPr="00FD7633" w:rsidRDefault="00FD7633" w:rsidP="00FD7633"/>
    <w:p w14:paraId="3A7CEC35" w14:textId="77777777" w:rsidR="000B3A20" w:rsidRDefault="000B3A20" w:rsidP="000B3A20">
      <w:pPr>
        <w:pStyle w:val="Ttulo2"/>
      </w:pPr>
      <w:bookmarkStart w:id="1" w:name="_Toc212102029"/>
      <w:r>
        <w:t>Problemática</w:t>
      </w:r>
      <w:bookmarkEnd w:id="1"/>
    </w:p>
    <w:p w14:paraId="1BD821FB" w14:textId="5435F749" w:rsidR="00FD7633" w:rsidRPr="00FD7633" w:rsidRDefault="00FD7633" w:rsidP="00FD7633">
      <w:pPr>
        <w:spacing w:line="360" w:lineRule="auto"/>
        <w:rPr>
          <w:rFonts w:ascii="Arial" w:hAnsi="Arial" w:cs="Arial"/>
        </w:rPr>
      </w:pPr>
      <w:r w:rsidRPr="00FD7633">
        <w:rPr>
          <w:rFonts w:ascii="Arial" w:hAnsi="Arial" w:cs="Arial"/>
        </w:rPr>
        <w:t>E</w:t>
      </w:r>
      <w:r w:rsidRPr="00FD7633">
        <w:rPr>
          <w:rFonts w:ascii="Arial" w:hAnsi="Arial" w:cs="Arial"/>
        </w:rPr>
        <w:t>l rápido avance de la inteligencia artificial (IA) ha generado un profundo impacto en la profesión de los ingenieros en sistemas computacionales, planteando tanto oportunidades como desafíos significativos. Si bien la IA ha permitido optimizar procesos, automatizar tareas y desarrollar sistemas más eficientes, también ha provocado preocupación por la posible sustitución de funciones humanas, la pérdida de empleos tradicionales y la necesidad urgente de actualizar conocimientos técnicos. Muchos ingenieros en sistemas se enfrentan al problema de no estar completamente preparados para dominar las nuevas herramientas y metodologías basadas en inteligencia artificial, lo que genera una brecha entre las demandas del mercado laboral y las habilidades que poseen actualmente.</w:t>
      </w:r>
    </w:p>
    <w:p w14:paraId="4D9C6ACE" w14:textId="77777777" w:rsidR="00FD7633" w:rsidRPr="00FD7633" w:rsidRDefault="00FD7633" w:rsidP="00FD7633">
      <w:pPr>
        <w:spacing w:line="360" w:lineRule="auto"/>
        <w:rPr>
          <w:rFonts w:ascii="Arial" w:hAnsi="Arial" w:cs="Arial"/>
        </w:rPr>
      </w:pPr>
    </w:p>
    <w:p w14:paraId="04BA4BC3" w14:textId="77777777" w:rsidR="00FD7633" w:rsidRPr="00FD7633" w:rsidRDefault="00FD7633" w:rsidP="00FD7633">
      <w:pPr>
        <w:spacing w:line="360" w:lineRule="auto"/>
        <w:rPr>
          <w:rFonts w:ascii="Arial" w:hAnsi="Arial" w:cs="Arial"/>
        </w:rPr>
      </w:pPr>
      <w:r w:rsidRPr="00FD7633">
        <w:rPr>
          <w:rFonts w:ascii="Arial" w:hAnsi="Arial" w:cs="Arial"/>
        </w:rPr>
        <w:t>Asimismo, el uso creciente de la IA en el desarrollo de software y sistemas inteligentes ha generado cuestionamientos éticos y profesionales sobre la responsabilidad en la toma de decisiones automatizadas, la privacidad de los datos y el control humano sobre las máquinas. Esta situación plantea la necesidad de replantear la formación académica y profesional de los ingenieros en sistemas, de modo que puedan adaptarse a los nuevos entornos tecnológicos sin perder de vista los valores éticos, la creatividad y el pensamiento crítico.</w:t>
      </w:r>
    </w:p>
    <w:p w14:paraId="79F93308" w14:textId="77777777" w:rsidR="00FD7633" w:rsidRPr="00FD7633" w:rsidRDefault="00FD7633" w:rsidP="00FD7633">
      <w:pPr>
        <w:spacing w:line="360" w:lineRule="auto"/>
        <w:rPr>
          <w:rFonts w:ascii="Arial" w:hAnsi="Arial" w:cs="Arial"/>
        </w:rPr>
      </w:pPr>
    </w:p>
    <w:p w14:paraId="6827A6C6" w14:textId="77777777" w:rsidR="00FD7633" w:rsidRPr="00FD7633" w:rsidRDefault="00FD7633" w:rsidP="00FD7633">
      <w:pPr>
        <w:spacing w:line="360" w:lineRule="auto"/>
        <w:rPr>
          <w:rFonts w:ascii="Arial" w:hAnsi="Arial" w:cs="Arial"/>
        </w:rPr>
      </w:pPr>
      <w:r w:rsidRPr="00FD7633">
        <w:rPr>
          <w:rFonts w:ascii="Arial" w:hAnsi="Arial" w:cs="Arial"/>
        </w:rPr>
        <w:t>En síntesis, el problema principal radica en cómo lograr que los ingenieros en sistemas se adapten de manera efectiva al impacto de la inteligencia artificial, aprovechando sus beneficios tecnológicos sin verse desplazados o limitados por ella, y garantizando al mismo tiempo un desarrollo tecnológico responsable y sostenible.</w:t>
      </w:r>
    </w:p>
    <w:p w14:paraId="39F637C2" w14:textId="77777777" w:rsidR="00FD7633" w:rsidRPr="00FD7633" w:rsidRDefault="00FD7633" w:rsidP="00FD7633">
      <w:pPr>
        <w:spacing w:line="360" w:lineRule="auto"/>
        <w:rPr>
          <w:rFonts w:ascii="Arial" w:hAnsi="Arial" w:cs="Arial"/>
        </w:rPr>
      </w:pPr>
    </w:p>
    <w:p w14:paraId="12F6B90F" w14:textId="4CC5588C" w:rsidR="003044C5" w:rsidRDefault="000B3A20" w:rsidP="000B3A20">
      <w:pPr>
        <w:pStyle w:val="Ttulo2"/>
      </w:pPr>
      <w:bookmarkStart w:id="2" w:name="_Toc212102030"/>
      <w:r>
        <w:t>1. La inteligencia artificial</w:t>
      </w:r>
      <w:bookmarkEnd w:id="2"/>
      <w:r w:rsidR="0083261E">
        <w:t xml:space="preserve">  </w:t>
      </w:r>
    </w:p>
    <w:p w14:paraId="3DFF751D" w14:textId="26F27A02" w:rsidR="00FD7633" w:rsidRPr="00FD7633" w:rsidRDefault="000B3A20" w:rsidP="00FD7633">
      <w:pPr>
        <w:pStyle w:val="Ttulo3"/>
      </w:pPr>
      <w:bookmarkStart w:id="3" w:name="_Toc212102031"/>
      <w:r>
        <w:t>1.1 ¿Qué es la Inteligencia Artificial?</w:t>
      </w:r>
      <w:bookmarkEnd w:id="3"/>
    </w:p>
    <w:p w14:paraId="0DD19189" w14:textId="3BC8F1D6" w:rsidR="00FD7633" w:rsidRPr="00FD7633" w:rsidRDefault="000B3A20" w:rsidP="00FD7633">
      <w:pPr>
        <w:pStyle w:val="Ttulo3"/>
      </w:pPr>
      <w:bookmarkStart w:id="4" w:name="_Toc212102032"/>
      <w:r>
        <w:t>1.2 Ventajas</w:t>
      </w:r>
      <w:bookmarkEnd w:id="4"/>
    </w:p>
    <w:p w14:paraId="69D0C5BE" w14:textId="6B7C196E" w:rsidR="00FD7633" w:rsidRPr="00FD7633" w:rsidRDefault="00FD7633" w:rsidP="00FD7633">
      <w:pPr>
        <w:spacing w:line="360" w:lineRule="auto"/>
        <w:rPr>
          <w:rFonts w:ascii="Arial" w:hAnsi="Arial" w:cs="Arial"/>
        </w:rPr>
      </w:pPr>
      <w:r>
        <w:rPr>
          <w:rFonts w:ascii="Arial" w:hAnsi="Arial" w:cs="Arial"/>
        </w:rPr>
        <w:t xml:space="preserve">1.2.1 </w:t>
      </w:r>
      <w:r w:rsidRPr="00FD7633">
        <w:rPr>
          <w:rFonts w:ascii="Arial" w:hAnsi="Arial" w:cs="Arial"/>
        </w:rPr>
        <w:t>Automatización de tareas:</w:t>
      </w:r>
    </w:p>
    <w:p w14:paraId="34D32B35" w14:textId="77777777" w:rsidR="00FD7633" w:rsidRDefault="00FD7633" w:rsidP="00FD7633">
      <w:pPr>
        <w:spacing w:line="360" w:lineRule="auto"/>
        <w:rPr>
          <w:rFonts w:ascii="Arial" w:hAnsi="Arial" w:cs="Arial"/>
        </w:rPr>
      </w:pPr>
      <w:r w:rsidRPr="00FD7633">
        <w:rPr>
          <w:rFonts w:ascii="Arial" w:hAnsi="Arial" w:cs="Arial"/>
        </w:rPr>
        <w:t>La IA permite que los sistemas realicen tareas repetitivas o complejas sin intervención humana, aumentando la eficiencia.</w:t>
      </w:r>
    </w:p>
    <w:p w14:paraId="4E257688" w14:textId="316CD0F7" w:rsidR="00FD7633" w:rsidRPr="00FD7633" w:rsidRDefault="00FD7633" w:rsidP="00FD7633">
      <w:pPr>
        <w:spacing w:line="360" w:lineRule="auto"/>
        <w:rPr>
          <w:rFonts w:ascii="Arial" w:hAnsi="Arial" w:cs="Arial"/>
        </w:rPr>
      </w:pPr>
      <w:r>
        <w:rPr>
          <w:rFonts w:ascii="Arial" w:hAnsi="Arial" w:cs="Arial"/>
        </w:rPr>
        <w:t xml:space="preserve">1.2.2 </w:t>
      </w:r>
      <w:r w:rsidRPr="00FD7633">
        <w:rPr>
          <w:rFonts w:ascii="Arial" w:hAnsi="Arial" w:cs="Arial"/>
        </w:rPr>
        <w:t>Mayor precisión y rapidez:</w:t>
      </w:r>
    </w:p>
    <w:p w14:paraId="0E412683" w14:textId="77777777" w:rsidR="00FD7633" w:rsidRPr="00FD7633" w:rsidRDefault="00FD7633" w:rsidP="00FD7633">
      <w:pPr>
        <w:spacing w:line="360" w:lineRule="auto"/>
        <w:rPr>
          <w:rFonts w:ascii="Arial" w:hAnsi="Arial" w:cs="Arial"/>
        </w:rPr>
      </w:pPr>
      <w:r w:rsidRPr="00FD7633">
        <w:rPr>
          <w:rFonts w:ascii="Arial" w:hAnsi="Arial" w:cs="Arial"/>
        </w:rPr>
        <w:t>Los algoritmos de IA procesan grandes volúmenes de datos con alta exactitud y velocidad, reduciendo errores humanos.</w:t>
      </w:r>
    </w:p>
    <w:p w14:paraId="746F20AA" w14:textId="34027B19" w:rsidR="00FD7633" w:rsidRPr="00FD7633" w:rsidRDefault="00FD7633" w:rsidP="00FD7633">
      <w:pPr>
        <w:spacing w:line="360" w:lineRule="auto"/>
        <w:rPr>
          <w:rFonts w:ascii="Arial" w:hAnsi="Arial" w:cs="Arial"/>
        </w:rPr>
      </w:pPr>
      <w:r>
        <w:rPr>
          <w:rFonts w:ascii="Arial" w:hAnsi="Arial" w:cs="Arial"/>
        </w:rPr>
        <w:t xml:space="preserve">1.2.3 </w:t>
      </w:r>
      <w:r w:rsidRPr="00FD7633">
        <w:rPr>
          <w:rFonts w:ascii="Arial" w:hAnsi="Arial" w:cs="Arial"/>
        </w:rPr>
        <w:t>Optimización de recursos:</w:t>
      </w:r>
    </w:p>
    <w:p w14:paraId="664518FC" w14:textId="77777777" w:rsidR="00FD7633" w:rsidRPr="00FD7633" w:rsidRDefault="00FD7633" w:rsidP="00FD7633">
      <w:pPr>
        <w:spacing w:line="360" w:lineRule="auto"/>
        <w:rPr>
          <w:rFonts w:ascii="Arial" w:hAnsi="Arial" w:cs="Arial"/>
        </w:rPr>
      </w:pPr>
      <w:r w:rsidRPr="00FD7633">
        <w:rPr>
          <w:rFonts w:ascii="Arial" w:hAnsi="Arial" w:cs="Arial"/>
        </w:rPr>
        <w:t>En sistemas computacionales, la IA ayuda a gestionar mejor el uso de memoria, energía o procesamiento, mejorando el rendimiento.</w:t>
      </w:r>
    </w:p>
    <w:p w14:paraId="03DC65E0" w14:textId="74C530BA" w:rsidR="00FD7633" w:rsidRPr="00FD7633" w:rsidRDefault="00FD7633" w:rsidP="00FD7633">
      <w:pPr>
        <w:spacing w:line="360" w:lineRule="auto"/>
        <w:rPr>
          <w:rFonts w:ascii="Arial" w:hAnsi="Arial" w:cs="Arial"/>
        </w:rPr>
      </w:pPr>
      <w:r>
        <w:rPr>
          <w:rFonts w:ascii="Arial" w:hAnsi="Arial" w:cs="Arial"/>
        </w:rPr>
        <w:t xml:space="preserve">1.2.4 </w:t>
      </w:r>
      <w:r w:rsidRPr="00FD7633">
        <w:rPr>
          <w:rFonts w:ascii="Arial" w:hAnsi="Arial" w:cs="Arial"/>
        </w:rPr>
        <w:t>Aprendizaje y adaptación:</w:t>
      </w:r>
    </w:p>
    <w:p w14:paraId="18C265C4" w14:textId="77777777" w:rsidR="00FD7633" w:rsidRDefault="00FD7633" w:rsidP="00FD7633">
      <w:pPr>
        <w:spacing w:line="360" w:lineRule="auto"/>
        <w:rPr>
          <w:rFonts w:ascii="Arial" w:hAnsi="Arial" w:cs="Arial"/>
        </w:rPr>
      </w:pPr>
      <w:r w:rsidRPr="00FD7633">
        <w:rPr>
          <w:rFonts w:ascii="Arial" w:hAnsi="Arial" w:cs="Arial"/>
        </w:rPr>
        <w:t xml:space="preserve">Los sistemas con IA pueden aprender de la experiencia (machine </w:t>
      </w:r>
      <w:proofErr w:type="spellStart"/>
      <w:r w:rsidRPr="00FD7633">
        <w:rPr>
          <w:rFonts w:ascii="Arial" w:hAnsi="Arial" w:cs="Arial"/>
        </w:rPr>
        <w:t>learning</w:t>
      </w:r>
      <w:proofErr w:type="spellEnd"/>
      <w:r w:rsidRPr="00FD7633">
        <w:rPr>
          <w:rFonts w:ascii="Arial" w:hAnsi="Arial" w:cs="Arial"/>
        </w:rPr>
        <w:t>), adaptándose a nuevas situaciones sin ser reprogramados.</w:t>
      </w:r>
    </w:p>
    <w:p w14:paraId="713DAE8C" w14:textId="7DF24B5D" w:rsidR="00FD7633" w:rsidRPr="00FD7633" w:rsidRDefault="00FD7633" w:rsidP="00FD7633">
      <w:pPr>
        <w:spacing w:line="360" w:lineRule="auto"/>
        <w:rPr>
          <w:rFonts w:ascii="Arial" w:hAnsi="Arial" w:cs="Arial"/>
        </w:rPr>
      </w:pPr>
      <w:r>
        <w:rPr>
          <w:rFonts w:ascii="Arial" w:hAnsi="Arial" w:cs="Arial"/>
        </w:rPr>
        <w:t xml:space="preserve">1.2.5 </w:t>
      </w:r>
      <w:r w:rsidRPr="00FD7633">
        <w:rPr>
          <w:rFonts w:ascii="Arial" w:hAnsi="Arial" w:cs="Arial"/>
        </w:rPr>
        <w:t>Mejora en la toma de decisiones:</w:t>
      </w:r>
    </w:p>
    <w:p w14:paraId="264773B7" w14:textId="77777777" w:rsidR="00FD7633" w:rsidRDefault="00FD7633" w:rsidP="00FD7633">
      <w:pPr>
        <w:spacing w:line="360" w:lineRule="auto"/>
        <w:rPr>
          <w:rFonts w:ascii="Arial" w:hAnsi="Arial" w:cs="Arial"/>
        </w:rPr>
      </w:pPr>
      <w:r w:rsidRPr="00FD7633">
        <w:rPr>
          <w:rFonts w:ascii="Arial" w:hAnsi="Arial" w:cs="Arial"/>
        </w:rPr>
        <w:t>Gracias al análisis de datos, la IA puede ofrecer recomendaciones inteligentes o detectar patrones invisibles para los humanos.</w:t>
      </w:r>
    </w:p>
    <w:p w14:paraId="45A9EEB3" w14:textId="71C48111" w:rsidR="00FD7633" w:rsidRPr="00FD7633" w:rsidRDefault="00FD7633" w:rsidP="00FD7633">
      <w:pPr>
        <w:spacing w:line="360" w:lineRule="auto"/>
        <w:rPr>
          <w:rFonts w:ascii="Arial" w:hAnsi="Arial" w:cs="Arial"/>
        </w:rPr>
      </w:pPr>
      <w:r>
        <w:rPr>
          <w:rFonts w:ascii="Arial" w:hAnsi="Arial" w:cs="Arial"/>
        </w:rPr>
        <w:t xml:space="preserve">1.2.6 </w:t>
      </w:r>
      <w:r w:rsidRPr="00FD7633">
        <w:rPr>
          <w:rFonts w:ascii="Arial" w:hAnsi="Arial" w:cs="Arial"/>
        </w:rPr>
        <w:t>Innovación tecnológica:</w:t>
      </w:r>
    </w:p>
    <w:p w14:paraId="11615CEE" w14:textId="23373513" w:rsidR="00FD7633" w:rsidRPr="00FD7633" w:rsidRDefault="00FD7633" w:rsidP="00FD7633">
      <w:pPr>
        <w:spacing w:line="360" w:lineRule="auto"/>
        <w:rPr>
          <w:rFonts w:ascii="Arial" w:hAnsi="Arial" w:cs="Arial"/>
        </w:rPr>
      </w:pPr>
      <w:r w:rsidRPr="00FD7633">
        <w:rPr>
          <w:rFonts w:ascii="Arial" w:hAnsi="Arial" w:cs="Arial"/>
        </w:rPr>
        <w:t>Ha impulsado avances en áreas como la robótica, la ciberseguridad, los sistemas expertos y la computación en la nube.</w:t>
      </w:r>
    </w:p>
    <w:p w14:paraId="0D5EA4E8" w14:textId="4CAA972A" w:rsidR="000B3A20" w:rsidRDefault="000B3A20" w:rsidP="000B3A20">
      <w:pPr>
        <w:pStyle w:val="Ttulo3"/>
      </w:pPr>
      <w:bookmarkStart w:id="5" w:name="_Toc212102033"/>
      <w:r>
        <w:t>1.3 Desventajas</w:t>
      </w:r>
      <w:bookmarkEnd w:id="5"/>
    </w:p>
    <w:p w14:paraId="0A9AFCFB" w14:textId="72CEA7F2" w:rsidR="00FD7633" w:rsidRDefault="00FD7633" w:rsidP="00FD7633">
      <w:proofErr w:type="gramStart"/>
      <w:r>
        <w:t xml:space="preserve">1.3.1  </w:t>
      </w:r>
      <w:r>
        <w:t>Alto</w:t>
      </w:r>
      <w:proofErr w:type="gramEnd"/>
      <w:r>
        <w:t xml:space="preserve"> costo de desarrollo:</w:t>
      </w:r>
    </w:p>
    <w:p w14:paraId="76E7DCA8" w14:textId="77777777" w:rsidR="00FD7633" w:rsidRDefault="00FD7633" w:rsidP="00FD7633">
      <w:r>
        <w:t>Implementar IA requiere software especializado, hardware potente y mantenimiento constante.</w:t>
      </w:r>
    </w:p>
    <w:p w14:paraId="38091111" w14:textId="0D05A80D" w:rsidR="00FD7633" w:rsidRDefault="00FD7633" w:rsidP="00FD7633">
      <w:r>
        <w:t xml:space="preserve">1.3. 2 </w:t>
      </w:r>
      <w:proofErr w:type="gramStart"/>
      <w:r>
        <w:t>Desempleo</w:t>
      </w:r>
      <w:proofErr w:type="gramEnd"/>
      <w:r>
        <w:t xml:space="preserve"> tecnológico:</w:t>
      </w:r>
    </w:p>
    <w:p w14:paraId="4EE092B7" w14:textId="77777777" w:rsidR="00FD7633" w:rsidRDefault="00FD7633" w:rsidP="00FD7633">
      <w:r>
        <w:t>La automatización puede reemplazar ciertas tareas humanas, afectando algunos empleos tradicionales.</w:t>
      </w:r>
    </w:p>
    <w:p w14:paraId="186952A5" w14:textId="7F7869B8" w:rsidR="00FD7633" w:rsidRDefault="00FD7633" w:rsidP="00FD7633">
      <w:r>
        <w:t xml:space="preserve">1.3 .3 </w:t>
      </w:r>
      <w:r>
        <w:t>Dependencia tecnológica:</w:t>
      </w:r>
    </w:p>
    <w:p w14:paraId="1B944774" w14:textId="77777777" w:rsidR="00FD7633" w:rsidRDefault="00FD7633" w:rsidP="00FD7633">
      <w:r>
        <w:t>Los sistemas pueden volverse demasiado dependientes de la IA, reduciendo la capacidad de intervención humana.</w:t>
      </w:r>
    </w:p>
    <w:p w14:paraId="2285F9DF" w14:textId="11B0E6FE" w:rsidR="00FD7633" w:rsidRDefault="00FD7633" w:rsidP="00FD7633">
      <w:r>
        <w:t xml:space="preserve">1.3.4 </w:t>
      </w:r>
      <w:r>
        <w:t>Riesgos de seguridad y privacidad:</w:t>
      </w:r>
    </w:p>
    <w:p w14:paraId="6118A220" w14:textId="08CF937E" w:rsidR="00FD7633" w:rsidRPr="00FD7633" w:rsidRDefault="00FD7633" w:rsidP="00FD7633">
      <w:r>
        <w:t>El uso de datos masivos puede</w:t>
      </w:r>
    </w:p>
    <w:p w14:paraId="6DC14895" w14:textId="4E94A187" w:rsidR="000B3A20" w:rsidRDefault="000B3A20" w:rsidP="000B3A20">
      <w:pPr>
        <w:pStyle w:val="Ttulo2"/>
      </w:pPr>
      <w:bookmarkStart w:id="6" w:name="_Toc212102034"/>
      <w:r>
        <w:t>2. La IA en los Ingenieros en sistemas computacionales</w:t>
      </w:r>
      <w:bookmarkEnd w:id="6"/>
    </w:p>
    <w:p w14:paraId="135AAD17" w14:textId="1B82BEAA" w:rsidR="000B3A20" w:rsidRDefault="000B3A20" w:rsidP="000B3A20">
      <w:pPr>
        <w:pStyle w:val="Ttulo3"/>
      </w:pPr>
      <w:bookmarkStart w:id="7" w:name="_Toc212102035"/>
      <w:r>
        <w:t>2.1 Impacto</w:t>
      </w:r>
      <w:bookmarkEnd w:id="7"/>
    </w:p>
    <w:p w14:paraId="0694BF32" w14:textId="15949795" w:rsidR="000B3A20" w:rsidRDefault="000B3A20" w:rsidP="000B3A20">
      <w:pPr>
        <w:pStyle w:val="Ttulo3"/>
      </w:pPr>
      <w:bookmarkStart w:id="8" w:name="_Toc212102036"/>
      <w:r>
        <w:t>2.2 Ventajas</w:t>
      </w:r>
      <w:bookmarkEnd w:id="8"/>
    </w:p>
    <w:p w14:paraId="76D6B3F2" w14:textId="2BCF0A6F" w:rsidR="000B3A20" w:rsidRPr="000B3A20" w:rsidRDefault="000B3A20" w:rsidP="000B3A20">
      <w:pPr>
        <w:pStyle w:val="Ttulo3"/>
      </w:pPr>
      <w:bookmarkStart w:id="9" w:name="_Toc212102037"/>
      <w:r>
        <w:t>2.3 Desventajas</w:t>
      </w:r>
      <w:bookmarkEnd w:id="9"/>
    </w:p>
    <w:p w14:paraId="4FAE1BC1" w14:textId="77777777" w:rsidR="000B3A20" w:rsidRPr="000B3A20" w:rsidRDefault="000B3A20" w:rsidP="000B3A20"/>
    <w:p w14:paraId="2F8CD0BC" w14:textId="77777777" w:rsidR="003044C5" w:rsidRDefault="003044C5" w:rsidP="003044C5">
      <w:pPr>
        <w:spacing w:line="360" w:lineRule="auto"/>
        <w:jc w:val="both"/>
        <w:rPr>
          <w:rFonts w:ascii="Arial" w:hAnsi="Arial" w:cs="Arial"/>
        </w:rPr>
      </w:pPr>
    </w:p>
    <w:p w14:paraId="21939ECC" w14:textId="77777777" w:rsidR="002F5A46" w:rsidRPr="002F5A46" w:rsidRDefault="002F5A46" w:rsidP="002F5A46">
      <w:pPr>
        <w:spacing w:line="360" w:lineRule="auto"/>
        <w:jc w:val="both"/>
        <w:rPr>
          <w:rFonts w:ascii="Arial" w:hAnsi="Arial" w:cs="Arial"/>
        </w:rPr>
      </w:pPr>
    </w:p>
    <w:sectPr w:rsidR="002F5A46" w:rsidRPr="002F5A46" w:rsidSect="002F5A46">
      <w:footerReference w:type="default" r:id="rId8"/>
      <w:pgSz w:w="12240" w:h="15840"/>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201BE" w14:textId="77777777" w:rsidR="00933397" w:rsidRDefault="00933397" w:rsidP="00933397">
      <w:pPr>
        <w:spacing w:after="0" w:line="240" w:lineRule="auto"/>
      </w:pPr>
      <w:r>
        <w:separator/>
      </w:r>
    </w:p>
  </w:endnote>
  <w:endnote w:type="continuationSeparator" w:id="0">
    <w:p w14:paraId="43B42267" w14:textId="77777777" w:rsidR="00933397" w:rsidRDefault="00933397" w:rsidP="0093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408825"/>
      <w:docPartObj>
        <w:docPartGallery w:val="Page Numbers (Bottom of Page)"/>
        <w:docPartUnique/>
      </w:docPartObj>
    </w:sdtPr>
    <w:sdtContent>
      <w:p w14:paraId="497AC5E7" w14:textId="55A5DAA2" w:rsidR="00933397" w:rsidRDefault="00933397">
        <w:pPr>
          <w:pStyle w:val="Piedepgina"/>
          <w:jc w:val="right"/>
        </w:pPr>
        <w:r>
          <w:fldChar w:fldCharType="begin"/>
        </w:r>
        <w:r>
          <w:instrText>PAGE   \* MERGEFORMAT</w:instrText>
        </w:r>
        <w:r>
          <w:fldChar w:fldCharType="separate"/>
        </w:r>
        <w:r>
          <w:rPr>
            <w:lang w:val="es-ES"/>
          </w:rPr>
          <w:t>2</w:t>
        </w:r>
        <w:r>
          <w:fldChar w:fldCharType="end"/>
        </w:r>
      </w:p>
    </w:sdtContent>
  </w:sdt>
  <w:p w14:paraId="34367FE1" w14:textId="77777777" w:rsidR="00933397" w:rsidRDefault="0093339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9B5FE" w14:textId="77777777" w:rsidR="00933397" w:rsidRDefault="00933397" w:rsidP="00933397">
      <w:pPr>
        <w:spacing w:after="0" w:line="240" w:lineRule="auto"/>
      </w:pPr>
      <w:r>
        <w:separator/>
      </w:r>
    </w:p>
  </w:footnote>
  <w:footnote w:type="continuationSeparator" w:id="0">
    <w:p w14:paraId="399AFD1B" w14:textId="77777777" w:rsidR="00933397" w:rsidRDefault="00933397" w:rsidP="00933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77ED8"/>
    <w:multiLevelType w:val="hybridMultilevel"/>
    <w:tmpl w:val="82BABF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801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A46"/>
    <w:rsid w:val="000B3A20"/>
    <w:rsid w:val="002F5A46"/>
    <w:rsid w:val="003044C5"/>
    <w:rsid w:val="0083261E"/>
    <w:rsid w:val="00933397"/>
    <w:rsid w:val="009C2891"/>
    <w:rsid w:val="009F4444"/>
    <w:rsid w:val="00A13706"/>
    <w:rsid w:val="00BD1A7B"/>
    <w:rsid w:val="00FD76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47C84"/>
  <w15:chartTrackingRefBased/>
  <w15:docId w15:val="{456FDB96-4752-483F-8FE5-E79F1F0E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3397"/>
    <w:pPr>
      <w:keepNext/>
      <w:keepLines/>
      <w:spacing w:before="360" w:after="80"/>
      <w:jc w:val="center"/>
      <w:outlineLvl w:val="0"/>
    </w:pPr>
    <w:rPr>
      <w:rFonts w:ascii="Arial" w:eastAsiaTheme="majorEastAsia" w:hAnsi="Arial" w:cstheme="majorBidi"/>
      <w:b/>
      <w:color w:val="000000" w:themeColor="text1"/>
      <w:szCs w:val="40"/>
    </w:rPr>
  </w:style>
  <w:style w:type="paragraph" w:styleId="Ttulo2">
    <w:name w:val="heading 2"/>
    <w:basedOn w:val="Normal"/>
    <w:next w:val="Normal"/>
    <w:link w:val="Ttulo2Car"/>
    <w:uiPriority w:val="9"/>
    <w:unhideWhenUsed/>
    <w:qFormat/>
    <w:rsid w:val="00933397"/>
    <w:pPr>
      <w:keepNext/>
      <w:keepLines/>
      <w:spacing w:before="160" w:after="80"/>
      <w:outlineLvl w:val="1"/>
    </w:pPr>
    <w:rPr>
      <w:rFonts w:ascii="Arial" w:eastAsiaTheme="majorEastAsia" w:hAnsi="Arial" w:cstheme="majorBidi"/>
      <w:b/>
      <w:color w:val="000000" w:themeColor="text1"/>
      <w:szCs w:val="32"/>
    </w:rPr>
  </w:style>
  <w:style w:type="paragraph" w:styleId="Ttulo3">
    <w:name w:val="heading 3"/>
    <w:basedOn w:val="Normal"/>
    <w:next w:val="Normal"/>
    <w:link w:val="Ttulo3Car"/>
    <w:uiPriority w:val="9"/>
    <w:unhideWhenUsed/>
    <w:qFormat/>
    <w:rsid w:val="00FD7633"/>
    <w:pPr>
      <w:keepNext/>
      <w:keepLines/>
      <w:spacing w:before="160" w:after="80"/>
      <w:outlineLvl w:val="2"/>
    </w:pPr>
    <w:rPr>
      <w:rFonts w:ascii="Arial" w:eastAsiaTheme="majorEastAsia" w:hAnsi="Arial" w:cstheme="majorBidi"/>
      <w:b/>
      <w:i/>
      <w:color w:val="000000" w:themeColor="text1"/>
      <w:szCs w:val="28"/>
    </w:rPr>
  </w:style>
  <w:style w:type="paragraph" w:styleId="Ttulo4">
    <w:name w:val="heading 4"/>
    <w:basedOn w:val="Normal"/>
    <w:next w:val="Normal"/>
    <w:link w:val="Ttulo4Car"/>
    <w:uiPriority w:val="9"/>
    <w:semiHidden/>
    <w:unhideWhenUsed/>
    <w:qFormat/>
    <w:rsid w:val="002F5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5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5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5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5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5A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3397"/>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933397"/>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FD7633"/>
    <w:rPr>
      <w:rFonts w:ascii="Arial" w:eastAsiaTheme="majorEastAsia" w:hAnsi="Arial" w:cstheme="majorBidi"/>
      <w:b/>
      <w:i/>
      <w:color w:val="000000" w:themeColor="text1"/>
      <w:szCs w:val="28"/>
    </w:rPr>
  </w:style>
  <w:style w:type="character" w:customStyle="1" w:styleId="Ttulo4Car">
    <w:name w:val="Título 4 Car"/>
    <w:basedOn w:val="Fuentedeprrafopredeter"/>
    <w:link w:val="Ttulo4"/>
    <w:uiPriority w:val="9"/>
    <w:semiHidden/>
    <w:rsid w:val="002F5A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5A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5A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5A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5A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5A46"/>
    <w:rPr>
      <w:rFonts w:eastAsiaTheme="majorEastAsia" w:cstheme="majorBidi"/>
      <w:color w:val="272727" w:themeColor="text1" w:themeTint="D8"/>
    </w:rPr>
  </w:style>
  <w:style w:type="paragraph" w:styleId="Ttulo">
    <w:name w:val="Title"/>
    <w:basedOn w:val="Normal"/>
    <w:next w:val="Normal"/>
    <w:link w:val="TtuloCar"/>
    <w:uiPriority w:val="10"/>
    <w:qFormat/>
    <w:rsid w:val="002F5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5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5A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5A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5A46"/>
    <w:pPr>
      <w:spacing w:before="160"/>
      <w:jc w:val="center"/>
    </w:pPr>
    <w:rPr>
      <w:i/>
      <w:iCs/>
      <w:color w:val="404040" w:themeColor="text1" w:themeTint="BF"/>
    </w:rPr>
  </w:style>
  <w:style w:type="character" w:customStyle="1" w:styleId="CitaCar">
    <w:name w:val="Cita Car"/>
    <w:basedOn w:val="Fuentedeprrafopredeter"/>
    <w:link w:val="Cita"/>
    <w:uiPriority w:val="29"/>
    <w:rsid w:val="002F5A46"/>
    <w:rPr>
      <w:i/>
      <w:iCs/>
      <w:color w:val="404040" w:themeColor="text1" w:themeTint="BF"/>
    </w:rPr>
  </w:style>
  <w:style w:type="paragraph" w:styleId="Prrafodelista">
    <w:name w:val="List Paragraph"/>
    <w:basedOn w:val="Normal"/>
    <w:uiPriority w:val="34"/>
    <w:qFormat/>
    <w:rsid w:val="002F5A46"/>
    <w:pPr>
      <w:ind w:left="720"/>
      <w:contextualSpacing/>
    </w:pPr>
  </w:style>
  <w:style w:type="character" w:styleId="nfasisintenso">
    <w:name w:val="Intense Emphasis"/>
    <w:basedOn w:val="Fuentedeprrafopredeter"/>
    <w:uiPriority w:val="21"/>
    <w:qFormat/>
    <w:rsid w:val="002F5A46"/>
    <w:rPr>
      <w:i/>
      <w:iCs/>
      <w:color w:val="0F4761" w:themeColor="accent1" w:themeShade="BF"/>
    </w:rPr>
  </w:style>
  <w:style w:type="paragraph" w:styleId="Citadestacada">
    <w:name w:val="Intense Quote"/>
    <w:basedOn w:val="Normal"/>
    <w:next w:val="Normal"/>
    <w:link w:val="CitadestacadaCar"/>
    <w:uiPriority w:val="30"/>
    <w:qFormat/>
    <w:rsid w:val="002F5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5A46"/>
    <w:rPr>
      <w:i/>
      <w:iCs/>
      <w:color w:val="0F4761" w:themeColor="accent1" w:themeShade="BF"/>
    </w:rPr>
  </w:style>
  <w:style w:type="character" w:styleId="Referenciaintensa">
    <w:name w:val="Intense Reference"/>
    <w:basedOn w:val="Fuentedeprrafopredeter"/>
    <w:uiPriority w:val="32"/>
    <w:qFormat/>
    <w:rsid w:val="002F5A46"/>
    <w:rPr>
      <w:b/>
      <w:bCs/>
      <w:smallCaps/>
      <w:color w:val="0F4761" w:themeColor="accent1" w:themeShade="BF"/>
      <w:spacing w:val="5"/>
    </w:rPr>
  </w:style>
  <w:style w:type="character" w:styleId="Hipervnculo">
    <w:name w:val="Hyperlink"/>
    <w:basedOn w:val="Fuentedeprrafopredeter"/>
    <w:uiPriority w:val="99"/>
    <w:unhideWhenUsed/>
    <w:rsid w:val="002F5A46"/>
    <w:rPr>
      <w:color w:val="467886" w:themeColor="hyperlink"/>
      <w:u w:val="single"/>
    </w:rPr>
  </w:style>
  <w:style w:type="character" w:styleId="Mencinsinresolver">
    <w:name w:val="Unresolved Mention"/>
    <w:basedOn w:val="Fuentedeprrafopredeter"/>
    <w:uiPriority w:val="99"/>
    <w:semiHidden/>
    <w:unhideWhenUsed/>
    <w:rsid w:val="002F5A46"/>
    <w:rPr>
      <w:color w:val="605E5C"/>
      <w:shd w:val="clear" w:color="auto" w:fill="E1DFDD"/>
    </w:rPr>
  </w:style>
  <w:style w:type="paragraph" w:styleId="Encabezado">
    <w:name w:val="header"/>
    <w:basedOn w:val="Normal"/>
    <w:link w:val="EncabezadoCar"/>
    <w:uiPriority w:val="99"/>
    <w:unhideWhenUsed/>
    <w:rsid w:val="0093339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33397"/>
  </w:style>
  <w:style w:type="paragraph" w:styleId="Piedepgina">
    <w:name w:val="footer"/>
    <w:basedOn w:val="Normal"/>
    <w:link w:val="PiedepginaCar"/>
    <w:uiPriority w:val="99"/>
    <w:unhideWhenUsed/>
    <w:rsid w:val="0093339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33397"/>
  </w:style>
  <w:style w:type="paragraph" w:styleId="TtuloTDC">
    <w:name w:val="TOC Heading"/>
    <w:basedOn w:val="Ttulo1"/>
    <w:next w:val="Normal"/>
    <w:uiPriority w:val="39"/>
    <w:unhideWhenUsed/>
    <w:qFormat/>
    <w:rsid w:val="000B3A20"/>
    <w:pPr>
      <w:spacing w:before="240" w:after="0" w:line="259" w:lineRule="auto"/>
      <w:jc w:val="left"/>
      <w:outlineLvl w:val="9"/>
    </w:pPr>
    <w:rPr>
      <w:rFonts w:asciiTheme="majorHAnsi" w:hAnsiTheme="majorHAnsi"/>
      <w:b w:val="0"/>
      <w:color w:val="0F4761" w:themeColor="accent1" w:themeShade="BF"/>
      <w:kern w:val="0"/>
      <w:sz w:val="32"/>
      <w:szCs w:val="32"/>
      <w:lang w:eastAsia="es-MX"/>
      <w14:ligatures w14:val="none"/>
    </w:rPr>
  </w:style>
  <w:style w:type="paragraph" w:styleId="TDC2">
    <w:name w:val="toc 2"/>
    <w:basedOn w:val="Normal"/>
    <w:next w:val="Normal"/>
    <w:autoRedefine/>
    <w:uiPriority w:val="39"/>
    <w:unhideWhenUsed/>
    <w:rsid w:val="000B3A20"/>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0B3A20"/>
    <w:pPr>
      <w:spacing w:after="100" w:line="259" w:lineRule="auto"/>
    </w:pPr>
    <w:rPr>
      <w:rFonts w:eastAsiaTheme="minorEastAsia" w:cs="Times New Roman"/>
      <w:kern w:val="0"/>
      <w:sz w:val="22"/>
      <w:szCs w:val="22"/>
      <w:lang w:eastAsia="es-MX"/>
      <w14:ligatures w14:val="none"/>
    </w:rPr>
  </w:style>
  <w:style w:type="paragraph" w:styleId="TDC3">
    <w:name w:val="toc 3"/>
    <w:basedOn w:val="Normal"/>
    <w:next w:val="Normal"/>
    <w:autoRedefine/>
    <w:uiPriority w:val="39"/>
    <w:unhideWhenUsed/>
    <w:rsid w:val="000B3A20"/>
    <w:pPr>
      <w:spacing w:after="100" w:line="259" w:lineRule="auto"/>
      <w:ind w:left="440"/>
    </w:pPr>
    <w:rPr>
      <w:rFonts w:eastAsiaTheme="minorEastAsia" w:cs="Times New Roman"/>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E4DE6-8959-47F6-AC9E-34CB4771C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663</Words>
  <Characters>3650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Lovecraft</dc:creator>
  <cp:keywords/>
  <dc:description/>
  <cp:lastModifiedBy>Anthony Lovecraft</cp:lastModifiedBy>
  <cp:revision>2</cp:revision>
  <dcterms:created xsi:type="dcterms:W3CDTF">2025-10-23T15:08:00Z</dcterms:created>
  <dcterms:modified xsi:type="dcterms:W3CDTF">2025-10-23T15:08:00Z</dcterms:modified>
</cp:coreProperties>
</file>