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00037">
            <w:r>
              <w:t>Modificación</w:t>
            </w:r>
            <w:r w:rsidR="00CF6D62">
              <w:t xml:space="preserve"> de una 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CF6D62">
            <w:r>
              <w:t>Vendedor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1A1895" w:rsidP="001A1895">
            <w:r>
              <w:t xml:space="preserve">Proceso de modificación de una </w:t>
            </w:r>
            <w:r w:rsidR="00300037">
              <w:t>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CF6D62" w:rsidP="00986AF5">
            <w:pPr>
              <w:pStyle w:val="Prrafodelista"/>
              <w:numPr>
                <w:ilvl w:val="0"/>
                <w:numId w:val="4"/>
              </w:numPr>
            </w:pPr>
            <w:r>
              <w:t>Vendedor solicita cancelación de una cotización.</w:t>
            </w:r>
          </w:p>
          <w:p w:rsidR="00CF6D62" w:rsidRDefault="00CF6D62" w:rsidP="00CF6D62">
            <w:pPr>
              <w:pStyle w:val="Prrafodelista"/>
              <w:numPr>
                <w:ilvl w:val="0"/>
                <w:numId w:val="4"/>
              </w:numPr>
            </w:pPr>
            <w:r>
              <w:t>Vendedor busca la cotización por medios de filtros o ingresando el código de la cotización.</w:t>
            </w:r>
          </w:p>
          <w:p w:rsidR="00CF6D62" w:rsidRDefault="00CF6D62" w:rsidP="00CF6D62"/>
          <w:p w:rsidR="00CF6D62" w:rsidRDefault="00CF6D62" w:rsidP="00CF6D62"/>
          <w:p w:rsidR="00300037" w:rsidRDefault="00CF6D62" w:rsidP="00E93E8E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</w:t>
            </w:r>
            <w:r w:rsidR="00300037">
              <w:t>modifica los productos</w:t>
            </w:r>
            <w:r w:rsidR="00E93E8E">
              <w:t>.</w:t>
            </w:r>
          </w:p>
          <w:p w:rsidR="00E93E8E" w:rsidRDefault="00300037" w:rsidP="00E93E8E">
            <w:pPr>
              <w:pStyle w:val="Prrafodelista"/>
              <w:numPr>
                <w:ilvl w:val="0"/>
                <w:numId w:val="4"/>
              </w:numPr>
            </w:pPr>
            <w:r>
              <w:t>Vendedor solicita aplicar descuentos sobre bienes/servicios seleccionados.</w:t>
            </w:r>
            <w:r w:rsidR="00E93E8E">
              <w:t xml:space="preserve"> </w:t>
            </w: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cotización a </w:t>
            </w:r>
            <w:r w:rsidR="001A1895">
              <w:t>y regresa una forma con la información de la orden de compra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300037" w:rsidRDefault="00300037" w:rsidP="007A7A90"/>
          <w:p w:rsidR="00300037" w:rsidRDefault="00300037" w:rsidP="007A7A90"/>
          <w:p w:rsidR="00300037" w:rsidRDefault="00300037" w:rsidP="007A7A90"/>
          <w:p w:rsidR="00300037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>Sistema recibe los bienes/servicios y cantidades.</w:t>
            </w:r>
          </w:p>
          <w:p w:rsidR="00300037" w:rsidRDefault="00300037" w:rsidP="00300037"/>
          <w:p w:rsidR="00300037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>Si los descuentos son a bienes/servicios solicitar permiso de aplicación de descuentos al caso de uso UC-001b – Revisión de descuentos por producto:</w:t>
            </w:r>
          </w:p>
          <w:p w:rsidR="00300037" w:rsidRDefault="00300037" w:rsidP="00300037">
            <w:pPr>
              <w:pStyle w:val="Prrafodelista"/>
              <w:numPr>
                <w:ilvl w:val="1"/>
                <w:numId w:val="17"/>
              </w:numPr>
            </w:pPr>
            <w:r>
              <w:t>Si el UC-001b – Revisión de descuentos por producto lo autoriza, proceder al paso 6.</w:t>
            </w:r>
          </w:p>
          <w:p w:rsidR="00300037" w:rsidRDefault="00300037" w:rsidP="00300037">
            <w:pPr>
              <w:pStyle w:val="Prrafodelista"/>
              <w:numPr>
                <w:ilvl w:val="1"/>
                <w:numId w:val="17"/>
              </w:numPr>
            </w:pPr>
            <w:r>
              <w:t>Si el UC-001b- Revisión de descuentos por producto NO lo autoriza, informar al vendedor del motivo por el cual no se autoriza el descuento.</w:t>
            </w:r>
          </w:p>
          <w:p w:rsidR="00300037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300037" w:rsidRDefault="00300037" w:rsidP="00300037">
            <w:pPr>
              <w:pStyle w:val="Prrafodelista"/>
              <w:numPr>
                <w:ilvl w:val="1"/>
                <w:numId w:val="17"/>
              </w:numPr>
            </w:pPr>
            <w:r>
              <w:t>Si el UC-001c – Revisión de descuentos globales lo autoriza, proceder al paso 6.</w:t>
            </w:r>
          </w:p>
          <w:p w:rsidR="00300037" w:rsidRDefault="00300037" w:rsidP="00300037">
            <w:pPr>
              <w:pStyle w:val="Prrafodelista"/>
              <w:numPr>
                <w:ilvl w:val="1"/>
                <w:numId w:val="1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300037" w:rsidRDefault="00300037" w:rsidP="00300037"/>
          <w:p w:rsidR="00300037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>Se compra la información que se recibe con la ya almacenada.</w:t>
            </w:r>
          </w:p>
          <w:p w:rsidR="00300037" w:rsidRDefault="00300037" w:rsidP="00300037"/>
          <w:p w:rsidR="00300037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>El sistema modifica la cotización.</w:t>
            </w:r>
          </w:p>
          <w:p w:rsidR="00300037" w:rsidRDefault="00300037" w:rsidP="00300037">
            <w:pPr>
              <w:pStyle w:val="Prrafodelista"/>
            </w:pPr>
          </w:p>
          <w:p w:rsidR="00E93E8E" w:rsidRPr="00142A05" w:rsidRDefault="00300037" w:rsidP="00300037">
            <w:pPr>
              <w:pStyle w:val="Prrafodelista"/>
              <w:numPr>
                <w:ilvl w:val="0"/>
                <w:numId w:val="4"/>
              </w:numPr>
            </w:pPr>
            <w:r>
              <w:t xml:space="preserve"> </w:t>
            </w:r>
            <w:r w:rsidR="00B819FB">
              <w:t>El sistema limpia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E93E8E">
            <w:r>
              <w:t xml:space="preserve">El sistema debe estar correctamente configurado para la realización de </w:t>
            </w:r>
            <w:r w:rsidR="00E93E8E">
              <w:t>cotizaciones.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300037">
            <w:pPr>
              <w:tabs>
                <w:tab w:val="left" w:pos="6860"/>
              </w:tabs>
            </w:pPr>
            <w:r>
              <w:t xml:space="preserve">La </w:t>
            </w:r>
            <w:r w:rsidR="00300037">
              <w:t>modificación d</w:t>
            </w:r>
            <w:r w:rsidR="00E93E8E">
              <w:t xml:space="preserve">e la </w:t>
            </w:r>
            <w:r w:rsidR="00FC4B77">
              <w:t>cotización</w:t>
            </w:r>
            <w:r w:rsidR="00300037">
              <w:t xml:space="preserve"> modificara información en la tabl</w:t>
            </w:r>
            <w:r>
              <w:t xml:space="preserve">a </w:t>
            </w:r>
            <w:r w:rsidR="00FC4B77">
              <w:t>Cotización</w:t>
            </w:r>
            <w:r w:rsidR="00300037"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300037" w:rsidP="00F00C0A">
            <w:r>
              <w:t>30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C398B"/>
    <w:multiLevelType w:val="hybridMultilevel"/>
    <w:tmpl w:val="77BAA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F3CD2"/>
    <w:multiLevelType w:val="hybridMultilevel"/>
    <w:tmpl w:val="ED6836F4"/>
    <w:lvl w:ilvl="0" w:tplc="602E3C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433AA"/>
    <w:multiLevelType w:val="hybridMultilevel"/>
    <w:tmpl w:val="13C81FEC"/>
    <w:lvl w:ilvl="0" w:tplc="ED2C5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15"/>
  </w:num>
  <w:num w:numId="7">
    <w:abstractNumId w:val="16"/>
  </w:num>
  <w:num w:numId="8">
    <w:abstractNumId w:val="12"/>
  </w:num>
  <w:num w:numId="9">
    <w:abstractNumId w:val="8"/>
  </w:num>
  <w:num w:numId="10">
    <w:abstractNumId w:val="17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3"/>
  </w:num>
  <w:num w:numId="16">
    <w:abstractNumId w:val="14"/>
  </w:num>
  <w:num w:numId="17">
    <w:abstractNumId w:val="10"/>
  </w:num>
  <w:num w:numId="18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1A1895"/>
    <w:rsid w:val="00230B94"/>
    <w:rsid w:val="00300037"/>
    <w:rsid w:val="00300BE7"/>
    <w:rsid w:val="00322CE2"/>
    <w:rsid w:val="003411CA"/>
    <w:rsid w:val="003D0940"/>
    <w:rsid w:val="00444518"/>
    <w:rsid w:val="00482DBE"/>
    <w:rsid w:val="004A0447"/>
    <w:rsid w:val="004D07C3"/>
    <w:rsid w:val="004F15F8"/>
    <w:rsid w:val="005434A0"/>
    <w:rsid w:val="005B369A"/>
    <w:rsid w:val="005D12E8"/>
    <w:rsid w:val="00600E63"/>
    <w:rsid w:val="0061760C"/>
    <w:rsid w:val="00686162"/>
    <w:rsid w:val="006A7961"/>
    <w:rsid w:val="00730E9B"/>
    <w:rsid w:val="007417CF"/>
    <w:rsid w:val="00763440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F4ECD"/>
    <w:rsid w:val="00C400AF"/>
    <w:rsid w:val="00C52578"/>
    <w:rsid w:val="00CF6D62"/>
    <w:rsid w:val="00D03811"/>
    <w:rsid w:val="00DA5F26"/>
    <w:rsid w:val="00DA68CB"/>
    <w:rsid w:val="00DD3D66"/>
    <w:rsid w:val="00DD525A"/>
    <w:rsid w:val="00DF145B"/>
    <w:rsid w:val="00E164C4"/>
    <w:rsid w:val="00E93E8E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2014-07-18T16:39:00Z</dcterms:created>
  <dcterms:modified xsi:type="dcterms:W3CDTF">2014-07-30T23:47:00Z</dcterms:modified>
</cp:coreProperties>
</file>