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4FD35" w14:textId="6D742FFD" w:rsidR="002B369E" w:rsidRPr="002B369E" w:rsidRDefault="00F2402B" w:rsidP="002B369E">
      <w:pPr>
        <w:rPr>
          <w:b/>
          <w:sz w:val="40"/>
          <w:szCs w:val="40"/>
        </w:rPr>
      </w:pPr>
      <w:bookmarkStart w:id="0" w:name="_7zpm9kcf541l"/>
      <w:bookmarkEnd w:id="0"/>
      <w:proofErr w:type="spellStart"/>
      <w:r w:rsidRPr="00F2402B">
        <w:rPr>
          <w:b/>
          <w:sz w:val="40"/>
          <w:szCs w:val="40"/>
        </w:rPr>
        <w:t>Testing</w:t>
      </w:r>
      <w:proofErr w:type="spellEnd"/>
      <w:r w:rsidRPr="00F2402B">
        <w:rPr>
          <w:b/>
          <w:sz w:val="40"/>
          <w:szCs w:val="40"/>
        </w:rPr>
        <w:t xml:space="preserve"> </w:t>
      </w:r>
      <w:proofErr w:type="spellStart"/>
      <w:r w:rsidRPr="00F2402B">
        <w:rPr>
          <w:b/>
          <w:sz w:val="40"/>
          <w:szCs w:val="40"/>
        </w:rPr>
        <w:t>Report</w:t>
      </w:r>
      <w:proofErr w:type="spellEnd"/>
    </w:p>
    <w:p w14:paraId="652297EB" w14:textId="77777777" w:rsidR="002B369E" w:rsidRPr="002B369E" w:rsidRDefault="002B369E" w:rsidP="002B369E"/>
    <w:p w14:paraId="7B2AFF04" w14:textId="37EBABB1" w:rsidR="002B369E" w:rsidRPr="002B369E" w:rsidRDefault="002B369E" w:rsidP="002B369E">
      <w:pPr>
        <w:numPr>
          <w:ilvl w:val="0"/>
          <w:numId w:val="1"/>
        </w:numPr>
      </w:pPr>
      <w:proofErr w:type="spellStart"/>
      <w:r w:rsidRPr="002B369E">
        <w:rPr>
          <w:b/>
        </w:rPr>
        <w:t>Group</w:t>
      </w:r>
      <w:proofErr w:type="spellEnd"/>
      <w:r w:rsidRPr="002B369E">
        <w:rPr>
          <w:b/>
        </w:rPr>
        <w:t xml:space="preserve"> </w:t>
      </w:r>
      <w:proofErr w:type="spellStart"/>
      <w:r w:rsidRPr="002B369E">
        <w:rPr>
          <w:b/>
        </w:rPr>
        <w:t>Number</w:t>
      </w:r>
      <w:proofErr w:type="spellEnd"/>
      <w:r w:rsidRPr="002B369E">
        <w:t>: C</w:t>
      </w:r>
      <w:r w:rsidR="00AE3D12">
        <w:t>3</w:t>
      </w:r>
      <w:r w:rsidRPr="002B369E">
        <w:t>.047</w:t>
      </w:r>
    </w:p>
    <w:p w14:paraId="7322BB69" w14:textId="73E4A638" w:rsidR="00AE3D12" w:rsidRPr="00AE3D12" w:rsidRDefault="002B369E" w:rsidP="00733428">
      <w:pPr>
        <w:numPr>
          <w:ilvl w:val="0"/>
          <w:numId w:val="1"/>
        </w:numPr>
        <w:rPr>
          <w:lang w:val="en-US"/>
        </w:rPr>
      </w:pPr>
      <w:proofErr w:type="spellStart"/>
      <w:r w:rsidRPr="00AE3D12">
        <w:rPr>
          <w:b/>
        </w:rPr>
        <w:t>Repository</w:t>
      </w:r>
      <w:proofErr w:type="spellEnd"/>
      <w:r w:rsidRPr="002B369E">
        <w:t xml:space="preserve">: </w:t>
      </w:r>
      <w:hyperlink r:id="rId5" w:history="1">
        <w:r w:rsidR="00AE3D12" w:rsidRPr="004834AE">
          <w:rPr>
            <w:rStyle w:val="Hipervnculo"/>
          </w:rPr>
          <w:t>https://github.com/HectorGuePra/C3-047-Acme-Ans-C3</w:t>
        </w:r>
      </w:hyperlink>
    </w:p>
    <w:p w14:paraId="243FB3E8" w14:textId="50088D54" w:rsidR="002B369E" w:rsidRPr="00AE3D12" w:rsidRDefault="002B369E" w:rsidP="00733428">
      <w:pPr>
        <w:numPr>
          <w:ilvl w:val="0"/>
          <w:numId w:val="1"/>
        </w:numPr>
        <w:rPr>
          <w:lang w:val="en-US"/>
        </w:rPr>
      </w:pPr>
      <w:r w:rsidRPr="00AE3D12">
        <w:rPr>
          <w:b/>
          <w:lang w:val="en-US"/>
        </w:rPr>
        <w:t>Workgroup Members</w:t>
      </w:r>
      <w:r w:rsidRPr="00AE3D12">
        <w:rPr>
          <w:lang w:val="en-US"/>
        </w:rPr>
        <w:t xml:space="preserve"> </w:t>
      </w:r>
      <w:r w:rsidRPr="00AE3D12">
        <w:rPr>
          <w:b/>
          <w:lang w:val="en-US"/>
        </w:rPr>
        <w:t>and Corporate Emails:</w:t>
      </w:r>
    </w:p>
    <w:p w14:paraId="3AE58B6C" w14:textId="77777777" w:rsidR="002B369E" w:rsidRPr="002B369E" w:rsidRDefault="002B369E" w:rsidP="002B369E">
      <w:r w:rsidRPr="002B369E">
        <w:t xml:space="preserve">Joaquín Borja León: </w:t>
      </w:r>
      <w:hyperlink r:id="rId6" w:history="1">
        <w:r w:rsidRPr="002B369E">
          <w:rPr>
            <w:rStyle w:val="Hipervnculo"/>
          </w:rPr>
          <w:t>joaborleo@alum.us.es</w:t>
        </w:r>
      </w:hyperlink>
    </w:p>
    <w:p w14:paraId="2BD434B8" w14:textId="77777777" w:rsidR="002B369E" w:rsidRPr="002B369E" w:rsidRDefault="002B369E" w:rsidP="002B369E">
      <w:r w:rsidRPr="002B369E">
        <w:t xml:space="preserve">Héctor Guerra Prada: </w:t>
      </w:r>
      <w:hyperlink r:id="rId7" w:history="1">
        <w:r w:rsidRPr="002B369E">
          <w:rPr>
            <w:rStyle w:val="Hipervnculo"/>
          </w:rPr>
          <w:t>hecguepra@alum.us.es</w:t>
        </w:r>
      </w:hyperlink>
    </w:p>
    <w:p w14:paraId="06F737A9" w14:textId="77777777" w:rsidR="002B369E" w:rsidRPr="002B369E" w:rsidRDefault="002B369E" w:rsidP="002B369E">
      <w:r w:rsidRPr="002B369E">
        <w:t xml:space="preserve">Juan Carlos León Madroñal: </w:t>
      </w:r>
      <w:hyperlink r:id="rId8" w:history="1">
        <w:r w:rsidRPr="002B369E">
          <w:rPr>
            <w:rStyle w:val="Hipervnculo"/>
          </w:rPr>
          <w:t>jualeomad@alum.us.es</w:t>
        </w:r>
      </w:hyperlink>
    </w:p>
    <w:p w14:paraId="2246F1CC" w14:textId="51973623" w:rsidR="002B369E" w:rsidRDefault="002B369E" w:rsidP="002B369E">
      <w:pPr>
        <w:numPr>
          <w:ilvl w:val="0"/>
          <w:numId w:val="1"/>
        </w:numPr>
      </w:pPr>
      <w:r w:rsidRPr="002B369E">
        <w:rPr>
          <w:b/>
        </w:rPr>
        <w:t>Date</w:t>
      </w:r>
      <w:r w:rsidRPr="002B369E">
        <w:t xml:space="preserve">:  </w:t>
      </w:r>
      <w:r w:rsidR="00AE3D12">
        <w:t>07</w:t>
      </w:r>
      <w:r w:rsidRPr="002B369E">
        <w:t>/</w:t>
      </w:r>
      <w:r w:rsidR="00AE3D12">
        <w:t>10</w:t>
      </w:r>
      <w:r w:rsidRPr="002B369E">
        <w:t>/2025</w:t>
      </w:r>
      <w:r>
        <w:br/>
      </w:r>
    </w:p>
    <w:p w14:paraId="4F675437" w14:textId="617D3805" w:rsidR="002B369E" w:rsidRPr="002B369E" w:rsidRDefault="00F2402B" w:rsidP="002B369E">
      <w:pPr>
        <w:pStyle w:val="Prrafodelista"/>
        <w:spacing w:after="200"/>
        <w:rPr>
          <w:rFonts w:ascii="Calibri" w:eastAsia="Calibri" w:hAnsi="Calibri" w:cs="Calibri"/>
          <w:b/>
          <w:sz w:val="32"/>
          <w:szCs w:val="32"/>
        </w:rPr>
      </w:pPr>
      <w:r>
        <w:rPr>
          <w:rFonts w:ascii="Calibri" w:eastAsia="Calibri" w:hAnsi="Calibri" w:cs="Calibri"/>
          <w:b/>
          <w:sz w:val="32"/>
          <w:szCs w:val="32"/>
        </w:rPr>
        <w:t>Tabla de contenido</w:t>
      </w:r>
    </w:p>
    <w:sdt>
      <w:sdtPr>
        <w:rPr>
          <w:rFonts w:asciiTheme="minorHAnsi" w:eastAsiaTheme="minorHAnsi" w:hAnsiTheme="minorHAnsi" w:cstheme="minorBidi"/>
          <w:color w:val="auto"/>
          <w:kern w:val="2"/>
          <w:sz w:val="22"/>
          <w:szCs w:val="22"/>
          <w:lang w:eastAsia="en-US"/>
          <w14:ligatures w14:val="standardContextual"/>
        </w:rPr>
        <w:id w:val="-1105886954"/>
        <w:docPartObj>
          <w:docPartGallery w:val="Table of Contents"/>
          <w:docPartUnique/>
        </w:docPartObj>
      </w:sdtPr>
      <w:sdtEndPr>
        <w:rPr>
          <w:b/>
          <w:bCs/>
        </w:rPr>
      </w:sdtEndPr>
      <w:sdtContent>
        <w:p w14:paraId="31328EC2" w14:textId="333202D8" w:rsidR="00F2402B" w:rsidRDefault="00F2402B">
          <w:pPr>
            <w:pStyle w:val="TtuloTDC"/>
          </w:pPr>
          <w:r>
            <w:t xml:space="preserve">Contenido                                                                                                                   </w:t>
          </w:r>
        </w:p>
        <w:p w14:paraId="46292A27" w14:textId="7A6E1489" w:rsidR="00F2402B" w:rsidRDefault="00F2402B">
          <w:pPr>
            <w:pStyle w:val="TDC1"/>
            <w:tabs>
              <w:tab w:val="right" w:leader="dot" w:pos="8494"/>
            </w:tabs>
            <w:rPr>
              <w:noProof/>
            </w:rPr>
          </w:pPr>
          <w:r>
            <w:fldChar w:fldCharType="begin"/>
          </w:r>
          <w:r>
            <w:instrText xml:space="preserve"> TOC \o "1-3" \h \z \u </w:instrText>
          </w:r>
          <w:r>
            <w:fldChar w:fldCharType="separate"/>
          </w:r>
          <w:hyperlink w:anchor="_Toc199168529" w:history="1">
            <w:r w:rsidRPr="00B75707">
              <w:rPr>
                <w:rStyle w:val="Hipervnculo"/>
                <w:rFonts w:ascii="Calibri" w:eastAsia="Calibri" w:hAnsi="Calibri" w:cs="Calibri"/>
                <w:noProof/>
                <w:color w:val="345964" w:themeColor="hyperlink" w:themeShade="BF"/>
              </w:rPr>
              <w:t>1.Executive Summary</w:t>
            </w:r>
            <w:r>
              <w:rPr>
                <w:noProof/>
                <w:webHidden/>
              </w:rPr>
              <w:tab/>
            </w:r>
            <w:r>
              <w:rPr>
                <w:noProof/>
                <w:webHidden/>
              </w:rPr>
              <w:fldChar w:fldCharType="begin"/>
            </w:r>
            <w:r>
              <w:rPr>
                <w:noProof/>
                <w:webHidden/>
              </w:rPr>
              <w:instrText xml:space="preserve"> PAGEREF _Toc199168529 \h </w:instrText>
            </w:r>
            <w:r>
              <w:rPr>
                <w:noProof/>
                <w:webHidden/>
              </w:rPr>
            </w:r>
            <w:r>
              <w:rPr>
                <w:noProof/>
                <w:webHidden/>
              </w:rPr>
              <w:fldChar w:fldCharType="separate"/>
            </w:r>
            <w:r w:rsidR="00DC034E">
              <w:rPr>
                <w:noProof/>
                <w:webHidden/>
              </w:rPr>
              <w:t>1</w:t>
            </w:r>
            <w:r>
              <w:rPr>
                <w:noProof/>
                <w:webHidden/>
              </w:rPr>
              <w:fldChar w:fldCharType="end"/>
            </w:r>
          </w:hyperlink>
        </w:p>
        <w:p w14:paraId="34430564" w14:textId="7663F763" w:rsidR="00F2402B" w:rsidRDefault="00F2402B">
          <w:pPr>
            <w:pStyle w:val="TDC1"/>
            <w:tabs>
              <w:tab w:val="right" w:leader="dot" w:pos="8494"/>
            </w:tabs>
            <w:rPr>
              <w:noProof/>
            </w:rPr>
          </w:pPr>
          <w:hyperlink w:anchor="_Toc199168530" w:history="1">
            <w:r w:rsidRPr="00B75707">
              <w:rPr>
                <w:rStyle w:val="Hipervnculo"/>
                <w:rFonts w:ascii="Calibri" w:eastAsia="Calibri" w:hAnsi="Calibri" w:cs="Calibri"/>
                <w:noProof/>
                <w:color w:val="345964" w:themeColor="hyperlink" w:themeShade="BF"/>
              </w:rPr>
              <w:t>2.Revision Table</w:t>
            </w:r>
            <w:r>
              <w:rPr>
                <w:noProof/>
                <w:webHidden/>
              </w:rPr>
              <w:tab/>
            </w:r>
            <w:r>
              <w:rPr>
                <w:noProof/>
                <w:webHidden/>
              </w:rPr>
              <w:fldChar w:fldCharType="begin"/>
            </w:r>
            <w:r>
              <w:rPr>
                <w:noProof/>
                <w:webHidden/>
              </w:rPr>
              <w:instrText xml:space="preserve"> PAGEREF _Toc199168530 \h </w:instrText>
            </w:r>
            <w:r>
              <w:rPr>
                <w:noProof/>
                <w:webHidden/>
              </w:rPr>
            </w:r>
            <w:r>
              <w:rPr>
                <w:noProof/>
                <w:webHidden/>
              </w:rPr>
              <w:fldChar w:fldCharType="separate"/>
            </w:r>
            <w:r w:rsidR="00DC034E">
              <w:rPr>
                <w:noProof/>
                <w:webHidden/>
              </w:rPr>
              <w:t>2</w:t>
            </w:r>
            <w:r>
              <w:rPr>
                <w:noProof/>
                <w:webHidden/>
              </w:rPr>
              <w:fldChar w:fldCharType="end"/>
            </w:r>
          </w:hyperlink>
        </w:p>
        <w:p w14:paraId="0A32A466" w14:textId="1D9E74E5" w:rsidR="00F2402B" w:rsidRDefault="00F2402B">
          <w:pPr>
            <w:pStyle w:val="TDC1"/>
            <w:tabs>
              <w:tab w:val="right" w:leader="dot" w:pos="8494"/>
            </w:tabs>
            <w:rPr>
              <w:noProof/>
            </w:rPr>
          </w:pPr>
          <w:hyperlink w:anchor="_Toc199168531" w:history="1">
            <w:r w:rsidRPr="00B75707">
              <w:rPr>
                <w:rStyle w:val="Hipervnculo"/>
                <w:rFonts w:ascii="Calibri" w:eastAsia="Calibri" w:hAnsi="Calibri" w:cs="Calibri"/>
                <w:noProof/>
                <w:color w:val="345964" w:themeColor="hyperlink" w:themeShade="BF"/>
              </w:rPr>
              <w:t>3.Contents</w:t>
            </w:r>
            <w:r>
              <w:rPr>
                <w:noProof/>
                <w:webHidden/>
              </w:rPr>
              <w:tab/>
            </w:r>
            <w:r>
              <w:rPr>
                <w:noProof/>
                <w:webHidden/>
              </w:rPr>
              <w:fldChar w:fldCharType="begin"/>
            </w:r>
            <w:r>
              <w:rPr>
                <w:noProof/>
                <w:webHidden/>
              </w:rPr>
              <w:instrText xml:space="preserve"> PAGEREF _Toc199168531 \h </w:instrText>
            </w:r>
            <w:r>
              <w:rPr>
                <w:noProof/>
                <w:webHidden/>
              </w:rPr>
            </w:r>
            <w:r>
              <w:rPr>
                <w:noProof/>
                <w:webHidden/>
              </w:rPr>
              <w:fldChar w:fldCharType="separate"/>
            </w:r>
            <w:r w:rsidR="00DC034E">
              <w:rPr>
                <w:noProof/>
                <w:webHidden/>
              </w:rPr>
              <w:t>2</w:t>
            </w:r>
            <w:r>
              <w:rPr>
                <w:noProof/>
                <w:webHidden/>
              </w:rPr>
              <w:fldChar w:fldCharType="end"/>
            </w:r>
          </w:hyperlink>
        </w:p>
        <w:p w14:paraId="53D99314" w14:textId="411EDFEE" w:rsidR="00F2402B" w:rsidRDefault="00F2402B">
          <w:pPr>
            <w:pStyle w:val="TDC1"/>
            <w:tabs>
              <w:tab w:val="right" w:leader="dot" w:pos="8494"/>
            </w:tabs>
            <w:rPr>
              <w:noProof/>
            </w:rPr>
          </w:pPr>
          <w:hyperlink w:anchor="_Toc199168532" w:history="1">
            <w:r w:rsidRPr="00B75707">
              <w:rPr>
                <w:rStyle w:val="Hipervnculo"/>
                <w:rFonts w:ascii="Calibri" w:eastAsia="Calibri" w:hAnsi="Calibri" w:cs="Calibri"/>
                <w:noProof/>
                <w:color w:val="345964" w:themeColor="hyperlink" w:themeShade="BF"/>
              </w:rPr>
              <w:t>4.Performance testing</w:t>
            </w:r>
            <w:r>
              <w:rPr>
                <w:noProof/>
                <w:webHidden/>
              </w:rPr>
              <w:tab/>
            </w:r>
            <w:r>
              <w:rPr>
                <w:noProof/>
                <w:webHidden/>
              </w:rPr>
              <w:fldChar w:fldCharType="begin"/>
            </w:r>
            <w:r>
              <w:rPr>
                <w:noProof/>
                <w:webHidden/>
              </w:rPr>
              <w:instrText xml:space="preserve"> PAGEREF _Toc199168532 \h </w:instrText>
            </w:r>
            <w:r>
              <w:rPr>
                <w:noProof/>
                <w:webHidden/>
              </w:rPr>
            </w:r>
            <w:r>
              <w:rPr>
                <w:noProof/>
                <w:webHidden/>
              </w:rPr>
              <w:fldChar w:fldCharType="separate"/>
            </w:r>
            <w:r w:rsidR="00DC034E">
              <w:rPr>
                <w:noProof/>
                <w:webHidden/>
              </w:rPr>
              <w:t>4</w:t>
            </w:r>
            <w:r>
              <w:rPr>
                <w:noProof/>
                <w:webHidden/>
              </w:rPr>
              <w:fldChar w:fldCharType="end"/>
            </w:r>
          </w:hyperlink>
        </w:p>
        <w:p w14:paraId="5CEC3EAE" w14:textId="7956477D" w:rsidR="00F2402B" w:rsidRDefault="00F2402B">
          <w:pPr>
            <w:pStyle w:val="TDC1"/>
            <w:tabs>
              <w:tab w:val="right" w:leader="dot" w:pos="8494"/>
            </w:tabs>
            <w:rPr>
              <w:noProof/>
            </w:rPr>
          </w:pPr>
          <w:hyperlink w:anchor="_Toc199168533" w:history="1">
            <w:r w:rsidRPr="00B75707">
              <w:rPr>
                <w:rStyle w:val="Hipervnculo"/>
                <w:rFonts w:ascii="Calibri" w:eastAsia="Calibri" w:hAnsi="Calibri" w:cs="Calibri"/>
                <w:noProof/>
                <w:color w:val="345964" w:themeColor="hyperlink" w:themeShade="BF"/>
              </w:rPr>
              <w:t>5.Software Profiling</w:t>
            </w:r>
            <w:r>
              <w:rPr>
                <w:noProof/>
                <w:webHidden/>
              </w:rPr>
              <w:tab/>
            </w:r>
            <w:r>
              <w:rPr>
                <w:noProof/>
                <w:webHidden/>
              </w:rPr>
              <w:fldChar w:fldCharType="begin"/>
            </w:r>
            <w:r>
              <w:rPr>
                <w:noProof/>
                <w:webHidden/>
              </w:rPr>
              <w:instrText xml:space="preserve"> PAGEREF _Toc199168533 \h </w:instrText>
            </w:r>
            <w:r>
              <w:rPr>
                <w:noProof/>
                <w:webHidden/>
              </w:rPr>
            </w:r>
            <w:r>
              <w:rPr>
                <w:noProof/>
                <w:webHidden/>
              </w:rPr>
              <w:fldChar w:fldCharType="separate"/>
            </w:r>
            <w:r w:rsidR="00DC034E">
              <w:rPr>
                <w:noProof/>
                <w:webHidden/>
              </w:rPr>
              <w:t>8</w:t>
            </w:r>
            <w:r>
              <w:rPr>
                <w:noProof/>
                <w:webHidden/>
              </w:rPr>
              <w:fldChar w:fldCharType="end"/>
            </w:r>
          </w:hyperlink>
        </w:p>
        <w:p w14:paraId="6E2D7FEF" w14:textId="1D2874AE" w:rsidR="00F2402B" w:rsidRDefault="00F2402B">
          <w:pPr>
            <w:pStyle w:val="TDC1"/>
            <w:tabs>
              <w:tab w:val="right" w:leader="dot" w:pos="8494"/>
            </w:tabs>
            <w:rPr>
              <w:noProof/>
            </w:rPr>
          </w:pPr>
          <w:hyperlink w:anchor="_Toc199168534" w:history="1">
            <w:r w:rsidRPr="00B75707">
              <w:rPr>
                <w:rStyle w:val="Hipervnculo"/>
                <w:rFonts w:ascii="Calibri" w:eastAsia="Calibri" w:hAnsi="Calibri" w:cs="Calibri"/>
                <w:noProof/>
                <w:color w:val="345964" w:themeColor="hyperlink" w:themeShade="BF"/>
              </w:rPr>
              <w:t>6.Hardware Profiling</w:t>
            </w:r>
            <w:r>
              <w:rPr>
                <w:noProof/>
                <w:webHidden/>
              </w:rPr>
              <w:tab/>
            </w:r>
            <w:r>
              <w:rPr>
                <w:noProof/>
                <w:webHidden/>
              </w:rPr>
              <w:fldChar w:fldCharType="begin"/>
            </w:r>
            <w:r>
              <w:rPr>
                <w:noProof/>
                <w:webHidden/>
              </w:rPr>
              <w:instrText xml:space="preserve"> PAGEREF _Toc199168534 \h </w:instrText>
            </w:r>
            <w:r>
              <w:rPr>
                <w:noProof/>
                <w:webHidden/>
              </w:rPr>
            </w:r>
            <w:r>
              <w:rPr>
                <w:noProof/>
                <w:webHidden/>
              </w:rPr>
              <w:fldChar w:fldCharType="separate"/>
            </w:r>
            <w:r w:rsidR="00DC034E">
              <w:rPr>
                <w:noProof/>
                <w:webHidden/>
              </w:rPr>
              <w:t>9</w:t>
            </w:r>
            <w:r>
              <w:rPr>
                <w:noProof/>
                <w:webHidden/>
              </w:rPr>
              <w:fldChar w:fldCharType="end"/>
            </w:r>
          </w:hyperlink>
        </w:p>
        <w:p w14:paraId="7B9B7B6B" w14:textId="24DDD435" w:rsidR="00F2402B" w:rsidRDefault="00F2402B">
          <w:r>
            <w:rPr>
              <w:b/>
              <w:bCs/>
            </w:rPr>
            <w:fldChar w:fldCharType="end"/>
          </w:r>
          <w:r>
            <w:rPr>
              <w:b/>
              <w:bCs/>
            </w:rPr>
            <w:t xml:space="preserve">                                                                                                                                                                                              </w:t>
          </w:r>
        </w:p>
      </w:sdtContent>
    </w:sdt>
    <w:p w14:paraId="56FC3A3E" w14:textId="77777777" w:rsidR="002B369E" w:rsidRPr="002B369E" w:rsidRDefault="002B369E" w:rsidP="002B369E"/>
    <w:p w14:paraId="59D2F75F" w14:textId="77777777" w:rsidR="002B369E" w:rsidRDefault="002B369E" w:rsidP="002B369E"/>
    <w:p w14:paraId="2312E4E5" w14:textId="2B6B1AA6" w:rsidR="002B369E" w:rsidRPr="00B140CE" w:rsidRDefault="002B369E" w:rsidP="00B140CE">
      <w:pPr>
        <w:pStyle w:val="Ttulo1"/>
        <w:keepNext w:val="0"/>
        <w:keepLines w:val="0"/>
        <w:spacing w:before="0" w:after="200"/>
        <w:rPr>
          <w:rFonts w:ascii="Calibri" w:eastAsia="Calibri" w:hAnsi="Calibri" w:cs="Calibri"/>
        </w:rPr>
      </w:pPr>
      <w:bookmarkStart w:id="1" w:name="_Toc199168529"/>
      <w:r w:rsidRPr="00B140CE">
        <w:rPr>
          <w:rFonts w:ascii="Calibri" w:eastAsia="Calibri" w:hAnsi="Calibri" w:cs="Calibri"/>
        </w:rPr>
        <w:t xml:space="preserve">1.Executive </w:t>
      </w:r>
      <w:proofErr w:type="spellStart"/>
      <w:r w:rsidRPr="00B140CE">
        <w:rPr>
          <w:rFonts w:ascii="Calibri" w:eastAsia="Calibri" w:hAnsi="Calibri" w:cs="Calibri"/>
        </w:rPr>
        <w:t>Summary</w:t>
      </w:r>
      <w:bookmarkEnd w:id="1"/>
      <w:proofErr w:type="spellEnd"/>
    </w:p>
    <w:p w14:paraId="3CEA9DE6" w14:textId="73EB4069" w:rsidR="002B369E" w:rsidRDefault="002B369E" w:rsidP="002B369E">
      <w:r>
        <w:t>En este informe presento las pruebas funcionales y de rendimiento que llevé a cabo sobre mi estudiante. El objetivo fue asegurar que todas las funcionalidades se comportaran según lo esperado y evaluar la rapidez con la que responde el sistema en condiciones normales.</w:t>
      </w:r>
    </w:p>
    <w:p w14:paraId="0FB8529B" w14:textId="77777777" w:rsidR="002B369E" w:rsidRDefault="002B369E" w:rsidP="002B369E"/>
    <w:p w14:paraId="2D45B3D1" w14:textId="77777777" w:rsidR="002B369E" w:rsidRDefault="002B369E" w:rsidP="002B369E">
      <w:r>
        <w:t>Para las pruebas funcionales, organicé los casos de prueba por funcionalidad. Cada caso se centra en una función específica y fue esencial para verificar que la aplicación se comporta correctamente.</w:t>
      </w:r>
    </w:p>
    <w:p w14:paraId="6610128B" w14:textId="77777777" w:rsidR="002B369E" w:rsidRDefault="002B369E" w:rsidP="002B369E"/>
    <w:p w14:paraId="11A4527D" w14:textId="77777777" w:rsidR="002B369E" w:rsidRDefault="002B369E" w:rsidP="002B369E">
      <w:r>
        <w:t xml:space="preserve">Para las pruebas de rendimiento, seguí la metodología indicada en la guía de la sesión: recopilé los tiempos de ejecución a partir de los </w:t>
      </w:r>
      <w:proofErr w:type="gramStart"/>
      <w:r>
        <w:t>archivos .trace</w:t>
      </w:r>
      <w:proofErr w:type="gramEnd"/>
      <w:r>
        <w:t xml:space="preserve"> y procesé los datos </w:t>
      </w:r>
      <w:r>
        <w:lastRenderedPageBreak/>
        <w:t>utilizando Excel. Generé gráficos y calculé intervalos de confianza del 95</w:t>
      </w:r>
      <w:r>
        <w:rPr>
          <w:rFonts w:ascii="Arial" w:hAnsi="Arial" w:cs="Arial"/>
        </w:rPr>
        <w:t> </w:t>
      </w:r>
      <w:r>
        <w:t>% para evaluar si los tiempos de respuesta del sistema se manten</w:t>
      </w:r>
      <w:r>
        <w:rPr>
          <w:rFonts w:ascii="Aptos" w:hAnsi="Aptos" w:cs="Aptos"/>
        </w:rPr>
        <w:t>í</w:t>
      </w:r>
      <w:r>
        <w:t>an dentro de los l</w:t>
      </w:r>
      <w:r>
        <w:rPr>
          <w:rFonts w:ascii="Aptos" w:hAnsi="Aptos" w:cs="Aptos"/>
        </w:rPr>
        <w:t>í</w:t>
      </w:r>
      <w:r>
        <w:t>mites aceptables. Las pruebas se ejecutaron en dos configuraciones distintas: una utilizando la base de datos sin ning</w:t>
      </w:r>
      <w:r>
        <w:rPr>
          <w:rFonts w:ascii="Aptos" w:hAnsi="Aptos" w:cs="Aptos"/>
        </w:rPr>
        <w:t>ú</w:t>
      </w:r>
      <w:r>
        <w:t xml:space="preserve">n </w:t>
      </w:r>
      <w:r>
        <w:rPr>
          <w:rFonts w:ascii="Aptos" w:hAnsi="Aptos" w:cs="Aptos"/>
        </w:rPr>
        <w:t>í</w:t>
      </w:r>
      <w:r>
        <w:t xml:space="preserve">ndice adicional, y otra con los </w:t>
      </w:r>
      <w:r>
        <w:rPr>
          <w:rFonts w:ascii="Aptos" w:hAnsi="Aptos" w:cs="Aptos"/>
        </w:rPr>
        <w:t>í</w:t>
      </w:r>
      <w:r>
        <w:t>ndices relevantes aplicados. Posteriormente, realicé una comparación estadística entre ambas configuraciones para determinar el impacto del uso de índices en el rendimiento.</w:t>
      </w:r>
    </w:p>
    <w:p w14:paraId="67FD3FC7" w14:textId="77777777" w:rsidR="002B369E" w:rsidRDefault="002B369E" w:rsidP="002B369E"/>
    <w:p w14:paraId="383B8371" w14:textId="7984A23C" w:rsidR="001F6357" w:rsidRDefault="002B369E" w:rsidP="002B369E">
      <w:r>
        <w:t>En resumen, este informe refleja las pruebas que he realizado sobre las funcionalidades clave de la aplicación, respaldadas por datos de rendimiento que ofrecen una comprensión sólida del comportamiento del sistema en condiciones reales.</w:t>
      </w:r>
    </w:p>
    <w:p w14:paraId="06180E5A" w14:textId="11B1C6E8" w:rsidR="002B369E" w:rsidRPr="00B140CE" w:rsidRDefault="002B369E" w:rsidP="00B140CE">
      <w:pPr>
        <w:pStyle w:val="Ttulo1"/>
        <w:keepNext w:val="0"/>
        <w:keepLines w:val="0"/>
        <w:spacing w:before="0" w:after="200"/>
        <w:rPr>
          <w:rFonts w:ascii="Calibri" w:eastAsia="Calibri" w:hAnsi="Calibri" w:cs="Calibri"/>
        </w:rPr>
      </w:pPr>
      <w:bookmarkStart w:id="2" w:name="_Toc199168530"/>
      <w:r w:rsidRPr="00B140CE">
        <w:rPr>
          <w:rFonts w:ascii="Calibri" w:eastAsia="Calibri" w:hAnsi="Calibri" w:cs="Calibri"/>
        </w:rPr>
        <w:t>2.Revision Table</w:t>
      </w:r>
      <w:bookmarkEnd w:id="2"/>
    </w:p>
    <w:tbl>
      <w:tblPr>
        <w:tblW w:w="6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25"/>
        <w:gridCol w:w="1650"/>
        <w:gridCol w:w="2355"/>
      </w:tblGrid>
      <w:tr w:rsidR="002B369E" w14:paraId="06400B71" w14:textId="77777777" w:rsidTr="002B369E">
        <w:trPr>
          <w:trHeight w:val="470"/>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EB3AB5" w14:textId="77777777" w:rsidR="002B369E" w:rsidRDefault="002B369E">
            <w:pPr>
              <w:spacing w:after="200"/>
              <w:jc w:val="center"/>
              <w:rPr>
                <w:rFonts w:ascii="Calibri" w:eastAsia="Calibri" w:hAnsi="Calibri" w:cs="Calibri"/>
                <w:sz w:val="24"/>
                <w:szCs w:val="24"/>
              </w:rPr>
            </w:pPr>
            <w:proofErr w:type="spellStart"/>
            <w:r>
              <w:rPr>
                <w:rFonts w:ascii="Calibri" w:eastAsia="Calibri" w:hAnsi="Calibri" w:cs="Calibri"/>
                <w:b/>
                <w:sz w:val="24"/>
                <w:szCs w:val="24"/>
              </w:rPr>
              <w:t>Revision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Number</w:t>
            </w:r>
            <w:proofErr w:type="spellEnd"/>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380B71" w14:textId="77777777" w:rsidR="002B369E" w:rsidRDefault="002B369E">
            <w:pPr>
              <w:spacing w:after="200"/>
              <w:jc w:val="center"/>
              <w:rPr>
                <w:rFonts w:ascii="Calibri" w:eastAsia="Calibri" w:hAnsi="Calibri" w:cs="Calibri"/>
                <w:sz w:val="24"/>
                <w:szCs w:val="24"/>
              </w:rPr>
            </w:pPr>
            <w:r>
              <w:rPr>
                <w:rFonts w:ascii="Calibri" w:eastAsia="Calibri" w:hAnsi="Calibri" w:cs="Calibri"/>
                <w:b/>
                <w:sz w:val="24"/>
                <w:szCs w:val="24"/>
              </w:rPr>
              <w:t>Date</w:t>
            </w:r>
          </w:p>
        </w:tc>
        <w:tc>
          <w:tcPr>
            <w:tcW w:w="2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1BD826" w14:textId="77777777" w:rsidR="002B369E" w:rsidRDefault="002B369E">
            <w:pPr>
              <w:spacing w:after="200"/>
              <w:jc w:val="center"/>
              <w:rPr>
                <w:rFonts w:ascii="Calibri" w:eastAsia="Calibri" w:hAnsi="Calibri" w:cs="Calibri"/>
                <w:sz w:val="24"/>
                <w:szCs w:val="24"/>
              </w:rPr>
            </w:pPr>
            <w:proofErr w:type="spellStart"/>
            <w:r>
              <w:rPr>
                <w:rFonts w:ascii="Calibri" w:eastAsia="Calibri" w:hAnsi="Calibri" w:cs="Calibri"/>
                <w:b/>
                <w:sz w:val="24"/>
                <w:szCs w:val="24"/>
              </w:rPr>
              <w:t>Description</w:t>
            </w:r>
            <w:proofErr w:type="spellEnd"/>
          </w:p>
        </w:tc>
      </w:tr>
      <w:tr w:rsidR="002B369E" w14:paraId="6C8629C7" w14:textId="77777777" w:rsidTr="002B369E">
        <w:trPr>
          <w:trHeight w:val="470"/>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039529" w14:textId="77777777" w:rsidR="002B369E" w:rsidRDefault="002B369E">
            <w:pPr>
              <w:spacing w:after="200"/>
              <w:rPr>
                <w:rFonts w:ascii="Calibri" w:eastAsia="Calibri" w:hAnsi="Calibri" w:cs="Calibri"/>
                <w:sz w:val="24"/>
                <w:szCs w:val="24"/>
              </w:rPr>
            </w:pPr>
            <w:r>
              <w:rPr>
                <w:rFonts w:ascii="Calibri" w:eastAsia="Calibri" w:hAnsi="Calibri" w:cs="Calibri"/>
                <w:sz w:val="24"/>
                <w:szCs w:val="24"/>
              </w:rPr>
              <w:t>1.0</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7E3F0E" w14:textId="77777777" w:rsidR="002B369E" w:rsidRDefault="002B369E">
            <w:pPr>
              <w:spacing w:after="200"/>
              <w:rPr>
                <w:rFonts w:ascii="Calibri" w:eastAsia="Calibri" w:hAnsi="Calibri" w:cs="Calibri"/>
                <w:sz w:val="24"/>
                <w:szCs w:val="24"/>
              </w:rPr>
            </w:pPr>
            <w:r>
              <w:rPr>
                <w:rFonts w:ascii="Calibri" w:eastAsia="Calibri" w:hAnsi="Calibri" w:cs="Calibri"/>
                <w:sz w:val="24"/>
                <w:szCs w:val="24"/>
              </w:rPr>
              <w:t>[25/05/2025]</w:t>
            </w:r>
          </w:p>
        </w:tc>
        <w:tc>
          <w:tcPr>
            <w:tcW w:w="2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45CAEA" w14:textId="77777777" w:rsidR="002B369E" w:rsidRDefault="002B369E">
            <w:pPr>
              <w:spacing w:after="200"/>
              <w:rPr>
                <w:rFonts w:ascii="Calibri" w:eastAsia="Calibri" w:hAnsi="Calibri" w:cs="Calibri"/>
                <w:sz w:val="24"/>
                <w:szCs w:val="24"/>
              </w:rPr>
            </w:pPr>
            <w:proofErr w:type="spellStart"/>
            <w:r>
              <w:rPr>
                <w:rFonts w:ascii="Calibri" w:eastAsia="Calibri" w:hAnsi="Calibri" w:cs="Calibri"/>
                <w:sz w:val="24"/>
                <w:szCs w:val="24"/>
              </w:rPr>
              <w:t>Initial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version</w:t>
            </w:r>
            <w:proofErr w:type="spellEnd"/>
          </w:p>
        </w:tc>
      </w:tr>
      <w:tr w:rsidR="00AE3D12" w14:paraId="05612CCA" w14:textId="77777777" w:rsidTr="002B369E">
        <w:trPr>
          <w:trHeight w:val="470"/>
        </w:trPr>
        <w:tc>
          <w:tcPr>
            <w:tcW w:w="20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03322B" w14:textId="6E467C1C" w:rsidR="00AE3D12" w:rsidRDefault="00AE3D12">
            <w:pPr>
              <w:spacing w:after="200"/>
              <w:rPr>
                <w:rFonts w:ascii="Calibri" w:eastAsia="Calibri" w:hAnsi="Calibri" w:cs="Calibri"/>
                <w:sz w:val="24"/>
                <w:szCs w:val="24"/>
              </w:rPr>
            </w:pPr>
            <w:r>
              <w:rPr>
                <w:rFonts w:ascii="Calibri" w:eastAsia="Calibri" w:hAnsi="Calibri" w:cs="Calibri"/>
                <w:sz w:val="24"/>
                <w:szCs w:val="24"/>
              </w:rPr>
              <w:t>2.0</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A851A5" w14:textId="52E059A6" w:rsidR="00AE3D12" w:rsidRDefault="00AE3D12">
            <w:pPr>
              <w:spacing w:after="200"/>
              <w:rPr>
                <w:rFonts w:ascii="Calibri" w:eastAsia="Calibri" w:hAnsi="Calibri" w:cs="Calibri"/>
                <w:sz w:val="24"/>
                <w:szCs w:val="24"/>
              </w:rPr>
            </w:pPr>
            <w:r>
              <w:rPr>
                <w:rFonts w:ascii="Calibri" w:eastAsia="Calibri" w:hAnsi="Calibri" w:cs="Calibri"/>
                <w:sz w:val="24"/>
                <w:szCs w:val="24"/>
              </w:rPr>
              <w:t>[07/10/2025]</w:t>
            </w:r>
          </w:p>
        </w:tc>
        <w:tc>
          <w:tcPr>
            <w:tcW w:w="2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50FF5B" w14:textId="6C9908F8" w:rsidR="00AE3D12" w:rsidRDefault="00AE3D12">
            <w:pPr>
              <w:spacing w:after="200"/>
              <w:rPr>
                <w:rFonts w:ascii="Calibri" w:eastAsia="Calibri" w:hAnsi="Calibri" w:cs="Calibri"/>
                <w:sz w:val="24"/>
                <w:szCs w:val="24"/>
              </w:rPr>
            </w:pPr>
            <w:r>
              <w:rPr>
                <w:rFonts w:ascii="Calibri" w:eastAsia="Calibri" w:hAnsi="Calibri" w:cs="Calibri"/>
                <w:sz w:val="24"/>
                <w:szCs w:val="24"/>
              </w:rPr>
              <w:t xml:space="preserve">C3 </w:t>
            </w:r>
            <w:proofErr w:type="spellStart"/>
            <w:r>
              <w:rPr>
                <w:rFonts w:ascii="Calibri" w:eastAsia="Calibri" w:hAnsi="Calibri" w:cs="Calibri"/>
                <w:sz w:val="24"/>
                <w:szCs w:val="24"/>
              </w:rPr>
              <w:t>version</w:t>
            </w:r>
            <w:proofErr w:type="spellEnd"/>
          </w:p>
        </w:tc>
      </w:tr>
    </w:tbl>
    <w:p w14:paraId="6D8A57B4" w14:textId="23490A4E" w:rsidR="002B369E" w:rsidRDefault="002B369E" w:rsidP="002B369E"/>
    <w:p w14:paraId="005529BA" w14:textId="57F56FA7" w:rsidR="002B369E" w:rsidRPr="00B140CE" w:rsidRDefault="002B369E" w:rsidP="00B140CE">
      <w:pPr>
        <w:pStyle w:val="Ttulo1"/>
        <w:keepNext w:val="0"/>
        <w:keepLines w:val="0"/>
        <w:spacing w:before="0" w:after="200"/>
        <w:rPr>
          <w:rFonts w:ascii="Calibri" w:eastAsia="Calibri" w:hAnsi="Calibri" w:cs="Calibri"/>
        </w:rPr>
      </w:pPr>
      <w:bookmarkStart w:id="3" w:name="_Toc199168531"/>
      <w:r w:rsidRPr="00B140CE">
        <w:rPr>
          <w:rFonts w:ascii="Calibri" w:eastAsia="Calibri" w:hAnsi="Calibri" w:cs="Calibri"/>
        </w:rPr>
        <w:t>3.Contents</w:t>
      </w:r>
      <w:bookmarkEnd w:id="3"/>
    </w:p>
    <w:p w14:paraId="0C261C17" w14:textId="77777777" w:rsidR="002B369E" w:rsidRPr="002B369E" w:rsidRDefault="002B369E" w:rsidP="002B369E">
      <w:r w:rsidRPr="002B369E">
        <w:t xml:space="preserve">A </w:t>
      </w:r>
      <w:proofErr w:type="gramStart"/>
      <w:r w:rsidRPr="002B369E">
        <w:t>continuación</w:t>
      </w:r>
      <w:proofErr w:type="gramEnd"/>
      <w:r w:rsidRPr="002B369E">
        <w:t xml:space="preserve"> se presenta una lista de pruebas funcionales realizadas para las funcionalidades de </w:t>
      </w:r>
      <w:proofErr w:type="spellStart"/>
      <w:r w:rsidRPr="002B369E">
        <w:t>FlightAssignment</w:t>
      </w:r>
      <w:proofErr w:type="spellEnd"/>
      <w:r w:rsidRPr="002B369E">
        <w:t>:</w:t>
      </w:r>
    </w:p>
    <w:p w14:paraId="2D104A91" w14:textId="77777777" w:rsidR="002B369E" w:rsidRPr="002B369E" w:rsidRDefault="002B369E" w:rsidP="002B369E">
      <w:pPr>
        <w:numPr>
          <w:ilvl w:val="0"/>
          <w:numId w:val="4"/>
        </w:numPr>
      </w:pPr>
      <w:proofErr w:type="spellStart"/>
      <w:r w:rsidRPr="002B369E">
        <w:rPr>
          <w:b/>
          <w:bCs/>
        </w:rPr>
        <w:t>List.safe</w:t>
      </w:r>
      <w:proofErr w:type="spellEnd"/>
      <w:r w:rsidRPr="002B369E">
        <w:rPr>
          <w:b/>
          <w:bCs/>
        </w:rPr>
        <w:t>:</w:t>
      </w:r>
      <w:r w:rsidRPr="002B369E">
        <w:t xml:space="preserve"> Verifica que los usuarios puedan ver todas las asignaciones de vuelo disponibles para ellos. Asegura la recuperación y visualización correcta de los registros pertenecientes al usuario autenticado.</w:t>
      </w:r>
    </w:p>
    <w:p w14:paraId="65095698" w14:textId="2982DF46" w:rsidR="002B369E" w:rsidRPr="002B369E" w:rsidRDefault="002B369E" w:rsidP="002B369E">
      <w:pPr>
        <w:numPr>
          <w:ilvl w:val="0"/>
          <w:numId w:val="4"/>
        </w:numPr>
      </w:pPr>
      <w:proofErr w:type="spellStart"/>
      <w:r w:rsidRPr="002B369E">
        <w:rPr>
          <w:b/>
          <w:bCs/>
        </w:rPr>
        <w:t>ListPlanned.safe</w:t>
      </w:r>
      <w:proofErr w:type="spellEnd"/>
      <w:r w:rsidRPr="002B369E">
        <w:rPr>
          <w:b/>
          <w:bCs/>
        </w:rPr>
        <w:t>:</w:t>
      </w:r>
      <w:r w:rsidRPr="002B369E">
        <w:t xml:space="preserve"> Comprueba que solo se muestren las asignaciones planificadas, es decir, </w:t>
      </w:r>
      <w:r w:rsidR="00EA07CF" w:rsidRPr="00EA07CF">
        <w:t>aquellas cuyo vuelo no ha aterrizado.</w:t>
      </w:r>
    </w:p>
    <w:p w14:paraId="324BEEB8" w14:textId="77777777" w:rsidR="002B369E" w:rsidRPr="002B369E" w:rsidRDefault="002B369E" w:rsidP="002B369E">
      <w:pPr>
        <w:numPr>
          <w:ilvl w:val="0"/>
          <w:numId w:val="4"/>
        </w:numPr>
      </w:pPr>
      <w:proofErr w:type="spellStart"/>
      <w:proofErr w:type="gramStart"/>
      <w:r w:rsidRPr="002B369E">
        <w:rPr>
          <w:b/>
          <w:bCs/>
        </w:rPr>
        <w:t>Show</w:t>
      </w:r>
      <w:proofErr w:type="gramEnd"/>
      <w:r w:rsidRPr="002B369E">
        <w:rPr>
          <w:b/>
          <w:bCs/>
        </w:rPr>
        <w:t>.safe</w:t>
      </w:r>
      <w:proofErr w:type="spellEnd"/>
      <w:r w:rsidRPr="002B369E">
        <w:rPr>
          <w:b/>
          <w:bCs/>
        </w:rPr>
        <w:t>:</w:t>
      </w:r>
      <w:r w:rsidRPr="002B369E">
        <w:t xml:space="preserve"> Garantiza que los detalles de una asignación específica se muestren correctamente, siempre que la asignación pertenezca al usuario.</w:t>
      </w:r>
    </w:p>
    <w:p w14:paraId="2611D918" w14:textId="77777777" w:rsidR="002B369E" w:rsidRPr="002B369E" w:rsidRDefault="002B369E" w:rsidP="002B369E">
      <w:pPr>
        <w:numPr>
          <w:ilvl w:val="0"/>
          <w:numId w:val="4"/>
        </w:numPr>
      </w:pPr>
      <w:proofErr w:type="spellStart"/>
      <w:r w:rsidRPr="002B369E">
        <w:rPr>
          <w:b/>
          <w:bCs/>
        </w:rPr>
        <w:t>Create.safe</w:t>
      </w:r>
      <w:proofErr w:type="spellEnd"/>
      <w:r w:rsidRPr="002B369E">
        <w:rPr>
          <w:b/>
          <w:bCs/>
        </w:rPr>
        <w:t>:</w:t>
      </w:r>
      <w:r w:rsidRPr="002B369E">
        <w:t xml:space="preserve"> Prueba la creación de una nueva asignación de vuelo utilizando datos válidos. También se evalúan los mecanismos de validación del sistema al introducir campos vacíos o datos inválidos.</w:t>
      </w:r>
    </w:p>
    <w:p w14:paraId="15C235CD" w14:textId="77777777" w:rsidR="002B369E" w:rsidRPr="002B369E" w:rsidRDefault="002B369E" w:rsidP="002B369E">
      <w:pPr>
        <w:numPr>
          <w:ilvl w:val="0"/>
          <w:numId w:val="4"/>
        </w:numPr>
      </w:pPr>
      <w:proofErr w:type="spellStart"/>
      <w:r w:rsidRPr="002B369E">
        <w:rPr>
          <w:b/>
          <w:bCs/>
        </w:rPr>
        <w:t>Update.safe</w:t>
      </w:r>
      <w:proofErr w:type="spellEnd"/>
      <w:r w:rsidRPr="002B369E">
        <w:rPr>
          <w:b/>
          <w:bCs/>
        </w:rPr>
        <w:t>:</w:t>
      </w:r>
      <w:r w:rsidRPr="002B369E">
        <w:t xml:space="preserve"> Verifica que una asignación pueda modificarse correctamente mientras esté en modo borrador (</w:t>
      </w:r>
      <w:proofErr w:type="spellStart"/>
      <w:r w:rsidRPr="002B369E">
        <w:rPr>
          <w:i/>
          <w:iCs/>
        </w:rPr>
        <w:t>draftMode</w:t>
      </w:r>
      <w:proofErr w:type="spellEnd"/>
      <w:r w:rsidRPr="002B369E">
        <w:rPr>
          <w:i/>
          <w:iCs/>
        </w:rPr>
        <w:t xml:space="preserve"> = true</w:t>
      </w:r>
      <w:r w:rsidRPr="002B369E">
        <w:t>), utilizando tanto entradas válidas como inválidas.</w:t>
      </w:r>
    </w:p>
    <w:p w14:paraId="5696C945" w14:textId="7DE02C92" w:rsidR="002B369E" w:rsidRPr="00EA07CF" w:rsidRDefault="002B369E" w:rsidP="002B369E">
      <w:pPr>
        <w:numPr>
          <w:ilvl w:val="0"/>
          <w:numId w:val="4"/>
        </w:numPr>
      </w:pPr>
      <w:proofErr w:type="spellStart"/>
      <w:r w:rsidRPr="002B369E">
        <w:rPr>
          <w:b/>
          <w:bCs/>
        </w:rPr>
        <w:t>Publish.safe</w:t>
      </w:r>
      <w:proofErr w:type="spellEnd"/>
      <w:r w:rsidRPr="002B369E">
        <w:rPr>
          <w:b/>
          <w:bCs/>
        </w:rPr>
        <w:t>:</w:t>
      </w:r>
      <w:r w:rsidRPr="002B369E">
        <w:t xml:space="preserve"> Evalúa el proceso de publicación de una asignación. Confirma que una asignación en modo borrador puede ser publicada correctamente y que, una vez publicada, ya no puede ser modificada. También se prueban restricciones relacionadas con intentos de publicar asignaciones </w:t>
      </w:r>
      <w:r w:rsidR="00EA07CF" w:rsidRPr="00EA07CF">
        <w:t xml:space="preserve">invalidas como que solo </w:t>
      </w:r>
      <w:r w:rsidR="00EA07CF" w:rsidRPr="00EA07CF">
        <w:lastRenderedPageBreak/>
        <w:t xml:space="preserve">pueda haber un piloto y copiloto, que el miembro esté disponible, que la </w:t>
      </w:r>
      <w:proofErr w:type="spellStart"/>
      <w:r w:rsidR="00EA07CF" w:rsidRPr="00EA07CF">
        <w:t>leg</w:t>
      </w:r>
      <w:proofErr w:type="spellEnd"/>
      <w:r w:rsidR="00EA07CF" w:rsidRPr="00EA07CF">
        <w:t xml:space="preserve"> no </w:t>
      </w:r>
      <w:proofErr w:type="spellStart"/>
      <w:r w:rsidR="00EA07CF" w:rsidRPr="00EA07CF">
        <w:t>este</w:t>
      </w:r>
      <w:proofErr w:type="spellEnd"/>
      <w:r w:rsidR="00EA07CF" w:rsidRPr="00EA07CF">
        <w:t xml:space="preserve"> ya aterrizada.</w:t>
      </w:r>
    </w:p>
    <w:p w14:paraId="27F85959" w14:textId="5E34D0E6" w:rsidR="002B369E" w:rsidRPr="00EA07CF" w:rsidRDefault="002B369E" w:rsidP="002B369E">
      <w:pPr>
        <w:pStyle w:val="NormalWeb"/>
        <w:numPr>
          <w:ilvl w:val="0"/>
          <w:numId w:val="4"/>
        </w:numPr>
        <w:rPr>
          <w:rFonts w:asciiTheme="minorHAnsi" w:hAnsiTheme="minorHAnsi"/>
          <w:sz w:val="22"/>
          <w:szCs w:val="22"/>
        </w:rPr>
      </w:pPr>
      <w:proofErr w:type="spellStart"/>
      <w:proofErr w:type="gramStart"/>
      <w:r w:rsidRPr="00EA07CF">
        <w:rPr>
          <w:rStyle w:val="Textoennegrita"/>
          <w:rFonts w:asciiTheme="minorHAnsi" w:eastAsiaTheme="majorEastAsia" w:hAnsiTheme="minorHAnsi"/>
          <w:sz w:val="22"/>
          <w:szCs w:val="22"/>
        </w:rPr>
        <w:t>Show</w:t>
      </w:r>
      <w:proofErr w:type="gramEnd"/>
      <w:r w:rsidRPr="00EA07CF">
        <w:rPr>
          <w:rStyle w:val="Textoennegrita"/>
          <w:rFonts w:asciiTheme="minorHAnsi" w:eastAsiaTheme="majorEastAsia" w:hAnsiTheme="minorHAnsi"/>
          <w:sz w:val="22"/>
          <w:szCs w:val="22"/>
        </w:rPr>
        <w:t>.hack</w:t>
      </w:r>
      <w:proofErr w:type="spellEnd"/>
      <w:r w:rsidRPr="00EA07CF">
        <w:rPr>
          <w:rFonts w:asciiTheme="minorHAnsi" w:hAnsiTheme="minorHAnsi"/>
          <w:sz w:val="22"/>
          <w:szCs w:val="22"/>
        </w:rPr>
        <w:t xml:space="preserve">: Se prueban intentos de acceso no autorizado a los detalles de asignaciones mediante la manipulación de </w:t>
      </w:r>
      <w:proofErr w:type="spellStart"/>
      <w:r w:rsidRPr="00EA07CF">
        <w:rPr>
          <w:rFonts w:asciiTheme="minorHAnsi" w:hAnsiTheme="minorHAnsi"/>
          <w:sz w:val="22"/>
          <w:szCs w:val="22"/>
        </w:rPr>
        <w:t>URLs</w:t>
      </w:r>
      <w:proofErr w:type="spellEnd"/>
      <w:r w:rsidRPr="00EA07CF">
        <w:rPr>
          <w:rFonts w:asciiTheme="minorHAnsi" w:hAnsiTheme="minorHAnsi"/>
          <w:sz w:val="22"/>
          <w:szCs w:val="22"/>
        </w:rPr>
        <w:t xml:space="preserve"> con </w:t>
      </w:r>
      <w:proofErr w:type="spellStart"/>
      <w:r w:rsidRPr="00EA07CF">
        <w:rPr>
          <w:rFonts w:asciiTheme="minorHAnsi" w:hAnsiTheme="minorHAnsi"/>
          <w:sz w:val="22"/>
          <w:szCs w:val="22"/>
        </w:rPr>
        <w:t>IDs</w:t>
      </w:r>
      <w:proofErr w:type="spellEnd"/>
      <w:r w:rsidRPr="00EA07CF">
        <w:rPr>
          <w:rFonts w:asciiTheme="minorHAnsi" w:hAnsiTheme="minorHAnsi"/>
          <w:sz w:val="22"/>
          <w:szCs w:val="22"/>
        </w:rPr>
        <w:t xml:space="preserve"> inválidos o de asignaciones que pertenecen a otros usuarios.</w:t>
      </w:r>
    </w:p>
    <w:p w14:paraId="7D8871E9" w14:textId="24AA36BE"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Create.hack</w:t>
      </w:r>
      <w:proofErr w:type="spellEnd"/>
      <w:r w:rsidRPr="00EA07CF">
        <w:rPr>
          <w:rFonts w:asciiTheme="minorHAnsi" w:hAnsiTheme="minorHAnsi"/>
          <w:sz w:val="22"/>
          <w:szCs w:val="22"/>
        </w:rPr>
        <w:t xml:space="preserve">: Simula el uso indebido de herramientas de desarrollo del navegador para alterar manualmente datos del formulario y forzar la creación de asignaciones con </w:t>
      </w:r>
      <w:proofErr w:type="spellStart"/>
      <w:r w:rsidRPr="00EA07CF">
        <w:rPr>
          <w:rFonts w:asciiTheme="minorHAnsi" w:hAnsiTheme="minorHAnsi"/>
          <w:sz w:val="22"/>
          <w:szCs w:val="22"/>
        </w:rPr>
        <w:t>IDs</w:t>
      </w:r>
      <w:proofErr w:type="spellEnd"/>
      <w:r w:rsidRPr="00EA07CF">
        <w:rPr>
          <w:rFonts w:asciiTheme="minorHAnsi" w:hAnsiTheme="minorHAnsi"/>
          <w:sz w:val="22"/>
          <w:szCs w:val="22"/>
        </w:rPr>
        <w:t xml:space="preserve"> ya existentes o datos restringidos.</w:t>
      </w:r>
    </w:p>
    <w:p w14:paraId="7686FBE4" w14:textId="26E89126"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Update.hack</w:t>
      </w:r>
      <w:proofErr w:type="spellEnd"/>
      <w:r w:rsidRPr="00EA07CF">
        <w:rPr>
          <w:rFonts w:asciiTheme="minorHAnsi" w:hAnsiTheme="minorHAnsi"/>
          <w:sz w:val="22"/>
          <w:szCs w:val="22"/>
        </w:rPr>
        <w:t xml:space="preserve">: Comprueba que el sistema impida la modificación de asignaciones que no estén en modo borrador, que no existan o que pertenezcan a otros usuarios. Se manipulan tanto las </w:t>
      </w:r>
      <w:proofErr w:type="spellStart"/>
      <w:r w:rsidRPr="00EA07CF">
        <w:rPr>
          <w:rFonts w:asciiTheme="minorHAnsi" w:hAnsiTheme="minorHAnsi"/>
          <w:sz w:val="22"/>
          <w:szCs w:val="22"/>
        </w:rPr>
        <w:t>URLs</w:t>
      </w:r>
      <w:proofErr w:type="spellEnd"/>
      <w:r w:rsidRPr="00EA07CF">
        <w:rPr>
          <w:rFonts w:asciiTheme="minorHAnsi" w:hAnsiTheme="minorHAnsi"/>
          <w:sz w:val="22"/>
          <w:szCs w:val="22"/>
        </w:rPr>
        <w:t xml:space="preserve"> como los cuerpos de las solicitudes.</w:t>
      </w:r>
    </w:p>
    <w:p w14:paraId="337A4A99" w14:textId="69E25E5E"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Publish.hack</w:t>
      </w:r>
      <w:proofErr w:type="spellEnd"/>
      <w:r w:rsidRPr="00EA07CF">
        <w:rPr>
          <w:rFonts w:asciiTheme="minorHAnsi" w:hAnsiTheme="minorHAnsi"/>
          <w:sz w:val="22"/>
          <w:szCs w:val="22"/>
        </w:rPr>
        <w:t xml:space="preserve">: Verifica que no sea posible publicar asignaciones ajenas, ya publicadas o </w:t>
      </w:r>
      <w:r w:rsidR="00EA07CF" w:rsidRPr="00EA07CF">
        <w:rPr>
          <w:rFonts w:asciiTheme="minorHAnsi" w:hAnsiTheme="minorHAnsi"/>
          <w:sz w:val="22"/>
          <w:szCs w:val="22"/>
        </w:rPr>
        <w:t xml:space="preserve">con datos </w:t>
      </w:r>
      <w:proofErr w:type="spellStart"/>
      <w:r w:rsidR="00EA07CF" w:rsidRPr="00EA07CF">
        <w:rPr>
          <w:rFonts w:asciiTheme="minorHAnsi" w:hAnsiTheme="minorHAnsi"/>
          <w:sz w:val="22"/>
          <w:szCs w:val="22"/>
        </w:rPr>
        <w:t>invalidos</w:t>
      </w:r>
      <w:proofErr w:type="spellEnd"/>
      <w:r w:rsidRPr="00EA07CF">
        <w:rPr>
          <w:rFonts w:asciiTheme="minorHAnsi" w:hAnsiTheme="minorHAnsi"/>
          <w:sz w:val="22"/>
          <w:szCs w:val="22"/>
        </w:rPr>
        <w:t>, mediante la modificación de parámetros o rutas en las solicitudes.</w:t>
      </w:r>
    </w:p>
    <w:p w14:paraId="758C914B" w14:textId="1D4A2F86" w:rsidR="002B369E" w:rsidRPr="00EA07CF" w:rsidRDefault="002B369E" w:rsidP="002B369E">
      <w:pPr>
        <w:pStyle w:val="NormalWeb"/>
        <w:numPr>
          <w:ilvl w:val="0"/>
          <w:numId w:val="4"/>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List.hack</w:t>
      </w:r>
      <w:proofErr w:type="spellEnd"/>
      <w:r w:rsidRPr="00EA07CF">
        <w:rPr>
          <w:rStyle w:val="Textoennegrita"/>
          <w:rFonts w:asciiTheme="minorHAnsi" w:eastAsiaTheme="majorEastAsia" w:hAnsiTheme="minorHAnsi"/>
          <w:sz w:val="22"/>
          <w:szCs w:val="22"/>
        </w:rPr>
        <w:t xml:space="preserve"> / </w:t>
      </w:r>
      <w:proofErr w:type="spellStart"/>
      <w:r w:rsidRPr="00EA07CF">
        <w:rPr>
          <w:rStyle w:val="Textoennegrita"/>
          <w:rFonts w:asciiTheme="minorHAnsi" w:eastAsiaTheme="majorEastAsia" w:hAnsiTheme="minorHAnsi"/>
          <w:sz w:val="22"/>
          <w:szCs w:val="22"/>
        </w:rPr>
        <w:t>ListPlanned.hack</w:t>
      </w:r>
      <w:proofErr w:type="spellEnd"/>
      <w:r w:rsidRPr="00EA07CF">
        <w:rPr>
          <w:rFonts w:asciiTheme="minorHAnsi" w:hAnsiTheme="minorHAnsi"/>
          <w:sz w:val="22"/>
          <w:szCs w:val="22"/>
        </w:rPr>
        <w:t xml:space="preserve">: Se simulan intentos de listar asignaciones pertenecientes a otros usuarios o acceder a listados restringidos, manipulando los filtros o los </w:t>
      </w:r>
      <w:proofErr w:type="spellStart"/>
      <w:r w:rsidRPr="00EA07CF">
        <w:rPr>
          <w:rFonts w:asciiTheme="minorHAnsi" w:hAnsiTheme="minorHAnsi"/>
          <w:sz w:val="22"/>
          <w:szCs w:val="22"/>
        </w:rPr>
        <w:t>endpoints</w:t>
      </w:r>
      <w:proofErr w:type="spellEnd"/>
      <w:r w:rsidRPr="00EA07CF">
        <w:rPr>
          <w:rFonts w:asciiTheme="minorHAnsi" w:hAnsiTheme="minorHAnsi"/>
          <w:sz w:val="22"/>
          <w:szCs w:val="22"/>
        </w:rPr>
        <w:t>.</w:t>
      </w:r>
    </w:p>
    <w:p w14:paraId="5C6E44D7" w14:textId="757B8B67" w:rsidR="00EA07CF" w:rsidRDefault="00EA07CF" w:rsidP="00EA07CF">
      <w:pPr>
        <w:pStyle w:val="NormalWeb"/>
        <w:ind w:left="360"/>
        <w:rPr>
          <w:rFonts w:asciiTheme="minorHAnsi" w:hAnsiTheme="minorHAnsi"/>
        </w:rPr>
      </w:pPr>
      <w:r w:rsidRPr="00EA07CF">
        <w:rPr>
          <w:rFonts w:asciiTheme="minorHAnsi" w:hAnsiTheme="minorHAnsi"/>
          <w:sz w:val="22"/>
          <w:szCs w:val="22"/>
        </w:rPr>
        <w:t xml:space="preserve">La cobertura </w:t>
      </w:r>
      <w:proofErr w:type="gramStart"/>
      <w:r w:rsidRPr="00EA07CF">
        <w:rPr>
          <w:rFonts w:asciiTheme="minorHAnsi" w:hAnsiTheme="minorHAnsi"/>
          <w:sz w:val="22"/>
          <w:szCs w:val="22"/>
        </w:rPr>
        <w:t>de test</w:t>
      </w:r>
      <w:proofErr w:type="gramEnd"/>
      <w:r w:rsidRPr="00EA07CF">
        <w:rPr>
          <w:rFonts w:asciiTheme="minorHAnsi" w:hAnsiTheme="minorHAnsi"/>
          <w:sz w:val="22"/>
          <w:szCs w:val="22"/>
        </w:rPr>
        <w:t xml:space="preserve"> alcanzada de la entidad </w:t>
      </w:r>
      <w:proofErr w:type="spellStart"/>
      <w:r w:rsidRPr="00EA07CF">
        <w:rPr>
          <w:rFonts w:asciiTheme="minorHAnsi" w:hAnsiTheme="minorHAnsi"/>
          <w:sz w:val="22"/>
          <w:szCs w:val="22"/>
        </w:rPr>
        <w:t>flightAssignment</w:t>
      </w:r>
      <w:proofErr w:type="spellEnd"/>
      <w:r w:rsidRPr="00EA07CF">
        <w:rPr>
          <w:rFonts w:asciiTheme="minorHAnsi" w:hAnsiTheme="minorHAnsi"/>
          <w:sz w:val="22"/>
          <w:szCs w:val="22"/>
        </w:rPr>
        <w:t xml:space="preserve"> ha sido del 97.8 por ciento</w:t>
      </w:r>
      <w:r>
        <w:rPr>
          <w:rFonts w:asciiTheme="minorHAnsi" w:hAnsiTheme="minorHAnsi"/>
        </w:rPr>
        <w:t xml:space="preserve"> </w:t>
      </w:r>
      <w:r>
        <w:rPr>
          <w:rFonts w:asciiTheme="minorHAnsi" w:hAnsiTheme="minorHAnsi"/>
        </w:rPr>
        <w:br/>
      </w:r>
      <w:r w:rsidRPr="007B780B">
        <w:rPr>
          <w:noProof/>
        </w:rPr>
        <w:drawing>
          <wp:inline distT="0" distB="0" distL="0" distR="0" wp14:anchorId="1F9FD260" wp14:editId="368F949D">
            <wp:extent cx="5400040" cy="1062990"/>
            <wp:effectExtent l="0" t="0" r="0" b="3810"/>
            <wp:docPr id="1749755553"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55553" name="Imagen 1" descr="Imagen que contiene Tabla&#10;&#10;El contenido generado por IA puede ser incorrecto."/>
                    <pic:cNvPicPr/>
                  </pic:nvPicPr>
                  <pic:blipFill>
                    <a:blip r:embed="rId9"/>
                    <a:stretch>
                      <a:fillRect/>
                    </a:stretch>
                  </pic:blipFill>
                  <pic:spPr>
                    <a:xfrm>
                      <a:off x="0" y="0"/>
                      <a:ext cx="5400040" cy="1062990"/>
                    </a:xfrm>
                    <a:prstGeom prst="rect">
                      <a:avLst/>
                    </a:prstGeom>
                  </pic:spPr>
                </pic:pic>
              </a:graphicData>
            </a:graphic>
          </wp:inline>
        </w:drawing>
      </w:r>
    </w:p>
    <w:p w14:paraId="2122F15C" w14:textId="6300B2BD" w:rsidR="00EA07CF" w:rsidRPr="002B369E" w:rsidRDefault="00EA07CF" w:rsidP="00EA07CF">
      <w:pPr>
        <w:pStyle w:val="NormalWeb"/>
        <w:ind w:left="360"/>
        <w:rPr>
          <w:rFonts w:asciiTheme="minorHAnsi" w:hAnsiTheme="minorHAnsi"/>
        </w:rPr>
      </w:pPr>
      <w:r>
        <w:rPr>
          <w:rFonts w:asciiTheme="minorHAnsi" w:hAnsiTheme="minorHAnsi"/>
        </w:rPr>
        <w:t xml:space="preserve">Todas las líneas han sido </w:t>
      </w:r>
      <w:proofErr w:type="gramStart"/>
      <w:r>
        <w:rPr>
          <w:rFonts w:asciiTheme="minorHAnsi" w:hAnsiTheme="minorHAnsi"/>
        </w:rPr>
        <w:t>testeadas</w:t>
      </w:r>
      <w:proofErr w:type="gramEnd"/>
      <w:r>
        <w:rPr>
          <w:rFonts w:asciiTheme="minorHAnsi" w:hAnsiTheme="minorHAnsi"/>
        </w:rPr>
        <w:t xml:space="preserve"> aunque algunas por diseño de código solo se han ejecutado de forma parcial.</w:t>
      </w:r>
    </w:p>
    <w:p w14:paraId="042BF997" w14:textId="77777777" w:rsidR="00EA07CF" w:rsidRPr="00EA07CF" w:rsidRDefault="00EA07CF" w:rsidP="00EA07CF">
      <w:pPr>
        <w:ind w:left="360"/>
      </w:pPr>
      <w:r w:rsidRPr="00EA07CF">
        <w:t xml:space="preserve">Pruebas funcionales realizadas para las funcionalidades de </w:t>
      </w:r>
      <w:proofErr w:type="spellStart"/>
      <w:r w:rsidRPr="00EA07CF">
        <w:t>ActivityLog</w:t>
      </w:r>
      <w:proofErr w:type="spellEnd"/>
      <w:r w:rsidRPr="00EA07CF">
        <w:t>:</w:t>
      </w:r>
    </w:p>
    <w:p w14:paraId="2612BC5F" w14:textId="77777777" w:rsidR="00EA07CF" w:rsidRPr="00EA07CF" w:rsidRDefault="00EA07CF" w:rsidP="00EA07CF">
      <w:pPr>
        <w:numPr>
          <w:ilvl w:val="0"/>
          <w:numId w:val="5"/>
        </w:numPr>
      </w:pPr>
      <w:proofErr w:type="spellStart"/>
      <w:r w:rsidRPr="00EA07CF">
        <w:rPr>
          <w:b/>
          <w:bCs/>
        </w:rPr>
        <w:t>List.safe</w:t>
      </w:r>
      <w:proofErr w:type="spellEnd"/>
      <w:r w:rsidRPr="00EA07CF">
        <w:t>: Verifica que el usuario pueda ver todos los registros de actividad que ha creado. Asegura que se muestren únicamente los registros pertenecientes al usuario autenticado.</w:t>
      </w:r>
    </w:p>
    <w:p w14:paraId="37D160EB" w14:textId="77777777" w:rsidR="00EA07CF" w:rsidRPr="00EA07CF" w:rsidRDefault="00EA07CF" w:rsidP="00EA07CF">
      <w:pPr>
        <w:numPr>
          <w:ilvl w:val="0"/>
          <w:numId w:val="5"/>
        </w:numPr>
      </w:pPr>
      <w:proofErr w:type="spellStart"/>
      <w:proofErr w:type="gramStart"/>
      <w:r w:rsidRPr="00EA07CF">
        <w:rPr>
          <w:b/>
          <w:bCs/>
        </w:rPr>
        <w:t>Show</w:t>
      </w:r>
      <w:proofErr w:type="gramEnd"/>
      <w:r w:rsidRPr="00EA07CF">
        <w:rPr>
          <w:b/>
          <w:bCs/>
        </w:rPr>
        <w:t>.safe</w:t>
      </w:r>
      <w:proofErr w:type="spellEnd"/>
      <w:r w:rsidRPr="00EA07CF">
        <w:t>: Garantiza que se puedan visualizar correctamente los detalles de un registro específico, siempre que pertenezca al usuario.</w:t>
      </w:r>
    </w:p>
    <w:p w14:paraId="767FEED9" w14:textId="77777777" w:rsidR="00EA07CF" w:rsidRPr="00EA07CF" w:rsidRDefault="00EA07CF" w:rsidP="00EA07CF">
      <w:pPr>
        <w:numPr>
          <w:ilvl w:val="0"/>
          <w:numId w:val="5"/>
        </w:numPr>
      </w:pPr>
      <w:proofErr w:type="spellStart"/>
      <w:r w:rsidRPr="00EA07CF">
        <w:rPr>
          <w:b/>
          <w:bCs/>
        </w:rPr>
        <w:t>Create.safe</w:t>
      </w:r>
      <w:proofErr w:type="spellEnd"/>
      <w:r w:rsidRPr="00EA07CF">
        <w:t>: Evalúa la creación de un nuevo registro de actividad asociado a una asignación de vuelo válida. Se prueban también casos con datos incompletos o inválidos para comprobar la validación del sistema.</w:t>
      </w:r>
    </w:p>
    <w:p w14:paraId="24FAEA54" w14:textId="77777777" w:rsidR="00EA07CF" w:rsidRPr="00EA07CF" w:rsidRDefault="00EA07CF" w:rsidP="00EA07CF">
      <w:pPr>
        <w:numPr>
          <w:ilvl w:val="0"/>
          <w:numId w:val="5"/>
        </w:numPr>
      </w:pPr>
      <w:proofErr w:type="spellStart"/>
      <w:r w:rsidRPr="00EA07CF">
        <w:rPr>
          <w:b/>
          <w:bCs/>
        </w:rPr>
        <w:t>Update.safe</w:t>
      </w:r>
      <w:proofErr w:type="spellEnd"/>
      <w:r w:rsidRPr="00EA07CF">
        <w:t>: Prueba la modificación de un registro existente en modo borrador. Se realizan pruebas tanto con datos válidos como inválidos para asegurar el correcto funcionamiento de las validaciones.</w:t>
      </w:r>
    </w:p>
    <w:p w14:paraId="48FC56C8" w14:textId="77777777" w:rsidR="00EA07CF" w:rsidRPr="00EA07CF" w:rsidRDefault="00EA07CF" w:rsidP="00EA07CF">
      <w:pPr>
        <w:numPr>
          <w:ilvl w:val="0"/>
          <w:numId w:val="5"/>
        </w:numPr>
      </w:pPr>
      <w:proofErr w:type="spellStart"/>
      <w:r w:rsidRPr="00EA07CF">
        <w:rPr>
          <w:b/>
          <w:bCs/>
        </w:rPr>
        <w:t>Delete.safe</w:t>
      </w:r>
      <w:proofErr w:type="spellEnd"/>
      <w:r w:rsidRPr="00EA07CF">
        <w:t>: Confirma que un registro de actividad puede eliminarse únicamente si aún no ha sido publicado. Se asegura que los registros ya publicados no puedan ser eliminados.</w:t>
      </w:r>
    </w:p>
    <w:p w14:paraId="3DFB63C8" w14:textId="1E4293A3" w:rsidR="00EA07CF" w:rsidRPr="00EA07CF" w:rsidRDefault="00EA07CF" w:rsidP="00EA07CF">
      <w:pPr>
        <w:pStyle w:val="NormalWeb"/>
        <w:numPr>
          <w:ilvl w:val="0"/>
          <w:numId w:val="5"/>
        </w:numPr>
        <w:rPr>
          <w:rFonts w:asciiTheme="minorHAnsi" w:hAnsiTheme="minorHAnsi"/>
          <w:sz w:val="22"/>
          <w:szCs w:val="22"/>
        </w:rPr>
      </w:pPr>
      <w:proofErr w:type="spellStart"/>
      <w:proofErr w:type="gramStart"/>
      <w:r w:rsidRPr="00EA07CF">
        <w:rPr>
          <w:rStyle w:val="Textoennegrita"/>
          <w:rFonts w:asciiTheme="minorHAnsi" w:eastAsiaTheme="majorEastAsia" w:hAnsiTheme="minorHAnsi"/>
          <w:sz w:val="22"/>
          <w:szCs w:val="22"/>
        </w:rPr>
        <w:lastRenderedPageBreak/>
        <w:t>Show</w:t>
      </w:r>
      <w:proofErr w:type="gramEnd"/>
      <w:r w:rsidRPr="00EA07CF">
        <w:rPr>
          <w:rStyle w:val="Textoennegrita"/>
          <w:rFonts w:asciiTheme="minorHAnsi" w:eastAsiaTheme="majorEastAsia" w:hAnsiTheme="minorHAnsi"/>
          <w:sz w:val="22"/>
          <w:szCs w:val="22"/>
        </w:rPr>
        <w:t>.hack</w:t>
      </w:r>
      <w:proofErr w:type="spellEnd"/>
      <w:r w:rsidRPr="00EA07CF">
        <w:rPr>
          <w:rFonts w:asciiTheme="minorHAnsi" w:hAnsiTheme="minorHAnsi"/>
          <w:sz w:val="22"/>
          <w:szCs w:val="22"/>
        </w:rPr>
        <w:t xml:space="preserve">: Simula intentos de acceder a registros que no pertenecen al usuario o que no existen, manipulando directamente los </w:t>
      </w:r>
      <w:proofErr w:type="spellStart"/>
      <w:r w:rsidRPr="00EA07CF">
        <w:rPr>
          <w:rFonts w:asciiTheme="minorHAnsi" w:hAnsiTheme="minorHAnsi"/>
          <w:sz w:val="22"/>
          <w:szCs w:val="22"/>
        </w:rPr>
        <w:t>IDs</w:t>
      </w:r>
      <w:proofErr w:type="spellEnd"/>
      <w:r w:rsidRPr="00EA07CF">
        <w:rPr>
          <w:rFonts w:asciiTheme="minorHAnsi" w:hAnsiTheme="minorHAnsi"/>
          <w:sz w:val="22"/>
          <w:szCs w:val="22"/>
        </w:rPr>
        <w:t xml:space="preserve"> en la URL.</w:t>
      </w:r>
    </w:p>
    <w:p w14:paraId="702FC2E6" w14:textId="52F7670F"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Create.hack</w:t>
      </w:r>
      <w:proofErr w:type="spellEnd"/>
      <w:r w:rsidRPr="00EA07CF">
        <w:rPr>
          <w:rFonts w:asciiTheme="minorHAnsi" w:hAnsiTheme="minorHAnsi"/>
          <w:sz w:val="22"/>
          <w:szCs w:val="22"/>
        </w:rPr>
        <w:t xml:space="preserve">: Intenta asociar nuevos registros de actividad a asignaciones de vuelo que no pertenecen al usuario o que no están disponibles, mediante la alteración del </w:t>
      </w:r>
      <w:proofErr w:type="spellStart"/>
      <w:r w:rsidRPr="00EA07CF">
        <w:rPr>
          <w:rFonts w:asciiTheme="minorHAnsi" w:hAnsiTheme="minorHAnsi"/>
          <w:sz w:val="22"/>
          <w:szCs w:val="22"/>
        </w:rPr>
        <w:t>payload</w:t>
      </w:r>
      <w:proofErr w:type="spellEnd"/>
      <w:r w:rsidRPr="00EA07CF">
        <w:rPr>
          <w:rFonts w:asciiTheme="minorHAnsi" w:hAnsiTheme="minorHAnsi"/>
          <w:sz w:val="22"/>
          <w:szCs w:val="22"/>
        </w:rPr>
        <w:t xml:space="preserve"> de la solicitud.</w:t>
      </w:r>
    </w:p>
    <w:p w14:paraId="7354EA30" w14:textId="5A2F60D3"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Update.hack</w:t>
      </w:r>
      <w:proofErr w:type="spellEnd"/>
      <w:r w:rsidRPr="00EA07CF">
        <w:rPr>
          <w:rFonts w:asciiTheme="minorHAnsi" w:hAnsiTheme="minorHAnsi"/>
          <w:sz w:val="22"/>
          <w:szCs w:val="22"/>
        </w:rPr>
        <w:t>: Comprueba que no sea posible modificar registros publicados, ajenos o inexistentes, manipulando los parámetros de la solicitud.</w:t>
      </w:r>
    </w:p>
    <w:p w14:paraId="1BA91E5D" w14:textId="07452ADC" w:rsidR="00EA07CF" w:rsidRPr="00EA07CF" w:rsidRDefault="00EA07CF" w:rsidP="00EA07CF">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Delete.hack</w:t>
      </w:r>
      <w:proofErr w:type="spellEnd"/>
      <w:r w:rsidRPr="00EA07CF">
        <w:rPr>
          <w:rFonts w:asciiTheme="minorHAnsi" w:hAnsiTheme="minorHAnsi"/>
          <w:sz w:val="22"/>
          <w:szCs w:val="22"/>
        </w:rPr>
        <w:t>: Verifica que el sistema impida eliminar registros ya publicados o que no pertenezcan al usuario, modificando el ID en la URL o el cuerpo de la petición.</w:t>
      </w:r>
    </w:p>
    <w:p w14:paraId="7024B57D" w14:textId="053F5745" w:rsidR="00B140CE" w:rsidRDefault="00EA07CF" w:rsidP="00B140CE">
      <w:pPr>
        <w:pStyle w:val="NormalWeb"/>
        <w:numPr>
          <w:ilvl w:val="0"/>
          <w:numId w:val="5"/>
        </w:numPr>
        <w:rPr>
          <w:rFonts w:asciiTheme="minorHAnsi" w:hAnsiTheme="minorHAnsi"/>
          <w:sz w:val="22"/>
          <w:szCs w:val="22"/>
        </w:rPr>
      </w:pPr>
      <w:proofErr w:type="spellStart"/>
      <w:r w:rsidRPr="00EA07CF">
        <w:rPr>
          <w:rStyle w:val="Textoennegrita"/>
          <w:rFonts w:asciiTheme="minorHAnsi" w:eastAsiaTheme="majorEastAsia" w:hAnsiTheme="minorHAnsi"/>
          <w:sz w:val="22"/>
          <w:szCs w:val="22"/>
        </w:rPr>
        <w:t>List.hack</w:t>
      </w:r>
      <w:proofErr w:type="spellEnd"/>
      <w:r w:rsidRPr="00EA07CF">
        <w:rPr>
          <w:rFonts w:asciiTheme="minorHAnsi" w:hAnsiTheme="minorHAnsi"/>
          <w:sz w:val="22"/>
          <w:szCs w:val="22"/>
        </w:rPr>
        <w:t>: Evalúa si el sistema filtra correctamente los registros visibles, impidiendo que un usuario vea registros de actividad de otros mediante manipulación de filtros o rutas.</w:t>
      </w:r>
    </w:p>
    <w:p w14:paraId="2ABBA29B" w14:textId="78B51DC2" w:rsidR="00B140CE" w:rsidRPr="00B140CE" w:rsidRDefault="00DC034E" w:rsidP="00B140CE">
      <w:pPr>
        <w:pStyle w:val="NormalWeb"/>
        <w:rPr>
          <w:rFonts w:asciiTheme="minorHAnsi" w:hAnsiTheme="minorHAnsi"/>
          <w:sz w:val="22"/>
          <w:szCs w:val="22"/>
        </w:rPr>
      </w:pPr>
      <w:r w:rsidRPr="00DC034E">
        <w:rPr>
          <w:noProof/>
        </w:rPr>
        <w:drawing>
          <wp:inline distT="0" distB="0" distL="0" distR="0" wp14:anchorId="2B9200CA" wp14:editId="2A757FD0">
            <wp:extent cx="5400040" cy="821690"/>
            <wp:effectExtent l="0" t="0" r="0" b="0"/>
            <wp:docPr id="129642739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27390" name="Imagen 1" descr="Gráfico&#10;&#10;El contenido generado por IA puede ser incorrecto."/>
                    <pic:cNvPicPr/>
                  </pic:nvPicPr>
                  <pic:blipFill>
                    <a:blip r:embed="rId10"/>
                    <a:stretch>
                      <a:fillRect/>
                    </a:stretch>
                  </pic:blipFill>
                  <pic:spPr>
                    <a:xfrm>
                      <a:off x="0" y="0"/>
                      <a:ext cx="5400040" cy="821690"/>
                    </a:xfrm>
                    <a:prstGeom prst="rect">
                      <a:avLst/>
                    </a:prstGeom>
                  </pic:spPr>
                </pic:pic>
              </a:graphicData>
            </a:graphic>
          </wp:inline>
        </w:drawing>
      </w:r>
    </w:p>
    <w:p w14:paraId="43578B34" w14:textId="40C33080" w:rsidR="00DC034E" w:rsidRPr="00DC034E" w:rsidRDefault="00B140CE" w:rsidP="00DC034E">
      <w:pPr>
        <w:pStyle w:val="NormalWeb"/>
        <w:ind w:left="360"/>
        <w:rPr>
          <w:rFonts w:asciiTheme="minorHAnsi" w:hAnsiTheme="minorHAnsi"/>
          <w:sz w:val="22"/>
          <w:szCs w:val="22"/>
        </w:rPr>
      </w:pPr>
      <w:r w:rsidRPr="00DC034E">
        <w:rPr>
          <w:rFonts w:asciiTheme="minorHAnsi" w:hAnsiTheme="minorHAnsi"/>
          <w:sz w:val="22"/>
          <w:szCs w:val="22"/>
        </w:rPr>
        <w:t xml:space="preserve">La cobertura </w:t>
      </w:r>
      <w:proofErr w:type="gramStart"/>
      <w:r w:rsidRPr="00DC034E">
        <w:rPr>
          <w:rFonts w:asciiTheme="minorHAnsi" w:hAnsiTheme="minorHAnsi"/>
          <w:sz w:val="22"/>
          <w:szCs w:val="22"/>
        </w:rPr>
        <w:t>de test</w:t>
      </w:r>
      <w:proofErr w:type="gramEnd"/>
      <w:r w:rsidRPr="00DC034E">
        <w:rPr>
          <w:rFonts w:asciiTheme="minorHAnsi" w:hAnsiTheme="minorHAnsi"/>
          <w:sz w:val="22"/>
          <w:szCs w:val="22"/>
        </w:rPr>
        <w:t xml:space="preserve"> alcanzada en este paquete es de </w:t>
      </w:r>
      <w:r w:rsidR="00DC034E" w:rsidRPr="00DC034E">
        <w:rPr>
          <w:rFonts w:asciiTheme="minorHAnsi" w:hAnsiTheme="minorHAnsi"/>
          <w:sz w:val="22"/>
          <w:szCs w:val="22"/>
        </w:rPr>
        <w:t>97.9</w:t>
      </w:r>
      <w:r w:rsidRPr="00DC034E">
        <w:rPr>
          <w:rFonts w:asciiTheme="minorHAnsi" w:hAnsiTheme="minorHAnsi"/>
          <w:sz w:val="22"/>
          <w:szCs w:val="22"/>
        </w:rPr>
        <w:t xml:space="preserve">%, </w:t>
      </w:r>
      <w:r w:rsidR="00DC034E" w:rsidRPr="00DC034E">
        <w:rPr>
          <w:rFonts w:asciiTheme="minorHAnsi" w:hAnsiTheme="minorHAnsi"/>
          <w:sz w:val="22"/>
          <w:szCs w:val="22"/>
        </w:rPr>
        <w:t xml:space="preserve">odas las líneas han sido </w:t>
      </w:r>
      <w:proofErr w:type="gramStart"/>
      <w:r w:rsidR="00DC034E" w:rsidRPr="00DC034E">
        <w:rPr>
          <w:rFonts w:asciiTheme="minorHAnsi" w:hAnsiTheme="minorHAnsi"/>
          <w:sz w:val="22"/>
          <w:szCs w:val="22"/>
        </w:rPr>
        <w:t>testeadas</w:t>
      </w:r>
      <w:proofErr w:type="gramEnd"/>
      <w:r w:rsidR="00DC034E" w:rsidRPr="00DC034E">
        <w:rPr>
          <w:rFonts w:asciiTheme="minorHAnsi" w:hAnsiTheme="minorHAnsi"/>
          <w:sz w:val="22"/>
          <w:szCs w:val="22"/>
        </w:rPr>
        <w:t xml:space="preserve"> aunque algunas por diseño de código solo se han ejecutado de forma parcial.</w:t>
      </w:r>
    </w:p>
    <w:p w14:paraId="68752BE4" w14:textId="108416FF" w:rsidR="00B140CE" w:rsidRDefault="00B140CE" w:rsidP="00B140CE"/>
    <w:p w14:paraId="74B6B1AD" w14:textId="3AD91DAE" w:rsidR="00B140CE" w:rsidRPr="00B140CE" w:rsidRDefault="00B140CE" w:rsidP="00B140CE">
      <w:pPr>
        <w:pStyle w:val="Ttulo1"/>
        <w:keepNext w:val="0"/>
        <w:keepLines w:val="0"/>
        <w:spacing w:before="0" w:after="200"/>
        <w:rPr>
          <w:rFonts w:ascii="Calibri" w:eastAsia="Calibri" w:hAnsi="Calibri" w:cs="Calibri"/>
        </w:rPr>
      </w:pPr>
      <w:bookmarkStart w:id="4" w:name="_Toc199168532"/>
      <w:r>
        <w:rPr>
          <w:rFonts w:ascii="Calibri" w:eastAsia="Calibri" w:hAnsi="Calibri" w:cs="Calibri"/>
        </w:rPr>
        <w:t>4</w:t>
      </w:r>
      <w:r w:rsidRPr="00B140CE">
        <w:rPr>
          <w:rFonts w:ascii="Calibri" w:eastAsia="Calibri" w:hAnsi="Calibri" w:cs="Calibri"/>
        </w:rPr>
        <w:t>.</w:t>
      </w:r>
      <w:r>
        <w:rPr>
          <w:rFonts w:ascii="Calibri" w:eastAsia="Calibri" w:hAnsi="Calibri" w:cs="Calibri"/>
        </w:rPr>
        <w:t xml:space="preserve">Performance </w:t>
      </w:r>
      <w:proofErr w:type="spellStart"/>
      <w:r>
        <w:rPr>
          <w:rFonts w:ascii="Calibri" w:eastAsia="Calibri" w:hAnsi="Calibri" w:cs="Calibri"/>
        </w:rPr>
        <w:t>testing</w:t>
      </w:r>
      <w:bookmarkEnd w:id="4"/>
      <w:proofErr w:type="spellEnd"/>
    </w:p>
    <w:p w14:paraId="4A895A50" w14:textId="648DC64D" w:rsidR="00B140CE" w:rsidRPr="007B780B" w:rsidRDefault="00B140CE" w:rsidP="00B140CE">
      <w:r w:rsidRPr="007B780B">
        <w:t>Posteriormente, se han llevado a cabo pruebas de rendimiento con el objetivo de optimizar el acceso a los datos y mejorar los tiempos de respuesta de los distintos servicios involucrados. Para ello, se han introducido índices en los campos clave de las entidades, acelerando de forma significativa las consultas a la base de datos, especialmente en l</w:t>
      </w:r>
      <w:r w:rsidRPr="00BE72B1">
        <w:t>a</w:t>
      </w:r>
      <w:r w:rsidRPr="007B780B">
        <w:t xml:space="preserve">s </w:t>
      </w:r>
      <w:r w:rsidRPr="00BE72B1">
        <w:t>consultas</w:t>
      </w:r>
      <w:r w:rsidRPr="007B780B">
        <w:t xml:space="preserve"> de filtrado</w:t>
      </w:r>
      <w:r>
        <w:t xml:space="preserve"> y búsqueda</w:t>
      </w:r>
      <w:r w:rsidRPr="007B780B">
        <w:t>.</w:t>
      </w:r>
    </w:p>
    <w:p w14:paraId="125A9E56" w14:textId="77777777" w:rsidR="00B140CE" w:rsidRPr="00BE72B1" w:rsidRDefault="00B140CE" w:rsidP="00B140CE">
      <w:r w:rsidRPr="007B780B">
        <w:t>Como resultado, se ha conseguido una mejora notable en los tiempos de ejecución, lo que impacta positivamente en la experiencia del usuario y en la eficiencia general del sistema.</w:t>
      </w:r>
    </w:p>
    <w:p w14:paraId="3978F29A" w14:textId="77777777" w:rsidR="00B140CE" w:rsidRDefault="00B140CE" w:rsidP="00B140CE"/>
    <w:p w14:paraId="6FFFE1F9" w14:textId="77777777" w:rsidR="00B140CE" w:rsidRPr="00B140CE" w:rsidRDefault="00B140CE" w:rsidP="00B140CE">
      <w:pPr>
        <w:rPr>
          <w:b/>
          <w:bCs/>
          <w:sz w:val="28"/>
          <w:szCs w:val="28"/>
        </w:rPr>
      </w:pPr>
      <w:r w:rsidRPr="00B140CE">
        <w:rPr>
          <w:b/>
          <w:bCs/>
          <w:sz w:val="28"/>
          <w:szCs w:val="28"/>
        </w:rPr>
        <w:t>Análisis de la mejora</w:t>
      </w:r>
    </w:p>
    <w:p w14:paraId="468CFA1A" w14:textId="77777777" w:rsidR="00B140CE" w:rsidRPr="007B780B" w:rsidRDefault="00B140CE" w:rsidP="00B140CE">
      <w:r w:rsidRPr="007B780B">
        <w:t>Para complementar las pruebas de rendimiento, se ha realizado un análisis estadístico utilizando Excel y la prueba Z (Z-test) con el objetivo de validar si la mejora en los tiempos de respuesta tras la introducción de los índices es estadísticamente significativa.</w:t>
      </w:r>
    </w:p>
    <w:p w14:paraId="29639FF9" w14:textId="77777777" w:rsidR="00B140CE" w:rsidRPr="007B780B" w:rsidRDefault="00B140CE" w:rsidP="00B140CE">
      <w:r w:rsidRPr="007B780B">
        <w:t xml:space="preserve">El resultado del análisis ha arrojado un valor </w:t>
      </w:r>
      <w:proofErr w:type="spellStart"/>
      <w:r w:rsidRPr="007B780B">
        <w:t>Pz</w:t>
      </w:r>
      <w:proofErr w:type="spellEnd"/>
      <w:r w:rsidRPr="007B780B">
        <w:t xml:space="preserve"> &lt; 0.00, lo cual permite rechazar la hipótesis nula y concluir que los cambios aplicados han tenido un efecto significativo y positivo en el rendimiento del sistema.</w:t>
      </w:r>
    </w:p>
    <w:p w14:paraId="6DFCD5D7" w14:textId="77777777" w:rsidR="00B140CE" w:rsidRPr="007B780B" w:rsidRDefault="00B140CE" w:rsidP="00B140CE">
      <w:r w:rsidRPr="007B780B">
        <w:t xml:space="preserve">Este resultado se refleja de forma clara en las gráficas de tiempos, donde se observa que servicios como </w:t>
      </w:r>
      <w:proofErr w:type="spellStart"/>
      <w:r w:rsidRPr="007B780B">
        <w:t>FlightAssignment</w:t>
      </w:r>
      <w:proofErr w:type="spellEnd"/>
      <w:r w:rsidRPr="007B780B">
        <w:t xml:space="preserve"> </w:t>
      </w:r>
      <w:r>
        <w:t>-&gt;</w:t>
      </w:r>
      <w:r w:rsidRPr="007B780B">
        <w:t xml:space="preserve"> </w:t>
      </w:r>
      <w:proofErr w:type="spellStart"/>
      <w:r w:rsidRPr="007B780B">
        <w:t>publish</w:t>
      </w:r>
      <w:proofErr w:type="spellEnd"/>
      <w:r w:rsidRPr="007B780B">
        <w:t xml:space="preserve"> y </w:t>
      </w:r>
      <w:proofErr w:type="spellStart"/>
      <w:r w:rsidRPr="007B780B">
        <w:t>update</w:t>
      </w:r>
      <w:proofErr w:type="spellEnd"/>
      <w:r w:rsidRPr="007B780B">
        <w:t xml:space="preserve">, que son los métodos que más </w:t>
      </w:r>
      <w:r w:rsidRPr="007B780B">
        <w:lastRenderedPageBreak/>
        <w:t xml:space="preserve">consultas realizan a los repositorios y poseen </w:t>
      </w:r>
      <w:proofErr w:type="spellStart"/>
      <w:r w:rsidRPr="007B780B">
        <w:t>queries</w:t>
      </w:r>
      <w:proofErr w:type="spellEnd"/>
      <w:r w:rsidRPr="007B780B">
        <w:t xml:space="preserve"> más complejas, superaban los 90 milisegundos antes de la optimización. Tras la introducción de los índices, dichos tiempos se reducen de forma consistente, apenas alcanzando los 60 milisegundos.</w:t>
      </w:r>
    </w:p>
    <w:p w14:paraId="17A496C3" w14:textId="77777777" w:rsidR="00B140CE" w:rsidRPr="007B780B" w:rsidRDefault="00B140CE" w:rsidP="00B140CE"/>
    <w:p w14:paraId="203881D8" w14:textId="77777777" w:rsidR="00B140CE" w:rsidRPr="00646028" w:rsidRDefault="00B140CE" w:rsidP="00B140CE"/>
    <w:p w14:paraId="32DA0E7E" w14:textId="77777777" w:rsidR="00B140CE" w:rsidRDefault="00B140CE" w:rsidP="00B140CE">
      <w:r>
        <w:br/>
      </w:r>
      <w:r>
        <w:br/>
      </w:r>
    </w:p>
    <w:p w14:paraId="726AB523" w14:textId="77777777" w:rsidR="00B140CE" w:rsidRDefault="00B140CE" w:rsidP="00B140CE"/>
    <w:p w14:paraId="02B3F6DB" w14:textId="77777777" w:rsidR="00B140CE" w:rsidRDefault="00B140CE" w:rsidP="00B140CE">
      <w:r>
        <w:br/>
      </w:r>
    </w:p>
    <w:p w14:paraId="4D11DBD7" w14:textId="77777777" w:rsidR="00B140CE" w:rsidRDefault="00B140CE" w:rsidP="00B140CE"/>
    <w:p w14:paraId="412BAE5C" w14:textId="77777777" w:rsidR="00B140CE" w:rsidRDefault="00B140CE" w:rsidP="00B140CE">
      <w:r>
        <w:rPr>
          <w:noProof/>
        </w:rPr>
        <w:lastRenderedPageBreak/>
        <w:drawing>
          <wp:inline distT="0" distB="0" distL="0" distR="0" wp14:anchorId="06EB4F06" wp14:editId="0C434B16">
            <wp:extent cx="5400040" cy="3896231"/>
            <wp:effectExtent l="0" t="0" r="10160" b="9525"/>
            <wp:docPr id="1434724445" name="Gráfico 1">
              <a:extLst xmlns:a="http://schemas.openxmlformats.org/drawingml/2006/main">
                <a:ext uri="{FF2B5EF4-FFF2-40B4-BE49-F238E27FC236}">
                  <a16:creationId xmlns:a16="http://schemas.microsoft.com/office/drawing/2014/main" id="{072FADEC-BC92-5679-3103-49768005F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CA43D6C" wp14:editId="13D51514">
            <wp:extent cx="5400040" cy="3733800"/>
            <wp:effectExtent l="0" t="0" r="10160" b="0"/>
            <wp:docPr id="2089229686" name="Gráfico 1">
              <a:extLst xmlns:a="http://schemas.openxmlformats.org/drawingml/2006/main">
                <a:ext uri="{FF2B5EF4-FFF2-40B4-BE49-F238E27FC236}">
                  <a16:creationId xmlns:a16="http://schemas.microsoft.com/office/drawing/2014/main" id="{E154AC42-BE72-87B2-08D3-7DFBE3E81C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CCD571" w14:textId="77777777" w:rsidR="00B140CE" w:rsidRDefault="00B140CE" w:rsidP="00B140CE"/>
    <w:p w14:paraId="2425179C" w14:textId="77777777" w:rsidR="00B140CE" w:rsidRDefault="00B140CE" w:rsidP="00B140CE">
      <w:r w:rsidRPr="005405D0">
        <w:rPr>
          <w:noProof/>
        </w:rPr>
        <w:lastRenderedPageBreak/>
        <w:drawing>
          <wp:inline distT="0" distB="0" distL="0" distR="0" wp14:anchorId="7096669F" wp14:editId="54EBD11B">
            <wp:extent cx="5010849" cy="4410691"/>
            <wp:effectExtent l="0" t="0" r="0" b="9525"/>
            <wp:docPr id="97882222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22225" name="Imagen 1" descr="Tabla&#10;&#10;El contenido generado por IA puede ser incorrecto."/>
                    <pic:cNvPicPr/>
                  </pic:nvPicPr>
                  <pic:blipFill>
                    <a:blip r:embed="rId13"/>
                    <a:stretch>
                      <a:fillRect/>
                    </a:stretch>
                  </pic:blipFill>
                  <pic:spPr>
                    <a:xfrm>
                      <a:off x="0" y="0"/>
                      <a:ext cx="5010849" cy="4410691"/>
                    </a:xfrm>
                    <a:prstGeom prst="rect">
                      <a:avLst/>
                    </a:prstGeom>
                  </pic:spPr>
                </pic:pic>
              </a:graphicData>
            </a:graphic>
          </wp:inline>
        </w:drawing>
      </w:r>
    </w:p>
    <w:p w14:paraId="3E07810E" w14:textId="77777777" w:rsidR="00B140CE" w:rsidRDefault="00B140CE" w:rsidP="00B140CE">
      <w:r w:rsidRPr="005405D0">
        <w:rPr>
          <w:noProof/>
        </w:rPr>
        <w:drawing>
          <wp:inline distT="0" distB="0" distL="0" distR="0" wp14:anchorId="75C1CFA6" wp14:editId="27480127">
            <wp:extent cx="5400040" cy="2807970"/>
            <wp:effectExtent l="0" t="0" r="0" b="0"/>
            <wp:docPr id="124071661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16616" name="Imagen 1" descr="Tabla&#10;&#10;El contenido generado por IA puede ser incorrecto."/>
                    <pic:cNvPicPr/>
                  </pic:nvPicPr>
                  <pic:blipFill>
                    <a:blip r:embed="rId14"/>
                    <a:stretch>
                      <a:fillRect/>
                    </a:stretch>
                  </pic:blipFill>
                  <pic:spPr>
                    <a:xfrm>
                      <a:off x="0" y="0"/>
                      <a:ext cx="5400040" cy="2807970"/>
                    </a:xfrm>
                    <a:prstGeom prst="rect">
                      <a:avLst/>
                    </a:prstGeom>
                  </pic:spPr>
                </pic:pic>
              </a:graphicData>
            </a:graphic>
          </wp:inline>
        </w:drawing>
      </w:r>
    </w:p>
    <w:p w14:paraId="40EED791" w14:textId="77777777" w:rsidR="00B140CE" w:rsidRDefault="00B140CE" w:rsidP="00B140CE"/>
    <w:p w14:paraId="25D0BB95" w14:textId="77777777" w:rsidR="00B140CE" w:rsidRDefault="00B140CE" w:rsidP="00B140CE"/>
    <w:p w14:paraId="53B8F7CD" w14:textId="77777777" w:rsidR="00B140CE" w:rsidRDefault="00B140CE" w:rsidP="00B140CE"/>
    <w:p w14:paraId="7A0767E8" w14:textId="77777777" w:rsidR="00B140CE" w:rsidRDefault="00B140CE" w:rsidP="00B140CE"/>
    <w:p w14:paraId="092A39D4" w14:textId="77777777" w:rsidR="00B140CE" w:rsidRDefault="00B140CE" w:rsidP="00B140CE"/>
    <w:p w14:paraId="3654693D" w14:textId="38FBF8E0" w:rsidR="00B140CE" w:rsidRPr="00B140CE" w:rsidRDefault="00B140CE" w:rsidP="00B140CE">
      <w:pPr>
        <w:pStyle w:val="Ttulo1"/>
        <w:keepNext w:val="0"/>
        <w:keepLines w:val="0"/>
        <w:spacing w:before="0" w:after="200"/>
        <w:rPr>
          <w:rFonts w:ascii="Calibri" w:eastAsia="Calibri" w:hAnsi="Calibri" w:cs="Calibri"/>
        </w:rPr>
      </w:pPr>
      <w:bookmarkStart w:id="5" w:name="_Toc199168533"/>
      <w:r>
        <w:rPr>
          <w:rFonts w:ascii="Calibri" w:eastAsia="Calibri" w:hAnsi="Calibri" w:cs="Calibri"/>
        </w:rPr>
        <w:lastRenderedPageBreak/>
        <w:t>5</w:t>
      </w:r>
      <w:r w:rsidRPr="00B140CE">
        <w:rPr>
          <w:rFonts w:ascii="Calibri" w:eastAsia="Calibri" w:hAnsi="Calibri" w:cs="Calibri"/>
        </w:rPr>
        <w:t>.</w:t>
      </w:r>
      <w:r>
        <w:rPr>
          <w:rFonts w:ascii="Calibri" w:eastAsia="Calibri" w:hAnsi="Calibri" w:cs="Calibri"/>
        </w:rPr>
        <w:t xml:space="preserve">Software </w:t>
      </w:r>
      <w:proofErr w:type="spellStart"/>
      <w:r w:rsidR="00F2402B">
        <w:rPr>
          <w:rFonts w:ascii="Calibri" w:eastAsia="Calibri" w:hAnsi="Calibri" w:cs="Calibri"/>
        </w:rPr>
        <w:t>P</w:t>
      </w:r>
      <w:r>
        <w:rPr>
          <w:rFonts w:ascii="Calibri" w:eastAsia="Calibri" w:hAnsi="Calibri" w:cs="Calibri"/>
        </w:rPr>
        <w:t>rofiling</w:t>
      </w:r>
      <w:bookmarkEnd w:id="5"/>
      <w:proofErr w:type="spellEnd"/>
    </w:p>
    <w:p w14:paraId="787E5603" w14:textId="77777777" w:rsidR="00B140CE" w:rsidRPr="00EC3C26" w:rsidRDefault="00B140CE" w:rsidP="00B140CE">
      <w:r w:rsidRPr="00EC3C26">
        <w:t xml:space="preserve">Además de las pruebas funcionales y de rendimiento, se ha realizado </w:t>
      </w:r>
      <w:proofErr w:type="gramStart"/>
      <w:r w:rsidRPr="00EC3C26">
        <w:t>un test</w:t>
      </w:r>
      <w:proofErr w:type="gramEnd"/>
      <w:r w:rsidRPr="00EC3C26">
        <w:t xml:space="preserve"> de Software </w:t>
      </w:r>
      <w:proofErr w:type="spellStart"/>
      <w:r w:rsidRPr="00EC3C26">
        <w:t>Profiling</w:t>
      </w:r>
      <w:proofErr w:type="spellEnd"/>
      <w:r w:rsidRPr="00EC3C26">
        <w:t xml:space="preserve"> con el objetivo de analizar el consumo de recursos y la eficiencia del sistema a nivel de ejecución. Esta técnica ha permitido identificar los métodos con mayor carga de procesamiento, el uso de memoria y la distribución del tiempo de CPU entre las distintas operaciones.</w:t>
      </w:r>
    </w:p>
    <w:p w14:paraId="21B6AEE6" w14:textId="77777777" w:rsidR="00B140CE" w:rsidRDefault="00B140CE" w:rsidP="00B140CE">
      <w:r w:rsidRPr="00EC3C26">
        <w:t xml:space="preserve">El </w:t>
      </w:r>
      <w:proofErr w:type="spellStart"/>
      <w:r w:rsidRPr="00EC3C26">
        <w:rPr>
          <w:i/>
          <w:iCs/>
        </w:rPr>
        <w:t>profiling</w:t>
      </w:r>
      <w:proofErr w:type="spellEnd"/>
      <w:r w:rsidRPr="00EC3C26">
        <w:t xml:space="preserve"> ha sido útil para confirmar que los puntos críticos del sistema (como los métodos </w:t>
      </w:r>
      <w:proofErr w:type="spellStart"/>
      <w:r w:rsidRPr="00EC3C26">
        <w:t>publish</w:t>
      </w:r>
      <w:proofErr w:type="spellEnd"/>
      <w:r w:rsidRPr="00EC3C26">
        <w:t xml:space="preserve"> y </w:t>
      </w:r>
      <w:proofErr w:type="spellStart"/>
      <w:r w:rsidRPr="00EC3C26">
        <w:t>update</w:t>
      </w:r>
      <w:proofErr w:type="spellEnd"/>
      <w:r w:rsidRPr="00EC3C26">
        <w:t xml:space="preserve"> de </w:t>
      </w:r>
      <w:proofErr w:type="spellStart"/>
      <w:r w:rsidRPr="00EC3C26">
        <w:t>FlightAssignment</w:t>
      </w:r>
      <w:proofErr w:type="spellEnd"/>
      <w:r w:rsidRPr="00EC3C26">
        <w:t>) no solo hacen más llamadas a repositorio, sino que también concentran una mayor parte del uso de recursos.</w:t>
      </w:r>
    </w:p>
    <w:p w14:paraId="78606021" w14:textId="77777777" w:rsidR="00B140CE" w:rsidRPr="00177B60" w:rsidRDefault="00B140CE" w:rsidP="00B140CE">
      <w:r w:rsidRPr="00177B60">
        <w:t>Como puede observarse en las dos capturas adjuntas, la introducción de índices en la base de datos ha tenido un efecto directo y positivo en el rendimiento del sistema. Las gráficas y métricas muestran de forma clara que los tiempos de respuesta son significativamente menores cuando los índices están aplicados, en comparación con la versión sin optimización.</w:t>
      </w:r>
    </w:p>
    <w:p w14:paraId="2454C322" w14:textId="77777777" w:rsidR="00B140CE" w:rsidRPr="00177B60" w:rsidRDefault="00B140CE" w:rsidP="00B140CE">
      <w:r w:rsidRPr="00177B60">
        <w:t xml:space="preserve">Los métodos más exigentes, como </w:t>
      </w:r>
      <w:proofErr w:type="spellStart"/>
      <w:r w:rsidRPr="00177B60">
        <w:t>publish</w:t>
      </w:r>
      <w:proofErr w:type="spellEnd"/>
      <w:r w:rsidRPr="00177B60">
        <w:t xml:space="preserve"> y </w:t>
      </w:r>
      <w:proofErr w:type="spellStart"/>
      <w:r w:rsidRPr="00177B60">
        <w:t>update</w:t>
      </w:r>
      <w:proofErr w:type="spellEnd"/>
      <w:r w:rsidRPr="00177B60">
        <w:t xml:space="preserve"> en la entidad </w:t>
      </w:r>
      <w:proofErr w:type="spellStart"/>
      <w:r w:rsidRPr="00177B60">
        <w:t>FlightAssignment</w:t>
      </w:r>
      <w:proofErr w:type="spellEnd"/>
      <w:r w:rsidRPr="00177B60">
        <w:t>, reducen su tiempo de ejecución tras la aplicación de los índices, demostrando así que el sistema responde más rápido y con mayor eficiencia en los puntos donde más lo necesita.</w:t>
      </w:r>
    </w:p>
    <w:p w14:paraId="62CEAD9D" w14:textId="77777777" w:rsidR="00B140CE" w:rsidRDefault="00B140CE" w:rsidP="00B140CE">
      <w:r>
        <w:t>Sin índices:</w:t>
      </w:r>
    </w:p>
    <w:p w14:paraId="2DE75E11" w14:textId="77777777" w:rsidR="00B140CE" w:rsidRDefault="00B140CE" w:rsidP="00B140CE">
      <w:r>
        <w:rPr>
          <w:noProof/>
        </w:rPr>
        <w:drawing>
          <wp:inline distT="0" distB="0" distL="0" distR="0" wp14:anchorId="1060F3BC" wp14:editId="72734078">
            <wp:extent cx="4611993" cy="2045677"/>
            <wp:effectExtent l="0" t="0" r="0" b="0"/>
            <wp:docPr id="19208581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58135" name="Imagen 1" descr="Tabla&#10;&#10;El contenido generado por IA puede ser incorrecto."/>
                    <pic:cNvPicPr/>
                  </pic:nvPicPr>
                  <pic:blipFill>
                    <a:blip r:embed="rId15"/>
                    <a:stretch>
                      <a:fillRect/>
                    </a:stretch>
                  </pic:blipFill>
                  <pic:spPr>
                    <a:xfrm>
                      <a:off x="0" y="0"/>
                      <a:ext cx="4629624" cy="2053497"/>
                    </a:xfrm>
                    <a:prstGeom prst="rect">
                      <a:avLst/>
                    </a:prstGeom>
                  </pic:spPr>
                </pic:pic>
              </a:graphicData>
            </a:graphic>
          </wp:inline>
        </w:drawing>
      </w:r>
    </w:p>
    <w:p w14:paraId="20107996" w14:textId="77777777" w:rsidR="00B140CE" w:rsidRDefault="00B140CE" w:rsidP="00B140CE">
      <w:r>
        <w:t>Con índices:</w:t>
      </w:r>
    </w:p>
    <w:p w14:paraId="331526F1" w14:textId="77777777" w:rsidR="00B140CE" w:rsidRDefault="00B140CE" w:rsidP="00B140CE">
      <w:r>
        <w:rPr>
          <w:noProof/>
        </w:rPr>
        <w:drawing>
          <wp:inline distT="0" distB="0" distL="0" distR="0" wp14:anchorId="4A7D3F3E" wp14:editId="41F00CE8">
            <wp:extent cx="4618892" cy="1715247"/>
            <wp:effectExtent l="0" t="0" r="0" b="0"/>
            <wp:docPr id="2716325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2566" name="Imagen 1" descr="Tabla&#10;&#10;El contenido generado por IA puede ser incorrecto."/>
                    <pic:cNvPicPr/>
                  </pic:nvPicPr>
                  <pic:blipFill>
                    <a:blip r:embed="rId16"/>
                    <a:stretch>
                      <a:fillRect/>
                    </a:stretch>
                  </pic:blipFill>
                  <pic:spPr>
                    <a:xfrm>
                      <a:off x="0" y="0"/>
                      <a:ext cx="4633265" cy="1720584"/>
                    </a:xfrm>
                    <a:prstGeom prst="rect">
                      <a:avLst/>
                    </a:prstGeom>
                  </pic:spPr>
                </pic:pic>
              </a:graphicData>
            </a:graphic>
          </wp:inline>
        </w:drawing>
      </w:r>
    </w:p>
    <w:p w14:paraId="4D83AEE9" w14:textId="77777777" w:rsidR="00B140CE" w:rsidRDefault="00B140CE" w:rsidP="00B140CE"/>
    <w:p w14:paraId="4FDA05CC" w14:textId="77777777" w:rsidR="00B140CE" w:rsidRDefault="00B140CE" w:rsidP="00B140CE"/>
    <w:p w14:paraId="23A2DF8E" w14:textId="5D33F6CB" w:rsidR="00B140CE" w:rsidRPr="00B140CE" w:rsidRDefault="00B140CE" w:rsidP="00B140CE">
      <w:pPr>
        <w:pStyle w:val="Ttulo1"/>
        <w:keepNext w:val="0"/>
        <w:keepLines w:val="0"/>
        <w:spacing w:before="0" w:after="200"/>
        <w:rPr>
          <w:rFonts w:ascii="Calibri" w:eastAsia="Calibri" w:hAnsi="Calibri" w:cs="Calibri"/>
        </w:rPr>
      </w:pPr>
      <w:bookmarkStart w:id="6" w:name="_Toc199168534"/>
      <w:r>
        <w:rPr>
          <w:rFonts w:ascii="Calibri" w:eastAsia="Calibri" w:hAnsi="Calibri" w:cs="Calibri"/>
        </w:rPr>
        <w:t>6</w:t>
      </w:r>
      <w:r w:rsidRPr="00B140CE">
        <w:rPr>
          <w:rFonts w:ascii="Calibri" w:eastAsia="Calibri" w:hAnsi="Calibri" w:cs="Calibri"/>
        </w:rPr>
        <w:t>.</w:t>
      </w:r>
      <w:r>
        <w:rPr>
          <w:rFonts w:ascii="Calibri" w:eastAsia="Calibri" w:hAnsi="Calibri" w:cs="Calibri"/>
        </w:rPr>
        <w:t xml:space="preserve">Hardware </w:t>
      </w:r>
      <w:proofErr w:type="spellStart"/>
      <w:r>
        <w:rPr>
          <w:rFonts w:ascii="Calibri" w:eastAsia="Calibri" w:hAnsi="Calibri" w:cs="Calibri"/>
        </w:rPr>
        <w:t>Profiling</w:t>
      </w:r>
      <w:bookmarkEnd w:id="6"/>
      <w:proofErr w:type="spellEnd"/>
    </w:p>
    <w:p w14:paraId="4FF439B9" w14:textId="77777777" w:rsidR="00B140CE" w:rsidRPr="00BC277B" w:rsidRDefault="00B140CE" w:rsidP="00B140CE">
      <w:pPr>
        <w:rPr>
          <w:b/>
          <w:bCs/>
        </w:rPr>
      </w:pPr>
      <w:r w:rsidRPr="00BC277B">
        <w:rPr>
          <w:b/>
          <w:bCs/>
        </w:rPr>
        <w:t xml:space="preserve">1. </w:t>
      </w:r>
      <w:proofErr w:type="spellStart"/>
      <w:r w:rsidRPr="00BC277B">
        <w:rPr>
          <w:b/>
          <w:bCs/>
        </w:rPr>
        <w:t>Current</w:t>
      </w:r>
      <w:proofErr w:type="spellEnd"/>
      <w:r w:rsidRPr="00BC277B">
        <w:rPr>
          <w:b/>
          <w:bCs/>
        </w:rPr>
        <w:t xml:space="preserve"> Disk </w:t>
      </w:r>
      <w:proofErr w:type="spellStart"/>
      <w:r w:rsidRPr="00BC277B">
        <w:rPr>
          <w:b/>
          <w:bCs/>
        </w:rPr>
        <w:t>Queue</w:t>
      </w:r>
      <w:proofErr w:type="spellEnd"/>
      <w:r w:rsidRPr="00BC277B">
        <w:rPr>
          <w:b/>
          <w:bCs/>
        </w:rPr>
        <w:t xml:space="preserve"> </w:t>
      </w:r>
      <w:proofErr w:type="spellStart"/>
      <w:r w:rsidRPr="00BC277B">
        <w:rPr>
          <w:b/>
          <w:bCs/>
        </w:rPr>
        <w:t>Length</w:t>
      </w:r>
      <w:proofErr w:type="spellEnd"/>
      <w:r w:rsidRPr="00BC277B">
        <w:rPr>
          <w:b/>
          <w:bCs/>
        </w:rPr>
        <w:t xml:space="preserve"> (verde)</w:t>
      </w:r>
      <w:r w:rsidRPr="00BC277B">
        <w:br/>
        <w:t>Durante la ejecución, se observaron pequeños picos esporádicos, lo que indica que el acceso a disco no representa un cuello de botella crítico, aunque sí existen momentos puntuales de mayor carga.</w:t>
      </w:r>
    </w:p>
    <w:p w14:paraId="67574EA3" w14:textId="77777777" w:rsidR="00B140CE" w:rsidRPr="00BC277B" w:rsidRDefault="00B140CE" w:rsidP="00B140CE">
      <w:pPr>
        <w:rPr>
          <w:b/>
          <w:bCs/>
        </w:rPr>
      </w:pPr>
      <w:r w:rsidRPr="00BC277B">
        <w:rPr>
          <w:b/>
          <w:bCs/>
        </w:rPr>
        <w:t>2. Bytes Total/</w:t>
      </w:r>
      <w:proofErr w:type="spellStart"/>
      <w:r w:rsidRPr="00BC277B">
        <w:rPr>
          <w:b/>
          <w:bCs/>
        </w:rPr>
        <w:t>sec</w:t>
      </w:r>
      <w:proofErr w:type="spellEnd"/>
      <w:r w:rsidRPr="00BC277B">
        <w:rPr>
          <w:b/>
          <w:bCs/>
        </w:rPr>
        <w:t xml:space="preserve"> (azul)</w:t>
      </w:r>
    </w:p>
    <w:p w14:paraId="1B70BAA7" w14:textId="77777777" w:rsidR="00B140CE" w:rsidRPr="00BC277B" w:rsidRDefault="00B140CE" w:rsidP="00B140CE">
      <w:r w:rsidRPr="00BC277B">
        <w:t>Al igual que con la cola de disco, se detectaron picos ocasionales, generalmente coincidiendo con operaciones más complejas como la actualización o publicación de asignaciones. Estos picos son normales y no representan una degradación del sistema.</w:t>
      </w:r>
    </w:p>
    <w:p w14:paraId="4EB560AC" w14:textId="77777777" w:rsidR="00B140CE" w:rsidRPr="00AE3D12" w:rsidRDefault="00B140CE" w:rsidP="00B140CE">
      <w:pPr>
        <w:rPr>
          <w:b/>
          <w:bCs/>
          <w:lang w:val="en-US"/>
        </w:rPr>
      </w:pPr>
      <w:r w:rsidRPr="00AE3D12">
        <w:rPr>
          <w:b/>
          <w:bCs/>
          <w:lang w:val="en-US"/>
        </w:rPr>
        <w:t xml:space="preserve">3. % Committed Bytes </w:t>
      </w:r>
      <w:proofErr w:type="gramStart"/>
      <w:r w:rsidRPr="00AE3D12">
        <w:rPr>
          <w:b/>
          <w:bCs/>
          <w:lang w:val="en-US"/>
        </w:rPr>
        <w:t>In</w:t>
      </w:r>
      <w:proofErr w:type="gramEnd"/>
      <w:r w:rsidRPr="00AE3D12">
        <w:rPr>
          <w:b/>
          <w:bCs/>
          <w:lang w:val="en-US"/>
        </w:rPr>
        <w:t xml:space="preserve"> Use (rosa)</w:t>
      </w:r>
    </w:p>
    <w:p w14:paraId="1F4A95AE" w14:textId="77777777" w:rsidR="00B140CE" w:rsidRPr="00BC277B" w:rsidRDefault="00B140CE" w:rsidP="00B140CE">
      <w:pPr>
        <w:rPr>
          <w:b/>
          <w:bCs/>
        </w:rPr>
      </w:pPr>
      <w:r w:rsidRPr="00BC277B">
        <w:t>La línea se mantiene estable alrededor del 90%, lo que sugiere que el sistema mantiene una carga de memoria constante, sin fugas ni consumo excesivo. Este comportamiento es positivo, ya que refleja estabilidad en el uso de memoria RAM.</w:t>
      </w:r>
    </w:p>
    <w:p w14:paraId="0B5CFCF8" w14:textId="77777777" w:rsidR="00B140CE" w:rsidRPr="00BC277B" w:rsidRDefault="00B140CE" w:rsidP="00B140CE">
      <w:pPr>
        <w:rPr>
          <w:b/>
          <w:bCs/>
        </w:rPr>
      </w:pPr>
      <w:r w:rsidRPr="00BC277B">
        <w:rPr>
          <w:b/>
          <w:bCs/>
        </w:rPr>
        <w:t xml:space="preserve">4. % </w:t>
      </w:r>
      <w:proofErr w:type="spellStart"/>
      <w:r w:rsidRPr="00BC277B">
        <w:rPr>
          <w:b/>
          <w:bCs/>
        </w:rPr>
        <w:t>Processor</w:t>
      </w:r>
      <w:proofErr w:type="spellEnd"/>
      <w:r w:rsidRPr="00BC277B">
        <w:rPr>
          <w:b/>
          <w:bCs/>
        </w:rPr>
        <w:t xml:space="preserve"> Time (rojo)</w:t>
      </w:r>
    </w:p>
    <w:p w14:paraId="096177E2" w14:textId="77777777" w:rsidR="00B140CE" w:rsidRDefault="00B140CE" w:rsidP="00B140CE">
      <w:r w:rsidRPr="00BC277B">
        <w:t xml:space="preserve">Representa el </w:t>
      </w:r>
      <w:r w:rsidRPr="00BC277B">
        <w:rPr>
          <w:b/>
          <w:bCs/>
        </w:rPr>
        <w:t>porcentaje del tiempo que el procesador está ocupado ejecutando procesos activos</w:t>
      </w:r>
      <w:r w:rsidRPr="00BC277B">
        <w:t>.</w:t>
      </w:r>
      <w:r w:rsidRPr="00BC277B">
        <w:br/>
        <w:t>Este fue el contador más inestable, oscilando entre 20% y 40%, lo cual es esperable durante operaciones intensivas. Aunque se observan variaciones, los valores se mantienen dentro de un rango razonable y no indican saturación.</w:t>
      </w:r>
    </w:p>
    <w:p w14:paraId="7B40DF02" w14:textId="77777777" w:rsidR="00B140CE" w:rsidRPr="00BC277B" w:rsidRDefault="00B140CE" w:rsidP="00B140CE">
      <w:r>
        <w:t>Conclusión.</w:t>
      </w:r>
    </w:p>
    <w:p w14:paraId="02B83BA1" w14:textId="77777777" w:rsidR="00B140CE" w:rsidRPr="00BC277B" w:rsidRDefault="00B140CE" w:rsidP="00B140CE">
      <w:r w:rsidRPr="00BC277B">
        <w:t>La memoria RAM se mantiene constante en torno al 90% de uso, sin sobrecargas.</w:t>
      </w:r>
    </w:p>
    <w:p w14:paraId="70D4322D" w14:textId="77777777" w:rsidR="00B140CE" w:rsidRPr="00BC277B" w:rsidRDefault="00B140CE" w:rsidP="00B140CE">
      <w:r w:rsidRPr="00BC277B">
        <w:t>El procesador experimenta oscilaciones normales durante operaciones pesadas, pero sin alcanzar niveles críticos.</w:t>
      </w:r>
    </w:p>
    <w:p w14:paraId="1795EC60" w14:textId="77777777" w:rsidR="00B140CE" w:rsidRDefault="00B140CE" w:rsidP="00B140CE">
      <w:r w:rsidRPr="00BC277B">
        <w:t>Los accesos a disco y el flujo de datos presentan picos puntuales, pero no sostenidos, lo que indica que el sistema responde adecuadamente a los momentos de mayor actividad.</w:t>
      </w:r>
    </w:p>
    <w:p w14:paraId="1FEEB8A7" w14:textId="6D22B6F7" w:rsidR="002B369E" w:rsidRDefault="00B140CE" w:rsidP="002B369E">
      <w:r>
        <w:rPr>
          <w:noProof/>
        </w:rPr>
        <w:drawing>
          <wp:inline distT="0" distB="0" distL="0" distR="0" wp14:anchorId="7C9C1D73" wp14:editId="6B45B2B0">
            <wp:extent cx="3560495" cy="2570306"/>
            <wp:effectExtent l="0" t="0" r="1905" b="1905"/>
            <wp:docPr id="1198067481" name="Imagen 1" descr="Imagen que contiene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67481" name="Imagen 1" descr="Imagen que contiene Tabla&#10;&#10;El contenido generado por IA puede ser incorrecto."/>
                    <pic:cNvPicPr/>
                  </pic:nvPicPr>
                  <pic:blipFill>
                    <a:blip r:embed="rId17"/>
                    <a:stretch>
                      <a:fillRect/>
                    </a:stretch>
                  </pic:blipFill>
                  <pic:spPr>
                    <a:xfrm>
                      <a:off x="0" y="0"/>
                      <a:ext cx="3574317" cy="2580284"/>
                    </a:xfrm>
                    <a:prstGeom prst="rect">
                      <a:avLst/>
                    </a:prstGeom>
                  </pic:spPr>
                </pic:pic>
              </a:graphicData>
            </a:graphic>
          </wp:inline>
        </w:drawing>
      </w:r>
    </w:p>
    <w:sectPr w:rsidR="002B36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4FF"/>
    <w:multiLevelType w:val="multilevel"/>
    <w:tmpl w:val="3D461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841E6C"/>
    <w:multiLevelType w:val="multilevel"/>
    <w:tmpl w:val="B1C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A5EF2"/>
    <w:multiLevelType w:val="multilevel"/>
    <w:tmpl w:val="47026A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638C2EEB"/>
    <w:multiLevelType w:val="multilevel"/>
    <w:tmpl w:val="47026AE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ACA0386"/>
    <w:multiLevelType w:val="multilevel"/>
    <w:tmpl w:val="B48E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903548">
    <w:abstractNumId w:val="0"/>
  </w:num>
  <w:num w:numId="2" w16cid:durableId="775600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51145034">
    <w:abstractNumId w:val="2"/>
  </w:num>
  <w:num w:numId="4" w16cid:durableId="934023383">
    <w:abstractNumId w:val="4"/>
  </w:num>
  <w:num w:numId="5" w16cid:durableId="496307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3B"/>
    <w:rsid w:val="001F6357"/>
    <w:rsid w:val="002B369E"/>
    <w:rsid w:val="002D313B"/>
    <w:rsid w:val="00517DF8"/>
    <w:rsid w:val="00733088"/>
    <w:rsid w:val="008C1179"/>
    <w:rsid w:val="00A66751"/>
    <w:rsid w:val="00AE3D12"/>
    <w:rsid w:val="00B140CE"/>
    <w:rsid w:val="00BA2AB2"/>
    <w:rsid w:val="00D14AD0"/>
    <w:rsid w:val="00DC034E"/>
    <w:rsid w:val="00EA07CF"/>
    <w:rsid w:val="00F2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8296"/>
  <w15:chartTrackingRefBased/>
  <w15:docId w15:val="{0C56FC54-93CD-48BA-8F0D-F5C743A0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1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31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313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313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313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313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13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13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13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13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313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313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313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313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313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13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13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13B"/>
    <w:rPr>
      <w:rFonts w:eastAsiaTheme="majorEastAsia" w:cstheme="majorBidi"/>
      <w:color w:val="272727" w:themeColor="text1" w:themeTint="D8"/>
    </w:rPr>
  </w:style>
  <w:style w:type="paragraph" w:styleId="Ttulo">
    <w:name w:val="Title"/>
    <w:basedOn w:val="Normal"/>
    <w:next w:val="Normal"/>
    <w:link w:val="TtuloCar"/>
    <w:uiPriority w:val="10"/>
    <w:qFormat/>
    <w:rsid w:val="002D3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1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13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13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13B"/>
    <w:pPr>
      <w:spacing w:before="160"/>
      <w:jc w:val="center"/>
    </w:pPr>
    <w:rPr>
      <w:i/>
      <w:iCs/>
      <w:color w:val="404040" w:themeColor="text1" w:themeTint="BF"/>
    </w:rPr>
  </w:style>
  <w:style w:type="character" w:customStyle="1" w:styleId="CitaCar">
    <w:name w:val="Cita Car"/>
    <w:basedOn w:val="Fuentedeprrafopredeter"/>
    <w:link w:val="Cita"/>
    <w:uiPriority w:val="29"/>
    <w:rsid w:val="002D313B"/>
    <w:rPr>
      <w:i/>
      <w:iCs/>
      <w:color w:val="404040" w:themeColor="text1" w:themeTint="BF"/>
    </w:rPr>
  </w:style>
  <w:style w:type="paragraph" w:styleId="Prrafodelista">
    <w:name w:val="List Paragraph"/>
    <w:basedOn w:val="Normal"/>
    <w:uiPriority w:val="34"/>
    <w:qFormat/>
    <w:rsid w:val="002D313B"/>
    <w:pPr>
      <w:ind w:left="720"/>
      <w:contextualSpacing/>
    </w:pPr>
  </w:style>
  <w:style w:type="character" w:styleId="nfasisintenso">
    <w:name w:val="Intense Emphasis"/>
    <w:basedOn w:val="Fuentedeprrafopredeter"/>
    <w:uiPriority w:val="21"/>
    <w:qFormat/>
    <w:rsid w:val="002D313B"/>
    <w:rPr>
      <w:i/>
      <w:iCs/>
      <w:color w:val="0F4761" w:themeColor="accent1" w:themeShade="BF"/>
    </w:rPr>
  </w:style>
  <w:style w:type="paragraph" w:styleId="Citadestacada">
    <w:name w:val="Intense Quote"/>
    <w:basedOn w:val="Normal"/>
    <w:next w:val="Normal"/>
    <w:link w:val="CitadestacadaCar"/>
    <w:uiPriority w:val="30"/>
    <w:qFormat/>
    <w:rsid w:val="002D3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313B"/>
    <w:rPr>
      <w:i/>
      <w:iCs/>
      <w:color w:val="0F4761" w:themeColor="accent1" w:themeShade="BF"/>
    </w:rPr>
  </w:style>
  <w:style w:type="character" w:styleId="Referenciaintensa">
    <w:name w:val="Intense Reference"/>
    <w:basedOn w:val="Fuentedeprrafopredeter"/>
    <w:uiPriority w:val="32"/>
    <w:qFormat/>
    <w:rsid w:val="002D313B"/>
    <w:rPr>
      <w:b/>
      <w:bCs/>
      <w:smallCaps/>
      <w:color w:val="0F4761" w:themeColor="accent1" w:themeShade="BF"/>
      <w:spacing w:val="5"/>
    </w:rPr>
  </w:style>
  <w:style w:type="character" w:styleId="Hipervnculo">
    <w:name w:val="Hyperlink"/>
    <w:basedOn w:val="Fuentedeprrafopredeter"/>
    <w:uiPriority w:val="99"/>
    <w:unhideWhenUsed/>
    <w:rsid w:val="002B369E"/>
    <w:rPr>
      <w:color w:val="467886" w:themeColor="hyperlink"/>
      <w:u w:val="single"/>
    </w:rPr>
  </w:style>
  <w:style w:type="character" w:styleId="Mencinsinresolver">
    <w:name w:val="Unresolved Mention"/>
    <w:basedOn w:val="Fuentedeprrafopredeter"/>
    <w:uiPriority w:val="99"/>
    <w:semiHidden/>
    <w:unhideWhenUsed/>
    <w:rsid w:val="002B369E"/>
    <w:rPr>
      <w:color w:val="605E5C"/>
      <w:shd w:val="clear" w:color="auto" w:fill="E1DFDD"/>
    </w:rPr>
  </w:style>
  <w:style w:type="paragraph" w:styleId="NormalWeb">
    <w:name w:val="Normal (Web)"/>
    <w:basedOn w:val="Normal"/>
    <w:uiPriority w:val="99"/>
    <w:semiHidden/>
    <w:unhideWhenUsed/>
    <w:rsid w:val="002B369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B369E"/>
    <w:rPr>
      <w:b/>
      <w:bCs/>
    </w:rPr>
  </w:style>
  <w:style w:type="paragraph" w:styleId="TtuloTDC">
    <w:name w:val="TOC Heading"/>
    <w:basedOn w:val="Ttulo1"/>
    <w:next w:val="Normal"/>
    <w:uiPriority w:val="39"/>
    <w:unhideWhenUsed/>
    <w:qFormat/>
    <w:rsid w:val="00F2402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240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2698">
      <w:bodyDiv w:val="1"/>
      <w:marLeft w:val="0"/>
      <w:marRight w:val="0"/>
      <w:marTop w:val="0"/>
      <w:marBottom w:val="0"/>
      <w:divBdr>
        <w:top w:val="none" w:sz="0" w:space="0" w:color="auto"/>
        <w:left w:val="none" w:sz="0" w:space="0" w:color="auto"/>
        <w:bottom w:val="none" w:sz="0" w:space="0" w:color="auto"/>
        <w:right w:val="none" w:sz="0" w:space="0" w:color="auto"/>
      </w:divBdr>
    </w:div>
    <w:div w:id="248538998">
      <w:bodyDiv w:val="1"/>
      <w:marLeft w:val="0"/>
      <w:marRight w:val="0"/>
      <w:marTop w:val="0"/>
      <w:marBottom w:val="0"/>
      <w:divBdr>
        <w:top w:val="none" w:sz="0" w:space="0" w:color="auto"/>
        <w:left w:val="none" w:sz="0" w:space="0" w:color="auto"/>
        <w:bottom w:val="none" w:sz="0" w:space="0" w:color="auto"/>
        <w:right w:val="none" w:sz="0" w:space="0" w:color="auto"/>
      </w:divBdr>
    </w:div>
    <w:div w:id="305864788">
      <w:bodyDiv w:val="1"/>
      <w:marLeft w:val="0"/>
      <w:marRight w:val="0"/>
      <w:marTop w:val="0"/>
      <w:marBottom w:val="0"/>
      <w:divBdr>
        <w:top w:val="none" w:sz="0" w:space="0" w:color="auto"/>
        <w:left w:val="none" w:sz="0" w:space="0" w:color="auto"/>
        <w:bottom w:val="none" w:sz="0" w:space="0" w:color="auto"/>
        <w:right w:val="none" w:sz="0" w:space="0" w:color="auto"/>
      </w:divBdr>
    </w:div>
    <w:div w:id="385376943">
      <w:bodyDiv w:val="1"/>
      <w:marLeft w:val="0"/>
      <w:marRight w:val="0"/>
      <w:marTop w:val="0"/>
      <w:marBottom w:val="0"/>
      <w:divBdr>
        <w:top w:val="none" w:sz="0" w:space="0" w:color="auto"/>
        <w:left w:val="none" w:sz="0" w:space="0" w:color="auto"/>
        <w:bottom w:val="none" w:sz="0" w:space="0" w:color="auto"/>
        <w:right w:val="none" w:sz="0" w:space="0" w:color="auto"/>
      </w:divBdr>
    </w:div>
    <w:div w:id="403722817">
      <w:bodyDiv w:val="1"/>
      <w:marLeft w:val="0"/>
      <w:marRight w:val="0"/>
      <w:marTop w:val="0"/>
      <w:marBottom w:val="0"/>
      <w:divBdr>
        <w:top w:val="none" w:sz="0" w:space="0" w:color="auto"/>
        <w:left w:val="none" w:sz="0" w:space="0" w:color="auto"/>
        <w:bottom w:val="none" w:sz="0" w:space="0" w:color="auto"/>
        <w:right w:val="none" w:sz="0" w:space="0" w:color="auto"/>
      </w:divBdr>
    </w:div>
    <w:div w:id="524631991">
      <w:bodyDiv w:val="1"/>
      <w:marLeft w:val="0"/>
      <w:marRight w:val="0"/>
      <w:marTop w:val="0"/>
      <w:marBottom w:val="0"/>
      <w:divBdr>
        <w:top w:val="none" w:sz="0" w:space="0" w:color="auto"/>
        <w:left w:val="none" w:sz="0" w:space="0" w:color="auto"/>
        <w:bottom w:val="none" w:sz="0" w:space="0" w:color="auto"/>
        <w:right w:val="none" w:sz="0" w:space="0" w:color="auto"/>
      </w:divBdr>
    </w:div>
    <w:div w:id="562445440">
      <w:bodyDiv w:val="1"/>
      <w:marLeft w:val="0"/>
      <w:marRight w:val="0"/>
      <w:marTop w:val="0"/>
      <w:marBottom w:val="0"/>
      <w:divBdr>
        <w:top w:val="none" w:sz="0" w:space="0" w:color="auto"/>
        <w:left w:val="none" w:sz="0" w:space="0" w:color="auto"/>
        <w:bottom w:val="none" w:sz="0" w:space="0" w:color="auto"/>
        <w:right w:val="none" w:sz="0" w:space="0" w:color="auto"/>
      </w:divBdr>
    </w:div>
    <w:div w:id="569002384">
      <w:bodyDiv w:val="1"/>
      <w:marLeft w:val="0"/>
      <w:marRight w:val="0"/>
      <w:marTop w:val="0"/>
      <w:marBottom w:val="0"/>
      <w:divBdr>
        <w:top w:val="none" w:sz="0" w:space="0" w:color="auto"/>
        <w:left w:val="none" w:sz="0" w:space="0" w:color="auto"/>
        <w:bottom w:val="none" w:sz="0" w:space="0" w:color="auto"/>
        <w:right w:val="none" w:sz="0" w:space="0" w:color="auto"/>
      </w:divBdr>
    </w:div>
    <w:div w:id="656345165">
      <w:bodyDiv w:val="1"/>
      <w:marLeft w:val="0"/>
      <w:marRight w:val="0"/>
      <w:marTop w:val="0"/>
      <w:marBottom w:val="0"/>
      <w:divBdr>
        <w:top w:val="none" w:sz="0" w:space="0" w:color="auto"/>
        <w:left w:val="none" w:sz="0" w:space="0" w:color="auto"/>
        <w:bottom w:val="none" w:sz="0" w:space="0" w:color="auto"/>
        <w:right w:val="none" w:sz="0" w:space="0" w:color="auto"/>
      </w:divBdr>
    </w:div>
    <w:div w:id="742723520">
      <w:bodyDiv w:val="1"/>
      <w:marLeft w:val="0"/>
      <w:marRight w:val="0"/>
      <w:marTop w:val="0"/>
      <w:marBottom w:val="0"/>
      <w:divBdr>
        <w:top w:val="none" w:sz="0" w:space="0" w:color="auto"/>
        <w:left w:val="none" w:sz="0" w:space="0" w:color="auto"/>
        <w:bottom w:val="none" w:sz="0" w:space="0" w:color="auto"/>
        <w:right w:val="none" w:sz="0" w:space="0" w:color="auto"/>
      </w:divBdr>
    </w:div>
    <w:div w:id="785151060">
      <w:bodyDiv w:val="1"/>
      <w:marLeft w:val="0"/>
      <w:marRight w:val="0"/>
      <w:marTop w:val="0"/>
      <w:marBottom w:val="0"/>
      <w:divBdr>
        <w:top w:val="none" w:sz="0" w:space="0" w:color="auto"/>
        <w:left w:val="none" w:sz="0" w:space="0" w:color="auto"/>
        <w:bottom w:val="none" w:sz="0" w:space="0" w:color="auto"/>
        <w:right w:val="none" w:sz="0" w:space="0" w:color="auto"/>
      </w:divBdr>
    </w:div>
    <w:div w:id="856499498">
      <w:bodyDiv w:val="1"/>
      <w:marLeft w:val="0"/>
      <w:marRight w:val="0"/>
      <w:marTop w:val="0"/>
      <w:marBottom w:val="0"/>
      <w:divBdr>
        <w:top w:val="none" w:sz="0" w:space="0" w:color="auto"/>
        <w:left w:val="none" w:sz="0" w:space="0" w:color="auto"/>
        <w:bottom w:val="none" w:sz="0" w:space="0" w:color="auto"/>
        <w:right w:val="none" w:sz="0" w:space="0" w:color="auto"/>
      </w:divBdr>
    </w:div>
    <w:div w:id="939029290">
      <w:bodyDiv w:val="1"/>
      <w:marLeft w:val="0"/>
      <w:marRight w:val="0"/>
      <w:marTop w:val="0"/>
      <w:marBottom w:val="0"/>
      <w:divBdr>
        <w:top w:val="none" w:sz="0" w:space="0" w:color="auto"/>
        <w:left w:val="none" w:sz="0" w:space="0" w:color="auto"/>
        <w:bottom w:val="none" w:sz="0" w:space="0" w:color="auto"/>
        <w:right w:val="none" w:sz="0" w:space="0" w:color="auto"/>
      </w:divBdr>
    </w:div>
    <w:div w:id="956569415">
      <w:bodyDiv w:val="1"/>
      <w:marLeft w:val="0"/>
      <w:marRight w:val="0"/>
      <w:marTop w:val="0"/>
      <w:marBottom w:val="0"/>
      <w:divBdr>
        <w:top w:val="none" w:sz="0" w:space="0" w:color="auto"/>
        <w:left w:val="none" w:sz="0" w:space="0" w:color="auto"/>
        <w:bottom w:val="none" w:sz="0" w:space="0" w:color="auto"/>
        <w:right w:val="none" w:sz="0" w:space="0" w:color="auto"/>
      </w:divBdr>
    </w:div>
    <w:div w:id="1011105754">
      <w:bodyDiv w:val="1"/>
      <w:marLeft w:val="0"/>
      <w:marRight w:val="0"/>
      <w:marTop w:val="0"/>
      <w:marBottom w:val="0"/>
      <w:divBdr>
        <w:top w:val="none" w:sz="0" w:space="0" w:color="auto"/>
        <w:left w:val="none" w:sz="0" w:space="0" w:color="auto"/>
        <w:bottom w:val="none" w:sz="0" w:space="0" w:color="auto"/>
        <w:right w:val="none" w:sz="0" w:space="0" w:color="auto"/>
      </w:divBdr>
    </w:div>
    <w:div w:id="1086536936">
      <w:bodyDiv w:val="1"/>
      <w:marLeft w:val="0"/>
      <w:marRight w:val="0"/>
      <w:marTop w:val="0"/>
      <w:marBottom w:val="0"/>
      <w:divBdr>
        <w:top w:val="none" w:sz="0" w:space="0" w:color="auto"/>
        <w:left w:val="none" w:sz="0" w:space="0" w:color="auto"/>
        <w:bottom w:val="none" w:sz="0" w:space="0" w:color="auto"/>
        <w:right w:val="none" w:sz="0" w:space="0" w:color="auto"/>
      </w:divBdr>
    </w:div>
    <w:div w:id="1151364065">
      <w:bodyDiv w:val="1"/>
      <w:marLeft w:val="0"/>
      <w:marRight w:val="0"/>
      <w:marTop w:val="0"/>
      <w:marBottom w:val="0"/>
      <w:divBdr>
        <w:top w:val="none" w:sz="0" w:space="0" w:color="auto"/>
        <w:left w:val="none" w:sz="0" w:space="0" w:color="auto"/>
        <w:bottom w:val="none" w:sz="0" w:space="0" w:color="auto"/>
        <w:right w:val="none" w:sz="0" w:space="0" w:color="auto"/>
      </w:divBdr>
    </w:div>
    <w:div w:id="1178349939">
      <w:bodyDiv w:val="1"/>
      <w:marLeft w:val="0"/>
      <w:marRight w:val="0"/>
      <w:marTop w:val="0"/>
      <w:marBottom w:val="0"/>
      <w:divBdr>
        <w:top w:val="none" w:sz="0" w:space="0" w:color="auto"/>
        <w:left w:val="none" w:sz="0" w:space="0" w:color="auto"/>
        <w:bottom w:val="none" w:sz="0" w:space="0" w:color="auto"/>
        <w:right w:val="none" w:sz="0" w:space="0" w:color="auto"/>
      </w:divBdr>
    </w:div>
    <w:div w:id="1245257739">
      <w:bodyDiv w:val="1"/>
      <w:marLeft w:val="0"/>
      <w:marRight w:val="0"/>
      <w:marTop w:val="0"/>
      <w:marBottom w:val="0"/>
      <w:divBdr>
        <w:top w:val="none" w:sz="0" w:space="0" w:color="auto"/>
        <w:left w:val="none" w:sz="0" w:space="0" w:color="auto"/>
        <w:bottom w:val="none" w:sz="0" w:space="0" w:color="auto"/>
        <w:right w:val="none" w:sz="0" w:space="0" w:color="auto"/>
      </w:divBdr>
    </w:div>
    <w:div w:id="1247305479">
      <w:bodyDiv w:val="1"/>
      <w:marLeft w:val="0"/>
      <w:marRight w:val="0"/>
      <w:marTop w:val="0"/>
      <w:marBottom w:val="0"/>
      <w:divBdr>
        <w:top w:val="none" w:sz="0" w:space="0" w:color="auto"/>
        <w:left w:val="none" w:sz="0" w:space="0" w:color="auto"/>
        <w:bottom w:val="none" w:sz="0" w:space="0" w:color="auto"/>
        <w:right w:val="none" w:sz="0" w:space="0" w:color="auto"/>
      </w:divBdr>
    </w:div>
    <w:div w:id="1249117638">
      <w:bodyDiv w:val="1"/>
      <w:marLeft w:val="0"/>
      <w:marRight w:val="0"/>
      <w:marTop w:val="0"/>
      <w:marBottom w:val="0"/>
      <w:divBdr>
        <w:top w:val="none" w:sz="0" w:space="0" w:color="auto"/>
        <w:left w:val="none" w:sz="0" w:space="0" w:color="auto"/>
        <w:bottom w:val="none" w:sz="0" w:space="0" w:color="auto"/>
        <w:right w:val="none" w:sz="0" w:space="0" w:color="auto"/>
      </w:divBdr>
    </w:div>
    <w:div w:id="1353456392">
      <w:bodyDiv w:val="1"/>
      <w:marLeft w:val="0"/>
      <w:marRight w:val="0"/>
      <w:marTop w:val="0"/>
      <w:marBottom w:val="0"/>
      <w:divBdr>
        <w:top w:val="none" w:sz="0" w:space="0" w:color="auto"/>
        <w:left w:val="none" w:sz="0" w:space="0" w:color="auto"/>
        <w:bottom w:val="none" w:sz="0" w:space="0" w:color="auto"/>
        <w:right w:val="none" w:sz="0" w:space="0" w:color="auto"/>
      </w:divBdr>
    </w:div>
    <w:div w:id="1622108196">
      <w:bodyDiv w:val="1"/>
      <w:marLeft w:val="0"/>
      <w:marRight w:val="0"/>
      <w:marTop w:val="0"/>
      <w:marBottom w:val="0"/>
      <w:divBdr>
        <w:top w:val="none" w:sz="0" w:space="0" w:color="auto"/>
        <w:left w:val="none" w:sz="0" w:space="0" w:color="auto"/>
        <w:bottom w:val="none" w:sz="0" w:space="0" w:color="auto"/>
        <w:right w:val="none" w:sz="0" w:space="0" w:color="auto"/>
      </w:divBdr>
    </w:div>
    <w:div w:id="1727339526">
      <w:bodyDiv w:val="1"/>
      <w:marLeft w:val="0"/>
      <w:marRight w:val="0"/>
      <w:marTop w:val="0"/>
      <w:marBottom w:val="0"/>
      <w:divBdr>
        <w:top w:val="none" w:sz="0" w:space="0" w:color="auto"/>
        <w:left w:val="none" w:sz="0" w:space="0" w:color="auto"/>
        <w:bottom w:val="none" w:sz="0" w:space="0" w:color="auto"/>
        <w:right w:val="none" w:sz="0" w:space="0" w:color="auto"/>
      </w:divBdr>
    </w:div>
    <w:div w:id="1747612578">
      <w:bodyDiv w:val="1"/>
      <w:marLeft w:val="0"/>
      <w:marRight w:val="0"/>
      <w:marTop w:val="0"/>
      <w:marBottom w:val="0"/>
      <w:divBdr>
        <w:top w:val="none" w:sz="0" w:space="0" w:color="auto"/>
        <w:left w:val="none" w:sz="0" w:space="0" w:color="auto"/>
        <w:bottom w:val="none" w:sz="0" w:space="0" w:color="auto"/>
        <w:right w:val="none" w:sz="0" w:space="0" w:color="auto"/>
      </w:divBdr>
    </w:div>
    <w:div w:id="1907061422">
      <w:bodyDiv w:val="1"/>
      <w:marLeft w:val="0"/>
      <w:marRight w:val="0"/>
      <w:marTop w:val="0"/>
      <w:marBottom w:val="0"/>
      <w:divBdr>
        <w:top w:val="none" w:sz="0" w:space="0" w:color="auto"/>
        <w:left w:val="none" w:sz="0" w:space="0" w:color="auto"/>
        <w:bottom w:val="none" w:sz="0" w:space="0" w:color="auto"/>
        <w:right w:val="none" w:sz="0" w:space="0" w:color="auto"/>
      </w:divBdr>
    </w:div>
    <w:div w:id="1915386888">
      <w:bodyDiv w:val="1"/>
      <w:marLeft w:val="0"/>
      <w:marRight w:val="0"/>
      <w:marTop w:val="0"/>
      <w:marBottom w:val="0"/>
      <w:divBdr>
        <w:top w:val="none" w:sz="0" w:space="0" w:color="auto"/>
        <w:left w:val="none" w:sz="0" w:space="0" w:color="auto"/>
        <w:bottom w:val="none" w:sz="0" w:space="0" w:color="auto"/>
        <w:right w:val="none" w:sz="0" w:space="0" w:color="auto"/>
      </w:divBdr>
    </w:div>
    <w:div w:id="1993369991">
      <w:bodyDiv w:val="1"/>
      <w:marLeft w:val="0"/>
      <w:marRight w:val="0"/>
      <w:marTop w:val="0"/>
      <w:marBottom w:val="0"/>
      <w:divBdr>
        <w:top w:val="none" w:sz="0" w:space="0" w:color="auto"/>
        <w:left w:val="none" w:sz="0" w:space="0" w:color="auto"/>
        <w:bottom w:val="none" w:sz="0" w:space="0" w:color="auto"/>
        <w:right w:val="none" w:sz="0" w:space="0" w:color="auto"/>
      </w:divBdr>
    </w:div>
    <w:div w:id="2023361731">
      <w:bodyDiv w:val="1"/>
      <w:marLeft w:val="0"/>
      <w:marRight w:val="0"/>
      <w:marTop w:val="0"/>
      <w:marBottom w:val="0"/>
      <w:divBdr>
        <w:top w:val="none" w:sz="0" w:space="0" w:color="auto"/>
        <w:left w:val="none" w:sz="0" w:space="0" w:color="auto"/>
        <w:bottom w:val="none" w:sz="0" w:space="0" w:color="auto"/>
        <w:right w:val="none" w:sz="0" w:space="0" w:color="auto"/>
      </w:divBdr>
    </w:div>
    <w:div w:id="2076081387">
      <w:bodyDiv w:val="1"/>
      <w:marLeft w:val="0"/>
      <w:marRight w:val="0"/>
      <w:marTop w:val="0"/>
      <w:marBottom w:val="0"/>
      <w:divBdr>
        <w:top w:val="none" w:sz="0" w:space="0" w:color="auto"/>
        <w:left w:val="none" w:sz="0" w:space="0" w:color="auto"/>
        <w:bottom w:val="none" w:sz="0" w:space="0" w:color="auto"/>
        <w:right w:val="none" w:sz="0" w:space="0" w:color="auto"/>
      </w:divBdr>
    </w:div>
    <w:div w:id="2086148132">
      <w:bodyDiv w:val="1"/>
      <w:marLeft w:val="0"/>
      <w:marRight w:val="0"/>
      <w:marTop w:val="0"/>
      <w:marBottom w:val="0"/>
      <w:divBdr>
        <w:top w:val="none" w:sz="0" w:space="0" w:color="auto"/>
        <w:left w:val="none" w:sz="0" w:space="0" w:color="auto"/>
        <w:bottom w:val="none" w:sz="0" w:space="0" w:color="auto"/>
        <w:right w:val="none" w:sz="0" w:space="0" w:color="auto"/>
      </w:divBdr>
    </w:div>
    <w:div w:id="20987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leomad@alum.us.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cguepra@alum.us.es" TargetMode="External"/><Relationship Id="rId12" Type="http://schemas.openxmlformats.org/officeDocument/2006/relationships/chart" Target="charts/chart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oaborleo@alum.us.es" TargetMode="External"/><Relationship Id="rId11" Type="http://schemas.openxmlformats.org/officeDocument/2006/relationships/chart" Target="charts/chart1.xml"/><Relationship Id="rId5" Type="http://schemas.openxmlformats.org/officeDocument/2006/relationships/hyperlink" Target="https://github.com/HectorGuePra/C3-047-Acme-Ans-C3"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ses0-my.sharepoint.com/personal/hecguepra_alum_us_es/Documents/tester-perfonmance-befor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 response times</a:t>
            </a:r>
            <a:r>
              <a:rPr lang="en-US" baseline="0"/>
              <a:t> before index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10694707465364"/>
          <c:y val="0.1230701754385965"/>
          <c:w val="0.8175171932622346"/>
          <c:h val="0.50217686604963852"/>
        </c:manualLayout>
      </c:layout>
      <c:barChart>
        <c:barDir val="col"/>
        <c:grouping val="clustered"/>
        <c:varyColors val="0"/>
        <c:ser>
          <c:idx val="0"/>
          <c:order val="0"/>
          <c:tx>
            <c:strRef>
              <c:f>Hoja1!$D$1</c:f>
              <c:strCache>
                <c:ptCount val="1"/>
                <c:pt idx="0">
                  <c:v>time</c:v>
                </c:pt>
              </c:strCache>
            </c:strRef>
          </c:tx>
          <c:spPr>
            <a:solidFill>
              <a:schemeClr val="accent1"/>
            </a:solidFill>
            <a:ln>
              <a:noFill/>
            </a:ln>
            <a:effectLst/>
          </c:spPr>
          <c:invertIfNegative val="0"/>
          <c:cat>
            <c:strRef>
              <c:f>Hoja1!$B$2:$B$256</c:f>
              <c:strCache>
                <c:ptCount val="14"/>
                <c:pt idx="0">
                  <c:v>Promedio /activity-log/create</c:v>
                </c:pt>
                <c:pt idx="1">
                  <c:v>Promedio /activity-log/delete</c:v>
                </c:pt>
                <c:pt idx="2">
                  <c:v>Promedio /activity-log/list</c:v>
                </c:pt>
                <c:pt idx="3">
                  <c:v>Promedio /activity-log/publish</c:v>
                </c:pt>
                <c:pt idx="4">
                  <c:v>Promedio /activity-log/show</c:v>
                </c:pt>
                <c:pt idx="5">
                  <c:v>Promedio /activity-log/update</c:v>
                </c:pt>
                <c:pt idx="6">
                  <c:v>Promedio /flight-assignment/create</c:v>
                </c:pt>
                <c:pt idx="7">
                  <c:v>Promedio /flight-assignment/list</c:v>
                </c:pt>
                <c:pt idx="8">
                  <c:v>Promedio /flight-assignment/list-planned</c:v>
                </c:pt>
                <c:pt idx="9">
                  <c:v>Promedio /flight-assignment/publish</c:v>
                </c:pt>
                <c:pt idx="10">
                  <c:v>Promedio /flight-assignment/show</c:v>
                </c:pt>
                <c:pt idx="11">
                  <c:v>Promedio /flight-assignment/update</c:v>
                </c:pt>
                <c:pt idx="13">
                  <c:v>Promedio general</c:v>
                </c:pt>
              </c:strCache>
            </c:strRef>
          </c:cat>
          <c:val>
            <c:numRef>
              <c:f>Hoja1!$D$2:$D$256</c:f>
              <c:numCache>
                <c:formatCode>General</c:formatCode>
                <c:ptCount val="15"/>
                <c:pt idx="0">
                  <c:v>44.367011111111111</c:v>
                </c:pt>
                <c:pt idx="1">
                  <c:v>27.602699999999999</c:v>
                </c:pt>
                <c:pt idx="2">
                  <c:v>8.8299217391304357</c:v>
                </c:pt>
                <c:pt idx="3">
                  <c:v>32.606285714285711</c:v>
                </c:pt>
                <c:pt idx="4">
                  <c:v>13.445857142857145</c:v>
                </c:pt>
                <c:pt idx="5">
                  <c:v>41.761114285714292</c:v>
                </c:pt>
                <c:pt idx="6">
                  <c:v>78.367929999999987</c:v>
                </c:pt>
                <c:pt idx="7">
                  <c:v>8.0656565217391325</c:v>
                </c:pt>
                <c:pt idx="8">
                  <c:v>9.646960869565218</c:v>
                </c:pt>
                <c:pt idx="9">
                  <c:v>91.245196153846166</c:v>
                </c:pt>
                <c:pt idx="10">
                  <c:v>33.819079999999992</c:v>
                </c:pt>
                <c:pt idx="11">
                  <c:v>91.967517948717969</c:v>
                </c:pt>
                <c:pt idx="13">
                  <c:v>49.034619166666644</c:v>
                </c:pt>
              </c:numCache>
            </c:numRef>
          </c:val>
          <c:extLst>
            <c:ext xmlns:c16="http://schemas.microsoft.com/office/drawing/2014/chart" uri="{C3380CC4-5D6E-409C-BE32-E72D297353CC}">
              <c16:uniqueId val="{00000000-1787-4944-9B35-C41E02A0F9B2}"/>
            </c:ext>
          </c:extLst>
        </c:ser>
        <c:dLbls>
          <c:showLegendKey val="0"/>
          <c:showVal val="0"/>
          <c:showCatName val="0"/>
          <c:showSerName val="0"/>
          <c:showPercent val="0"/>
          <c:showBubbleSize val="0"/>
        </c:dLbls>
        <c:gapWidth val="219"/>
        <c:overlap val="-27"/>
        <c:axId val="1648503295"/>
        <c:axId val="1648504255"/>
      </c:barChart>
      <c:catAx>
        <c:axId val="1648503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48504255"/>
        <c:crosses val="autoZero"/>
        <c:auto val="1"/>
        <c:lblAlgn val="ctr"/>
        <c:lblOffset val="100"/>
        <c:noMultiLvlLbl val="0"/>
      </c:catAx>
      <c:valAx>
        <c:axId val="1648504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4850329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Request and response times</a:t>
            </a:r>
            <a:r>
              <a:rPr lang="en-US" baseline="0"/>
              <a:t> index S3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c:f>
              <c:strCache>
                <c:ptCount val="1"/>
                <c:pt idx="0">
                  <c:v>time</c:v>
                </c:pt>
              </c:strCache>
            </c:strRef>
          </c:tx>
          <c:spPr>
            <a:solidFill>
              <a:schemeClr val="accent1"/>
            </a:solidFill>
            <a:ln>
              <a:noFill/>
            </a:ln>
            <a:effectLst/>
          </c:spPr>
          <c:invertIfNegative val="0"/>
          <c:cat>
            <c:strRef>
              <c:f>Hoja1!$A$2:$A$14</c:f>
              <c:strCache>
                <c:ptCount val="13"/>
                <c:pt idx="0">
                  <c:v>Promedio /activity-log/create</c:v>
                </c:pt>
                <c:pt idx="1">
                  <c:v>Promedio /activity-log/delete</c:v>
                </c:pt>
                <c:pt idx="2">
                  <c:v>Promedio /activity-log/list</c:v>
                </c:pt>
                <c:pt idx="3">
                  <c:v>Promedio /activity-log/publish</c:v>
                </c:pt>
                <c:pt idx="4">
                  <c:v>Promedio /activity-log/show</c:v>
                </c:pt>
                <c:pt idx="5">
                  <c:v>Promedio /activity-log/update</c:v>
                </c:pt>
                <c:pt idx="6">
                  <c:v>Promedio /flight-assignment/create</c:v>
                </c:pt>
                <c:pt idx="7">
                  <c:v>Promedio /flight-assignment/list</c:v>
                </c:pt>
                <c:pt idx="8">
                  <c:v>Promedio /flight-assignment/list-planned</c:v>
                </c:pt>
                <c:pt idx="9">
                  <c:v>Promedio /flight-assignment/publish</c:v>
                </c:pt>
                <c:pt idx="10">
                  <c:v>Promedio /flight-assignment/show</c:v>
                </c:pt>
                <c:pt idx="11">
                  <c:v>Promedio /flight-assignment/update</c:v>
                </c:pt>
                <c:pt idx="12">
                  <c:v>Promedio general</c:v>
                </c:pt>
              </c:strCache>
            </c:strRef>
          </c:cat>
          <c:val>
            <c:numRef>
              <c:f>Hoja1!$B$2:$B$14</c:f>
              <c:numCache>
                <c:formatCode>General</c:formatCode>
                <c:ptCount val="13"/>
                <c:pt idx="0">
                  <c:v>47.003144444444452</c:v>
                </c:pt>
                <c:pt idx="1">
                  <c:v>23.050749999999997</c:v>
                </c:pt>
                <c:pt idx="2">
                  <c:v>7.5701739130434786</c:v>
                </c:pt>
                <c:pt idx="3">
                  <c:v>20.518957142857147</c:v>
                </c:pt>
                <c:pt idx="4">
                  <c:v>9.8030714285714282</c:v>
                </c:pt>
                <c:pt idx="5">
                  <c:v>27.094799999999999</c:v>
                </c:pt>
                <c:pt idx="6">
                  <c:v>51.38454999999999</c:v>
                </c:pt>
                <c:pt idx="7">
                  <c:v>6.3072782608695652</c:v>
                </c:pt>
                <c:pt idx="8">
                  <c:v>7.7982434782608685</c:v>
                </c:pt>
                <c:pt idx="9">
                  <c:v>56.778496153846156</c:v>
                </c:pt>
                <c:pt idx="10">
                  <c:v>21.569079999999996</c:v>
                </c:pt>
                <c:pt idx="11">
                  <c:v>57.558600000000006</c:v>
                </c:pt>
                <c:pt idx="12">
                  <c:v>32.499778750000004</c:v>
                </c:pt>
              </c:numCache>
            </c:numRef>
          </c:val>
          <c:extLst>
            <c:ext xmlns:c16="http://schemas.microsoft.com/office/drawing/2014/chart" uri="{C3380CC4-5D6E-409C-BE32-E72D297353CC}">
              <c16:uniqueId val="{00000000-2090-408C-A625-A438D41DAB12}"/>
            </c:ext>
          </c:extLst>
        </c:ser>
        <c:dLbls>
          <c:showLegendKey val="0"/>
          <c:showVal val="0"/>
          <c:showCatName val="0"/>
          <c:showSerName val="0"/>
          <c:showPercent val="0"/>
          <c:showBubbleSize val="0"/>
        </c:dLbls>
        <c:gapWidth val="219"/>
        <c:overlap val="-27"/>
        <c:axId val="1285605327"/>
        <c:axId val="1285606767"/>
      </c:barChart>
      <c:catAx>
        <c:axId val="128560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5606767"/>
        <c:crosses val="autoZero"/>
        <c:auto val="1"/>
        <c:lblAlgn val="ctr"/>
        <c:lblOffset val="100"/>
        <c:noMultiLvlLbl val="0"/>
      </c:catAx>
      <c:valAx>
        <c:axId val="128560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560532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1805</Words>
  <Characters>9930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GUERRA PRADA</dc:creator>
  <cp:keywords/>
  <dc:description/>
  <cp:lastModifiedBy>HECTOR GUERRA PRADA</cp:lastModifiedBy>
  <cp:revision>4</cp:revision>
  <cp:lastPrinted>2025-05-26T16:08:00Z</cp:lastPrinted>
  <dcterms:created xsi:type="dcterms:W3CDTF">2025-05-26T20:01:00Z</dcterms:created>
  <dcterms:modified xsi:type="dcterms:W3CDTF">2025-10-07T16:34:00Z</dcterms:modified>
</cp:coreProperties>
</file>