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aquq95pxi68" w:id="0"/>
      <w:bookmarkEnd w:id="0"/>
      <w:r w:rsidDel="00000000" w:rsidR="00000000" w:rsidRPr="00000000">
        <w:rPr>
          <w:rtl w:val="0"/>
        </w:rPr>
        <w:t xml:space="preserve">Manual de Despliegue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1lwdk284xyq" w:id="1"/>
      <w:bookmarkEnd w:id="1"/>
      <w:r w:rsidDel="00000000" w:rsidR="00000000" w:rsidRPr="00000000">
        <w:rPr>
          <w:rtl w:val="0"/>
        </w:rPr>
        <w:t xml:space="preserve">Pre-requisitos de despliegue windows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Instalación de Docker desktop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Descarga de imagen base 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docker pull jupyter/minimal-notebook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Una vez contando con los prerrequisitos correr  la imagen docker con el siguiente comando 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docker run -p 8888:8888 -v ~/notebooks:/home/jovyan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jupyter/minimal-notebook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 vez levantado el contenedor docker será necesario ingresar a la terminar de este para obtener el token de autenticación el cual es necesario para  ingresar a la instancia de nuestra contendor en el navegador web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 esto es necesario acceder a nuestro docker desktop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Posteriormente dirigirnos al apartado Containers y dar clic sobre el contenedor basado en nuestra imagen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 vez abierto el contenedor dar clic en el apartado exec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la terminal ejecutar el siguiente comando 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jupyter server 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cual nos entrega  una URL como la siguiente 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http://007bf54c22bf:8888/?token=9c4c235fdb1b5061f6afb3c7fa625b79a98bca3d58f5e06f :: /home/jovyan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218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Una vez obtenido el token procederemos a sustituirlo en la siguente URL </w:t>
      </w:r>
    </w:p>
    <w:p w:rsidR="00000000" w:rsidDel="00000000" w:rsidP="00000000" w:rsidRDefault="00000000" w:rsidRPr="00000000" w14:paraId="0000001C">
      <w:pPr>
        <w:rPr>
          <w:color w:val="0000ff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http://127.0.0.1:8888/?token={token</w:t>
        </w:r>
      </w:hyperlink>
      <w:r w:rsidDel="00000000" w:rsidR="00000000" w:rsidRPr="00000000">
        <w:rPr>
          <w:color w:val="0000ff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cual estaremos utilizando en nuestro navegador lo cual nos permitirá acceder al espacio de trabajo de nuestro notebook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una vez aquí podremos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127.0.0.1:8888/?token=%7Btoken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