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878" w:rsidRDefault="0045710B" w:rsidP="005D0878">
      <w:pPr>
        <w:jc w:val="center"/>
        <w:rPr>
          <w:rFonts w:ascii="Arial" w:hAnsi="Arial" w:cs="Arial"/>
          <w:sz w:val="28"/>
        </w:rPr>
      </w:pPr>
      <w:r w:rsidRPr="005D0878">
        <w:rPr>
          <w:rFonts w:ascii="Arial" w:hAnsi="Arial" w:cs="Arial"/>
          <w:sz w:val="28"/>
        </w:rPr>
        <w:t>JUSTIFICACIÓN</w:t>
      </w:r>
    </w:p>
    <w:p w:rsidR="005D0878" w:rsidRDefault="005D0878" w:rsidP="005D0878">
      <w:pPr>
        <w:rPr>
          <w:rFonts w:ascii="Arial" w:hAnsi="Arial" w:cs="Arial"/>
          <w:sz w:val="24"/>
        </w:rPr>
      </w:pPr>
    </w:p>
    <w:p w:rsidR="002E24D8" w:rsidRDefault="0045710B" w:rsidP="005D0878">
      <w:pPr>
        <w:jc w:val="both"/>
        <w:rPr>
          <w:rFonts w:ascii="Arial" w:hAnsi="Arial" w:cs="Arial"/>
          <w:sz w:val="24"/>
        </w:rPr>
      </w:pPr>
      <w:r w:rsidRPr="005D0878">
        <w:rPr>
          <w:rFonts w:ascii="Arial" w:hAnsi="Arial" w:cs="Arial"/>
          <w:sz w:val="24"/>
        </w:rPr>
        <w:t xml:space="preserve">Este proyecto se </w:t>
      </w:r>
      <w:r w:rsidR="005D0878" w:rsidRPr="005D0878">
        <w:rPr>
          <w:rFonts w:ascii="Arial" w:hAnsi="Arial" w:cs="Arial"/>
          <w:sz w:val="24"/>
        </w:rPr>
        <w:t>realiz</w:t>
      </w:r>
      <w:r w:rsidR="005D0878">
        <w:rPr>
          <w:rFonts w:ascii="Arial" w:hAnsi="Arial" w:cs="Arial"/>
          <w:sz w:val="24"/>
        </w:rPr>
        <w:t>ó</w:t>
      </w:r>
      <w:r w:rsidRPr="005D0878">
        <w:rPr>
          <w:rFonts w:ascii="Arial" w:hAnsi="Arial" w:cs="Arial"/>
          <w:sz w:val="24"/>
        </w:rPr>
        <w:t xml:space="preserve"> con la finalidad de permitir al emprendedor una oportunidad de negocio, realizar un exhaustivo estudio de mercado que le aporte la información requerida para llevar a cabo un correcto posicionamiento de su proyecto y para determinar con certeza su viabilidad. Además, el plan de negocio desarrollará las medidas estratégicas necesarias en cada área funcional concreta para lograr la consecución de los objetivos que el propio plan habrá previsto. El plan de negocio permite desarrollar de manera correcta la creación de una empresa o si la empresa ya existe lanzar un nuevo producto o servicio, el plan de negocio nos ayudará a impulsar el éxito que la empresa puede tener, al llegar a realizar el plan de negocio será más sencillo buscar un socio u obtener algún financiamiento para llevar a cabo el proyecto. Una incubadora de proyectos es un centro de atención a personas con un plan de negocio en donde se le orienta y asesora para que haga realidad el proyecto. La Pre-Incubación, es la fase del proceso que busca brindarles a los emprendedores todas las herramientas necesarias para que estos puedan desarrollar su plan de negocios. La </w:t>
      </w:r>
      <w:r w:rsidR="005D0878" w:rsidRPr="005D0878">
        <w:rPr>
          <w:rFonts w:ascii="Arial" w:hAnsi="Arial" w:cs="Arial"/>
          <w:sz w:val="24"/>
        </w:rPr>
        <w:t>Pre-Incubación</w:t>
      </w:r>
      <w:r w:rsidR="005D0878">
        <w:rPr>
          <w:rFonts w:ascii="Arial" w:hAnsi="Arial" w:cs="Arial"/>
          <w:sz w:val="24"/>
        </w:rPr>
        <w:t xml:space="preserve"> </w:t>
      </w:r>
      <w:r w:rsidRPr="005D0878">
        <w:rPr>
          <w:rFonts w:ascii="Arial" w:hAnsi="Arial" w:cs="Arial"/>
          <w:sz w:val="24"/>
        </w:rPr>
        <w:t xml:space="preserve">permite mantener una constante asesoría y capacitación en las áreas que sean requeridas, también les despliega un plan de negocio con proyección a futuro en donde se evalúa su estudio de mercado, viabilidad técnica, jurídica, financiera y organizacional. El sistema web estará diseñado para que existan tipos de usuarios que controlan y dan seguimientos a las etapas de un plan de negocio, además de retroalimentar en línea y en tiempo real cada una de las etapas. El proyecto genera, la auto ejecución y liberación del proyecto como una </w:t>
      </w:r>
      <w:r w:rsidR="005D0878" w:rsidRPr="005D0878">
        <w:rPr>
          <w:rFonts w:ascii="Arial" w:hAnsi="Arial" w:cs="Arial"/>
          <w:sz w:val="24"/>
        </w:rPr>
        <w:t>Pre-Incubación</w:t>
      </w:r>
      <w:r w:rsidR="005D0878">
        <w:rPr>
          <w:rFonts w:ascii="Arial" w:hAnsi="Arial" w:cs="Arial"/>
          <w:sz w:val="24"/>
        </w:rPr>
        <w:t xml:space="preserve"> </w:t>
      </w:r>
      <w:r w:rsidRPr="005D0878">
        <w:rPr>
          <w:rFonts w:ascii="Arial" w:hAnsi="Arial" w:cs="Arial"/>
          <w:sz w:val="24"/>
        </w:rPr>
        <w:t xml:space="preserve">o emprendimiento, así como un estatus de cómo se encuentre el proyecto. Esta fase se realiza de manera </w:t>
      </w:r>
      <w:r w:rsidR="005D0878" w:rsidRPr="005D0878">
        <w:rPr>
          <w:rFonts w:ascii="Arial" w:hAnsi="Arial" w:cs="Arial"/>
          <w:sz w:val="24"/>
        </w:rPr>
        <w:t>semipresencial</w:t>
      </w:r>
      <w:r w:rsidRPr="005D0878">
        <w:rPr>
          <w:rFonts w:ascii="Arial" w:hAnsi="Arial" w:cs="Arial"/>
          <w:sz w:val="24"/>
        </w:rPr>
        <w:t xml:space="preserve"> acompaña al emprendedor mediante información y asesorías que cubren los aspectos más importantes del plan de negocios.</w:t>
      </w:r>
    </w:p>
    <w:p w:rsidR="005D0878" w:rsidRDefault="005D0878" w:rsidP="005D0878">
      <w:pPr>
        <w:jc w:val="both"/>
        <w:rPr>
          <w:rFonts w:ascii="Arial" w:hAnsi="Arial" w:cs="Arial"/>
          <w:sz w:val="24"/>
          <w:u w:val="single"/>
        </w:rPr>
      </w:pPr>
    </w:p>
    <w:p w:rsidR="005D0878" w:rsidRDefault="005D0878" w:rsidP="005D0878">
      <w:pPr>
        <w:jc w:val="both"/>
        <w:rPr>
          <w:rFonts w:ascii="Arial" w:hAnsi="Arial" w:cs="Arial"/>
          <w:sz w:val="24"/>
          <w:u w:val="single"/>
        </w:rPr>
      </w:pPr>
    </w:p>
    <w:p w:rsidR="005D0878" w:rsidRDefault="005D0878" w:rsidP="005D0878">
      <w:pPr>
        <w:jc w:val="both"/>
        <w:rPr>
          <w:rFonts w:ascii="Arial" w:hAnsi="Arial" w:cs="Arial"/>
          <w:sz w:val="24"/>
          <w:u w:val="single"/>
        </w:rPr>
      </w:pPr>
    </w:p>
    <w:p w:rsidR="005D0878" w:rsidRDefault="005D0878" w:rsidP="005D0878">
      <w:pPr>
        <w:jc w:val="both"/>
        <w:rPr>
          <w:rFonts w:ascii="Arial" w:hAnsi="Arial" w:cs="Arial"/>
          <w:sz w:val="24"/>
          <w:u w:val="single"/>
        </w:rPr>
      </w:pPr>
    </w:p>
    <w:p w:rsidR="005D0878" w:rsidRDefault="005D0878" w:rsidP="005D0878">
      <w:pPr>
        <w:jc w:val="both"/>
        <w:rPr>
          <w:rFonts w:ascii="Arial" w:hAnsi="Arial" w:cs="Arial"/>
          <w:sz w:val="24"/>
          <w:u w:val="single"/>
        </w:rPr>
      </w:pPr>
    </w:p>
    <w:p w:rsidR="005D0878" w:rsidRDefault="005D0878" w:rsidP="005D0878">
      <w:pPr>
        <w:jc w:val="both"/>
        <w:rPr>
          <w:rFonts w:ascii="Arial" w:hAnsi="Arial" w:cs="Arial"/>
          <w:sz w:val="24"/>
          <w:u w:val="single"/>
        </w:rPr>
      </w:pPr>
    </w:p>
    <w:p w:rsidR="005D0878" w:rsidRDefault="005D0878" w:rsidP="005D0878">
      <w:pPr>
        <w:jc w:val="both"/>
        <w:rPr>
          <w:rFonts w:ascii="Arial" w:hAnsi="Arial" w:cs="Arial"/>
          <w:sz w:val="24"/>
          <w:u w:val="single"/>
        </w:rPr>
      </w:pPr>
    </w:p>
    <w:p w:rsidR="005D0878" w:rsidRDefault="005D0878" w:rsidP="005D0878">
      <w:pPr>
        <w:jc w:val="both"/>
        <w:rPr>
          <w:rFonts w:ascii="Arial" w:hAnsi="Arial" w:cs="Arial"/>
          <w:sz w:val="24"/>
          <w:u w:val="single"/>
        </w:rPr>
      </w:pPr>
    </w:p>
    <w:p w:rsidR="005D0878" w:rsidRDefault="005D0878" w:rsidP="005D0878">
      <w:pPr>
        <w:jc w:val="both"/>
        <w:rPr>
          <w:rFonts w:ascii="Arial" w:hAnsi="Arial" w:cs="Arial"/>
          <w:sz w:val="24"/>
          <w:u w:val="single"/>
        </w:rPr>
      </w:pPr>
    </w:p>
    <w:p w:rsidR="005D0878" w:rsidRDefault="005D0878" w:rsidP="005D0878">
      <w:pPr>
        <w:jc w:val="both"/>
        <w:rPr>
          <w:rFonts w:ascii="Arial" w:hAnsi="Arial" w:cs="Arial"/>
          <w:sz w:val="24"/>
          <w:u w:val="single"/>
        </w:rPr>
      </w:pPr>
    </w:p>
    <w:p w:rsidR="005D0878" w:rsidRDefault="005D0878" w:rsidP="005D0878">
      <w:pPr>
        <w:jc w:val="center"/>
        <w:rPr>
          <w:rFonts w:ascii="Arial" w:hAnsi="Arial" w:cs="Arial"/>
          <w:sz w:val="28"/>
        </w:rPr>
      </w:pPr>
      <w:r w:rsidRPr="005D0878">
        <w:rPr>
          <w:rFonts w:ascii="Arial" w:hAnsi="Arial" w:cs="Arial"/>
          <w:sz w:val="28"/>
        </w:rPr>
        <w:lastRenderedPageBreak/>
        <w:t>COMPETENCIAS DESARROLLADAS Y/O APLICADAS</w:t>
      </w:r>
    </w:p>
    <w:p w:rsidR="005D0878" w:rsidRDefault="00F0414A" w:rsidP="005D0878">
      <w:pPr>
        <w:jc w:val="both"/>
        <w:rPr>
          <w:rFonts w:ascii="Arial" w:hAnsi="Arial" w:cs="Arial"/>
          <w:sz w:val="24"/>
        </w:rPr>
      </w:pPr>
      <w:r>
        <w:rPr>
          <w:rFonts w:ascii="Arial" w:hAnsi="Arial" w:cs="Arial"/>
          <w:sz w:val="24"/>
        </w:rPr>
        <w:t>Competencias especificas</w:t>
      </w:r>
    </w:p>
    <w:p w:rsidR="00F0414A" w:rsidRDefault="00F0414A" w:rsidP="005D0878">
      <w:pPr>
        <w:jc w:val="both"/>
        <w:rPr>
          <w:rFonts w:ascii="Arial" w:hAnsi="Arial" w:cs="Arial"/>
          <w:sz w:val="24"/>
        </w:rPr>
      </w:pPr>
      <w:r>
        <w:rPr>
          <w:rFonts w:ascii="Arial" w:hAnsi="Arial" w:cs="Arial"/>
          <w:sz w:val="24"/>
        </w:rPr>
        <w:t xml:space="preserve">Para poder realizar este proyecto fue necesario utilizar diferentes tecnologías para el uso de plataformas web, esto permitió que pudiéramos experimentar </w:t>
      </w:r>
      <w:r w:rsidR="00431258">
        <w:rPr>
          <w:rFonts w:ascii="Arial" w:hAnsi="Arial" w:cs="Arial"/>
          <w:sz w:val="24"/>
        </w:rPr>
        <w:t>el aprendizaje</w:t>
      </w:r>
      <w:r>
        <w:rPr>
          <w:rFonts w:ascii="Arial" w:hAnsi="Arial" w:cs="Arial"/>
          <w:sz w:val="24"/>
        </w:rPr>
        <w:t xml:space="preserve"> de estas </w:t>
      </w:r>
      <w:r w:rsidR="00431258">
        <w:rPr>
          <w:rFonts w:ascii="Arial" w:hAnsi="Arial" w:cs="Arial"/>
          <w:sz w:val="24"/>
        </w:rPr>
        <w:t xml:space="preserve">tecnologías, y así conocer </w:t>
      </w:r>
      <w:r w:rsidR="00B1061A">
        <w:rPr>
          <w:rFonts w:ascii="Arial" w:hAnsi="Arial" w:cs="Arial"/>
          <w:sz w:val="24"/>
        </w:rPr>
        <w:t>cuáles</w:t>
      </w:r>
      <w:r w:rsidR="00431258">
        <w:rPr>
          <w:rFonts w:ascii="Arial" w:hAnsi="Arial" w:cs="Arial"/>
          <w:sz w:val="24"/>
        </w:rPr>
        <w:t xml:space="preserve"> son las </w:t>
      </w:r>
      <w:r w:rsidR="00B1061A">
        <w:rPr>
          <w:rFonts w:ascii="Arial" w:hAnsi="Arial" w:cs="Arial"/>
          <w:sz w:val="24"/>
        </w:rPr>
        <w:t>más</w:t>
      </w:r>
      <w:r w:rsidR="00431258">
        <w:rPr>
          <w:rFonts w:ascii="Arial" w:hAnsi="Arial" w:cs="Arial"/>
          <w:sz w:val="24"/>
        </w:rPr>
        <w:t xml:space="preserve"> recomendadas</w:t>
      </w:r>
      <w:r w:rsidR="00B1061A">
        <w:rPr>
          <w:rFonts w:ascii="Arial" w:hAnsi="Arial" w:cs="Arial"/>
          <w:sz w:val="24"/>
        </w:rPr>
        <w:t xml:space="preserve"> para elaborar aplicaciones web modernas y robustas</w:t>
      </w:r>
      <w:r w:rsidR="00431258">
        <w:rPr>
          <w:rFonts w:ascii="Arial" w:hAnsi="Arial" w:cs="Arial"/>
          <w:sz w:val="24"/>
        </w:rPr>
        <w:t>.</w:t>
      </w:r>
    </w:p>
    <w:p w:rsidR="00B1061A" w:rsidRDefault="00B1061A" w:rsidP="005D0878">
      <w:pPr>
        <w:jc w:val="both"/>
        <w:rPr>
          <w:rFonts w:ascii="Arial" w:hAnsi="Arial" w:cs="Arial"/>
          <w:sz w:val="24"/>
        </w:rPr>
      </w:pPr>
      <w:r>
        <w:rPr>
          <w:rFonts w:ascii="Arial" w:hAnsi="Arial" w:cs="Arial"/>
          <w:sz w:val="24"/>
        </w:rPr>
        <w:t>Algunas de las tecnologías para nosotros eran nuevas, lo que implico un reto aprenderlas e implementarlas en el sistema.</w:t>
      </w:r>
    </w:p>
    <w:p w:rsidR="00F0414A" w:rsidRDefault="00F0414A" w:rsidP="00F0414A">
      <w:pPr>
        <w:pStyle w:val="Prrafodelista"/>
        <w:numPr>
          <w:ilvl w:val="0"/>
          <w:numId w:val="2"/>
        </w:numPr>
        <w:jc w:val="both"/>
        <w:rPr>
          <w:rFonts w:ascii="Arial" w:hAnsi="Arial" w:cs="Arial"/>
          <w:sz w:val="24"/>
        </w:rPr>
      </w:pPr>
      <w:r>
        <w:rPr>
          <w:rFonts w:ascii="Arial" w:hAnsi="Arial" w:cs="Arial"/>
          <w:sz w:val="24"/>
        </w:rPr>
        <w:t>Capacidad de desarrollo e investigación para elaboración del proyecto</w:t>
      </w:r>
    </w:p>
    <w:p w:rsidR="00431258" w:rsidRDefault="00F0414A" w:rsidP="00431258">
      <w:pPr>
        <w:pStyle w:val="Prrafodelista"/>
        <w:numPr>
          <w:ilvl w:val="0"/>
          <w:numId w:val="2"/>
        </w:numPr>
        <w:jc w:val="both"/>
        <w:rPr>
          <w:rFonts w:ascii="Arial" w:hAnsi="Arial" w:cs="Arial"/>
          <w:sz w:val="24"/>
        </w:rPr>
      </w:pPr>
      <w:r>
        <w:rPr>
          <w:rFonts w:ascii="Arial" w:hAnsi="Arial" w:cs="Arial"/>
          <w:sz w:val="24"/>
        </w:rPr>
        <w:t xml:space="preserve">Aprendizaje </w:t>
      </w:r>
      <w:r w:rsidR="00431258">
        <w:rPr>
          <w:rFonts w:ascii="Arial" w:hAnsi="Arial" w:cs="Arial"/>
          <w:sz w:val="24"/>
        </w:rPr>
        <w:t xml:space="preserve">y uso </w:t>
      </w:r>
      <w:r>
        <w:rPr>
          <w:rFonts w:ascii="Arial" w:hAnsi="Arial" w:cs="Arial"/>
          <w:sz w:val="24"/>
        </w:rPr>
        <w:t>d</w:t>
      </w:r>
      <w:r w:rsidR="00431258">
        <w:rPr>
          <w:rFonts w:ascii="Arial" w:hAnsi="Arial" w:cs="Arial"/>
          <w:sz w:val="24"/>
        </w:rPr>
        <w:t>e diferentes herramientas de programación web</w:t>
      </w:r>
    </w:p>
    <w:p w:rsidR="00AD0B3A" w:rsidRDefault="00431258" w:rsidP="00431258">
      <w:pPr>
        <w:pStyle w:val="Prrafodelista"/>
        <w:numPr>
          <w:ilvl w:val="0"/>
          <w:numId w:val="2"/>
        </w:numPr>
        <w:jc w:val="both"/>
        <w:rPr>
          <w:rFonts w:ascii="Arial" w:hAnsi="Arial" w:cs="Arial"/>
          <w:sz w:val="24"/>
        </w:rPr>
      </w:pPr>
      <w:r w:rsidRPr="00AD0B3A">
        <w:rPr>
          <w:rFonts w:ascii="Arial" w:hAnsi="Arial" w:cs="Arial"/>
          <w:sz w:val="24"/>
        </w:rPr>
        <w:t xml:space="preserve">Adaptarnos al uso de distintas librerías, </w:t>
      </w:r>
      <w:proofErr w:type="spellStart"/>
      <w:r w:rsidRPr="00AD0B3A">
        <w:rPr>
          <w:rFonts w:ascii="Arial" w:hAnsi="Arial" w:cs="Arial"/>
          <w:sz w:val="24"/>
        </w:rPr>
        <w:t>plugins</w:t>
      </w:r>
      <w:proofErr w:type="spellEnd"/>
      <w:r w:rsidRPr="00AD0B3A">
        <w:rPr>
          <w:rFonts w:ascii="Arial" w:hAnsi="Arial" w:cs="Arial"/>
          <w:sz w:val="24"/>
        </w:rPr>
        <w:t xml:space="preserve"> y </w:t>
      </w:r>
      <w:proofErr w:type="spellStart"/>
      <w:r w:rsidRPr="00AD0B3A">
        <w:rPr>
          <w:rFonts w:ascii="Arial" w:hAnsi="Arial" w:cs="Arial"/>
          <w:sz w:val="24"/>
        </w:rPr>
        <w:t>frameworks</w:t>
      </w:r>
      <w:proofErr w:type="spellEnd"/>
      <w:r w:rsidRPr="00AD0B3A">
        <w:rPr>
          <w:rFonts w:ascii="Arial" w:hAnsi="Arial" w:cs="Arial"/>
          <w:sz w:val="24"/>
        </w:rPr>
        <w:t xml:space="preserve"> </w:t>
      </w:r>
    </w:p>
    <w:p w:rsidR="00AD0B3A" w:rsidRPr="00AD0B3A" w:rsidRDefault="00AD0B3A" w:rsidP="00431258">
      <w:pPr>
        <w:pStyle w:val="Prrafodelista"/>
        <w:numPr>
          <w:ilvl w:val="0"/>
          <w:numId w:val="2"/>
        </w:numPr>
        <w:jc w:val="both"/>
        <w:rPr>
          <w:rFonts w:ascii="Arial" w:hAnsi="Arial" w:cs="Arial"/>
          <w:sz w:val="24"/>
        </w:rPr>
      </w:pPr>
      <w:r w:rsidRPr="00AD0B3A">
        <w:rPr>
          <w:rFonts w:ascii="Arial" w:hAnsi="Arial" w:cs="Arial"/>
          <w:sz w:val="24"/>
        </w:rPr>
        <w:t xml:space="preserve">Manejo de base datos, creada y manipulada desde el </w:t>
      </w:r>
      <w:proofErr w:type="spellStart"/>
      <w:r w:rsidRPr="00AD0B3A">
        <w:rPr>
          <w:rFonts w:ascii="Arial" w:hAnsi="Arial" w:cs="Arial"/>
          <w:sz w:val="24"/>
        </w:rPr>
        <w:t>framework</w:t>
      </w:r>
      <w:proofErr w:type="spellEnd"/>
      <w:r w:rsidRPr="00AD0B3A">
        <w:rPr>
          <w:rFonts w:ascii="Arial" w:hAnsi="Arial" w:cs="Arial"/>
          <w:sz w:val="24"/>
        </w:rPr>
        <w:t xml:space="preserve"> laravel</w:t>
      </w:r>
    </w:p>
    <w:p w:rsidR="00AD0B3A" w:rsidRDefault="00AD0B3A" w:rsidP="00AD0B3A">
      <w:pPr>
        <w:jc w:val="both"/>
        <w:rPr>
          <w:rFonts w:ascii="Arial" w:hAnsi="Arial" w:cs="Arial"/>
          <w:sz w:val="24"/>
        </w:rPr>
      </w:pPr>
      <w:r>
        <w:rPr>
          <w:rFonts w:ascii="Arial" w:hAnsi="Arial" w:cs="Arial"/>
          <w:sz w:val="24"/>
        </w:rPr>
        <w:t>Algunas de las tecnologías que implementamos son las siguientes:</w:t>
      </w:r>
    </w:p>
    <w:p w:rsidR="00AD0B3A" w:rsidRDefault="00AD0B3A" w:rsidP="00AD0B3A">
      <w:pPr>
        <w:jc w:val="both"/>
        <w:rPr>
          <w:rFonts w:ascii="Arial" w:hAnsi="Arial" w:cs="Arial"/>
          <w:sz w:val="24"/>
        </w:rPr>
      </w:pPr>
      <w:r>
        <w:rPr>
          <w:rFonts w:ascii="Arial" w:hAnsi="Arial" w:cs="Arial"/>
          <w:sz w:val="24"/>
        </w:rPr>
        <w:t xml:space="preserve">JQuery, JavaScript, </w:t>
      </w:r>
      <w:proofErr w:type="spellStart"/>
      <w:r>
        <w:rPr>
          <w:rFonts w:ascii="Arial" w:hAnsi="Arial" w:cs="Arial"/>
          <w:sz w:val="24"/>
        </w:rPr>
        <w:t>Php</w:t>
      </w:r>
      <w:proofErr w:type="spellEnd"/>
      <w:r>
        <w:rPr>
          <w:rFonts w:ascii="Arial" w:hAnsi="Arial" w:cs="Arial"/>
          <w:sz w:val="24"/>
        </w:rPr>
        <w:t>, Framework laravel, Bootstrap 4, Axios, laravel-echo, pusher, vuejs, entre otras.</w:t>
      </w:r>
    </w:p>
    <w:p w:rsidR="00AD0B3A" w:rsidRDefault="00AD0B3A" w:rsidP="00AD0B3A">
      <w:pPr>
        <w:jc w:val="both"/>
        <w:rPr>
          <w:rFonts w:ascii="Arial" w:hAnsi="Arial" w:cs="Arial"/>
          <w:sz w:val="24"/>
        </w:rPr>
      </w:pPr>
      <w:r>
        <w:rPr>
          <w:rFonts w:ascii="Arial" w:hAnsi="Arial" w:cs="Arial"/>
          <w:sz w:val="24"/>
        </w:rPr>
        <w:t xml:space="preserve">Competencias genéricas </w:t>
      </w:r>
    </w:p>
    <w:p w:rsidR="00AD0B3A" w:rsidRDefault="00AD0B3A" w:rsidP="00AD0B3A">
      <w:pPr>
        <w:pStyle w:val="Prrafodelista"/>
        <w:numPr>
          <w:ilvl w:val="0"/>
          <w:numId w:val="3"/>
        </w:numPr>
        <w:jc w:val="both"/>
        <w:rPr>
          <w:rFonts w:ascii="Arial" w:hAnsi="Arial" w:cs="Arial"/>
          <w:sz w:val="24"/>
        </w:rPr>
      </w:pPr>
      <w:r>
        <w:rPr>
          <w:rFonts w:ascii="Arial" w:hAnsi="Arial" w:cs="Arial"/>
          <w:sz w:val="24"/>
        </w:rPr>
        <w:t>Habilidad para solucionar los problemas que surgieron en el proceso de elaboración</w:t>
      </w:r>
    </w:p>
    <w:p w:rsidR="00AD0B3A" w:rsidRDefault="00AD0B3A" w:rsidP="00AD0B3A">
      <w:pPr>
        <w:pStyle w:val="Prrafodelista"/>
        <w:numPr>
          <w:ilvl w:val="0"/>
          <w:numId w:val="3"/>
        </w:numPr>
        <w:jc w:val="both"/>
        <w:rPr>
          <w:rFonts w:ascii="Arial" w:hAnsi="Arial" w:cs="Arial"/>
          <w:sz w:val="24"/>
        </w:rPr>
      </w:pPr>
      <w:r>
        <w:rPr>
          <w:rFonts w:ascii="Arial" w:hAnsi="Arial" w:cs="Arial"/>
          <w:sz w:val="24"/>
        </w:rPr>
        <w:t>Trabajo en equipo</w:t>
      </w:r>
    </w:p>
    <w:p w:rsidR="00B1061A" w:rsidRDefault="00AD0B3A" w:rsidP="00AD0B3A">
      <w:pPr>
        <w:pStyle w:val="Prrafodelista"/>
        <w:numPr>
          <w:ilvl w:val="0"/>
          <w:numId w:val="3"/>
        </w:numPr>
        <w:jc w:val="both"/>
        <w:rPr>
          <w:rFonts w:ascii="Arial" w:hAnsi="Arial" w:cs="Arial"/>
          <w:sz w:val="24"/>
        </w:rPr>
      </w:pPr>
      <w:r>
        <w:rPr>
          <w:rFonts w:ascii="Arial" w:hAnsi="Arial" w:cs="Arial"/>
          <w:sz w:val="24"/>
        </w:rPr>
        <w:t>Aprender tecnologías de las cuales no teníamos conocimientos</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Ética</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Compromiso</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Decisión</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Tenacidad</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 xml:space="preserve"> Resistencia</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Automotivación</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 xml:space="preserve"> Adaptabilidad </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Trabajo en equipo</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Reconocer los éxitos y aportaciones de otros</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Pensamiento analítico.</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 xml:space="preserve">Análisis de problemas. </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 xml:space="preserve"> Comunicación escrita. </w:t>
      </w:r>
    </w:p>
    <w:p w:rsidR="00B1061A" w:rsidRPr="00B1061A" w:rsidRDefault="00B1061A" w:rsidP="00AD0B3A">
      <w:pPr>
        <w:pStyle w:val="Prrafodelista"/>
        <w:numPr>
          <w:ilvl w:val="0"/>
          <w:numId w:val="3"/>
        </w:numPr>
        <w:jc w:val="both"/>
        <w:rPr>
          <w:rFonts w:ascii="Arial" w:hAnsi="Arial" w:cs="Arial"/>
          <w:sz w:val="24"/>
          <w:szCs w:val="24"/>
        </w:rPr>
      </w:pPr>
      <w:r w:rsidRPr="00B1061A">
        <w:rPr>
          <w:rFonts w:ascii="Arial" w:hAnsi="Arial" w:cs="Arial"/>
          <w:sz w:val="24"/>
          <w:szCs w:val="24"/>
        </w:rPr>
        <w:t xml:space="preserve">Manejo de estrés. </w:t>
      </w:r>
    </w:p>
    <w:p w:rsidR="00AD0B3A" w:rsidRPr="00B1061A" w:rsidRDefault="00B1061A" w:rsidP="00AD0B3A">
      <w:pPr>
        <w:pStyle w:val="Prrafodelista"/>
        <w:numPr>
          <w:ilvl w:val="0"/>
          <w:numId w:val="3"/>
        </w:numPr>
        <w:jc w:val="both"/>
        <w:rPr>
          <w:rFonts w:ascii="Arial" w:hAnsi="Arial" w:cs="Arial"/>
          <w:sz w:val="24"/>
        </w:rPr>
      </w:pPr>
      <w:r w:rsidRPr="00B1061A">
        <w:rPr>
          <w:rFonts w:ascii="Arial" w:hAnsi="Arial" w:cs="Arial"/>
          <w:sz w:val="24"/>
          <w:szCs w:val="24"/>
        </w:rPr>
        <w:t xml:space="preserve"> Niveles de trabajo.</w:t>
      </w:r>
      <w:bookmarkStart w:id="0" w:name="_GoBack"/>
      <w:bookmarkEnd w:id="0"/>
    </w:p>
    <w:p w:rsidR="00431258" w:rsidRPr="00431258" w:rsidRDefault="00431258" w:rsidP="00431258">
      <w:pPr>
        <w:jc w:val="both"/>
        <w:rPr>
          <w:rFonts w:ascii="Arial" w:hAnsi="Arial" w:cs="Arial"/>
          <w:sz w:val="24"/>
        </w:rPr>
      </w:pPr>
    </w:p>
    <w:p w:rsidR="00431258" w:rsidRPr="00431258" w:rsidRDefault="00431258" w:rsidP="00431258">
      <w:pPr>
        <w:pStyle w:val="Prrafodelista"/>
        <w:ind w:left="1635"/>
        <w:jc w:val="both"/>
        <w:rPr>
          <w:rFonts w:ascii="Arial" w:hAnsi="Arial" w:cs="Arial"/>
          <w:sz w:val="24"/>
        </w:rPr>
      </w:pPr>
    </w:p>
    <w:sectPr w:rsidR="00431258" w:rsidRPr="00431258" w:rsidSect="005D087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C4FC8"/>
    <w:multiLevelType w:val="hybridMultilevel"/>
    <w:tmpl w:val="D47055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A192F25"/>
    <w:multiLevelType w:val="hybridMultilevel"/>
    <w:tmpl w:val="B9C41F9A"/>
    <w:lvl w:ilvl="0" w:tplc="040A0001">
      <w:start w:val="1"/>
      <w:numFmt w:val="bullet"/>
      <w:lvlText w:val=""/>
      <w:lvlJc w:val="left"/>
      <w:pPr>
        <w:ind w:left="1635" w:hanging="360"/>
      </w:pPr>
      <w:rPr>
        <w:rFonts w:ascii="Symbol" w:hAnsi="Symbol" w:hint="default"/>
      </w:rPr>
    </w:lvl>
    <w:lvl w:ilvl="1" w:tplc="040A0003">
      <w:start w:val="1"/>
      <w:numFmt w:val="bullet"/>
      <w:lvlText w:val="o"/>
      <w:lvlJc w:val="left"/>
      <w:pPr>
        <w:ind w:left="2355" w:hanging="360"/>
      </w:pPr>
      <w:rPr>
        <w:rFonts w:ascii="Courier New" w:hAnsi="Courier New" w:cs="Courier New" w:hint="default"/>
      </w:rPr>
    </w:lvl>
    <w:lvl w:ilvl="2" w:tplc="040A0005" w:tentative="1">
      <w:start w:val="1"/>
      <w:numFmt w:val="bullet"/>
      <w:lvlText w:val=""/>
      <w:lvlJc w:val="left"/>
      <w:pPr>
        <w:ind w:left="3075" w:hanging="360"/>
      </w:pPr>
      <w:rPr>
        <w:rFonts w:ascii="Wingdings" w:hAnsi="Wingdings" w:hint="default"/>
      </w:rPr>
    </w:lvl>
    <w:lvl w:ilvl="3" w:tplc="040A0001" w:tentative="1">
      <w:start w:val="1"/>
      <w:numFmt w:val="bullet"/>
      <w:lvlText w:val=""/>
      <w:lvlJc w:val="left"/>
      <w:pPr>
        <w:ind w:left="3795" w:hanging="360"/>
      </w:pPr>
      <w:rPr>
        <w:rFonts w:ascii="Symbol" w:hAnsi="Symbol" w:hint="default"/>
      </w:rPr>
    </w:lvl>
    <w:lvl w:ilvl="4" w:tplc="040A0003" w:tentative="1">
      <w:start w:val="1"/>
      <w:numFmt w:val="bullet"/>
      <w:lvlText w:val="o"/>
      <w:lvlJc w:val="left"/>
      <w:pPr>
        <w:ind w:left="4515" w:hanging="360"/>
      </w:pPr>
      <w:rPr>
        <w:rFonts w:ascii="Courier New" w:hAnsi="Courier New" w:cs="Courier New" w:hint="default"/>
      </w:rPr>
    </w:lvl>
    <w:lvl w:ilvl="5" w:tplc="040A0005" w:tentative="1">
      <w:start w:val="1"/>
      <w:numFmt w:val="bullet"/>
      <w:lvlText w:val=""/>
      <w:lvlJc w:val="left"/>
      <w:pPr>
        <w:ind w:left="5235" w:hanging="360"/>
      </w:pPr>
      <w:rPr>
        <w:rFonts w:ascii="Wingdings" w:hAnsi="Wingdings" w:hint="default"/>
      </w:rPr>
    </w:lvl>
    <w:lvl w:ilvl="6" w:tplc="040A0001" w:tentative="1">
      <w:start w:val="1"/>
      <w:numFmt w:val="bullet"/>
      <w:lvlText w:val=""/>
      <w:lvlJc w:val="left"/>
      <w:pPr>
        <w:ind w:left="5955" w:hanging="360"/>
      </w:pPr>
      <w:rPr>
        <w:rFonts w:ascii="Symbol" w:hAnsi="Symbol" w:hint="default"/>
      </w:rPr>
    </w:lvl>
    <w:lvl w:ilvl="7" w:tplc="040A0003" w:tentative="1">
      <w:start w:val="1"/>
      <w:numFmt w:val="bullet"/>
      <w:lvlText w:val="o"/>
      <w:lvlJc w:val="left"/>
      <w:pPr>
        <w:ind w:left="6675" w:hanging="360"/>
      </w:pPr>
      <w:rPr>
        <w:rFonts w:ascii="Courier New" w:hAnsi="Courier New" w:cs="Courier New" w:hint="default"/>
      </w:rPr>
    </w:lvl>
    <w:lvl w:ilvl="8" w:tplc="040A0005" w:tentative="1">
      <w:start w:val="1"/>
      <w:numFmt w:val="bullet"/>
      <w:lvlText w:val=""/>
      <w:lvlJc w:val="left"/>
      <w:pPr>
        <w:ind w:left="7395" w:hanging="360"/>
      </w:pPr>
      <w:rPr>
        <w:rFonts w:ascii="Wingdings" w:hAnsi="Wingdings" w:hint="default"/>
      </w:rPr>
    </w:lvl>
  </w:abstractNum>
  <w:abstractNum w:abstractNumId="2" w15:restartNumberingAfterBreak="0">
    <w:nsid w:val="6D6C28EF"/>
    <w:multiLevelType w:val="hybridMultilevel"/>
    <w:tmpl w:val="01847AA4"/>
    <w:lvl w:ilvl="0" w:tplc="040A0001">
      <w:start w:val="1"/>
      <w:numFmt w:val="bullet"/>
      <w:lvlText w:val=""/>
      <w:lvlJc w:val="left"/>
      <w:pPr>
        <w:ind w:left="915" w:hanging="360"/>
      </w:pPr>
      <w:rPr>
        <w:rFonts w:ascii="Symbol" w:hAnsi="Symbol" w:hint="default"/>
      </w:rPr>
    </w:lvl>
    <w:lvl w:ilvl="1" w:tplc="040A0003" w:tentative="1">
      <w:start w:val="1"/>
      <w:numFmt w:val="bullet"/>
      <w:lvlText w:val="o"/>
      <w:lvlJc w:val="left"/>
      <w:pPr>
        <w:ind w:left="1635" w:hanging="360"/>
      </w:pPr>
      <w:rPr>
        <w:rFonts w:ascii="Courier New" w:hAnsi="Courier New" w:cs="Courier New" w:hint="default"/>
      </w:rPr>
    </w:lvl>
    <w:lvl w:ilvl="2" w:tplc="040A0005" w:tentative="1">
      <w:start w:val="1"/>
      <w:numFmt w:val="bullet"/>
      <w:lvlText w:val=""/>
      <w:lvlJc w:val="left"/>
      <w:pPr>
        <w:ind w:left="2355" w:hanging="360"/>
      </w:pPr>
      <w:rPr>
        <w:rFonts w:ascii="Wingdings" w:hAnsi="Wingdings" w:hint="default"/>
      </w:rPr>
    </w:lvl>
    <w:lvl w:ilvl="3" w:tplc="040A0001" w:tentative="1">
      <w:start w:val="1"/>
      <w:numFmt w:val="bullet"/>
      <w:lvlText w:val=""/>
      <w:lvlJc w:val="left"/>
      <w:pPr>
        <w:ind w:left="3075" w:hanging="360"/>
      </w:pPr>
      <w:rPr>
        <w:rFonts w:ascii="Symbol" w:hAnsi="Symbol" w:hint="default"/>
      </w:rPr>
    </w:lvl>
    <w:lvl w:ilvl="4" w:tplc="040A0003" w:tentative="1">
      <w:start w:val="1"/>
      <w:numFmt w:val="bullet"/>
      <w:lvlText w:val="o"/>
      <w:lvlJc w:val="left"/>
      <w:pPr>
        <w:ind w:left="3795" w:hanging="360"/>
      </w:pPr>
      <w:rPr>
        <w:rFonts w:ascii="Courier New" w:hAnsi="Courier New" w:cs="Courier New" w:hint="default"/>
      </w:rPr>
    </w:lvl>
    <w:lvl w:ilvl="5" w:tplc="040A0005" w:tentative="1">
      <w:start w:val="1"/>
      <w:numFmt w:val="bullet"/>
      <w:lvlText w:val=""/>
      <w:lvlJc w:val="left"/>
      <w:pPr>
        <w:ind w:left="4515" w:hanging="360"/>
      </w:pPr>
      <w:rPr>
        <w:rFonts w:ascii="Wingdings" w:hAnsi="Wingdings" w:hint="default"/>
      </w:rPr>
    </w:lvl>
    <w:lvl w:ilvl="6" w:tplc="040A0001" w:tentative="1">
      <w:start w:val="1"/>
      <w:numFmt w:val="bullet"/>
      <w:lvlText w:val=""/>
      <w:lvlJc w:val="left"/>
      <w:pPr>
        <w:ind w:left="5235" w:hanging="360"/>
      </w:pPr>
      <w:rPr>
        <w:rFonts w:ascii="Symbol" w:hAnsi="Symbol" w:hint="default"/>
      </w:rPr>
    </w:lvl>
    <w:lvl w:ilvl="7" w:tplc="040A0003" w:tentative="1">
      <w:start w:val="1"/>
      <w:numFmt w:val="bullet"/>
      <w:lvlText w:val="o"/>
      <w:lvlJc w:val="left"/>
      <w:pPr>
        <w:ind w:left="5955" w:hanging="360"/>
      </w:pPr>
      <w:rPr>
        <w:rFonts w:ascii="Courier New" w:hAnsi="Courier New" w:cs="Courier New" w:hint="default"/>
      </w:rPr>
    </w:lvl>
    <w:lvl w:ilvl="8" w:tplc="040A0005" w:tentative="1">
      <w:start w:val="1"/>
      <w:numFmt w:val="bullet"/>
      <w:lvlText w:val=""/>
      <w:lvlJc w:val="left"/>
      <w:pPr>
        <w:ind w:left="667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0B"/>
    <w:rsid w:val="002E24D8"/>
    <w:rsid w:val="00431258"/>
    <w:rsid w:val="0045710B"/>
    <w:rsid w:val="005D0878"/>
    <w:rsid w:val="007749DD"/>
    <w:rsid w:val="00790656"/>
    <w:rsid w:val="009F1B4A"/>
    <w:rsid w:val="00AD0B3A"/>
    <w:rsid w:val="00AE3ABA"/>
    <w:rsid w:val="00B1061A"/>
    <w:rsid w:val="00D01BB7"/>
    <w:rsid w:val="00D73205"/>
    <w:rsid w:val="00F0414A"/>
  </w:rsids>
  <m:mathPr>
    <m:mathFont m:val="Cambria Math"/>
    <m:brkBin m:val="before"/>
    <m:brkBinSub m:val="--"/>
    <m:smallFrac m:val="0"/>
    <m:dispDef/>
    <m:lMargin m:val="0"/>
    <m:rMargin m:val="0"/>
    <m:defJc m:val="centerGroup"/>
    <m:wrapIndent m:val="1440"/>
    <m:intLim m:val="subSup"/>
    <m:naryLim m:val="undOvr"/>
  </m:mathPr>
  <w:themeFontLang w:val="es-MX"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5428"/>
  <w15:chartTrackingRefBased/>
  <w15:docId w15:val="{72D6BB16-AEF9-4340-82F1-0BEF0211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516</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Esdras Lopez palacios</dc:creator>
  <cp:keywords/>
  <dc:description/>
  <cp:lastModifiedBy>Esdras Lopez palacios</cp:lastModifiedBy>
  <cp:revision>2</cp:revision>
  <dcterms:created xsi:type="dcterms:W3CDTF">2019-01-17T09:58:00Z</dcterms:created>
  <dcterms:modified xsi:type="dcterms:W3CDTF">2019-01-17T11:33:00Z</dcterms:modified>
</cp:coreProperties>
</file>