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386C0" w14:textId="7202249B" w:rsidR="008408D3" w:rsidRPr="00BC4AD7" w:rsidRDefault="00FF6EEE" w:rsidP="00FF6EEE">
      <w:pPr>
        <w:jc w:val="both"/>
        <w:rPr>
          <w:rFonts w:ascii="Arial" w:hAnsi="Arial" w:cs="Arial"/>
          <w:sz w:val="24"/>
          <w:szCs w:val="24"/>
        </w:rPr>
      </w:pPr>
      <w:r w:rsidRPr="00BC4AD7">
        <w:rPr>
          <w:rFonts w:ascii="Arial" w:hAnsi="Arial" w:cs="Arial"/>
          <w:sz w:val="24"/>
          <w:szCs w:val="24"/>
        </w:rPr>
        <w:t>Durante el primer día de clases de la materia de **Técnicas de Inteligencia Artificial**, revisamos los criterios de evaluación establecidos para el curso, así como la manera en que se llevará a cabo el trabajo durante el semestre. Se explicaron los diferentes aspectos que serán considerados para nuestra evaluación y la importancia de cumplir con las actividades, prácticas y trabajos establecidos. También se presentó la forma en que estará organizada la materia y las expectativas que se tienen respecto a nuestra participación y desempeño a lo largo del curso.</w:t>
      </w:r>
    </w:p>
    <w:p w14:paraId="2E4CEFBC" w14:textId="77777777" w:rsidR="00B66CE1" w:rsidRPr="00BC4AD7" w:rsidRDefault="00B66CE1" w:rsidP="00FF6EEE">
      <w:pPr>
        <w:jc w:val="both"/>
        <w:rPr>
          <w:rFonts w:ascii="Arial" w:hAnsi="Arial" w:cs="Arial"/>
          <w:sz w:val="24"/>
          <w:szCs w:val="24"/>
        </w:rPr>
      </w:pPr>
    </w:p>
    <w:p w14:paraId="29B256E4" w14:textId="77777777" w:rsidR="00B66CE1" w:rsidRDefault="00B66CE1" w:rsidP="00B66CE1">
      <w:pPr>
        <w:jc w:val="both"/>
        <w:rPr>
          <w:rFonts w:ascii="Arial" w:hAnsi="Arial" w:cs="Arial"/>
          <w:sz w:val="24"/>
          <w:szCs w:val="24"/>
        </w:rPr>
      </w:pPr>
      <w:r w:rsidRPr="00B66CE1">
        <w:rPr>
          <w:rFonts w:ascii="Arial" w:hAnsi="Arial" w:cs="Arial"/>
          <w:sz w:val="24"/>
          <w:szCs w:val="24"/>
        </w:rPr>
        <w:t xml:space="preserve">Durante el segundo día de clases de la materia de </w:t>
      </w:r>
      <w:r w:rsidRPr="00B66CE1">
        <w:rPr>
          <w:rFonts w:ascii="Arial" w:hAnsi="Arial" w:cs="Arial"/>
          <w:b/>
          <w:bCs/>
          <w:sz w:val="24"/>
          <w:szCs w:val="24"/>
        </w:rPr>
        <w:t>Técnicas de Inteligencia Artificial</w:t>
      </w:r>
      <w:r w:rsidRPr="00B66CE1">
        <w:rPr>
          <w:rFonts w:ascii="Arial" w:hAnsi="Arial" w:cs="Arial"/>
          <w:sz w:val="24"/>
          <w:szCs w:val="24"/>
        </w:rPr>
        <w:t xml:space="preserve">, vimos los conceptos más básicos relacionados con las redes neuronales. Aprendimos qué es un </w:t>
      </w:r>
      <w:r w:rsidRPr="00B66CE1">
        <w:rPr>
          <w:rFonts w:ascii="Arial" w:hAnsi="Arial" w:cs="Arial"/>
          <w:b/>
          <w:bCs/>
          <w:sz w:val="24"/>
          <w:szCs w:val="24"/>
        </w:rPr>
        <w:t>perceptrón</w:t>
      </w:r>
      <w:r w:rsidRPr="00B66CE1">
        <w:rPr>
          <w:rFonts w:ascii="Arial" w:hAnsi="Arial" w:cs="Arial"/>
          <w:sz w:val="24"/>
          <w:szCs w:val="24"/>
        </w:rPr>
        <w:t>, cómo funciona y cuál es su importancia como uno de los elementos fundamentales de las redes neuronales. También revisamos sus principales componentes, como las entradas, los pesos, el sesgo y la función de activación, comprendiendo de manera general cómo estos elementos trabajan en conjunto para producir una salida a partir de los datos de entrada.</w:t>
      </w:r>
    </w:p>
    <w:p w14:paraId="08AE01DF" w14:textId="77777777" w:rsidR="00BB6817" w:rsidRDefault="00BB6817" w:rsidP="00B66CE1">
      <w:pPr>
        <w:jc w:val="both"/>
        <w:rPr>
          <w:rFonts w:ascii="Arial" w:hAnsi="Arial" w:cs="Arial"/>
          <w:sz w:val="24"/>
          <w:szCs w:val="24"/>
        </w:rPr>
      </w:pPr>
    </w:p>
    <w:p w14:paraId="59E6D9A0" w14:textId="66F2A41F" w:rsidR="00BB6817" w:rsidRPr="00B66CE1" w:rsidRDefault="00BB6817" w:rsidP="00B66CE1">
      <w:pPr>
        <w:jc w:val="both"/>
        <w:rPr>
          <w:rFonts w:ascii="Arial" w:hAnsi="Arial" w:cs="Arial"/>
          <w:sz w:val="24"/>
          <w:szCs w:val="24"/>
        </w:rPr>
      </w:pPr>
      <w:r w:rsidRPr="00BB6817">
        <w:rPr>
          <w:rFonts w:ascii="Arial" w:hAnsi="Arial" w:cs="Arial"/>
          <w:sz w:val="24"/>
          <w:szCs w:val="24"/>
        </w:rPr>
        <w:t xml:space="preserve">Durante el tercer día de clases de la materia de </w:t>
      </w:r>
      <w:r w:rsidRPr="00BB6817">
        <w:rPr>
          <w:rFonts w:ascii="Arial" w:hAnsi="Arial" w:cs="Arial"/>
          <w:b/>
          <w:bCs/>
          <w:sz w:val="24"/>
          <w:szCs w:val="24"/>
        </w:rPr>
        <w:t>Técnicas de Inteligencia Artificial</w:t>
      </w:r>
      <w:r w:rsidRPr="00BB6817">
        <w:rPr>
          <w:rFonts w:ascii="Arial" w:hAnsi="Arial" w:cs="Arial"/>
          <w:sz w:val="24"/>
          <w:szCs w:val="24"/>
        </w:rPr>
        <w:t xml:space="preserve">, continuamos con los conceptos relacionados con la optimización y conocimos la </w:t>
      </w:r>
      <w:r w:rsidRPr="00BB6817">
        <w:rPr>
          <w:rFonts w:ascii="Arial" w:hAnsi="Arial" w:cs="Arial"/>
          <w:b/>
          <w:bCs/>
          <w:sz w:val="24"/>
          <w:szCs w:val="24"/>
        </w:rPr>
        <w:t>función de Ackley</w:t>
      </w:r>
      <w:r w:rsidRPr="00BB6817">
        <w:rPr>
          <w:rFonts w:ascii="Arial" w:hAnsi="Arial" w:cs="Arial"/>
          <w:sz w:val="24"/>
          <w:szCs w:val="24"/>
        </w:rPr>
        <w:t xml:space="preserve">, una función matemática utilizada comúnmente para probar y evaluar algoritmos de optimización debido a que presenta diferentes características que pueden dificultar la búsqueda de su valor mínimo. Durante la clase analizamos su fórmula y fuimos revisando cada uno de sus componentes para comprender qué representaba cada término y cómo se relacionaban entre sí. También aprendimos de manera práctica cómo resolver la función en determinados puntos, realizando las sustituciones correspondientes y siguiendo paso a paso las operaciones necesarias hasta obtener un resultado. Aunque al principio la fórmula podía parecer un poco complicada por la cantidad de operaciones y funciones matemáticas involucradas, al dividir el problema en partes fue posible entender mejor el procedimiento para resolverla. Como pequeña anécdota de la clase, en cierto momento el profesor hizo una pregunta bastante sencilla a todo el grupo: </w:t>
      </w:r>
      <w:r w:rsidRPr="00BB6817">
        <w:rPr>
          <w:rFonts w:ascii="Arial" w:hAnsi="Arial" w:cs="Arial"/>
          <w:b/>
          <w:bCs/>
          <w:sz w:val="24"/>
          <w:szCs w:val="24"/>
        </w:rPr>
        <w:t>¿cuánto es 3 + (-</w:t>
      </w:r>
      <w:proofErr w:type="gramStart"/>
      <w:r w:rsidRPr="00BB6817">
        <w:rPr>
          <w:rFonts w:ascii="Arial" w:hAnsi="Arial" w:cs="Arial"/>
          <w:b/>
          <w:bCs/>
          <w:sz w:val="24"/>
          <w:szCs w:val="24"/>
        </w:rPr>
        <w:t>1)?</w:t>
      </w:r>
      <w:r w:rsidRPr="00BB6817">
        <w:rPr>
          <w:rFonts w:ascii="Arial" w:hAnsi="Arial" w:cs="Arial"/>
          <w:sz w:val="24"/>
          <w:szCs w:val="24"/>
        </w:rPr>
        <w:t>;</w:t>
      </w:r>
      <w:proofErr w:type="gramEnd"/>
      <w:r w:rsidRPr="00BB6817">
        <w:rPr>
          <w:rFonts w:ascii="Arial" w:hAnsi="Arial" w:cs="Arial"/>
          <w:sz w:val="24"/>
          <w:szCs w:val="24"/>
        </w:rPr>
        <w:t xml:space="preserve"> curiosamente, después de hacer la pregunta se hizo un silencio bastante prolongado y nadie parecía querer responder, probablemente porque todos estábamos demasiado concentrados en las fórmulas y operaciones que estábamos realizando. Finalmente, la respuesta era simplemente 2, pero el momento resultó bastante gracioso porque, después de estar trabajando con una función matemática que parecía mucho más complicada, una operación tan básica terminó dejando a toda la clase en silencio por unos segundos.</w:t>
      </w:r>
    </w:p>
    <w:p w14:paraId="044B2CD6" w14:textId="77777777" w:rsidR="00B66CE1" w:rsidRDefault="00B66CE1" w:rsidP="00FF6EEE">
      <w:pPr>
        <w:jc w:val="both"/>
      </w:pPr>
    </w:p>
    <w:p w14:paraId="64BEA579" w14:textId="77777777" w:rsidR="00B66CE1" w:rsidRPr="00FF6EEE" w:rsidRDefault="00B66CE1" w:rsidP="00FF6EEE">
      <w:pPr>
        <w:jc w:val="both"/>
      </w:pPr>
    </w:p>
    <w:sectPr w:rsidR="00B66CE1" w:rsidRPr="00FF6E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71"/>
    <w:rsid w:val="002C063C"/>
    <w:rsid w:val="00550F71"/>
    <w:rsid w:val="008408D3"/>
    <w:rsid w:val="00B66CE1"/>
    <w:rsid w:val="00BB6817"/>
    <w:rsid w:val="00BC4AD7"/>
    <w:rsid w:val="00C9454A"/>
    <w:rsid w:val="00FF6E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AC3CE"/>
  <w15:chartTrackingRefBased/>
  <w15:docId w15:val="{EC956400-DC08-4FA1-9444-066EFBFAA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0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50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50F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50F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50F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50F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50F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50F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50F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0F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50F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50F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50F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50F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50F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50F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50F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50F71"/>
    <w:rPr>
      <w:rFonts w:eastAsiaTheme="majorEastAsia" w:cstheme="majorBidi"/>
      <w:color w:val="272727" w:themeColor="text1" w:themeTint="D8"/>
    </w:rPr>
  </w:style>
  <w:style w:type="paragraph" w:styleId="Ttulo">
    <w:name w:val="Title"/>
    <w:basedOn w:val="Normal"/>
    <w:next w:val="Normal"/>
    <w:link w:val="TtuloCar"/>
    <w:uiPriority w:val="10"/>
    <w:qFormat/>
    <w:rsid w:val="00550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50F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50F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50F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50F71"/>
    <w:pPr>
      <w:spacing w:before="160"/>
      <w:jc w:val="center"/>
    </w:pPr>
    <w:rPr>
      <w:i/>
      <w:iCs/>
      <w:color w:val="404040" w:themeColor="text1" w:themeTint="BF"/>
    </w:rPr>
  </w:style>
  <w:style w:type="character" w:customStyle="1" w:styleId="CitaCar">
    <w:name w:val="Cita Car"/>
    <w:basedOn w:val="Fuentedeprrafopredeter"/>
    <w:link w:val="Cita"/>
    <w:uiPriority w:val="29"/>
    <w:rsid w:val="00550F71"/>
    <w:rPr>
      <w:i/>
      <w:iCs/>
      <w:color w:val="404040" w:themeColor="text1" w:themeTint="BF"/>
    </w:rPr>
  </w:style>
  <w:style w:type="paragraph" w:styleId="Prrafodelista">
    <w:name w:val="List Paragraph"/>
    <w:basedOn w:val="Normal"/>
    <w:uiPriority w:val="34"/>
    <w:qFormat/>
    <w:rsid w:val="00550F71"/>
    <w:pPr>
      <w:ind w:left="720"/>
      <w:contextualSpacing/>
    </w:pPr>
  </w:style>
  <w:style w:type="character" w:styleId="nfasisintenso">
    <w:name w:val="Intense Emphasis"/>
    <w:basedOn w:val="Fuentedeprrafopredeter"/>
    <w:uiPriority w:val="21"/>
    <w:qFormat/>
    <w:rsid w:val="00550F71"/>
    <w:rPr>
      <w:i/>
      <w:iCs/>
      <w:color w:val="0F4761" w:themeColor="accent1" w:themeShade="BF"/>
    </w:rPr>
  </w:style>
  <w:style w:type="paragraph" w:styleId="Citadestacada">
    <w:name w:val="Intense Quote"/>
    <w:basedOn w:val="Normal"/>
    <w:next w:val="Normal"/>
    <w:link w:val="CitadestacadaCar"/>
    <w:uiPriority w:val="30"/>
    <w:qFormat/>
    <w:rsid w:val="00550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50F71"/>
    <w:rPr>
      <w:i/>
      <w:iCs/>
      <w:color w:val="0F4761" w:themeColor="accent1" w:themeShade="BF"/>
    </w:rPr>
  </w:style>
  <w:style w:type="character" w:styleId="Referenciaintensa">
    <w:name w:val="Intense Reference"/>
    <w:basedOn w:val="Fuentedeprrafopredeter"/>
    <w:uiPriority w:val="32"/>
    <w:qFormat/>
    <w:rsid w:val="00550F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970650">
      <w:bodyDiv w:val="1"/>
      <w:marLeft w:val="0"/>
      <w:marRight w:val="0"/>
      <w:marTop w:val="0"/>
      <w:marBottom w:val="0"/>
      <w:divBdr>
        <w:top w:val="none" w:sz="0" w:space="0" w:color="auto"/>
        <w:left w:val="none" w:sz="0" w:space="0" w:color="auto"/>
        <w:bottom w:val="none" w:sz="0" w:space="0" w:color="auto"/>
        <w:right w:val="none" w:sz="0" w:space="0" w:color="auto"/>
      </w:divBdr>
    </w:div>
    <w:div w:id="576133904">
      <w:bodyDiv w:val="1"/>
      <w:marLeft w:val="0"/>
      <w:marRight w:val="0"/>
      <w:marTop w:val="0"/>
      <w:marBottom w:val="0"/>
      <w:divBdr>
        <w:top w:val="none" w:sz="0" w:space="0" w:color="auto"/>
        <w:left w:val="none" w:sz="0" w:space="0" w:color="auto"/>
        <w:bottom w:val="none" w:sz="0" w:space="0" w:color="auto"/>
        <w:right w:val="none" w:sz="0" w:space="0" w:color="auto"/>
      </w:divBdr>
    </w:div>
    <w:div w:id="589461965">
      <w:bodyDiv w:val="1"/>
      <w:marLeft w:val="0"/>
      <w:marRight w:val="0"/>
      <w:marTop w:val="0"/>
      <w:marBottom w:val="0"/>
      <w:divBdr>
        <w:top w:val="none" w:sz="0" w:space="0" w:color="auto"/>
        <w:left w:val="none" w:sz="0" w:space="0" w:color="auto"/>
        <w:bottom w:val="none" w:sz="0" w:space="0" w:color="auto"/>
        <w:right w:val="none" w:sz="0" w:space="0" w:color="auto"/>
      </w:divBdr>
    </w:div>
    <w:div w:id="1543984006">
      <w:bodyDiv w:val="1"/>
      <w:marLeft w:val="0"/>
      <w:marRight w:val="0"/>
      <w:marTop w:val="0"/>
      <w:marBottom w:val="0"/>
      <w:divBdr>
        <w:top w:val="none" w:sz="0" w:space="0" w:color="auto"/>
        <w:left w:val="none" w:sz="0" w:space="0" w:color="auto"/>
        <w:bottom w:val="none" w:sz="0" w:space="0" w:color="auto"/>
        <w:right w:val="none" w:sz="0" w:space="0" w:color="auto"/>
      </w:divBdr>
    </w:div>
    <w:div w:id="1895391868">
      <w:bodyDiv w:val="1"/>
      <w:marLeft w:val="0"/>
      <w:marRight w:val="0"/>
      <w:marTop w:val="0"/>
      <w:marBottom w:val="0"/>
      <w:divBdr>
        <w:top w:val="none" w:sz="0" w:space="0" w:color="auto"/>
        <w:left w:val="none" w:sz="0" w:space="0" w:color="auto"/>
        <w:bottom w:val="none" w:sz="0" w:space="0" w:color="auto"/>
        <w:right w:val="none" w:sz="0" w:space="0" w:color="auto"/>
      </w:divBdr>
    </w:div>
    <w:div w:id="2011594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421</Words>
  <Characters>2318</Characters>
  <Application>Microsoft Office Word</Application>
  <DocSecurity>0</DocSecurity>
  <Lines>19</Lines>
  <Paragraphs>5</Paragraphs>
  <ScaleCrop>false</ScaleCrop>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Manuel Padilla Osuna</dc:creator>
  <cp:keywords/>
  <dc:description/>
  <cp:lastModifiedBy>Hector Manuel Padilla Osuna</cp:lastModifiedBy>
  <cp:revision>5</cp:revision>
  <dcterms:created xsi:type="dcterms:W3CDTF">2026-08-28T07:09:00Z</dcterms:created>
  <dcterms:modified xsi:type="dcterms:W3CDTF">2026-08-28T07:17:00Z</dcterms:modified>
</cp:coreProperties>
</file>