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E0" w:rsidRDefault="00E660E0" w:rsidP="00E660E0">
      <w:pPr>
        <w:pStyle w:val="Puesto"/>
        <w:jc w:val="both"/>
        <w:rPr>
          <w:lang w:val="es-CO"/>
        </w:rPr>
      </w:pPr>
    </w:p>
    <w:p w:rsidR="00E660E0" w:rsidRDefault="00E660E0" w:rsidP="00E660E0">
      <w:pPr>
        <w:pStyle w:val="Puesto"/>
        <w:jc w:val="both"/>
        <w:rPr>
          <w:lang w:val="es-CO"/>
        </w:rPr>
      </w:pPr>
    </w:p>
    <w:p w:rsidR="00E660E0" w:rsidRDefault="00E660E0" w:rsidP="00E660E0">
      <w:pPr>
        <w:pStyle w:val="Puesto"/>
        <w:jc w:val="both"/>
        <w:rPr>
          <w:lang w:val="es-CO"/>
        </w:rPr>
      </w:pPr>
    </w:p>
    <w:p w:rsidR="00E660E0" w:rsidRDefault="00E660E0" w:rsidP="00E660E0">
      <w:pPr>
        <w:pStyle w:val="Puesto"/>
        <w:jc w:val="both"/>
        <w:rPr>
          <w:lang w:val="es-CO"/>
        </w:rPr>
      </w:pPr>
      <w:bookmarkStart w:id="0" w:name="_GoBack"/>
      <w:bookmarkEnd w:id="0"/>
    </w:p>
    <w:p w:rsidR="00E660E0" w:rsidRDefault="00E660E0" w:rsidP="00E660E0">
      <w:pPr>
        <w:rPr>
          <w:lang w:val="es-CO"/>
        </w:rPr>
      </w:pPr>
    </w:p>
    <w:p w:rsidR="00E660E0" w:rsidRPr="00E660E0" w:rsidRDefault="00E660E0" w:rsidP="00E660E0">
      <w:pPr>
        <w:rPr>
          <w:lang w:val="es-CO"/>
        </w:rPr>
      </w:pPr>
    </w:p>
    <w:p w:rsidR="00E660E0" w:rsidRDefault="00C15BD6" w:rsidP="00E660E0">
      <w:pPr>
        <w:pStyle w:val="Puesto"/>
        <w:rPr>
          <w:lang w:val="es-CO"/>
        </w:rPr>
      </w:pPr>
      <w:proofErr w:type="spellStart"/>
      <w:r>
        <w:rPr>
          <w:lang w:val="es-CO"/>
        </w:rPr>
        <w:t>Flu</w:t>
      </w:r>
      <w:proofErr w:type="spellEnd"/>
      <w:r w:rsidR="00740BB9">
        <w:rPr>
          <w:lang w:val="es-CO"/>
        </w:rPr>
        <w:t xml:space="preserve"> </w:t>
      </w:r>
      <w:proofErr w:type="spellStart"/>
      <w:r w:rsidR="006477BA">
        <w:rPr>
          <w:lang w:val="es-CO"/>
        </w:rPr>
        <w:t>Season</w:t>
      </w:r>
      <w:proofErr w:type="spellEnd"/>
    </w:p>
    <w:p w:rsidR="00685AA7" w:rsidRDefault="00706FDE" w:rsidP="00E660E0">
      <w:pPr>
        <w:pStyle w:val="Puesto"/>
        <w:rPr>
          <w:lang w:val="es-CO"/>
        </w:rPr>
      </w:pPr>
      <w:r>
        <w:fldChar w:fldCharType="begin"/>
      </w:r>
      <w:r w:rsidRPr="006477BA">
        <w:rPr>
          <w:lang w:val="es-CO"/>
        </w:rPr>
        <w:instrText xml:space="preserve"> TITLE  \* MERGEFORMAT </w:instrText>
      </w:r>
      <w:r>
        <w:fldChar w:fldCharType="separate"/>
      </w:r>
      <w:r w:rsidR="00E660E0">
        <w:rPr>
          <w:lang w:val="es-CO"/>
        </w:rPr>
        <w:t>Visió</w:t>
      </w:r>
      <w:r w:rsidR="0052614A" w:rsidRPr="00E660E0">
        <w:rPr>
          <w:lang w:val="es-CO"/>
        </w:rPr>
        <w:t>n</w:t>
      </w:r>
      <w:r>
        <w:rPr>
          <w:lang w:val="es-CO"/>
        </w:rPr>
        <w:fldChar w:fldCharType="end"/>
      </w:r>
    </w:p>
    <w:p w:rsidR="00E660E0" w:rsidRPr="00E660E0" w:rsidRDefault="00E660E0" w:rsidP="00E660E0">
      <w:pPr>
        <w:jc w:val="center"/>
        <w:rPr>
          <w:b/>
          <w:lang w:val="es-CO"/>
        </w:rPr>
      </w:pPr>
      <w:r w:rsidRPr="00E660E0">
        <w:rPr>
          <w:b/>
          <w:lang w:val="es-CO"/>
        </w:rPr>
        <w:t xml:space="preserve">Universidad del Quindío </w:t>
      </w:r>
    </w:p>
    <w:p w:rsidR="00685AA7" w:rsidRDefault="00B90865" w:rsidP="00E660E0">
      <w:pPr>
        <w:jc w:val="center"/>
        <w:rPr>
          <w:lang w:val="es-CO"/>
        </w:rPr>
      </w:pPr>
      <w:r>
        <w:rPr>
          <w:lang w:val="es-CO"/>
        </w:rPr>
        <w:t>Versión 2</w:t>
      </w:r>
      <w:r w:rsidR="00E660E0">
        <w:rPr>
          <w:lang w:val="es-CO"/>
        </w:rPr>
        <w:t>.0</w:t>
      </w: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  <w:r>
        <w:rPr>
          <w:lang w:val="es-CO"/>
        </w:rPr>
        <w:t xml:space="preserve">Julián </w:t>
      </w:r>
      <w:r w:rsidR="009A2AEC">
        <w:rPr>
          <w:lang w:val="es-CO"/>
        </w:rPr>
        <w:t xml:space="preserve">David </w:t>
      </w:r>
      <w:r>
        <w:rPr>
          <w:lang w:val="es-CO"/>
        </w:rPr>
        <w:t>García</w:t>
      </w:r>
      <w:r w:rsidR="009A2AEC">
        <w:rPr>
          <w:lang w:val="es-CO"/>
        </w:rPr>
        <w:t xml:space="preserve"> Hidalgo</w:t>
      </w:r>
    </w:p>
    <w:p w:rsidR="00E660E0" w:rsidRDefault="009A2AEC" w:rsidP="00E660E0">
      <w:pPr>
        <w:jc w:val="center"/>
        <w:rPr>
          <w:lang w:val="es-CO"/>
        </w:rPr>
      </w:pPr>
      <w:r>
        <w:rPr>
          <w:lang w:val="es-CO"/>
        </w:rPr>
        <w:t xml:space="preserve">Héctor Fabio </w:t>
      </w:r>
      <w:r w:rsidR="00E660E0">
        <w:rPr>
          <w:lang w:val="es-CO"/>
        </w:rPr>
        <w:t>Villalba</w:t>
      </w:r>
      <w:r>
        <w:rPr>
          <w:lang w:val="es-CO"/>
        </w:rPr>
        <w:t xml:space="preserve"> Zamudio</w:t>
      </w: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jc w:val="center"/>
        <w:rPr>
          <w:lang w:val="es-CO"/>
        </w:rPr>
      </w:pPr>
    </w:p>
    <w:p w:rsidR="00E660E0" w:rsidRDefault="00E660E0" w:rsidP="00E660E0">
      <w:pPr>
        <w:rPr>
          <w:lang w:val="es-CO"/>
        </w:rPr>
      </w:pPr>
      <w:r>
        <w:rPr>
          <w:lang w:val="es-CO"/>
        </w:rPr>
        <w:t>Historial de Versiones</w:t>
      </w:r>
    </w:p>
    <w:p w:rsidR="00E660E0" w:rsidRDefault="00E660E0" w:rsidP="00E660E0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2455"/>
        <w:gridCol w:w="2177"/>
        <w:gridCol w:w="2361"/>
      </w:tblGrid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Código de la Versión</w:t>
            </w: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Fecha</w:t>
            </w:r>
          </w:p>
        </w:tc>
        <w:tc>
          <w:tcPr>
            <w:tcW w:w="2219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Autor</w:t>
            </w:r>
          </w:p>
        </w:tc>
      </w:tr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04/03/2017</w:t>
            </w:r>
          </w:p>
        </w:tc>
        <w:tc>
          <w:tcPr>
            <w:tcW w:w="2219" w:type="dxa"/>
          </w:tcPr>
          <w:p w:rsidR="00810DD8" w:rsidRDefault="00810DD8" w:rsidP="008E030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del </w:t>
            </w:r>
            <w:r w:rsidR="008E0304">
              <w:rPr>
                <w:lang w:val="es-CO"/>
              </w:rPr>
              <w:t>problema a resolver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Héctor Villalba</w:t>
            </w:r>
          </w:p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Julián García</w:t>
            </w:r>
          </w:p>
        </w:tc>
      </w:tr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07/03/2017</w:t>
            </w:r>
          </w:p>
        </w:tc>
        <w:tc>
          <w:tcPr>
            <w:tcW w:w="2219" w:type="dxa"/>
          </w:tcPr>
          <w:p w:rsidR="00810DD8" w:rsidRDefault="00810DD8" w:rsidP="008E030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Cambios en la </w:t>
            </w:r>
            <w:r w:rsidR="008E0304">
              <w:rPr>
                <w:lang w:val="es-CO"/>
              </w:rPr>
              <w:t>propuesta</w:t>
            </w:r>
            <w:r>
              <w:rPr>
                <w:lang w:val="es-CO"/>
              </w:rPr>
              <w:t xml:space="preserve"> </w:t>
            </w:r>
            <w:r w:rsidR="008E0304">
              <w:rPr>
                <w:lang w:val="es-CO"/>
              </w:rPr>
              <w:t>que solucionará el problema</w:t>
            </w: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Héctor Villalba</w:t>
            </w:r>
          </w:p>
        </w:tc>
      </w:tr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219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</w:tr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219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</w:tr>
      <w:tr w:rsidR="00810DD8" w:rsidTr="00810DD8">
        <w:tc>
          <w:tcPr>
            <w:tcW w:w="242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511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219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  <w:tc>
          <w:tcPr>
            <w:tcW w:w="2425" w:type="dxa"/>
          </w:tcPr>
          <w:p w:rsidR="00810DD8" w:rsidRDefault="00810DD8" w:rsidP="00E660E0">
            <w:pPr>
              <w:jc w:val="center"/>
              <w:rPr>
                <w:lang w:val="es-CO"/>
              </w:rPr>
            </w:pPr>
          </w:p>
        </w:tc>
      </w:tr>
    </w:tbl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8426D2" w:rsidRDefault="008426D2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p w:rsidR="00494F0B" w:rsidRDefault="00494F0B" w:rsidP="00E660E0">
      <w:pPr>
        <w:jc w:val="both"/>
        <w:rPr>
          <w:lang w:val="es-CO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1729766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6D2" w:rsidRPr="00494F0B" w:rsidRDefault="00494F0B">
          <w:pPr>
            <w:pStyle w:val="TtulodeTDC"/>
            <w:rPr>
              <w:rFonts w:asciiTheme="minorHAnsi" w:hAnsiTheme="minorHAnsi"/>
              <w:color w:val="000000" w:themeColor="text1"/>
            </w:rPr>
          </w:pPr>
          <w:r w:rsidRPr="00494F0B">
            <w:rPr>
              <w:rFonts w:asciiTheme="minorHAnsi" w:eastAsia="Times New Roman" w:hAnsiTheme="minorHAnsi" w:cs="Times New Roman"/>
              <w:color w:val="000000" w:themeColor="text1"/>
              <w:lang w:val="es-ES" w:eastAsia="en-US"/>
            </w:rPr>
            <w:t xml:space="preserve">Tabla de </w:t>
          </w:r>
          <w:r w:rsidR="008426D2" w:rsidRPr="00494F0B">
            <w:rPr>
              <w:rFonts w:asciiTheme="minorHAnsi" w:hAnsiTheme="minorHAnsi"/>
              <w:color w:val="000000" w:themeColor="text1"/>
              <w:lang w:val="es-ES"/>
            </w:rPr>
            <w:t>Contenido</w:t>
          </w:r>
        </w:p>
        <w:p w:rsidR="00494F0B" w:rsidRDefault="00E921F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 w:rsidR="008426D2">
            <w:instrText xml:space="preserve"> TOC \o "1-3" \h \z \u </w:instrText>
          </w:r>
          <w:r>
            <w:fldChar w:fldCharType="separate"/>
          </w:r>
          <w:hyperlink w:anchor="_Toc476751710" w:history="1">
            <w:r w:rsidR="00494F0B" w:rsidRPr="002B6930">
              <w:rPr>
                <w:rStyle w:val="Hipervnculo"/>
                <w:noProof/>
                <w:lang w:val="es-CO"/>
              </w:rPr>
              <w:t>1.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Introducción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_Toc476751710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4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1" w:history="1">
            <w:r w:rsidR="00494F0B" w:rsidRPr="002B6930">
              <w:rPr>
                <w:rStyle w:val="Hipervnculo"/>
                <w:noProof/>
                <w:lang w:val="es-CO"/>
              </w:rPr>
              <w:t>2.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Oportunidad de Negocio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_Toc476751711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4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2" w:history="1">
            <w:r w:rsidR="00494F0B" w:rsidRPr="002B6930">
              <w:rPr>
                <w:rStyle w:val="Hipervnculo"/>
                <w:noProof/>
                <w:lang w:val="es-CO"/>
              </w:rPr>
              <w:t>3.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Declaración del problema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_Toc476751712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4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3" w:history="1">
            <w:r w:rsidR="00494F0B" w:rsidRPr="002B6930">
              <w:rPr>
                <w:rStyle w:val="Hipervnculo"/>
                <w:noProof/>
                <w:lang w:val="es-CO"/>
              </w:rPr>
              <w:t>3.1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Definición de la solución propuesta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_Toc476751713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5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4" w:history="1">
            <w:r w:rsidR="00494F0B" w:rsidRPr="002B6930">
              <w:rPr>
                <w:rStyle w:val="Hipervnculo"/>
                <w:noProof/>
                <w:lang w:val="es-CO"/>
              </w:rPr>
              <w:t>4.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Descripción de los interesados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_Toc476751714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5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5" w:history="1">
            <w:r w:rsidR="00494F0B" w:rsidRPr="002B6930">
              <w:rPr>
                <w:rStyle w:val="Hipervnculo"/>
                <w:noProof/>
                <w:lang w:val="es-CO"/>
              </w:rPr>
              <w:t>4.1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Resumen de interesados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_Toc476751715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5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6" w:history="1">
            <w:r w:rsidR="00494F0B" w:rsidRPr="002B6930">
              <w:rPr>
                <w:rStyle w:val="Hipervnculo"/>
                <w:noProof/>
                <w:lang w:val="es-CO"/>
              </w:rPr>
              <w:t>5.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Visión general del Producto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_Toc476751716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5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7" w:history="1">
            <w:r w:rsidR="00494F0B" w:rsidRPr="002B6930">
              <w:rPr>
                <w:rStyle w:val="Hipervnculo"/>
                <w:noProof/>
                <w:lang w:val="es-CO"/>
              </w:rPr>
              <w:t>5.1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Necesidades y características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_Toc476751717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5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494F0B" w:rsidRDefault="0029646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6751718" w:history="1">
            <w:r w:rsidR="00494F0B" w:rsidRPr="002B6930">
              <w:rPr>
                <w:rStyle w:val="Hipervnculo"/>
                <w:noProof/>
                <w:lang w:val="es-CO"/>
              </w:rPr>
              <w:t>6.</w:t>
            </w:r>
            <w:r w:rsidR="00494F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94F0B" w:rsidRPr="002B6930">
              <w:rPr>
                <w:rStyle w:val="Hipervnculo"/>
                <w:noProof/>
                <w:lang w:val="es-CO"/>
              </w:rPr>
              <w:t>Otros Requisitos del Producto</w:t>
            </w:r>
            <w:r w:rsidR="00494F0B">
              <w:rPr>
                <w:noProof/>
                <w:webHidden/>
              </w:rPr>
              <w:tab/>
            </w:r>
            <w:r w:rsidR="00494F0B">
              <w:rPr>
                <w:noProof/>
                <w:webHidden/>
              </w:rPr>
              <w:fldChar w:fldCharType="begin"/>
            </w:r>
            <w:r w:rsidR="00494F0B">
              <w:rPr>
                <w:noProof/>
                <w:webHidden/>
              </w:rPr>
              <w:instrText xml:space="preserve"> PAGEREF _Toc476751718 \h </w:instrText>
            </w:r>
            <w:r w:rsidR="00494F0B">
              <w:rPr>
                <w:noProof/>
                <w:webHidden/>
              </w:rPr>
            </w:r>
            <w:r w:rsidR="00494F0B">
              <w:rPr>
                <w:noProof/>
                <w:webHidden/>
              </w:rPr>
              <w:fldChar w:fldCharType="separate"/>
            </w:r>
            <w:r w:rsidR="00494F0B">
              <w:rPr>
                <w:noProof/>
                <w:webHidden/>
              </w:rPr>
              <w:t>6</w:t>
            </w:r>
            <w:r w:rsidR="00494F0B">
              <w:rPr>
                <w:noProof/>
                <w:webHidden/>
              </w:rPr>
              <w:fldChar w:fldCharType="end"/>
            </w:r>
          </w:hyperlink>
        </w:p>
        <w:p w:rsidR="008426D2" w:rsidRDefault="00E921FD">
          <w:r>
            <w:rPr>
              <w:b/>
              <w:bCs/>
              <w:lang w:val="es-ES"/>
            </w:rPr>
            <w:fldChar w:fldCharType="end"/>
          </w:r>
        </w:p>
      </w:sdtContent>
    </w:sdt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E660E0" w:rsidRDefault="00E660E0" w:rsidP="00E660E0">
      <w:pPr>
        <w:jc w:val="both"/>
        <w:rPr>
          <w:lang w:val="es-CO"/>
        </w:rPr>
      </w:pPr>
    </w:p>
    <w:p w:rsidR="00990F1F" w:rsidRDefault="00990F1F" w:rsidP="00E660E0">
      <w:pPr>
        <w:jc w:val="both"/>
        <w:rPr>
          <w:lang w:val="es-CO"/>
        </w:rPr>
      </w:pPr>
    </w:p>
    <w:p w:rsidR="00990F1F" w:rsidRDefault="00990F1F" w:rsidP="00E660E0">
      <w:pPr>
        <w:jc w:val="both"/>
        <w:rPr>
          <w:lang w:val="es-CO"/>
        </w:rPr>
      </w:pPr>
    </w:p>
    <w:p w:rsidR="00E660E0" w:rsidRPr="00E660E0" w:rsidRDefault="00E660E0" w:rsidP="00E660E0">
      <w:pPr>
        <w:jc w:val="both"/>
        <w:rPr>
          <w:lang w:val="es-CO"/>
        </w:rPr>
      </w:pPr>
    </w:p>
    <w:p w:rsidR="00685AA7" w:rsidRDefault="00E660E0" w:rsidP="008426D2">
      <w:pPr>
        <w:pStyle w:val="Ttulo1"/>
        <w:rPr>
          <w:lang w:val="es-CO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76751710"/>
      <w:bookmarkStart w:id="6" w:name="_Toc436203377"/>
      <w:bookmarkStart w:id="7" w:name="_Toc452813577"/>
      <w:r w:rsidRPr="00E660E0">
        <w:rPr>
          <w:lang w:val="es-CO"/>
        </w:rPr>
        <w:t>Introducció</w:t>
      </w:r>
      <w:r w:rsidR="00685AA7" w:rsidRPr="00E660E0">
        <w:rPr>
          <w:lang w:val="es-CO"/>
        </w:rPr>
        <w:t>n</w:t>
      </w:r>
      <w:bookmarkEnd w:id="1"/>
      <w:bookmarkEnd w:id="2"/>
      <w:bookmarkEnd w:id="3"/>
      <w:bookmarkEnd w:id="4"/>
      <w:bookmarkEnd w:id="5"/>
    </w:p>
    <w:p w:rsidR="008426D2" w:rsidRDefault="008426D2" w:rsidP="008426D2">
      <w:pPr>
        <w:rPr>
          <w:lang w:val="es-CO"/>
        </w:rPr>
      </w:pPr>
    </w:p>
    <w:p w:rsidR="008426D2" w:rsidRPr="008426D2" w:rsidRDefault="006E518A" w:rsidP="008426D2">
      <w:pPr>
        <w:jc w:val="both"/>
        <w:rPr>
          <w:lang w:val="es-CO"/>
        </w:rPr>
      </w:pPr>
      <w:r>
        <w:rPr>
          <w:lang w:val="es-CO"/>
        </w:rPr>
        <w:t>Una de las enfermedades más comunes y concurrentes en el país es la influenza o mejor conocida como la gripe, debido a su habilidad de cambiar su estructura genética, el virus es capaz de burlar el sistema inmune del cuerpo y así una persona a lo largo de su vida contrae esta enfermedad</w:t>
      </w:r>
      <w:r w:rsidR="008426D2">
        <w:rPr>
          <w:lang w:val="es-CO"/>
        </w:rPr>
        <w:t xml:space="preserve">. Esto representa una preocupación para las entidades de salud ya que a pesar de </w:t>
      </w:r>
      <w:r>
        <w:rPr>
          <w:lang w:val="es-CO"/>
        </w:rPr>
        <w:t>ser una enfermedad común y considerada no mortal en la mayoría de los casos</w:t>
      </w:r>
      <w:r w:rsidR="00AE092B">
        <w:rPr>
          <w:lang w:val="es-CO"/>
        </w:rPr>
        <w:t xml:space="preserve"> </w:t>
      </w:r>
      <w:r w:rsidR="003560BC">
        <w:rPr>
          <w:lang w:val="es-CO"/>
        </w:rPr>
        <w:t xml:space="preserve"> puede</w:t>
      </w:r>
      <w:r w:rsidR="00AE092B">
        <w:rPr>
          <w:lang w:val="es-CO"/>
        </w:rPr>
        <w:t>, sin embargo,</w:t>
      </w:r>
      <w:r w:rsidR="003560BC">
        <w:rPr>
          <w:lang w:val="es-CO"/>
        </w:rPr>
        <w:t xml:space="preserve"> llegar a causar </w:t>
      </w:r>
      <w:r w:rsidR="00AE092B">
        <w:rPr>
          <w:lang w:val="es-CO"/>
        </w:rPr>
        <w:t>molestias mayores e incluso llevar a la muerte si no se trata adecuadamente, por lo tanto</w:t>
      </w:r>
      <w:r w:rsidR="008426D2">
        <w:rPr>
          <w:lang w:val="es-CO"/>
        </w:rPr>
        <w:t xml:space="preserve"> </w:t>
      </w:r>
      <w:r w:rsidR="00AE092B">
        <w:rPr>
          <w:lang w:val="es-CO"/>
        </w:rPr>
        <w:t xml:space="preserve">las entidades de salud lanzan campañas de prevención y planes de acción para tratar la enfermedad a todas las comunidades para concientizar a las personas sobre el cuidado que se debe tener con este virus.  </w:t>
      </w:r>
      <w:r w:rsidR="008426D2">
        <w:rPr>
          <w:lang w:val="es-CO"/>
        </w:rPr>
        <w:t>Por lo tanto</w:t>
      </w:r>
      <w:r w:rsidR="006477BA">
        <w:rPr>
          <w:lang w:val="es-CO"/>
        </w:rPr>
        <w:t>, se propone realizar un video</w:t>
      </w:r>
      <w:r w:rsidR="0068651E">
        <w:rPr>
          <w:lang w:val="es-CO"/>
        </w:rPr>
        <w:t>juego que enseñe a las</w:t>
      </w:r>
      <w:r w:rsidR="008426D2">
        <w:rPr>
          <w:lang w:val="es-CO"/>
        </w:rPr>
        <w:t xml:space="preserve"> personas </w:t>
      </w:r>
      <w:r w:rsidR="00AE092B">
        <w:rPr>
          <w:lang w:val="es-CO"/>
        </w:rPr>
        <w:t>de una manera entretenida</w:t>
      </w:r>
      <w:r w:rsidR="0068651E">
        <w:rPr>
          <w:lang w:val="es-CO"/>
        </w:rPr>
        <w:t xml:space="preserve"> y fácil</w:t>
      </w:r>
      <w:r w:rsidR="008426D2">
        <w:rPr>
          <w:lang w:val="es-CO"/>
        </w:rPr>
        <w:t xml:space="preserve"> </w:t>
      </w:r>
      <w:r w:rsidR="0068651E">
        <w:rPr>
          <w:lang w:val="es-CO"/>
        </w:rPr>
        <w:t xml:space="preserve">las </w:t>
      </w:r>
      <w:r w:rsidR="008426D2">
        <w:rPr>
          <w:lang w:val="es-CO"/>
        </w:rPr>
        <w:t>buenas prácticas para la prevención</w:t>
      </w:r>
      <w:r w:rsidR="00AE092B">
        <w:rPr>
          <w:lang w:val="es-CO"/>
        </w:rPr>
        <w:t xml:space="preserve"> del virus y acciones</w:t>
      </w:r>
      <w:r w:rsidR="0068651E">
        <w:rPr>
          <w:lang w:val="es-CO"/>
        </w:rPr>
        <w:t xml:space="preserve"> a realizar</w:t>
      </w:r>
      <w:r w:rsidR="00AE092B">
        <w:rPr>
          <w:lang w:val="es-CO"/>
        </w:rPr>
        <w:t xml:space="preserve"> en caso de contraer</w:t>
      </w:r>
      <w:r w:rsidR="0068651E">
        <w:rPr>
          <w:lang w:val="es-CO"/>
        </w:rPr>
        <w:t xml:space="preserve"> </w:t>
      </w:r>
      <w:r w:rsidR="00AE092B">
        <w:rPr>
          <w:lang w:val="es-CO"/>
        </w:rPr>
        <w:t>la</w:t>
      </w:r>
      <w:r w:rsidR="0068651E">
        <w:rPr>
          <w:lang w:val="es-CO"/>
        </w:rPr>
        <w:t xml:space="preserve"> enfermedad</w:t>
      </w:r>
      <w:r w:rsidR="008426D2">
        <w:rPr>
          <w:lang w:val="es-CO"/>
        </w:rPr>
        <w:t xml:space="preserve">. </w:t>
      </w:r>
    </w:p>
    <w:p w:rsidR="00E660E0" w:rsidRPr="00E660E0" w:rsidRDefault="00E660E0" w:rsidP="00E660E0">
      <w:pPr>
        <w:ind w:left="720"/>
        <w:jc w:val="both"/>
        <w:rPr>
          <w:lang w:val="es-CO"/>
        </w:rPr>
      </w:pPr>
    </w:p>
    <w:p w:rsidR="00E660E0" w:rsidRPr="00E660E0" w:rsidRDefault="00E660E0" w:rsidP="00E660E0">
      <w:pPr>
        <w:jc w:val="both"/>
        <w:rPr>
          <w:lang w:val="es-CO"/>
        </w:rPr>
      </w:pPr>
    </w:p>
    <w:p w:rsidR="00685AA7" w:rsidRPr="00E660E0" w:rsidRDefault="00E660E0" w:rsidP="008426D2">
      <w:pPr>
        <w:pStyle w:val="Ttulo1"/>
        <w:rPr>
          <w:lang w:val="es-CO"/>
        </w:rPr>
      </w:pPr>
      <w:bookmarkStart w:id="8" w:name="_Toc476751711"/>
      <w:bookmarkEnd w:id="6"/>
      <w:bookmarkEnd w:id="7"/>
      <w:r>
        <w:rPr>
          <w:lang w:val="es-CO"/>
        </w:rPr>
        <w:t>Oportunidad de Negocio</w:t>
      </w:r>
      <w:bookmarkEnd w:id="8"/>
    </w:p>
    <w:p w:rsidR="00685AA7" w:rsidRPr="00E660E0" w:rsidRDefault="00685AA7" w:rsidP="00E660E0">
      <w:pPr>
        <w:jc w:val="both"/>
        <w:rPr>
          <w:lang w:val="es-CO"/>
        </w:rPr>
      </w:pPr>
    </w:p>
    <w:p w:rsidR="00685AA7" w:rsidRPr="00E660E0" w:rsidRDefault="00E660E0" w:rsidP="008426D2">
      <w:pPr>
        <w:pStyle w:val="Ttulo1"/>
        <w:rPr>
          <w:lang w:val="es-CO"/>
        </w:rPr>
      </w:pPr>
      <w:bookmarkStart w:id="9" w:name="_Toc476751712"/>
      <w:r>
        <w:rPr>
          <w:lang w:val="es-CO"/>
        </w:rPr>
        <w:t>Declaración del problema</w:t>
      </w:r>
      <w:bookmarkEnd w:id="9"/>
    </w:p>
    <w:p w:rsidR="00685AA7" w:rsidRPr="00E660E0" w:rsidRDefault="00685AA7" w:rsidP="00E660E0">
      <w:pPr>
        <w:pStyle w:val="InfoBlue"/>
        <w:jc w:val="both"/>
        <w:rPr>
          <w:lang w:val="es-C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740BB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El problema es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73584B" w:rsidP="0073584B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La falta de conciencia y buenas prácticas para la prevención y control de la influenza en la comunidad </w:t>
            </w:r>
          </w:p>
        </w:tc>
      </w:tr>
      <w:tr w:rsidR="00685AA7" w:rsidRPr="00740BB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73584B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>A todas las personas que no son conscientes de las acciones de prevención y control de la influenza</w:t>
            </w:r>
          </w:p>
        </w:tc>
      </w:tr>
      <w:tr w:rsidR="00685AA7" w:rsidRPr="00740BB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El impacto del problema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E660E0" w:rsidP="0073584B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El alto índice de personas </w:t>
            </w:r>
            <w:r w:rsidR="0073584B" w:rsidRPr="00990F1F">
              <w:rPr>
                <w:color w:val="000000" w:themeColor="text1"/>
                <w:lang w:val="es-CO"/>
              </w:rPr>
              <w:t>que contraen la enfermedad y que en muchos casos su salud</w:t>
            </w:r>
            <w:r w:rsidR="00413A0D" w:rsidRPr="00990F1F">
              <w:rPr>
                <w:color w:val="000000" w:themeColor="text1"/>
                <w:lang w:val="es-CO"/>
              </w:rPr>
              <w:t xml:space="preserve"> se deteriora en mayor grado por falta de control e  información</w:t>
            </w:r>
          </w:p>
        </w:tc>
      </w:tr>
      <w:tr w:rsidR="00685AA7" w:rsidRPr="00740BB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Una solución con éxito debería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413A0D" w:rsidP="00E660E0">
            <w:pPr>
              <w:pStyle w:val="InfoBlue"/>
              <w:numPr>
                <w:ilvl w:val="0"/>
                <w:numId w:val="30"/>
              </w:numPr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   Concientizar</w:t>
            </w:r>
            <w:r w:rsidR="00E660E0" w:rsidRPr="00990F1F">
              <w:rPr>
                <w:color w:val="000000" w:themeColor="text1"/>
                <w:lang w:val="es-CO"/>
              </w:rPr>
              <w:t xml:space="preserve"> </w:t>
            </w:r>
            <w:r w:rsidRPr="00990F1F">
              <w:rPr>
                <w:color w:val="000000" w:themeColor="text1"/>
                <w:lang w:val="es-CO"/>
              </w:rPr>
              <w:t xml:space="preserve">de manera lúdica </w:t>
            </w:r>
            <w:r w:rsidR="00E660E0" w:rsidRPr="00990F1F">
              <w:rPr>
                <w:color w:val="000000" w:themeColor="text1"/>
                <w:lang w:val="es-CO"/>
              </w:rPr>
              <w:t>a</w:t>
            </w:r>
            <w:r w:rsidRPr="00990F1F">
              <w:rPr>
                <w:color w:val="000000" w:themeColor="text1"/>
                <w:lang w:val="es-CO"/>
              </w:rPr>
              <w:t xml:space="preserve"> las</w:t>
            </w:r>
            <w:r w:rsidR="00E660E0" w:rsidRPr="00990F1F">
              <w:rPr>
                <w:color w:val="000000" w:themeColor="text1"/>
                <w:lang w:val="es-CO"/>
              </w:rPr>
              <w:t xml:space="preserve"> personas sobre la</w:t>
            </w:r>
            <w:r w:rsidRPr="00990F1F">
              <w:rPr>
                <w:color w:val="000000" w:themeColor="text1"/>
                <w:lang w:val="es-CO"/>
              </w:rPr>
              <w:t>s acciones de</w:t>
            </w:r>
            <w:r w:rsidR="00E660E0" w:rsidRPr="00990F1F">
              <w:rPr>
                <w:color w:val="000000" w:themeColor="text1"/>
                <w:lang w:val="es-CO"/>
              </w:rPr>
              <w:t xml:space="preserve"> prevención de </w:t>
            </w:r>
            <w:r w:rsidRPr="00990F1F">
              <w:rPr>
                <w:color w:val="000000" w:themeColor="text1"/>
                <w:lang w:val="es-CO"/>
              </w:rPr>
              <w:t xml:space="preserve">la influenza </w:t>
            </w:r>
          </w:p>
          <w:p w:rsidR="00E660E0" w:rsidRPr="00990F1F" w:rsidRDefault="00413A0D" w:rsidP="00E660E0">
            <w:pPr>
              <w:pStyle w:val="Textoindependiente"/>
              <w:numPr>
                <w:ilvl w:val="0"/>
                <w:numId w:val="30"/>
              </w:numPr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Enseñar </w:t>
            </w:r>
            <w:r w:rsidR="006477BA">
              <w:rPr>
                <w:rFonts w:ascii="Times" w:hAnsi="Times"/>
                <w:i/>
                <w:color w:val="000000" w:themeColor="text1"/>
                <w:lang w:val="es-CO"/>
              </w:rPr>
              <w:t>a través del video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juego </w:t>
            </w:r>
            <w:r w:rsidR="009612C0">
              <w:rPr>
                <w:rFonts w:ascii="Times" w:hAnsi="Times"/>
                <w:i/>
                <w:color w:val="000000" w:themeColor="text1"/>
                <w:lang w:val="es-CO"/>
              </w:rPr>
              <w:t xml:space="preserve">la pronta detección  de 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los síntomas que presenta el virus y así tonar medidas de </w:t>
            </w:r>
            <w:r w:rsidR="006477BA" w:rsidRPr="00990F1F">
              <w:rPr>
                <w:rFonts w:ascii="Times" w:hAnsi="Times"/>
                <w:i/>
                <w:color w:val="000000" w:themeColor="text1"/>
                <w:lang w:val="es-CO"/>
              </w:rPr>
              <w:t>control.</w:t>
            </w:r>
          </w:p>
          <w:p w:rsidR="00413A0D" w:rsidRPr="00990F1F" w:rsidRDefault="00413A0D" w:rsidP="00E660E0">
            <w:pPr>
              <w:pStyle w:val="Textoindependiente"/>
              <w:numPr>
                <w:ilvl w:val="0"/>
                <w:numId w:val="30"/>
              </w:numPr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Despertar </w:t>
            </w:r>
            <w:r w:rsidR="00B14997">
              <w:rPr>
                <w:rFonts w:ascii="Times" w:hAnsi="Times"/>
                <w:i/>
                <w:color w:val="000000" w:themeColor="text1"/>
                <w:lang w:val="es-CO"/>
              </w:rPr>
              <w:t xml:space="preserve">el 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>interés</w:t>
            </w:r>
            <w:r w:rsidR="00B14997">
              <w:rPr>
                <w:rFonts w:ascii="Times" w:hAnsi="Times"/>
                <w:i/>
                <w:color w:val="000000" w:themeColor="text1"/>
                <w:lang w:val="es-CO"/>
              </w:rPr>
              <w:t xml:space="preserve"> de las personas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 a través del </w:t>
            </w:r>
            <w:r w:rsidR="006477BA">
              <w:rPr>
                <w:rFonts w:ascii="Times" w:hAnsi="Times"/>
                <w:i/>
                <w:color w:val="000000" w:themeColor="text1"/>
                <w:lang w:val="es-CO"/>
              </w:rPr>
              <w:t>video</w:t>
            </w:r>
            <w:r w:rsidR="00B14997">
              <w:rPr>
                <w:rFonts w:ascii="Times" w:hAnsi="Times"/>
                <w:i/>
                <w:color w:val="000000" w:themeColor="text1"/>
                <w:lang w:val="es-CO"/>
              </w:rPr>
              <w:t>juego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 xml:space="preserve"> </w:t>
            </w:r>
            <w:r w:rsidR="00B14997">
              <w:rPr>
                <w:rFonts w:ascii="Times" w:hAnsi="Times"/>
                <w:i/>
                <w:color w:val="000000" w:themeColor="text1"/>
                <w:lang w:val="es-CO"/>
              </w:rPr>
              <w:t xml:space="preserve">de </w:t>
            </w:r>
            <w:r w:rsidRPr="00990F1F">
              <w:rPr>
                <w:rFonts w:ascii="Times" w:hAnsi="Times"/>
                <w:i/>
                <w:color w:val="000000" w:themeColor="text1"/>
                <w:lang w:val="es-CO"/>
              </w:rPr>
              <w:t>la importancia de este tema que aflige a gran parte de la población</w:t>
            </w:r>
          </w:p>
          <w:p w:rsidR="00E660E0" w:rsidRPr="00990F1F" w:rsidRDefault="00E660E0" w:rsidP="00413A0D">
            <w:pPr>
              <w:pStyle w:val="Textoindependiente"/>
              <w:jc w:val="both"/>
              <w:rPr>
                <w:color w:val="000000" w:themeColor="text1"/>
                <w:lang w:val="es-CO"/>
              </w:rPr>
            </w:pPr>
          </w:p>
        </w:tc>
      </w:tr>
    </w:tbl>
    <w:p w:rsidR="009612C0" w:rsidRDefault="009612C0" w:rsidP="009612C0">
      <w:pPr>
        <w:pStyle w:val="Ttulo2"/>
        <w:numPr>
          <w:ilvl w:val="0"/>
          <w:numId w:val="0"/>
        </w:numPr>
        <w:ind w:left="720"/>
        <w:jc w:val="both"/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Default="009612C0" w:rsidP="009612C0">
      <w:pPr>
        <w:rPr>
          <w:lang w:val="es-CO"/>
        </w:rPr>
      </w:pPr>
    </w:p>
    <w:p w:rsidR="009612C0" w:rsidRPr="009612C0" w:rsidRDefault="009612C0" w:rsidP="009612C0">
      <w:pPr>
        <w:rPr>
          <w:lang w:val="es-CO"/>
        </w:rPr>
      </w:pPr>
    </w:p>
    <w:p w:rsidR="00685AA7" w:rsidRPr="00E660E0" w:rsidRDefault="00E660E0" w:rsidP="00E660E0">
      <w:pPr>
        <w:pStyle w:val="Ttulo2"/>
        <w:jc w:val="both"/>
        <w:rPr>
          <w:lang w:val="es-CO"/>
        </w:rPr>
      </w:pPr>
      <w:bookmarkStart w:id="10" w:name="_Toc476751713"/>
      <w:r w:rsidRPr="00E660E0">
        <w:rPr>
          <w:lang w:val="es-CO"/>
        </w:rPr>
        <w:t>Definición de la solución propuesta</w:t>
      </w:r>
      <w:bookmarkEnd w:id="10"/>
    </w:p>
    <w:p w:rsidR="00685AA7" w:rsidRPr="00E660E0" w:rsidRDefault="00685AA7" w:rsidP="00E660E0">
      <w:pPr>
        <w:pStyle w:val="InfoBlue"/>
        <w:jc w:val="both"/>
        <w:rPr>
          <w:lang w:val="es-C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E660E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0D03B2" w:rsidP="000D03B2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>La c</w:t>
            </w:r>
            <w:r w:rsidR="00E660E0" w:rsidRPr="00990F1F">
              <w:rPr>
                <w:color w:val="000000" w:themeColor="text1"/>
                <w:lang w:val="es-CO"/>
              </w:rPr>
              <w:t xml:space="preserve">omunidad en general.  </w:t>
            </w:r>
          </w:p>
        </w:tc>
      </w:tr>
      <w:tr w:rsidR="00685AA7" w:rsidRPr="00740B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 xml:space="preserve">Quién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0D03B2" w:rsidP="00D30485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Está expuesta </w:t>
            </w:r>
            <w:r w:rsidR="007977F4" w:rsidRPr="00990F1F">
              <w:rPr>
                <w:color w:val="000000" w:themeColor="text1"/>
                <w:lang w:val="es-CO"/>
              </w:rPr>
              <w:t>al</w:t>
            </w:r>
            <w:r w:rsidRPr="00990F1F">
              <w:rPr>
                <w:color w:val="000000" w:themeColor="text1"/>
                <w:lang w:val="es-CO"/>
              </w:rPr>
              <w:t xml:space="preserve"> virus de la </w:t>
            </w:r>
            <w:r w:rsidR="007977F4" w:rsidRPr="00990F1F">
              <w:rPr>
                <w:color w:val="000000" w:themeColor="text1"/>
                <w:lang w:val="es-CO"/>
              </w:rPr>
              <w:t>influenza.</w:t>
            </w:r>
          </w:p>
        </w:tc>
      </w:tr>
      <w:tr w:rsidR="00685AA7" w:rsidRPr="00740B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7977F4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Flu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Season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E660E0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>Es un videojuego de aprendizaje y concientización.</w:t>
            </w:r>
          </w:p>
        </w:tc>
      </w:tr>
      <w:tr w:rsidR="00685AA7" w:rsidRPr="00740B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E660E0" w:rsidP="000D03B2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Enseña y concientiza a las personas </w:t>
            </w:r>
            <w:r w:rsidR="000D03B2" w:rsidRPr="00990F1F">
              <w:rPr>
                <w:color w:val="000000" w:themeColor="text1"/>
                <w:lang w:val="es-CO"/>
              </w:rPr>
              <w:t>de las prácticas de prevención</w:t>
            </w:r>
            <w:r w:rsidR="00D30485">
              <w:rPr>
                <w:color w:val="000000" w:themeColor="text1"/>
                <w:lang w:val="es-CO"/>
              </w:rPr>
              <w:t xml:space="preserve">, detección </w:t>
            </w:r>
            <w:r w:rsidR="000D03B2" w:rsidRPr="00990F1F">
              <w:rPr>
                <w:color w:val="000000" w:themeColor="text1"/>
                <w:lang w:val="es-CO"/>
              </w:rPr>
              <w:t xml:space="preserve"> y control del virus de la influenza</w:t>
            </w:r>
          </w:p>
        </w:tc>
      </w:tr>
      <w:tr w:rsidR="00685AA7" w:rsidRPr="00740B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keepNext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 xml:space="preserve">A diferencia de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90F1F" w:rsidRDefault="00E660E0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>Las campañas realizadas por las entidades de salud, medios televisivos, charlas, conferencias, panfletos, entre otros.</w:t>
            </w:r>
          </w:p>
        </w:tc>
      </w:tr>
      <w:tr w:rsidR="00685AA7" w:rsidRPr="00740B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E660E0" w:rsidRDefault="00E660E0" w:rsidP="00E660E0">
            <w:pPr>
              <w:pStyle w:val="Textoindependiente"/>
              <w:ind w:left="72"/>
              <w:jc w:val="both"/>
              <w:rPr>
                <w:lang w:val="es-CO"/>
              </w:rPr>
            </w:pPr>
            <w:r w:rsidRPr="00E660E0">
              <w:rPr>
                <w:lang w:val="es-CO"/>
              </w:rPr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90F1F" w:rsidRDefault="00E660E0" w:rsidP="00CE5264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990F1F">
              <w:rPr>
                <w:color w:val="000000" w:themeColor="text1"/>
                <w:lang w:val="es-CO"/>
              </w:rPr>
              <w:t xml:space="preserve">Al ser un videojuego </w:t>
            </w:r>
            <w:r w:rsidR="000D03B2" w:rsidRPr="00990F1F">
              <w:rPr>
                <w:color w:val="000000" w:themeColor="text1"/>
                <w:lang w:val="es-CO"/>
              </w:rPr>
              <w:t>causará interés y buena</w:t>
            </w:r>
            <w:r w:rsidRPr="00990F1F">
              <w:rPr>
                <w:color w:val="000000" w:themeColor="text1"/>
                <w:lang w:val="es-CO"/>
              </w:rPr>
              <w:t xml:space="preserve"> </w:t>
            </w:r>
            <w:r w:rsidR="000D03B2" w:rsidRPr="00990F1F">
              <w:rPr>
                <w:color w:val="000000" w:themeColor="text1"/>
                <w:lang w:val="es-CO"/>
              </w:rPr>
              <w:t xml:space="preserve">acogida </w:t>
            </w:r>
            <w:r w:rsidR="00CE5264" w:rsidRPr="00990F1F">
              <w:rPr>
                <w:color w:val="000000" w:themeColor="text1"/>
                <w:lang w:val="es-CO"/>
              </w:rPr>
              <w:t>por parte de</w:t>
            </w:r>
            <w:r w:rsidR="000D03B2" w:rsidRPr="00990F1F">
              <w:rPr>
                <w:color w:val="000000" w:themeColor="text1"/>
                <w:lang w:val="es-CO"/>
              </w:rPr>
              <w:t xml:space="preserve"> la población,  además </w:t>
            </w:r>
            <w:r w:rsidR="007977F4">
              <w:rPr>
                <w:color w:val="000000" w:themeColor="text1"/>
                <w:lang w:val="es-CO"/>
              </w:rPr>
              <w:t xml:space="preserve">de que </w:t>
            </w:r>
            <w:r w:rsidR="000D03B2" w:rsidRPr="00990F1F">
              <w:rPr>
                <w:color w:val="000000" w:themeColor="text1"/>
                <w:lang w:val="es-CO"/>
              </w:rPr>
              <w:t xml:space="preserve">facilitará  el </w:t>
            </w:r>
            <w:r w:rsidR="007977F4" w:rsidRPr="00990F1F">
              <w:rPr>
                <w:color w:val="000000" w:themeColor="text1"/>
                <w:lang w:val="es-CO"/>
              </w:rPr>
              <w:t>aprendizaje.</w:t>
            </w:r>
          </w:p>
        </w:tc>
      </w:tr>
    </w:tbl>
    <w:p w:rsidR="00E660E0" w:rsidRDefault="00E660E0" w:rsidP="00E660E0">
      <w:pPr>
        <w:pStyle w:val="Ttulo1"/>
        <w:numPr>
          <w:ilvl w:val="0"/>
          <w:numId w:val="0"/>
        </w:numPr>
        <w:ind w:left="720"/>
        <w:jc w:val="both"/>
        <w:rPr>
          <w:lang w:val="es-CO"/>
        </w:rPr>
      </w:pPr>
      <w:bookmarkStart w:id="11" w:name="_Toc436203381"/>
    </w:p>
    <w:p w:rsidR="00E660E0" w:rsidRDefault="00E660E0" w:rsidP="00E660E0">
      <w:pPr>
        <w:pStyle w:val="Ttulo1"/>
        <w:numPr>
          <w:ilvl w:val="0"/>
          <w:numId w:val="0"/>
        </w:numPr>
        <w:ind w:left="720"/>
        <w:jc w:val="both"/>
        <w:rPr>
          <w:lang w:val="es-CO"/>
        </w:rPr>
      </w:pPr>
    </w:p>
    <w:p w:rsidR="00E660E0" w:rsidRDefault="00E660E0" w:rsidP="00E660E0">
      <w:pPr>
        <w:pStyle w:val="Ttulo1"/>
        <w:numPr>
          <w:ilvl w:val="0"/>
          <w:numId w:val="0"/>
        </w:numPr>
        <w:ind w:left="720"/>
        <w:jc w:val="both"/>
        <w:rPr>
          <w:lang w:val="es-CO"/>
        </w:rPr>
      </w:pPr>
    </w:p>
    <w:p w:rsidR="00E660E0" w:rsidRDefault="00E660E0" w:rsidP="00E660E0">
      <w:pPr>
        <w:rPr>
          <w:lang w:val="es-CO"/>
        </w:rPr>
      </w:pPr>
    </w:p>
    <w:p w:rsidR="00E660E0" w:rsidRPr="00E660E0" w:rsidRDefault="00E660E0" w:rsidP="00E660E0">
      <w:pPr>
        <w:rPr>
          <w:lang w:val="es-CO"/>
        </w:rPr>
      </w:pPr>
    </w:p>
    <w:p w:rsidR="00685AA7" w:rsidRPr="00E660E0" w:rsidRDefault="00E660E0" w:rsidP="00E660E0">
      <w:pPr>
        <w:pStyle w:val="Ttulo1"/>
        <w:jc w:val="both"/>
        <w:rPr>
          <w:lang w:val="es-CO"/>
        </w:rPr>
      </w:pPr>
      <w:bookmarkStart w:id="12" w:name="_Toc476751714"/>
      <w:r w:rsidRPr="00E660E0">
        <w:rPr>
          <w:lang w:val="es-CO"/>
        </w:rPr>
        <w:t>Descripción de los interesados</w:t>
      </w:r>
      <w:bookmarkEnd w:id="12"/>
    </w:p>
    <w:p w:rsidR="00685AA7" w:rsidRPr="00E660E0" w:rsidRDefault="00E660E0" w:rsidP="00E660E0">
      <w:pPr>
        <w:pStyle w:val="Ttulo2"/>
        <w:jc w:val="both"/>
        <w:rPr>
          <w:lang w:val="es-CO"/>
        </w:rPr>
      </w:pPr>
      <w:bookmarkStart w:id="13" w:name="_Toc476751715"/>
      <w:r w:rsidRPr="00E660E0">
        <w:rPr>
          <w:lang w:val="es-CO"/>
        </w:rPr>
        <w:t>Resumen de interesados</w:t>
      </w:r>
      <w:bookmarkEnd w:id="13"/>
    </w:p>
    <w:p w:rsidR="00685AA7" w:rsidRPr="00E660E0" w:rsidRDefault="00685AA7" w:rsidP="00E660E0">
      <w:pPr>
        <w:pStyle w:val="InfoBlue"/>
        <w:jc w:val="both"/>
        <w:rPr>
          <w:lang w:val="es-C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E660E0">
        <w:trPr>
          <w:tblHeader/>
        </w:trPr>
        <w:tc>
          <w:tcPr>
            <w:tcW w:w="1890" w:type="dxa"/>
          </w:tcPr>
          <w:p w:rsidR="00685AA7" w:rsidRPr="00E660E0" w:rsidRDefault="00E660E0" w:rsidP="00E660E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</w:p>
        </w:tc>
        <w:tc>
          <w:tcPr>
            <w:tcW w:w="2610" w:type="dxa"/>
          </w:tcPr>
          <w:p w:rsidR="00685AA7" w:rsidRPr="00E660E0" w:rsidRDefault="00E660E0" w:rsidP="00E660E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</w:t>
            </w:r>
            <w:r w:rsidR="00685AA7" w:rsidRPr="00E660E0">
              <w:rPr>
                <w:b/>
                <w:bCs/>
                <w:lang w:val="es-CO"/>
              </w:rPr>
              <w:t>n</w:t>
            </w:r>
          </w:p>
        </w:tc>
        <w:tc>
          <w:tcPr>
            <w:tcW w:w="3960" w:type="dxa"/>
          </w:tcPr>
          <w:p w:rsidR="00685AA7" w:rsidRPr="00E660E0" w:rsidRDefault="00E660E0" w:rsidP="00E660E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Responsabilidades</w:t>
            </w:r>
          </w:p>
        </w:tc>
      </w:tr>
      <w:tr w:rsidR="00685AA7" w:rsidRPr="00740BB9">
        <w:tc>
          <w:tcPr>
            <w:tcW w:w="1890" w:type="dxa"/>
          </w:tcPr>
          <w:p w:rsidR="00685AA7" w:rsidRPr="00BF2266" w:rsidRDefault="000C14C2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Jhon</w:t>
            </w:r>
            <w:proofErr w:type="spellEnd"/>
            <w:r>
              <w:rPr>
                <w:color w:val="000000" w:themeColor="text1"/>
                <w:lang w:val="es-CO"/>
              </w:rPr>
              <w:t xml:space="preserve"> </w:t>
            </w:r>
            <w:r w:rsidR="00BF2266" w:rsidRPr="00BF2266">
              <w:rPr>
                <w:color w:val="000000" w:themeColor="text1"/>
                <w:lang w:val="es-CO"/>
              </w:rPr>
              <w:t>Carlos Castañ</w:t>
            </w:r>
            <w:r w:rsidR="00BF2266">
              <w:rPr>
                <w:color w:val="000000" w:themeColor="text1"/>
                <w:lang w:val="es-CO"/>
              </w:rPr>
              <w:t>o Osorio</w:t>
            </w:r>
          </w:p>
        </w:tc>
        <w:tc>
          <w:tcPr>
            <w:tcW w:w="2610" w:type="dxa"/>
          </w:tcPr>
          <w:p w:rsidR="00685AA7" w:rsidRPr="00BF2266" w:rsidRDefault="00BF2266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 w:rsidRPr="00BF2266">
              <w:rPr>
                <w:color w:val="000000" w:themeColor="text1"/>
                <w:lang w:val="es-CO"/>
              </w:rPr>
              <w:t>Docente de la facultad de ciencias de la salud</w:t>
            </w:r>
          </w:p>
        </w:tc>
        <w:tc>
          <w:tcPr>
            <w:tcW w:w="3960" w:type="dxa"/>
          </w:tcPr>
          <w:p w:rsidR="00685AA7" w:rsidRPr="00BF2266" w:rsidRDefault="00BF2266" w:rsidP="006E3259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Es la persona encargad</w:t>
            </w:r>
            <w:r w:rsidR="006E3259">
              <w:rPr>
                <w:color w:val="000000" w:themeColor="text1"/>
                <w:lang w:val="es-CO"/>
              </w:rPr>
              <w:t xml:space="preserve">a de realizar actividades y estrategias que tengan  impacto en la población sobre temas de salud pública  </w:t>
            </w:r>
          </w:p>
        </w:tc>
      </w:tr>
      <w:tr w:rsidR="00BF2266" w:rsidRPr="00740BB9">
        <w:tc>
          <w:tcPr>
            <w:tcW w:w="1890" w:type="dxa"/>
          </w:tcPr>
          <w:p w:rsidR="00BF2266" w:rsidRPr="00BF2266" w:rsidRDefault="00BF2266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Usuario final</w:t>
            </w:r>
          </w:p>
        </w:tc>
        <w:tc>
          <w:tcPr>
            <w:tcW w:w="2610" w:type="dxa"/>
          </w:tcPr>
          <w:p w:rsidR="00BF2266" w:rsidRPr="00BF2266" w:rsidRDefault="00BF2266" w:rsidP="00E660E0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Persona que se beneficiará del producto final</w:t>
            </w:r>
          </w:p>
        </w:tc>
        <w:tc>
          <w:tcPr>
            <w:tcW w:w="3960" w:type="dxa"/>
          </w:tcPr>
          <w:p w:rsidR="00BF2266" w:rsidRPr="00BF2266" w:rsidRDefault="00BF2266" w:rsidP="006E3259">
            <w:pPr>
              <w:pStyle w:val="InfoBlue"/>
              <w:jc w:val="both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Tener conciencia</w:t>
            </w:r>
            <w:r w:rsidR="006E3259">
              <w:rPr>
                <w:color w:val="000000" w:themeColor="text1"/>
                <w:lang w:val="es-CO"/>
              </w:rPr>
              <w:t xml:space="preserve"> de las acciones necesarias para evitar el contagio del virus de la influenza </w:t>
            </w:r>
          </w:p>
        </w:tc>
      </w:tr>
    </w:tbl>
    <w:p w:rsidR="00E660E0" w:rsidRPr="00E660E0" w:rsidRDefault="00E660E0" w:rsidP="00E660E0">
      <w:pPr>
        <w:rPr>
          <w:lang w:val="es-CO"/>
        </w:rPr>
      </w:pPr>
    </w:p>
    <w:p w:rsidR="00E660E0" w:rsidRDefault="00E660E0" w:rsidP="00E660E0">
      <w:pPr>
        <w:pStyle w:val="Ttulo1"/>
        <w:numPr>
          <w:ilvl w:val="0"/>
          <w:numId w:val="0"/>
        </w:numPr>
        <w:ind w:left="720"/>
        <w:rPr>
          <w:lang w:val="es-CO"/>
        </w:rPr>
      </w:pPr>
      <w:bookmarkStart w:id="14" w:name="_Toc436203387"/>
      <w:bookmarkStart w:id="15" w:name="_Toc452813590"/>
      <w:bookmarkStart w:id="16" w:name="_Toc512930915"/>
      <w:bookmarkStart w:id="17" w:name="_Toc20715760"/>
      <w:bookmarkEnd w:id="11"/>
    </w:p>
    <w:p w:rsidR="00D30485" w:rsidRDefault="00D30485" w:rsidP="00D30485">
      <w:pPr>
        <w:rPr>
          <w:lang w:val="es-CO"/>
        </w:rPr>
      </w:pPr>
    </w:p>
    <w:p w:rsidR="00D30485" w:rsidRDefault="00D30485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3B691E" w:rsidRDefault="003B691E" w:rsidP="00D30485">
      <w:pPr>
        <w:rPr>
          <w:lang w:val="es-CO"/>
        </w:rPr>
      </w:pPr>
    </w:p>
    <w:p w:rsidR="00D30485" w:rsidRDefault="00D30485" w:rsidP="00D30485">
      <w:pPr>
        <w:rPr>
          <w:lang w:val="es-CO"/>
        </w:rPr>
      </w:pPr>
    </w:p>
    <w:p w:rsidR="00D30485" w:rsidRDefault="00D30485" w:rsidP="00D30485">
      <w:pPr>
        <w:rPr>
          <w:lang w:val="es-CO"/>
        </w:rPr>
      </w:pPr>
    </w:p>
    <w:p w:rsidR="00D30485" w:rsidRPr="00D30485" w:rsidRDefault="00D30485" w:rsidP="00D30485">
      <w:pPr>
        <w:rPr>
          <w:lang w:val="es-CO"/>
        </w:rPr>
      </w:pPr>
    </w:p>
    <w:p w:rsidR="00685AA7" w:rsidRPr="00E660E0" w:rsidRDefault="00E660E0" w:rsidP="00E660E0">
      <w:pPr>
        <w:pStyle w:val="Ttulo1"/>
        <w:rPr>
          <w:lang w:val="es-CO"/>
        </w:rPr>
      </w:pPr>
      <w:bookmarkStart w:id="18" w:name="_Toc476751716"/>
      <w:bookmarkEnd w:id="14"/>
      <w:bookmarkEnd w:id="15"/>
      <w:bookmarkEnd w:id="16"/>
      <w:bookmarkEnd w:id="17"/>
      <w:r>
        <w:rPr>
          <w:lang w:val="es-CO"/>
        </w:rPr>
        <w:lastRenderedPageBreak/>
        <w:t>Visión general del Producto</w:t>
      </w:r>
      <w:bookmarkEnd w:id="18"/>
    </w:p>
    <w:p w:rsidR="00685AA7" w:rsidRPr="00E660E0" w:rsidRDefault="00E660E0" w:rsidP="00E660E0">
      <w:pPr>
        <w:pStyle w:val="Ttulo2"/>
        <w:jc w:val="both"/>
        <w:rPr>
          <w:lang w:val="es-CO"/>
        </w:rPr>
      </w:pPr>
      <w:bookmarkStart w:id="19" w:name="_Toc476751717"/>
      <w:r>
        <w:rPr>
          <w:lang w:val="es-CO"/>
        </w:rPr>
        <w:t xml:space="preserve">Necesidades y </w:t>
      </w:r>
      <w:r w:rsidR="005B620F">
        <w:rPr>
          <w:lang w:val="es-CO"/>
        </w:rPr>
        <w:t>características</w:t>
      </w:r>
      <w:bookmarkEnd w:id="19"/>
    </w:p>
    <w:p w:rsidR="00E660E0" w:rsidRPr="005B620F" w:rsidRDefault="00E660E0" w:rsidP="00E660E0">
      <w:pPr>
        <w:pStyle w:val="Textoindependient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2126"/>
        <w:gridCol w:w="1843"/>
        <w:gridCol w:w="2409"/>
      </w:tblGrid>
      <w:tr w:rsidR="00685AA7" w:rsidRPr="00E660E0" w:rsidTr="00E23BC7">
        <w:tc>
          <w:tcPr>
            <w:tcW w:w="2802" w:type="dxa"/>
          </w:tcPr>
          <w:p w:rsidR="00685AA7" w:rsidRPr="00E660E0" w:rsidRDefault="00E660E0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Necesidad</w:t>
            </w:r>
          </w:p>
        </w:tc>
        <w:tc>
          <w:tcPr>
            <w:tcW w:w="2126" w:type="dxa"/>
          </w:tcPr>
          <w:p w:rsidR="00685AA7" w:rsidRPr="00E660E0" w:rsidRDefault="00E660E0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Prioridad</w:t>
            </w:r>
          </w:p>
        </w:tc>
        <w:tc>
          <w:tcPr>
            <w:tcW w:w="1843" w:type="dxa"/>
          </w:tcPr>
          <w:p w:rsidR="00685AA7" w:rsidRPr="00E660E0" w:rsidRDefault="00E660E0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Características</w:t>
            </w:r>
          </w:p>
        </w:tc>
        <w:tc>
          <w:tcPr>
            <w:tcW w:w="2409" w:type="dxa"/>
          </w:tcPr>
          <w:p w:rsidR="00685AA7" w:rsidRPr="00E660E0" w:rsidRDefault="00E660E0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Solución sugerida</w:t>
            </w:r>
          </w:p>
        </w:tc>
      </w:tr>
      <w:tr w:rsidR="00685AA7" w:rsidRPr="00740BB9" w:rsidTr="00E23BC7">
        <w:tc>
          <w:tcPr>
            <w:tcW w:w="2802" w:type="dxa"/>
          </w:tcPr>
          <w:p w:rsidR="00685AA7" w:rsidRPr="00E660E0" w:rsidRDefault="00990F1F" w:rsidP="00990F1F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Enseñar las prácticas de prevención</w:t>
            </w:r>
            <w:r w:rsidR="00D30485">
              <w:rPr>
                <w:lang w:val="es-CO"/>
              </w:rPr>
              <w:t>, detección</w:t>
            </w:r>
            <w:r>
              <w:rPr>
                <w:lang w:val="es-CO"/>
              </w:rPr>
              <w:t xml:space="preserve"> y control del virus de la influenza</w:t>
            </w:r>
          </w:p>
        </w:tc>
        <w:tc>
          <w:tcPr>
            <w:tcW w:w="2126" w:type="dxa"/>
          </w:tcPr>
          <w:p w:rsidR="00685AA7" w:rsidRPr="00E660E0" w:rsidRDefault="00E23BC7" w:rsidP="00E23BC7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Reducir el número </w:t>
            </w:r>
            <w:r w:rsidR="00E660E0">
              <w:rPr>
                <w:lang w:val="es-CO"/>
              </w:rPr>
              <w:t>de contagios</w:t>
            </w:r>
            <w:r>
              <w:rPr>
                <w:lang w:val="es-CO"/>
              </w:rPr>
              <w:t xml:space="preserve"> evitando la propagación y evolución del virus de la influenza en la población  </w:t>
            </w:r>
          </w:p>
        </w:tc>
        <w:tc>
          <w:tcPr>
            <w:tcW w:w="1843" w:type="dxa"/>
          </w:tcPr>
          <w:p w:rsidR="00685AA7" w:rsidRPr="00E660E0" w:rsidRDefault="00E660E0" w:rsidP="00990F1F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Aprendizaje </w:t>
            </w:r>
            <w:r w:rsidR="00990F1F">
              <w:rPr>
                <w:lang w:val="es-CO"/>
              </w:rPr>
              <w:t xml:space="preserve">de  las </w:t>
            </w:r>
            <w:r>
              <w:rPr>
                <w:lang w:val="es-CO"/>
              </w:rPr>
              <w:t>prácticas de prevención</w:t>
            </w:r>
            <w:r w:rsidR="00D93ACF">
              <w:rPr>
                <w:lang w:val="es-CO"/>
              </w:rPr>
              <w:t>, detección y control de</w:t>
            </w:r>
            <w:r w:rsidR="00066A88">
              <w:rPr>
                <w:lang w:val="es-CO"/>
              </w:rPr>
              <w:t xml:space="preserve">l virus de </w:t>
            </w:r>
            <w:r w:rsidR="00D93ACF">
              <w:rPr>
                <w:lang w:val="es-CO"/>
              </w:rPr>
              <w:t>la influenza</w:t>
            </w:r>
            <w:r w:rsidR="00066A88">
              <w:rPr>
                <w:lang w:val="es-CO"/>
              </w:rPr>
              <w:t>.</w:t>
            </w:r>
            <w:r w:rsidR="00D93ACF">
              <w:rPr>
                <w:lang w:val="es-CO"/>
              </w:rPr>
              <w:t xml:space="preserve"> </w:t>
            </w:r>
          </w:p>
        </w:tc>
        <w:tc>
          <w:tcPr>
            <w:tcW w:w="2409" w:type="dxa"/>
          </w:tcPr>
          <w:p w:rsidR="00685AA7" w:rsidRPr="00E660E0" w:rsidRDefault="00D93ACF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Videojuego que permita enseñar a los usuarios las acciones que se deben tener en cuenta para prevenir, detectar y controlar el virus de la influenza</w:t>
            </w:r>
            <w:r w:rsidR="00066A88">
              <w:rPr>
                <w:lang w:val="es-CO"/>
              </w:rPr>
              <w:t>.</w:t>
            </w:r>
            <w:r>
              <w:rPr>
                <w:lang w:val="es-CO"/>
              </w:rPr>
              <w:t xml:space="preserve">  </w:t>
            </w:r>
          </w:p>
        </w:tc>
      </w:tr>
    </w:tbl>
    <w:p w:rsidR="00685AA7" w:rsidRPr="00E660E0" w:rsidRDefault="00685AA7" w:rsidP="00E660E0">
      <w:pPr>
        <w:pStyle w:val="Textoindependiente"/>
        <w:jc w:val="both"/>
        <w:rPr>
          <w:lang w:val="es-CO"/>
        </w:rPr>
      </w:pPr>
    </w:p>
    <w:p w:rsidR="00685AA7" w:rsidRPr="00E660E0" w:rsidRDefault="00E660E0" w:rsidP="00E660E0">
      <w:pPr>
        <w:pStyle w:val="Ttulo1"/>
        <w:jc w:val="both"/>
        <w:rPr>
          <w:lang w:val="es-CO"/>
        </w:rPr>
      </w:pPr>
      <w:bookmarkStart w:id="20" w:name="_Toc476751718"/>
      <w:r>
        <w:rPr>
          <w:lang w:val="es-CO"/>
        </w:rPr>
        <w:t>Otros Requisitos del Producto</w:t>
      </w:r>
      <w:bookmarkEnd w:id="20"/>
    </w:p>
    <w:p w:rsidR="00816C1B" w:rsidRPr="00E660E0" w:rsidRDefault="00816C1B" w:rsidP="00E660E0">
      <w:pPr>
        <w:pStyle w:val="InfoBlue"/>
        <w:jc w:val="both"/>
        <w:rPr>
          <w:lang w:val="es-C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46"/>
        <w:gridCol w:w="1276"/>
      </w:tblGrid>
      <w:tr w:rsidR="00792502" w:rsidRPr="00E660E0" w:rsidTr="00792502">
        <w:tc>
          <w:tcPr>
            <w:tcW w:w="8046" w:type="dxa"/>
          </w:tcPr>
          <w:p w:rsidR="00792502" w:rsidRPr="00E660E0" w:rsidRDefault="00792502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Requisitos</w:t>
            </w:r>
          </w:p>
        </w:tc>
        <w:tc>
          <w:tcPr>
            <w:tcW w:w="1276" w:type="dxa"/>
          </w:tcPr>
          <w:p w:rsidR="00792502" w:rsidRPr="00E660E0" w:rsidRDefault="00792502" w:rsidP="00E660E0">
            <w:pPr>
              <w:pStyle w:val="Textoindependiente"/>
              <w:ind w:left="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Prioridad</w:t>
            </w:r>
          </w:p>
        </w:tc>
      </w:tr>
      <w:tr w:rsidR="00792502" w:rsidRPr="00E660E0" w:rsidTr="00792502">
        <w:tc>
          <w:tcPr>
            <w:tcW w:w="8046" w:type="dxa"/>
          </w:tcPr>
          <w:p w:rsidR="00792502" w:rsidRPr="00E660E0" w:rsidRDefault="00792502" w:rsidP="00726DC4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 El Videojuego deberá proyectar mensajes que eduquen sobre las prácticas de prevención del virus de la influenza </w:t>
            </w:r>
          </w:p>
        </w:tc>
        <w:tc>
          <w:tcPr>
            <w:tcW w:w="1276" w:type="dxa"/>
          </w:tcPr>
          <w:p w:rsidR="00792502" w:rsidRPr="00E660E0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E660E0" w:rsidTr="00792502">
        <w:tc>
          <w:tcPr>
            <w:tcW w:w="8046" w:type="dxa"/>
          </w:tcPr>
          <w:p w:rsidR="00792502" w:rsidRDefault="00792502" w:rsidP="00F21DA8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deberá enseñar a detectar los síntomas comunes que produce el virus de la influenza en el cuerpo humano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E660E0" w:rsidTr="00792502">
        <w:tc>
          <w:tcPr>
            <w:tcW w:w="804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proporcionará una enseñanza sobre las acciones a realizar en caso de que un individuo sea afectado por el virus de la influenza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786741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La interacción con el videojuego deberá ser de fácil manejo para el usuario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La interfaz gráfica debe ser atractiva y agradable para el usuario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Seleccionar el audio adecuado para el videojuego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Medio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C80BA3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videojuego deberá tener parámetros que permitan el progreso a través del juego 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deberá tener diferentes escenarios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Medio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podrá guardar el progreso del usuario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Medio</w:t>
            </w:r>
          </w:p>
        </w:tc>
      </w:tr>
      <w:tr w:rsidR="00792502" w:rsidRPr="006477BA" w:rsidTr="00792502">
        <w:tc>
          <w:tcPr>
            <w:tcW w:w="8046" w:type="dxa"/>
          </w:tcPr>
          <w:p w:rsidR="00792502" w:rsidRDefault="00792502" w:rsidP="00545C07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podrá cargar el progreso que lleva el usuario</w:t>
            </w:r>
          </w:p>
        </w:tc>
        <w:tc>
          <w:tcPr>
            <w:tcW w:w="1276" w:type="dxa"/>
          </w:tcPr>
          <w:p w:rsidR="00792502" w:rsidRDefault="00792502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Medio</w:t>
            </w:r>
          </w:p>
        </w:tc>
      </w:tr>
      <w:tr w:rsidR="00792502" w:rsidRPr="006477BA" w:rsidTr="00792502">
        <w:tc>
          <w:tcPr>
            <w:tcW w:w="8046" w:type="dxa"/>
          </w:tcPr>
          <w:p w:rsidR="008F0E85" w:rsidRDefault="008F0E85" w:rsidP="00D56FC8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videojuego se podr</w:t>
            </w:r>
            <w:r w:rsidR="00D56FC8">
              <w:rPr>
                <w:lang w:val="es-CO"/>
              </w:rPr>
              <w:t>á ejecutar en diferentes dispositivos</w:t>
            </w:r>
            <w:r w:rsidR="00573663">
              <w:rPr>
                <w:lang w:val="es-CO"/>
              </w:rPr>
              <w:t>.</w:t>
            </w:r>
          </w:p>
        </w:tc>
        <w:tc>
          <w:tcPr>
            <w:tcW w:w="1276" w:type="dxa"/>
          </w:tcPr>
          <w:p w:rsidR="00792502" w:rsidRDefault="00D56FC8" w:rsidP="00E660E0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</w:tbl>
    <w:p w:rsidR="002B4085" w:rsidRDefault="002B4085" w:rsidP="00E660E0">
      <w:pPr>
        <w:pStyle w:val="Textoindependiente"/>
        <w:ind w:left="0"/>
        <w:jc w:val="both"/>
        <w:rPr>
          <w:lang w:val="es-CO"/>
        </w:rPr>
      </w:pPr>
    </w:p>
    <w:p w:rsidR="005B620F" w:rsidRDefault="005B620F" w:rsidP="00E660E0">
      <w:pPr>
        <w:pStyle w:val="Textoindependiente"/>
        <w:ind w:left="0"/>
        <w:jc w:val="both"/>
        <w:rPr>
          <w:lang w:val="es-CO"/>
        </w:rPr>
      </w:pPr>
    </w:p>
    <w:p w:rsidR="005B620F" w:rsidRPr="00E660E0" w:rsidRDefault="005B620F" w:rsidP="00E660E0">
      <w:pPr>
        <w:pStyle w:val="Textoindependiente"/>
        <w:ind w:left="0"/>
        <w:jc w:val="both"/>
        <w:rPr>
          <w:lang w:val="es-CO"/>
        </w:rPr>
      </w:pPr>
    </w:p>
    <w:sectPr w:rsidR="005B620F" w:rsidRPr="00E660E0" w:rsidSect="00E921F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63" w:rsidRDefault="00296463">
      <w:pPr>
        <w:spacing w:line="240" w:lineRule="auto"/>
      </w:pPr>
      <w:r>
        <w:separator/>
      </w:r>
    </w:p>
  </w:endnote>
  <w:endnote w:type="continuationSeparator" w:id="0">
    <w:p w:rsidR="00296463" w:rsidRDefault="0029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E660E0" w:rsidRDefault="00E660E0">
          <w:pPr>
            <w:ind w:right="360"/>
            <w:rPr>
              <w:lang w:val="es-CO"/>
            </w:rPr>
          </w:pPr>
          <w:r w:rsidRPr="00E660E0">
            <w:rPr>
              <w:lang w:val="es-CO"/>
            </w:rPr>
            <w:t>Confidenc</w:t>
          </w:r>
          <w:r w:rsidR="00685AA7" w:rsidRPr="00E660E0">
            <w:rPr>
              <w:lang w:val="es-CO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E660E0">
          <w:pPr>
            <w:jc w:val="center"/>
          </w:pPr>
          <w:r>
            <w:t xml:space="preserve">Universidad del Quindío </w:t>
          </w:r>
          <w:r w:rsidR="00E921FD">
            <w:fldChar w:fldCharType="begin"/>
          </w:r>
          <w:r w:rsidR="00685AA7">
            <w:instrText xml:space="preserve"> DATE \@ "yyyy" </w:instrText>
          </w:r>
          <w:r w:rsidR="00E921FD">
            <w:fldChar w:fldCharType="separate"/>
          </w:r>
          <w:r w:rsidR="00740BB9">
            <w:rPr>
              <w:noProof/>
            </w:rPr>
            <w:t>2017</w:t>
          </w:r>
          <w:r w:rsidR="00E921F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E921F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921FD">
            <w:rPr>
              <w:rStyle w:val="Nmerodepgina"/>
            </w:rPr>
            <w:fldChar w:fldCharType="separate"/>
          </w:r>
          <w:r w:rsidR="00740BB9">
            <w:rPr>
              <w:rStyle w:val="Nmerodepgina"/>
              <w:noProof/>
            </w:rPr>
            <w:t>6</w:t>
          </w:r>
          <w:r w:rsidR="00E921FD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63" w:rsidRDefault="00296463">
      <w:pPr>
        <w:spacing w:line="240" w:lineRule="auto"/>
      </w:pPr>
      <w:r>
        <w:separator/>
      </w:r>
    </w:p>
  </w:footnote>
  <w:footnote w:type="continuationSeparator" w:id="0">
    <w:p w:rsidR="00296463" w:rsidRDefault="00296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477BA">
          <w:r>
            <w:rPr>
              <w:b/>
            </w:rPr>
            <w:t>Flu Season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706FD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660E0">
            <w:t>Visió</w:t>
          </w:r>
          <w:r w:rsidR="0052614A">
            <w:t>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85AA7" w:rsidRDefault="00685AA7" w:rsidP="00E660E0">
          <w:r>
            <w:t xml:space="preserve">  Date:  </w:t>
          </w:r>
          <w:r w:rsidR="00992B2C">
            <w:t>07</w:t>
          </w:r>
          <w:r w:rsidR="00E660E0">
            <w:t>/03/17</w:t>
          </w:r>
        </w:p>
      </w:tc>
    </w:tr>
  </w:tbl>
  <w:p w:rsidR="00685AA7" w:rsidRDefault="00685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A306E"/>
    <w:multiLevelType w:val="hybridMultilevel"/>
    <w:tmpl w:val="89CCC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0E"/>
    <w:rsid w:val="00057790"/>
    <w:rsid w:val="00066A88"/>
    <w:rsid w:val="000B08EF"/>
    <w:rsid w:val="000C14C2"/>
    <w:rsid w:val="000D03B2"/>
    <w:rsid w:val="0012088D"/>
    <w:rsid w:val="0019590E"/>
    <w:rsid w:val="00296463"/>
    <w:rsid w:val="002B4085"/>
    <w:rsid w:val="003560BC"/>
    <w:rsid w:val="00361BA6"/>
    <w:rsid w:val="00366A4B"/>
    <w:rsid w:val="00375A4A"/>
    <w:rsid w:val="0037635D"/>
    <w:rsid w:val="003B691E"/>
    <w:rsid w:val="00413A0D"/>
    <w:rsid w:val="00494F0B"/>
    <w:rsid w:val="004E7921"/>
    <w:rsid w:val="0052614A"/>
    <w:rsid w:val="00545C07"/>
    <w:rsid w:val="00573663"/>
    <w:rsid w:val="005B620F"/>
    <w:rsid w:val="005B6A23"/>
    <w:rsid w:val="006477BA"/>
    <w:rsid w:val="00685AA7"/>
    <w:rsid w:val="0068651E"/>
    <w:rsid w:val="006D4FFB"/>
    <w:rsid w:val="006E3259"/>
    <w:rsid w:val="006E518A"/>
    <w:rsid w:val="006F2693"/>
    <w:rsid w:val="00706FDE"/>
    <w:rsid w:val="00726DC4"/>
    <w:rsid w:val="007310F7"/>
    <w:rsid w:val="0073584B"/>
    <w:rsid w:val="00740BB9"/>
    <w:rsid w:val="00786741"/>
    <w:rsid w:val="00792502"/>
    <w:rsid w:val="007977F4"/>
    <w:rsid w:val="007C23EA"/>
    <w:rsid w:val="007F78E5"/>
    <w:rsid w:val="00810DD8"/>
    <w:rsid w:val="00815380"/>
    <w:rsid w:val="00816C1B"/>
    <w:rsid w:val="008426D2"/>
    <w:rsid w:val="008E0304"/>
    <w:rsid w:val="008F0E85"/>
    <w:rsid w:val="009612C0"/>
    <w:rsid w:val="00990F1F"/>
    <w:rsid w:val="00992B2C"/>
    <w:rsid w:val="009A2AEC"/>
    <w:rsid w:val="00A31F82"/>
    <w:rsid w:val="00A55922"/>
    <w:rsid w:val="00AE092B"/>
    <w:rsid w:val="00AE4979"/>
    <w:rsid w:val="00B14997"/>
    <w:rsid w:val="00B57005"/>
    <w:rsid w:val="00B90865"/>
    <w:rsid w:val="00BF2266"/>
    <w:rsid w:val="00BF5DC2"/>
    <w:rsid w:val="00C15BD6"/>
    <w:rsid w:val="00C51846"/>
    <w:rsid w:val="00C80BA3"/>
    <w:rsid w:val="00CE5264"/>
    <w:rsid w:val="00D30485"/>
    <w:rsid w:val="00D403F0"/>
    <w:rsid w:val="00D56FC8"/>
    <w:rsid w:val="00D93ACF"/>
    <w:rsid w:val="00E23BC7"/>
    <w:rsid w:val="00E660E0"/>
    <w:rsid w:val="00E921FD"/>
    <w:rsid w:val="00F21DA8"/>
    <w:rsid w:val="00F81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4A2AAB6-3B8D-47A2-B438-E9D1B7DF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1FD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921F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921F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921F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921F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921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921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921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921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921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921FD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921F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921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921FD"/>
    <w:pPr>
      <w:ind w:left="900" w:hanging="900"/>
    </w:pPr>
  </w:style>
  <w:style w:type="paragraph" w:styleId="TDC1">
    <w:name w:val="toc 1"/>
    <w:basedOn w:val="Normal"/>
    <w:next w:val="Normal"/>
    <w:uiPriority w:val="39"/>
    <w:rsid w:val="00E921FD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921FD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921FD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921F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921FD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921FD"/>
  </w:style>
  <w:style w:type="paragraph" w:customStyle="1" w:styleId="Bullet2">
    <w:name w:val="Bullet2"/>
    <w:basedOn w:val="Normal"/>
    <w:rsid w:val="00E921F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921F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921FD"/>
    <w:pPr>
      <w:keepLines/>
      <w:spacing w:after="120"/>
    </w:pPr>
  </w:style>
  <w:style w:type="paragraph" w:styleId="Textoindependiente">
    <w:name w:val="Body Text"/>
    <w:basedOn w:val="Normal"/>
    <w:semiHidden/>
    <w:rsid w:val="00E921F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921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921FD"/>
    <w:pPr>
      <w:ind w:left="720" w:hanging="432"/>
    </w:pPr>
  </w:style>
  <w:style w:type="character" w:styleId="Refdenotaalpie">
    <w:name w:val="footnote reference"/>
    <w:basedOn w:val="Fuentedeprrafopredeter"/>
    <w:semiHidden/>
    <w:rsid w:val="00E921FD"/>
    <w:rPr>
      <w:sz w:val="20"/>
      <w:vertAlign w:val="superscript"/>
    </w:rPr>
  </w:style>
  <w:style w:type="paragraph" w:styleId="Textonotapie">
    <w:name w:val="footnote text"/>
    <w:basedOn w:val="Normal"/>
    <w:semiHidden/>
    <w:rsid w:val="00E921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921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921FD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921FD"/>
    <w:pPr>
      <w:ind w:left="600"/>
    </w:pPr>
  </w:style>
  <w:style w:type="paragraph" w:styleId="TDC5">
    <w:name w:val="toc 5"/>
    <w:basedOn w:val="Normal"/>
    <w:next w:val="Normal"/>
    <w:semiHidden/>
    <w:rsid w:val="00E921FD"/>
    <w:pPr>
      <w:ind w:left="800"/>
    </w:pPr>
  </w:style>
  <w:style w:type="paragraph" w:styleId="TDC6">
    <w:name w:val="toc 6"/>
    <w:basedOn w:val="Normal"/>
    <w:next w:val="Normal"/>
    <w:semiHidden/>
    <w:rsid w:val="00E921FD"/>
    <w:pPr>
      <w:ind w:left="1000"/>
    </w:pPr>
  </w:style>
  <w:style w:type="paragraph" w:styleId="TDC7">
    <w:name w:val="toc 7"/>
    <w:basedOn w:val="Normal"/>
    <w:next w:val="Normal"/>
    <w:semiHidden/>
    <w:rsid w:val="00E921FD"/>
    <w:pPr>
      <w:ind w:left="1200"/>
    </w:pPr>
  </w:style>
  <w:style w:type="paragraph" w:styleId="TDC8">
    <w:name w:val="toc 8"/>
    <w:basedOn w:val="Normal"/>
    <w:next w:val="Normal"/>
    <w:semiHidden/>
    <w:rsid w:val="00E921FD"/>
    <w:pPr>
      <w:ind w:left="1400"/>
    </w:pPr>
  </w:style>
  <w:style w:type="paragraph" w:styleId="TDC9">
    <w:name w:val="toc 9"/>
    <w:basedOn w:val="Normal"/>
    <w:next w:val="Normal"/>
    <w:semiHidden/>
    <w:rsid w:val="00E921FD"/>
    <w:pPr>
      <w:ind w:left="1600"/>
    </w:pPr>
  </w:style>
  <w:style w:type="paragraph" w:customStyle="1" w:styleId="MainTitle">
    <w:name w:val="Main Title"/>
    <w:basedOn w:val="Normal"/>
    <w:rsid w:val="00E921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921FD"/>
    <w:rPr>
      <w:i/>
      <w:color w:val="0000FF"/>
    </w:rPr>
  </w:style>
  <w:style w:type="paragraph" w:styleId="Sangradetextonormal">
    <w:name w:val="Body Text Indent"/>
    <w:basedOn w:val="Normal"/>
    <w:semiHidden/>
    <w:rsid w:val="00E921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921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921F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921F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uiPriority w:val="99"/>
    <w:rsid w:val="00E921FD"/>
    <w:rPr>
      <w:color w:val="0000FF"/>
      <w:u w:val="single"/>
    </w:rPr>
  </w:style>
  <w:style w:type="paragraph" w:customStyle="1" w:styleId="infoblue0">
    <w:name w:val="infoblue"/>
    <w:basedOn w:val="Normal"/>
    <w:rsid w:val="00E921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sid w:val="00E921FD"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E66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8426D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846F-D4C3-4C8C-9F20-5FB32F8B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905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lastModifiedBy>admin</cp:lastModifiedBy>
  <cp:revision>7</cp:revision>
  <cp:lastPrinted>2001-03-15T19:26:00Z</cp:lastPrinted>
  <dcterms:created xsi:type="dcterms:W3CDTF">2017-03-08T20:52:00Z</dcterms:created>
  <dcterms:modified xsi:type="dcterms:W3CDTF">2017-03-11T15:46:00Z</dcterms:modified>
</cp:coreProperties>
</file>