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D6D6" w14:textId="07D1A6CE" w:rsidR="00AD3592" w:rsidRPr="00744249" w:rsidRDefault="008F22D0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ANALISIS DE STAKEHOLDERS</w:t>
      </w:r>
    </w:p>
    <w:p w14:paraId="5E8970EF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9BE6C9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21394977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7CFAD96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D5FC55B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957FE85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Presentado por: GRUPO 1 </w:t>
      </w:r>
    </w:p>
    <w:p w14:paraId="3FCC1A38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CINDY JOHANNA ZAPATA ROMERO</w:t>
      </w:r>
    </w:p>
    <w:p w14:paraId="1416B16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HECTOR GEOVANY BELLO SANTAMARÍA</w:t>
      </w:r>
    </w:p>
    <w:p w14:paraId="459FCAAD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MARIO GUERRA GUALY</w:t>
      </w:r>
    </w:p>
    <w:p w14:paraId="1E2F3307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LEANDRO REYES JORDÁN</w:t>
      </w:r>
    </w:p>
    <w:p w14:paraId="13C567C4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72A83FA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D07D9B6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515C305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Docente:</w:t>
      </w:r>
    </w:p>
    <w:p w14:paraId="3EE76F4F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CARLOS ISAAC ZAINEA MAYA</w:t>
      </w:r>
    </w:p>
    <w:p w14:paraId="4FA5F108" w14:textId="77777777" w:rsidR="00AD3592" w:rsidRPr="00744249" w:rsidRDefault="00AD3592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2C1C96C0" w14:textId="77777777" w:rsidR="00AD3592" w:rsidRPr="00744249" w:rsidRDefault="00AD3592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567CA1B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6FAA789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BEACC88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FA9BD7D" w14:textId="77777777" w:rsidR="00A67E5D" w:rsidRPr="00744249" w:rsidRDefault="00A67E5D" w:rsidP="00AD3592">
      <w:pPr>
        <w:spacing w:after="0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FD00B3B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UNIDAD DE ESTUDIO:</w:t>
      </w:r>
    </w:p>
    <w:p w14:paraId="4B4BBB36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GERENCIA DE PROYECTOS PARA CIENCIA DE DATOS</w:t>
      </w:r>
    </w:p>
    <w:p w14:paraId="3359EC39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MAESTRÍA - GRUPO 1 - M1V - VIRTUAL - 2025</w:t>
      </w:r>
    </w:p>
    <w:p w14:paraId="1BC805E0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1BBDA1E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532CF21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96C4B8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A5A6C58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128F323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4BDFAA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B757E17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EF4A723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BB47622" w14:textId="77777777" w:rsidR="00A67E5D" w:rsidRPr="00744249" w:rsidRDefault="00A67E5D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3961A92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08635B9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FACULTAD DE INGENIERÍA</w:t>
      </w:r>
    </w:p>
    <w:p w14:paraId="07C7B627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3A3B5A3" w14:textId="2B035D81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BOGOTÁ, </w:t>
      </w:r>
      <w:r w:rsidR="004500DA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01 DE MARZO</w:t>
      </w: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 xml:space="preserve"> DE 2025</w:t>
      </w:r>
    </w:p>
    <w:p w14:paraId="0A7BDBED" w14:textId="77777777" w:rsidR="00AD3592" w:rsidRPr="00744249" w:rsidRDefault="00AD3592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  <w:r w:rsidRPr="00744249">
        <w:rPr>
          <w:rFonts w:ascii="Arial" w:eastAsia="Times New Roman" w:hAnsi="Arial" w:cs="Arial"/>
          <w:b/>
          <w:sz w:val="22"/>
          <w:szCs w:val="22"/>
          <w:lang w:val="es-ES_tradnl" w:eastAsia="es-ES"/>
        </w:rPr>
        <w:t>UNIVERSIDAD EAN</w:t>
      </w:r>
    </w:p>
    <w:p w14:paraId="6239F52B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07B58238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D19355B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5DB8450D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3E9A6147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6CC4505E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7CA4D0D1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4A8DEF74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p w14:paraId="18490889" w14:textId="77777777" w:rsidR="00744249" w:rsidRPr="00744249" w:rsidRDefault="00744249" w:rsidP="00AD3592">
      <w:pPr>
        <w:spacing w:after="0"/>
        <w:jc w:val="center"/>
        <w:rPr>
          <w:rFonts w:ascii="Arial" w:eastAsia="Times New Roman" w:hAnsi="Arial" w:cs="Arial"/>
          <w:b/>
          <w:sz w:val="22"/>
          <w:szCs w:val="22"/>
          <w:lang w:val="es-ES_tradnl" w:eastAsia="es-ES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es-ES" w:eastAsia="en-US"/>
        </w:rPr>
        <w:id w:val="1896536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2EC23" w14:textId="2200CE93" w:rsidR="00A67E5D" w:rsidRPr="00744249" w:rsidRDefault="00A67E5D" w:rsidP="00744249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</w:pPr>
          <w:r w:rsidRPr="00744249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Tabla de contenido</w:t>
          </w:r>
        </w:p>
        <w:p w14:paraId="5BD33AE8" w14:textId="77777777" w:rsidR="00744249" w:rsidRPr="00744249" w:rsidRDefault="00744249" w:rsidP="00744249">
          <w:pPr>
            <w:rPr>
              <w:lang w:eastAsia="es-CO"/>
            </w:rPr>
          </w:pPr>
        </w:p>
        <w:p w14:paraId="4E2A179E" w14:textId="66D29FDB" w:rsidR="00796644" w:rsidRDefault="00A67E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744249">
            <w:rPr>
              <w:rFonts w:ascii="Arial" w:hAnsi="Arial" w:cs="Arial"/>
              <w:sz w:val="22"/>
              <w:szCs w:val="22"/>
            </w:rPr>
            <w:fldChar w:fldCharType="begin"/>
          </w:r>
          <w:r w:rsidRPr="00744249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744249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91566944" w:history="1">
            <w:r w:rsidR="00796644" w:rsidRPr="00B21451">
              <w:rPr>
                <w:rStyle w:val="Hyperlink"/>
                <w:noProof/>
              </w:rPr>
              <w:t>INTRODUCCIÓN</w:t>
            </w:r>
            <w:r w:rsidR="00796644">
              <w:rPr>
                <w:noProof/>
                <w:webHidden/>
              </w:rPr>
              <w:tab/>
            </w:r>
            <w:r w:rsidR="00796644">
              <w:rPr>
                <w:noProof/>
                <w:webHidden/>
              </w:rPr>
              <w:fldChar w:fldCharType="begin"/>
            </w:r>
            <w:r w:rsidR="00796644">
              <w:rPr>
                <w:noProof/>
                <w:webHidden/>
              </w:rPr>
              <w:instrText xml:space="preserve"> PAGEREF _Toc191566944 \h </w:instrText>
            </w:r>
            <w:r w:rsidR="00796644">
              <w:rPr>
                <w:noProof/>
                <w:webHidden/>
              </w:rPr>
            </w:r>
            <w:r w:rsidR="00796644">
              <w:rPr>
                <w:noProof/>
                <w:webHidden/>
              </w:rPr>
              <w:fldChar w:fldCharType="separate"/>
            </w:r>
            <w:r w:rsidR="00796644">
              <w:rPr>
                <w:noProof/>
                <w:webHidden/>
              </w:rPr>
              <w:t>3</w:t>
            </w:r>
            <w:r w:rsidR="00796644">
              <w:rPr>
                <w:noProof/>
                <w:webHidden/>
              </w:rPr>
              <w:fldChar w:fldCharType="end"/>
            </w:r>
          </w:hyperlink>
        </w:p>
        <w:p w14:paraId="3FD8E157" w14:textId="447A96D9" w:rsidR="00796644" w:rsidRDefault="00796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945" w:history="1">
            <w:r w:rsidRPr="00B21451">
              <w:rPr>
                <w:rStyle w:val="Hyperlink"/>
                <w:noProof/>
              </w:rPr>
              <w:t>IDENTIFICACIÓN DE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9161" w14:textId="79399C3E" w:rsidR="00796644" w:rsidRDefault="00796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946" w:history="1">
            <w:r w:rsidRPr="00B21451">
              <w:rPr>
                <w:rStyle w:val="Hyperlink"/>
                <w:noProof/>
              </w:rPr>
              <w:t>Stakeholders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4114" w14:textId="0852335F" w:rsidR="00796644" w:rsidRDefault="00796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947" w:history="1">
            <w:r w:rsidRPr="00B21451">
              <w:rPr>
                <w:rStyle w:val="Hyperlink"/>
                <w:noProof/>
              </w:rPr>
              <w:t>Stakeholders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8C6F" w14:textId="4542EC73" w:rsidR="00796644" w:rsidRDefault="00796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948" w:history="1">
            <w:r w:rsidRPr="00B21451">
              <w:rPr>
                <w:rStyle w:val="Hyperlink"/>
                <w:noProof/>
              </w:rPr>
              <w:t>ESTRATEGIA DE COMUNICACIÓN CON LOS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54F1" w14:textId="4F740C92" w:rsidR="00796644" w:rsidRDefault="007966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949" w:history="1">
            <w:r w:rsidRPr="00B21451">
              <w:rPr>
                <w:rStyle w:val="Hyperlink"/>
                <w:noProof/>
              </w:rPr>
              <w:t>PLAN DE INTERACCIÓN CON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7A7F" w14:textId="7A55DAB1" w:rsidR="00796644" w:rsidRDefault="00796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950" w:history="1">
            <w:r w:rsidRPr="00B21451">
              <w:rPr>
                <w:rStyle w:val="Hyperlink"/>
                <w:noProof/>
              </w:rPr>
              <w:t>Equipo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FE8E" w14:textId="5FBCA4A0" w:rsidR="00796644" w:rsidRDefault="00796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951" w:history="1">
            <w:r w:rsidRPr="00B21451">
              <w:rPr>
                <w:rStyle w:val="Hyperlink"/>
                <w:noProof/>
              </w:rPr>
              <w:t>Profesor y Compañeros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4BB3" w14:textId="587D7878" w:rsidR="00796644" w:rsidRDefault="00796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952" w:history="1">
            <w:r w:rsidRPr="00B21451">
              <w:rPr>
                <w:rStyle w:val="Hyperlink"/>
                <w:noProof/>
              </w:rPr>
              <w:t>Universidad 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5021F" w14:textId="3FF83545" w:rsidR="00796644" w:rsidRDefault="00796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953" w:history="1">
            <w:r w:rsidRPr="00B21451">
              <w:rPr>
                <w:rStyle w:val="Hyperlink"/>
                <w:noProof/>
              </w:rPr>
              <w:t>Personas y Entidades Relacionadas con la Recolección y Procesamiento de Noticias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2EE9" w14:textId="2CE68529" w:rsidR="00796644" w:rsidRDefault="007966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91566954" w:history="1">
            <w:r w:rsidRPr="00B21451">
              <w:rPr>
                <w:rStyle w:val="Hyperlink"/>
                <w:noProof/>
              </w:rPr>
              <w:t>Usuarios Finales de los Resultados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_Toc191566954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0137" w14:textId="4F377DB4" w:rsidR="00A67E5D" w:rsidRPr="00744249" w:rsidRDefault="00A67E5D">
          <w:pPr>
            <w:rPr>
              <w:rFonts w:ascii="Arial" w:hAnsi="Arial" w:cs="Arial"/>
              <w:sz w:val="22"/>
              <w:szCs w:val="22"/>
            </w:rPr>
          </w:pPr>
          <w:r w:rsidRPr="00744249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5C1A07E2" w14:textId="77777777" w:rsidR="00AE133E" w:rsidRPr="00744249" w:rsidRDefault="00AE133E">
      <w:pPr>
        <w:rPr>
          <w:rFonts w:ascii="Arial" w:hAnsi="Arial" w:cs="Arial"/>
          <w:sz w:val="22"/>
          <w:szCs w:val="22"/>
        </w:rPr>
      </w:pPr>
    </w:p>
    <w:p w14:paraId="3DB04539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E1E9620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41299C09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50BCE5AE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3E428D7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6CC7C1A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317D805D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7082F383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1ACB1778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8DB00F8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26517817" w14:textId="77777777" w:rsidR="00A67E5D" w:rsidRPr="00744249" w:rsidRDefault="00A67E5D">
      <w:pPr>
        <w:rPr>
          <w:rFonts w:ascii="Arial" w:hAnsi="Arial" w:cs="Arial"/>
          <w:sz w:val="22"/>
          <w:szCs w:val="22"/>
        </w:rPr>
      </w:pPr>
    </w:p>
    <w:p w14:paraId="1EC024DF" w14:textId="77777777" w:rsidR="00A67E5D" w:rsidRDefault="00A67E5D">
      <w:pPr>
        <w:rPr>
          <w:rFonts w:ascii="Arial" w:hAnsi="Arial" w:cs="Arial"/>
          <w:sz w:val="22"/>
          <w:szCs w:val="22"/>
        </w:rPr>
      </w:pPr>
    </w:p>
    <w:p w14:paraId="632C1405" w14:textId="77777777" w:rsidR="00A83B99" w:rsidRDefault="00A83B99">
      <w:pPr>
        <w:rPr>
          <w:rFonts w:ascii="Arial" w:hAnsi="Arial" w:cs="Arial"/>
          <w:sz w:val="22"/>
          <w:szCs w:val="22"/>
        </w:rPr>
      </w:pPr>
    </w:p>
    <w:p w14:paraId="4AAD4ADD" w14:textId="77777777" w:rsidR="00A83B99" w:rsidRDefault="00A83B99">
      <w:pPr>
        <w:rPr>
          <w:rFonts w:ascii="Arial" w:hAnsi="Arial" w:cs="Arial"/>
          <w:sz w:val="22"/>
          <w:szCs w:val="22"/>
        </w:rPr>
      </w:pPr>
    </w:p>
    <w:p w14:paraId="1576AD1A" w14:textId="77777777" w:rsidR="00A83B99" w:rsidRPr="00744249" w:rsidRDefault="00A83B99">
      <w:pPr>
        <w:rPr>
          <w:rFonts w:ascii="Arial" w:hAnsi="Arial" w:cs="Arial"/>
          <w:sz w:val="22"/>
          <w:szCs w:val="22"/>
        </w:rPr>
      </w:pPr>
    </w:p>
    <w:p w14:paraId="79C20E11" w14:textId="138F4C9F" w:rsidR="00A83B99" w:rsidRPr="00A83B99" w:rsidRDefault="00A83B99" w:rsidP="00A83B99">
      <w:pPr>
        <w:pStyle w:val="Heading1"/>
      </w:pPr>
      <w:bookmarkStart w:id="0" w:name="_Toc191566944"/>
      <w:r w:rsidRPr="00A83B99">
        <w:t>INTRODUCCIÓN</w:t>
      </w:r>
      <w:bookmarkEnd w:id="0"/>
    </w:p>
    <w:p w14:paraId="24A2A574" w14:textId="77777777" w:rsidR="00A83B99" w:rsidRPr="00A83B99" w:rsidRDefault="00A83B99" w:rsidP="00A83B99">
      <w:pPr>
        <w:rPr>
          <w:rFonts w:ascii="Arial" w:hAnsi="Arial" w:cs="Arial"/>
          <w:sz w:val="22"/>
          <w:szCs w:val="22"/>
        </w:rPr>
      </w:pPr>
    </w:p>
    <w:p w14:paraId="6F3EE30D" w14:textId="36F057D7" w:rsidR="00A83B99" w:rsidRDefault="008F22D0" w:rsidP="00796644">
      <w:pPr>
        <w:jc w:val="both"/>
        <w:rPr>
          <w:rFonts w:ascii="Arial" w:hAnsi="Arial" w:cs="Arial"/>
          <w:sz w:val="22"/>
          <w:szCs w:val="22"/>
        </w:rPr>
      </w:pPr>
      <w:r w:rsidRPr="008F22D0">
        <w:rPr>
          <w:rFonts w:ascii="Arial" w:hAnsi="Arial" w:cs="Arial"/>
          <w:sz w:val="22"/>
          <w:szCs w:val="22"/>
        </w:rPr>
        <w:t xml:space="preserve">Este documento define la gestión de </w:t>
      </w:r>
      <w:proofErr w:type="spellStart"/>
      <w:r w:rsidRPr="008F22D0">
        <w:rPr>
          <w:rFonts w:ascii="Arial" w:hAnsi="Arial" w:cs="Arial"/>
          <w:sz w:val="22"/>
          <w:szCs w:val="22"/>
        </w:rPr>
        <w:t>stakeholders</w:t>
      </w:r>
      <w:proofErr w:type="spellEnd"/>
      <w:r w:rsidRPr="008F22D0">
        <w:rPr>
          <w:rFonts w:ascii="Arial" w:hAnsi="Arial" w:cs="Arial"/>
          <w:sz w:val="22"/>
          <w:szCs w:val="22"/>
        </w:rPr>
        <w:t xml:space="preserve"> del proyecto, identificando a los actores clave, su nivel de influencia e interés, y las estrategias de comunicación y colaboración con cada uno de ellos. La gestión adecuada de los </w:t>
      </w:r>
      <w:proofErr w:type="spellStart"/>
      <w:r w:rsidRPr="008F22D0">
        <w:rPr>
          <w:rFonts w:ascii="Arial" w:hAnsi="Arial" w:cs="Arial"/>
          <w:sz w:val="22"/>
          <w:szCs w:val="22"/>
        </w:rPr>
        <w:t>stakeholders</w:t>
      </w:r>
      <w:proofErr w:type="spellEnd"/>
      <w:r w:rsidRPr="008F22D0">
        <w:rPr>
          <w:rFonts w:ascii="Arial" w:hAnsi="Arial" w:cs="Arial"/>
          <w:sz w:val="22"/>
          <w:szCs w:val="22"/>
        </w:rPr>
        <w:t xml:space="preserve"> es fundamental para garantizar el éxito del proyecto y la alineación con sus objetivos.</w:t>
      </w:r>
    </w:p>
    <w:p w14:paraId="7E093C1D" w14:textId="465E0E4C" w:rsidR="00796644" w:rsidRDefault="00796644" w:rsidP="00796644">
      <w:pPr>
        <w:jc w:val="both"/>
        <w:rPr>
          <w:rFonts w:ascii="Arial" w:hAnsi="Arial" w:cs="Arial"/>
          <w:sz w:val="22"/>
          <w:szCs w:val="22"/>
        </w:rPr>
      </w:pPr>
      <w:r w:rsidRPr="00796644">
        <w:rPr>
          <w:rFonts w:ascii="Arial" w:hAnsi="Arial" w:cs="Arial"/>
          <w:sz w:val="22"/>
          <w:szCs w:val="22"/>
        </w:rPr>
        <w:t xml:space="preserve">La correcta identificación y gestión de los </w:t>
      </w:r>
      <w:proofErr w:type="spellStart"/>
      <w:r w:rsidRPr="00796644">
        <w:rPr>
          <w:rFonts w:ascii="Arial" w:hAnsi="Arial" w:cs="Arial"/>
          <w:sz w:val="22"/>
          <w:szCs w:val="22"/>
        </w:rPr>
        <w:t>stakeholders</w:t>
      </w:r>
      <w:proofErr w:type="spellEnd"/>
      <w:r w:rsidRPr="00796644">
        <w:rPr>
          <w:rFonts w:ascii="Arial" w:hAnsi="Arial" w:cs="Arial"/>
          <w:sz w:val="22"/>
          <w:szCs w:val="22"/>
        </w:rPr>
        <w:t xml:space="preserve"> permite mejorar la colaboración y asegurar que el proyecto se desarrolle de manera alineada con las expectativas de todas las partes interesadas. La implementación de este plan facilitará la comunicación, el seguimiento y la resolución oportuna de problemas a lo largo del desarrollo del proyecto.</w:t>
      </w:r>
    </w:p>
    <w:p w14:paraId="64AE5182" w14:textId="77777777" w:rsidR="008F22D0" w:rsidRDefault="008F22D0" w:rsidP="00A83B99">
      <w:pPr>
        <w:rPr>
          <w:rFonts w:ascii="Arial" w:hAnsi="Arial" w:cs="Arial"/>
          <w:sz w:val="22"/>
          <w:szCs w:val="22"/>
        </w:rPr>
      </w:pPr>
    </w:p>
    <w:p w14:paraId="50E0E316" w14:textId="0F7B5A7D" w:rsidR="00796644" w:rsidRPr="00796644" w:rsidRDefault="00796644" w:rsidP="00796644">
      <w:pPr>
        <w:pStyle w:val="Heading1"/>
      </w:pPr>
      <w:bookmarkStart w:id="1" w:name="_Toc191566945"/>
      <w:r w:rsidRPr="00796644">
        <w:t>IDENTIFICACIÓN DE STAKEHOLDERS</w:t>
      </w:r>
      <w:bookmarkEnd w:id="1"/>
    </w:p>
    <w:p w14:paraId="5E74A7EB" w14:textId="77777777" w:rsidR="00796644" w:rsidRPr="00796644" w:rsidRDefault="00796644" w:rsidP="00796644">
      <w:pPr>
        <w:rPr>
          <w:rFonts w:ascii="Arial" w:hAnsi="Arial" w:cs="Arial"/>
          <w:sz w:val="22"/>
          <w:szCs w:val="22"/>
        </w:rPr>
      </w:pPr>
    </w:p>
    <w:p w14:paraId="4E7B2F8A" w14:textId="3C5AD5E9" w:rsidR="008F22D0" w:rsidRDefault="00796644" w:rsidP="00796644">
      <w:pPr>
        <w:rPr>
          <w:rFonts w:ascii="Arial" w:hAnsi="Arial" w:cs="Arial"/>
          <w:sz w:val="22"/>
          <w:szCs w:val="22"/>
        </w:rPr>
      </w:pPr>
      <w:r w:rsidRPr="00796644">
        <w:rPr>
          <w:rFonts w:ascii="Arial" w:hAnsi="Arial" w:cs="Arial"/>
          <w:sz w:val="22"/>
          <w:szCs w:val="22"/>
        </w:rPr>
        <w:t xml:space="preserve">A continuación, se presenta la lista de </w:t>
      </w:r>
      <w:proofErr w:type="spellStart"/>
      <w:r w:rsidRPr="00796644">
        <w:rPr>
          <w:rFonts w:ascii="Arial" w:hAnsi="Arial" w:cs="Arial"/>
          <w:sz w:val="22"/>
          <w:szCs w:val="22"/>
        </w:rPr>
        <w:t>stakeholders</w:t>
      </w:r>
      <w:proofErr w:type="spellEnd"/>
      <w:r w:rsidRPr="00796644">
        <w:rPr>
          <w:rFonts w:ascii="Arial" w:hAnsi="Arial" w:cs="Arial"/>
          <w:sz w:val="22"/>
          <w:szCs w:val="22"/>
        </w:rPr>
        <w:t xml:space="preserve"> internos y externos del proyecto y su rol dentro del mismo:</w:t>
      </w:r>
    </w:p>
    <w:p w14:paraId="048B5251" w14:textId="77777777" w:rsidR="00796644" w:rsidRDefault="00796644" w:rsidP="00796644">
      <w:pPr>
        <w:rPr>
          <w:rFonts w:ascii="Arial" w:hAnsi="Arial" w:cs="Arial"/>
          <w:sz w:val="22"/>
          <w:szCs w:val="22"/>
        </w:rPr>
      </w:pPr>
    </w:p>
    <w:p w14:paraId="79796518" w14:textId="20A17632" w:rsidR="00796644" w:rsidRDefault="00796644" w:rsidP="00796644">
      <w:pPr>
        <w:pStyle w:val="Heading2"/>
      </w:pPr>
      <w:bookmarkStart w:id="2" w:name="_Toc191566946"/>
      <w:proofErr w:type="spellStart"/>
      <w:r>
        <w:t>Stakeholders</w:t>
      </w:r>
      <w:proofErr w:type="spellEnd"/>
      <w:r>
        <w:t xml:space="preserve"> Internos</w:t>
      </w:r>
      <w:bookmarkEnd w:id="2"/>
    </w:p>
    <w:p w14:paraId="5F51FA94" w14:textId="77777777" w:rsidR="00796644" w:rsidRPr="00796644" w:rsidRDefault="00796644" w:rsidP="00796644"/>
    <w:tbl>
      <w:tblPr>
        <w:tblW w:w="5000" w:type="pct"/>
        <w:tblLook w:val="0000" w:firstRow="0" w:lastRow="0" w:firstColumn="0" w:lastColumn="0" w:noHBand="0" w:noVBand="0"/>
      </w:tblPr>
      <w:tblGrid>
        <w:gridCol w:w="2252"/>
        <w:gridCol w:w="2252"/>
        <w:gridCol w:w="2253"/>
        <w:gridCol w:w="2253"/>
      </w:tblGrid>
      <w:tr w:rsidR="00796644" w14:paraId="1FD8EEFE" w14:textId="77777777" w:rsidTr="00796644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78CA6133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Stakeholder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06FFCD5A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Rol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Proyecto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1E75B7DC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Intereses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Expectativas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251B354F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Nivel de Impacto</w:t>
            </w:r>
          </w:p>
        </w:tc>
      </w:tr>
      <w:tr w:rsidR="00796644" w14:paraId="42CC06F2" w14:textId="77777777" w:rsidTr="00796644">
        <w:tblPrEx>
          <w:tblCellMar>
            <w:top w:w="0" w:type="dxa"/>
            <w:bottom w:w="0" w:type="dxa"/>
          </w:tblCellMar>
        </w:tblPrEx>
        <w:trPr>
          <w:trHeight w:val="1162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60555133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Equipo del Proyecto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903F1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Desarrollo y ejecución del proyecto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91C68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Cumplimiento de objetivos, desarrollo profesional, éxito del proyecto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36BD0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Alto</w:t>
            </w:r>
          </w:p>
        </w:tc>
      </w:tr>
      <w:tr w:rsidR="00796644" w14:paraId="3502883B" w14:textId="77777777" w:rsidTr="00796644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28333979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Profesor y Compañeros de Estudio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09C57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Supervisión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retroalimentación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académica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A9716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Evaluación académica, aprendizaje, aplicación de conocimientos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30CE6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Medio</w:t>
            </w:r>
          </w:p>
        </w:tc>
      </w:tr>
      <w:tr w:rsidR="00796644" w14:paraId="21B105EB" w14:textId="77777777" w:rsidTr="00796644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3D310D82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Universidad EAN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01868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Institución educativa que avala el proyecto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2200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Prestigio académico, cumplimiento de estándares de calidad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3A21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Alto</w:t>
            </w:r>
          </w:p>
        </w:tc>
      </w:tr>
    </w:tbl>
    <w:p w14:paraId="404DB3EA" w14:textId="77777777" w:rsidR="00796644" w:rsidRDefault="00796644" w:rsidP="00796644">
      <w:pPr>
        <w:rPr>
          <w:rFonts w:ascii="Arial" w:hAnsi="Arial" w:cs="Arial"/>
          <w:sz w:val="22"/>
          <w:szCs w:val="22"/>
        </w:rPr>
      </w:pPr>
    </w:p>
    <w:p w14:paraId="100CFBFF" w14:textId="2DCD6BAB" w:rsidR="00796644" w:rsidRDefault="00796644" w:rsidP="00796644">
      <w:pPr>
        <w:pStyle w:val="Heading2"/>
      </w:pPr>
      <w:bookmarkStart w:id="3" w:name="_Toc191566947"/>
      <w:proofErr w:type="spellStart"/>
      <w:r>
        <w:t>Stakeholders</w:t>
      </w:r>
      <w:proofErr w:type="spellEnd"/>
      <w:r>
        <w:t xml:space="preserve"> Externos</w:t>
      </w:r>
      <w:bookmarkEnd w:id="3"/>
    </w:p>
    <w:p w14:paraId="0907D0A0" w14:textId="77777777" w:rsidR="00796644" w:rsidRDefault="00796644" w:rsidP="00796644"/>
    <w:tbl>
      <w:tblPr>
        <w:tblW w:w="5000" w:type="pct"/>
        <w:tblLook w:val="0000" w:firstRow="0" w:lastRow="0" w:firstColumn="0" w:lastColumn="0" w:noHBand="0" w:noVBand="0"/>
      </w:tblPr>
      <w:tblGrid>
        <w:gridCol w:w="2252"/>
        <w:gridCol w:w="2252"/>
        <w:gridCol w:w="2253"/>
        <w:gridCol w:w="2253"/>
      </w:tblGrid>
      <w:tr w:rsidR="00796644" w14:paraId="35B30F01" w14:textId="77777777" w:rsidTr="00796644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3D631842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Stakeholder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1DA66376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Rol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Proyecto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13426449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Intereses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Expectativas</w:t>
            </w:r>
            <w:proofErr w:type="spellEnd"/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750E03C2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Nivel de Impacto</w:t>
            </w:r>
          </w:p>
        </w:tc>
      </w:tr>
      <w:tr w:rsidR="00796644" w14:paraId="01851FC5" w14:textId="77777777" w:rsidTr="00796644">
        <w:tblPrEx>
          <w:tblCellMar>
            <w:top w:w="0" w:type="dxa"/>
            <w:bottom w:w="0" w:type="dxa"/>
          </w:tblCellMar>
        </w:tblPrEx>
        <w:trPr>
          <w:trHeight w:val="1452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31537800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lastRenderedPageBreak/>
              <w:t>Personas y entidades relacionadas con la recolección y procesamiento de noticias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F5B49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Proveedores de datos e insumos para el análisis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DDDB5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Acceso a información confiable, colaboración efectiva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F2898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Medio</w:t>
            </w:r>
          </w:p>
        </w:tc>
      </w:tr>
      <w:tr w:rsidR="00796644" w14:paraId="7A15B08B" w14:textId="77777777" w:rsidTr="00796644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6B208628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Usuarios finales de los resultados del proyecto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79235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Beneficiarios del análisis de datos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0F35D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color w:val="000000"/>
                <w:sz w:val="22"/>
                <w:szCs w:val="22"/>
                <w:lang w:val="es-CO"/>
              </w:rPr>
              <w:t>Accesibilidad y utilidad de los datos analizados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51724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Medio</w:t>
            </w:r>
          </w:p>
        </w:tc>
      </w:tr>
    </w:tbl>
    <w:p w14:paraId="757DC71D" w14:textId="77777777" w:rsidR="00796644" w:rsidRDefault="00796644" w:rsidP="00796644"/>
    <w:p w14:paraId="59A2E902" w14:textId="77777777" w:rsidR="00796644" w:rsidRDefault="00796644" w:rsidP="00796644"/>
    <w:p w14:paraId="0484559C" w14:textId="7F1F974C" w:rsidR="00796644" w:rsidRDefault="00796644" w:rsidP="00796644">
      <w:pPr>
        <w:pStyle w:val="Heading1"/>
      </w:pPr>
      <w:bookmarkStart w:id="4" w:name="_Toc191566948"/>
      <w:r>
        <w:t>ESTRATEGIA DE COMUNICACIÓN CON LOS STAKEHOLDERS</w:t>
      </w:r>
      <w:bookmarkEnd w:id="4"/>
    </w:p>
    <w:p w14:paraId="63D4FE23" w14:textId="77777777" w:rsidR="00796644" w:rsidRDefault="00796644" w:rsidP="00796644"/>
    <w:p w14:paraId="64E7D864" w14:textId="7D2674F4" w:rsidR="00796644" w:rsidRDefault="00796644" w:rsidP="00796644">
      <w:r>
        <w:t xml:space="preserve">Para garantizar una comunicación efectiva con los </w:t>
      </w:r>
      <w:proofErr w:type="spellStart"/>
      <w:r>
        <w:t>stakeholders</w:t>
      </w:r>
      <w:proofErr w:type="spellEnd"/>
      <w:r>
        <w:t>, se establecen los siguientes canales y frecuencias:</w:t>
      </w:r>
    </w:p>
    <w:p w14:paraId="5CC06635" w14:textId="77777777" w:rsidR="00796644" w:rsidRDefault="00796644" w:rsidP="00796644"/>
    <w:tbl>
      <w:tblPr>
        <w:tblW w:w="5000" w:type="pct"/>
        <w:tblLook w:val="0000" w:firstRow="0" w:lastRow="0" w:firstColumn="0" w:lastColumn="0" w:noHBand="0" w:noVBand="0"/>
      </w:tblPr>
      <w:tblGrid>
        <w:gridCol w:w="3004"/>
        <w:gridCol w:w="3004"/>
        <w:gridCol w:w="3002"/>
      </w:tblGrid>
      <w:tr w:rsidR="00796644" w14:paraId="694CD75C" w14:textId="77777777" w:rsidTr="0079664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294D88FE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Stakeholder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1E8D545D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Canal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Comunicación</w:t>
            </w:r>
            <w:proofErr w:type="spellEnd"/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2EEA3054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Frecuencia</w:t>
            </w:r>
            <w:proofErr w:type="spellEnd"/>
          </w:p>
        </w:tc>
      </w:tr>
      <w:tr w:rsidR="00796644" w14:paraId="2BD721B6" w14:textId="77777777" w:rsidTr="00796644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43EEE440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Equipo del Proyecto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74072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WhatsApp, Teams, Trello, OneDrive, GitHub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01D0C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Diario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semanal</w:t>
            </w:r>
            <w:proofErr w:type="spellEnd"/>
          </w:p>
        </w:tc>
      </w:tr>
      <w:tr w:rsidR="00796644" w14:paraId="1DCACDCA" w14:textId="77777777" w:rsidTr="00796644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7735207A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Profesor y Compañeros de Estudio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CE99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Correo Outlook, Teams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19B2C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Semanal</w:t>
            </w:r>
            <w:proofErr w:type="spellEnd"/>
          </w:p>
        </w:tc>
      </w:tr>
      <w:tr w:rsidR="00796644" w14:paraId="4D022ADF" w14:textId="77777777" w:rsidTr="00796644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084579F4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Universidad EAN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448A0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Correo Outlook,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Documentación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formal</w:t>
            </w:r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30ACC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Según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requerimiento</w:t>
            </w:r>
            <w:proofErr w:type="spellEnd"/>
          </w:p>
        </w:tc>
      </w:tr>
      <w:tr w:rsidR="00796644" w14:paraId="51033384" w14:textId="77777777" w:rsidTr="00796644">
        <w:tblPrEx>
          <w:tblCellMar>
            <w:top w:w="0" w:type="dxa"/>
            <w:bottom w:w="0" w:type="dxa"/>
          </w:tblCellMar>
        </w:tblPrEx>
        <w:trPr>
          <w:trHeight w:val="1452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67338307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Personas y entidades relacionadas con la recolección y procesamiento de noticias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69177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Correo,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reuniones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documentación</w:t>
            </w:r>
            <w:proofErr w:type="spellEnd"/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479D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Según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necesidad</w:t>
            </w:r>
            <w:proofErr w:type="spellEnd"/>
          </w:p>
        </w:tc>
      </w:tr>
      <w:tr w:rsidR="00796644" w14:paraId="1AA82737" w14:textId="77777777" w:rsidTr="00796644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14:paraId="02DC34DC" w14:textId="77777777" w:rsidR="00796644" w:rsidRP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79664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/>
              </w:rPr>
              <w:t>Usuarios finales de los resultados del proyecto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49098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Informes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reuniones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presentaciones</w:t>
            </w:r>
            <w:proofErr w:type="spellEnd"/>
          </w:p>
        </w:tc>
        <w:tc>
          <w:tcPr>
            <w:tcW w:w="1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C0BA8" w14:textId="77777777" w:rsidR="00796644" w:rsidRDefault="00796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Según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requerimiento</w:t>
            </w:r>
            <w:proofErr w:type="spellEnd"/>
          </w:p>
        </w:tc>
      </w:tr>
    </w:tbl>
    <w:p w14:paraId="02C4A0E0" w14:textId="77777777" w:rsidR="00796644" w:rsidRDefault="00796644" w:rsidP="00796644"/>
    <w:p w14:paraId="7CB10B05" w14:textId="77777777" w:rsidR="00796644" w:rsidRDefault="00796644" w:rsidP="00796644"/>
    <w:p w14:paraId="133C150D" w14:textId="66DE7025" w:rsidR="00796644" w:rsidRDefault="00796644" w:rsidP="00796644">
      <w:pPr>
        <w:pStyle w:val="Heading1"/>
      </w:pPr>
      <w:bookmarkStart w:id="5" w:name="_Toc191566949"/>
      <w:r>
        <w:t>PLAN DE INTERACCIÓN CON STAKEHOLDERS</w:t>
      </w:r>
      <w:bookmarkEnd w:id="5"/>
    </w:p>
    <w:p w14:paraId="030047F4" w14:textId="77777777" w:rsidR="00796644" w:rsidRDefault="00796644" w:rsidP="00796644"/>
    <w:p w14:paraId="3CD4FFE8" w14:textId="77777777" w:rsidR="00796644" w:rsidRDefault="00796644" w:rsidP="00796644">
      <w:r>
        <w:t xml:space="preserve">El éxito del proyecto depende de la adecuada interacción con los </w:t>
      </w:r>
      <w:proofErr w:type="spellStart"/>
      <w:r>
        <w:t>stakeholders</w:t>
      </w:r>
      <w:proofErr w:type="spellEnd"/>
      <w:r>
        <w:t>. Se plantean las siguientes estrategias para gestionar la relación con cada uno:</w:t>
      </w:r>
    </w:p>
    <w:p w14:paraId="526A3DD3" w14:textId="77777777" w:rsidR="00796644" w:rsidRDefault="00796644" w:rsidP="00796644"/>
    <w:p w14:paraId="50D2B0A0" w14:textId="02BD4B23" w:rsidR="00796644" w:rsidRDefault="00796644" w:rsidP="00796644">
      <w:pPr>
        <w:pStyle w:val="Heading2"/>
      </w:pPr>
      <w:bookmarkStart w:id="6" w:name="_Toc191566950"/>
      <w:r>
        <w:lastRenderedPageBreak/>
        <w:t>Equipo del Proyecto</w:t>
      </w:r>
      <w:bookmarkEnd w:id="6"/>
    </w:p>
    <w:p w14:paraId="3DCED652" w14:textId="77777777" w:rsidR="00796644" w:rsidRDefault="00796644" w:rsidP="00796644"/>
    <w:p w14:paraId="15861C06" w14:textId="513DB4EE" w:rsidR="00796644" w:rsidRDefault="00796644" w:rsidP="00796644">
      <w:pPr>
        <w:pStyle w:val="ListParagraph"/>
        <w:numPr>
          <w:ilvl w:val="0"/>
          <w:numId w:val="33"/>
        </w:numPr>
      </w:pPr>
      <w:r>
        <w:t>Mantener reuniones diarias y semanales para seguimiento de avances.</w:t>
      </w:r>
    </w:p>
    <w:p w14:paraId="4148C9C1" w14:textId="2F48B2DC" w:rsidR="00796644" w:rsidRDefault="00796644" w:rsidP="00796644">
      <w:pPr>
        <w:pStyle w:val="ListParagraph"/>
        <w:numPr>
          <w:ilvl w:val="0"/>
          <w:numId w:val="33"/>
        </w:numPr>
      </w:pPr>
      <w:r>
        <w:t>Utilizar herramientas de colaboración como Trello, OneDrive y GitHub.</w:t>
      </w:r>
    </w:p>
    <w:p w14:paraId="2070CCC1" w14:textId="77777777" w:rsidR="00796644" w:rsidRDefault="00796644" w:rsidP="00796644">
      <w:pPr>
        <w:pStyle w:val="ListParagraph"/>
        <w:numPr>
          <w:ilvl w:val="0"/>
          <w:numId w:val="33"/>
        </w:numPr>
      </w:pPr>
      <w:r>
        <w:t>Fomentar una comunicación clara y fluida dentro del equipo.</w:t>
      </w:r>
    </w:p>
    <w:p w14:paraId="226BC136" w14:textId="77777777" w:rsidR="00796644" w:rsidRDefault="00796644" w:rsidP="00796644"/>
    <w:p w14:paraId="1ADFF7D5" w14:textId="01D3AA23" w:rsidR="00796644" w:rsidRDefault="00796644" w:rsidP="00796644">
      <w:pPr>
        <w:pStyle w:val="Heading2"/>
      </w:pPr>
      <w:bookmarkStart w:id="7" w:name="_Toc191566951"/>
      <w:r>
        <w:t>Profesor y Compañeros de Estudio</w:t>
      </w:r>
      <w:bookmarkEnd w:id="7"/>
    </w:p>
    <w:p w14:paraId="1D33573C" w14:textId="77777777" w:rsidR="00796644" w:rsidRDefault="00796644" w:rsidP="00796644"/>
    <w:p w14:paraId="6A414EA6" w14:textId="395A43DE" w:rsidR="00796644" w:rsidRDefault="00796644" w:rsidP="00796644">
      <w:pPr>
        <w:pStyle w:val="ListParagraph"/>
        <w:numPr>
          <w:ilvl w:val="0"/>
          <w:numId w:val="34"/>
        </w:numPr>
      </w:pPr>
      <w:r>
        <w:t>Presentar avances del proyecto en reuniones semanales.</w:t>
      </w:r>
    </w:p>
    <w:p w14:paraId="694A5593" w14:textId="340E96E3" w:rsidR="00796644" w:rsidRDefault="00796644" w:rsidP="00796644">
      <w:pPr>
        <w:pStyle w:val="ListParagraph"/>
        <w:numPr>
          <w:ilvl w:val="0"/>
          <w:numId w:val="34"/>
        </w:numPr>
      </w:pPr>
      <w:r>
        <w:t>Recibir retroalimentación y ajustar el proyecto según recomendaciones.</w:t>
      </w:r>
    </w:p>
    <w:p w14:paraId="63C1D306" w14:textId="77777777" w:rsidR="00796644" w:rsidRDefault="00796644" w:rsidP="00796644">
      <w:pPr>
        <w:pStyle w:val="ListParagraph"/>
        <w:numPr>
          <w:ilvl w:val="0"/>
          <w:numId w:val="34"/>
        </w:numPr>
      </w:pPr>
      <w:r>
        <w:t>Mantener una comunicación abierta para resolver dudas académicas.</w:t>
      </w:r>
    </w:p>
    <w:p w14:paraId="1DC9793B" w14:textId="77777777" w:rsidR="00796644" w:rsidRDefault="00796644" w:rsidP="00796644"/>
    <w:p w14:paraId="553C7D10" w14:textId="384ED4D5" w:rsidR="00796644" w:rsidRDefault="00796644" w:rsidP="00796644">
      <w:pPr>
        <w:pStyle w:val="Heading2"/>
      </w:pPr>
      <w:bookmarkStart w:id="8" w:name="_Toc191566952"/>
      <w:r>
        <w:t>Universidad EAN</w:t>
      </w:r>
      <w:bookmarkEnd w:id="8"/>
    </w:p>
    <w:p w14:paraId="0C96A43C" w14:textId="77777777" w:rsidR="00796644" w:rsidRDefault="00796644" w:rsidP="00796644"/>
    <w:p w14:paraId="2000DB73" w14:textId="08F3977F" w:rsidR="00796644" w:rsidRDefault="00796644" w:rsidP="00796644">
      <w:pPr>
        <w:pStyle w:val="ListParagraph"/>
        <w:numPr>
          <w:ilvl w:val="0"/>
          <w:numId w:val="35"/>
        </w:numPr>
      </w:pPr>
      <w:r>
        <w:t>Asegurar el cumplimiento de los lineamientos académicos.</w:t>
      </w:r>
    </w:p>
    <w:p w14:paraId="0E7D8D45" w14:textId="52646BDA" w:rsidR="00796644" w:rsidRDefault="00796644" w:rsidP="00796644">
      <w:pPr>
        <w:pStyle w:val="ListParagraph"/>
        <w:numPr>
          <w:ilvl w:val="0"/>
          <w:numId w:val="35"/>
        </w:numPr>
      </w:pPr>
      <w:r>
        <w:t>Enviar documentación requerida en tiempos estipulados.</w:t>
      </w:r>
    </w:p>
    <w:p w14:paraId="01A15022" w14:textId="77777777" w:rsidR="00796644" w:rsidRDefault="00796644" w:rsidP="00796644">
      <w:pPr>
        <w:pStyle w:val="ListParagraph"/>
        <w:numPr>
          <w:ilvl w:val="0"/>
          <w:numId w:val="35"/>
        </w:numPr>
      </w:pPr>
      <w:r>
        <w:t>Garantizar la alineación con los valores y estándares institucionales.</w:t>
      </w:r>
    </w:p>
    <w:p w14:paraId="248BE771" w14:textId="77777777" w:rsidR="00796644" w:rsidRDefault="00796644" w:rsidP="00796644"/>
    <w:p w14:paraId="263AB1A5" w14:textId="63421D4E" w:rsidR="00796644" w:rsidRDefault="00796644" w:rsidP="00796644">
      <w:pPr>
        <w:pStyle w:val="Heading2"/>
      </w:pPr>
      <w:bookmarkStart w:id="9" w:name="_Toc191566953"/>
      <w:r>
        <w:t>Personas y Entidades Relacionadas con la Recolección y Procesamiento de Noticias</w:t>
      </w:r>
      <w:bookmarkEnd w:id="9"/>
    </w:p>
    <w:p w14:paraId="34BDD2E2" w14:textId="77777777" w:rsidR="00796644" w:rsidRDefault="00796644" w:rsidP="00796644"/>
    <w:p w14:paraId="230FF730" w14:textId="2C518D76" w:rsidR="00796644" w:rsidRDefault="00796644" w:rsidP="00796644">
      <w:pPr>
        <w:pStyle w:val="ListParagraph"/>
        <w:numPr>
          <w:ilvl w:val="0"/>
          <w:numId w:val="36"/>
        </w:numPr>
      </w:pPr>
      <w:r>
        <w:t>Establecer acuerdos para el uso de datos y fuentes de información.</w:t>
      </w:r>
    </w:p>
    <w:p w14:paraId="043EAAF8" w14:textId="6056DD3B" w:rsidR="00796644" w:rsidRDefault="00796644" w:rsidP="00796644">
      <w:pPr>
        <w:pStyle w:val="ListParagraph"/>
        <w:numPr>
          <w:ilvl w:val="0"/>
          <w:numId w:val="36"/>
        </w:numPr>
      </w:pPr>
      <w:r>
        <w:t>Garantizar el cumplimiento de normativas de privacidad y ética en el uso de datos.</w:t>
      </w:r>
    </w:p>
    <w:p w14:paraId="7331A7F5" w14:textId="77777777" w:rsidR="00796644" w:rsidRDefault="00796644" w:rsidP="00796644">
      <w:pPr>
        <w:pStyle w:val="ListParagraph"/>
        <w:numPr>
          <w:ilvl w:val="0"/>
          <w:numId w:val="36"/>
        </w:numPr>
      </w:pPr>
      <w:r>
        <w:t>Mantener una comunicación efectiva para obtener información confiable y actualizada.</w:t>
      </w:r>
    </w:p>
    <w:p w14:paraId="5305673A" w14:textId="77777777" w:rsidR="00796644" w:rsidRDefault="00796644" w:rsidP="00796644"/>
    <w:p w14:paraId="1155F46A" w14:textId="0FE79773" w:rsidR="00796644" w:rsidRDefault="00796644" w:rsidP="00796644">
      <w:pPr>
        <w:pStyle w:val="Heading2"/>
      </w:pPr>
      <w:bookmarkStart w:id="10" w:name="_Toc191566954"/>
      <w:r>
        <w:t>Usuarios Finales de los Resultados del Proyecto</w:t>
      </w:r>
      <w:bookmarkEnd w:id="10"/>
    </w:p>
    <w:p w14:paraId="298E3FE8" w14:textId="77777777" w:rsidR="00796644" w:rsidRDefault="00796644" w:rsidP="00796644"/>
    <w:p w14:paraId="2E0DCD19" w14:textId="3CF3AFDA" w:rsidR="00796644" w:rsidRDefault="00796644" w:rsidP="00796644">
      <w:pPr>
        <w:pStyle w:val="ListParagraph"/>
        <w:numPr>
          <w:ilvl w:val="0"/>
          <w:numId w:val="37"/>
        </w:numPr>
      </w:pPr>
      <w:r>
        <w:t>Presentar informes y resultados en formatos accesibles y comprensibles.</w:t>
      </w:r>
    </w:p>
    <w:p w14:paraId="2FE87F96" w14:textId="603E4496" w:rsidR="00796644" w:rsidRDefault="00796644" w:rsidP="00796644">
      <w:pPr>
        <w:pStyle w:val="ListParagraph"/>
        <w:numPr>
          <w:ilvl w:val="0"/>
          <w:numId w:val="37"/>
        </w:numPr>
      </w:pPr>
      <w:r>
        <w:t>Recoger retroalimentación para mejorar la utilidad de los análisis.</w:t>
      </w:r>
    </w:p>
    <w:p w14:paraId="3526BE0F" w14:textId="42CED950" w:rsidR="00796644" w:rsidRDefault="00796644" w:rsidP="00781B3B">
      <w:pPr>
        <w:pStyle w:val="ListParagraph"/>
        <w:numPr>
          <w:ilvl w:val="0"/>
          <w:numId w:val="37"/>
        </w:numPr>
      </w:pPr>
      <w:r>
        <w:t>Garantizar la aplicabilidad de los hallazgos en entornos reales.</w:t>
      </w:r>
    </w:p>
    <w:p w14:paraId="49C42A81" w14:textId="394AF697" w:rsidR="00796644" w:rsidRPr="00796644" w:rsidRDefault="00796644" w:rsidP="00796644"/>
    <w:sectPr w:rsidR="00796644" w:rsidRPr="0079664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B1441" w14:textId="77777777" w:rsidR="006976FA" w:rsidRDefault="006976FA" w:rsidP="005356AE">
      <w:pPr>
        <w:spacing w:after="0" w:line="240" w:lineRule="auto"/>
      </w:pPr>
      <w:r>
        <w:separator/>
      </w:r>
    </w:p>
  </w:endnote>
  <w:endnote w:type="continuationSeparator" w:id="0">
    <w:p w14:paraId="6FB98CF4" w14:textId="77777777" w:rsidR="006976FA" w:rsidRDefault="006976FA" w:rsidP="005356AE">
      <w:pPr>
        <w:spacing w:after="0" w:line="240" w:lineRule="auto"/>
      </w:pPr>
      <w:r>
        <w:continuationSeparator/>
      </w:r>
    </w:p>
  </w:endnote>
  <w:endnote w:type="continuationNotice" w:id="1">
    <w:p w14:paraId="7FA51748" w14:textId="77777777" w:rsidR="006976FA" w:rsidRDefault="006976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FFB85" w14:textId="77777777" w:rsidR="006976FA" w:rsidRDefault="006976FA" w:rsidP="005356AE">
      <w:pPr>
        <w:spacing w:after="0" w:line="240" w:lineRule="auto"/>
      </w:pPr>
      <w:r>
        <w:separator/>
      </w:r>
    </w:p>
  </w:footnote>
  <w:footnote w:type="continuationSeparator" w:id="0">
    <w:p w14:paraId="588CE86E" w14:textId="77777777" w:rsidR="006976FA" w:rsidRDefault="006976FA" w:rsidP="005356AE">
      <w:pPr>
        <w:spacing w:after="0" w:line="240" w:lineRule="auto"/>
      </w:pPr>
      <w:r>
        <w:continuationSeparator/>
      </w:r>
    </w:p>
  </w:footnote>
  <w:footnote w:type="continuationNotice" w:id="1">
    <w:p w14:paraId="76E2818E" w14:textId="77777777" w:rsidR="006976FA" w:rsidRDefault="006976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DE373" w14:textId="59CC6E98" w:rsidR="005356AE" w:rsidRDefault="005356AE">
    <w:pPr>
      <w:pStyle w:val="Header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12BBA599" wp14:editId="49C4C74C">
          <wp:simplePos x="0" y="0"/>
          <wp:positionH relativeFrom="column">
            <wp:posOffset>-904875</wp:posOffset>
          </wp:positionH>
          <wp:positionV relativeFrom="paragraph">
            <wp:posOffset>-428625</wp:posOffset>
          </wp:positionV>
          <wp:extent cx="7777475" cy="904948"/>
          <wp:effectExtent l="0" t="0" r="0" b="0"/>
          <wp:wrapNone/>
          <wp:docPr id="1254481678" name="image1.png" descr="A white background with black and white cloud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white background with black and white clouds"/>
                  <pic:cNvPicPr preferRelativeResize="0"/>
                </pic:nvPicPr>
                <pic:blipFill>
                  <a:blip r:embed="rId1"/>
                  <a:srcRect t="8363" b="17233"/>
                  <a:stretch>
                    <a:fillRect/>
                  </a:stretch>
                </pic:blipFill>
                <pic:spPr>
                  <a:xfrm>
                    <a:off x="0" y="0"/>
                    <a:ext cx="7777475" cy="9049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F2E"/>
    <w:multiLevelType w:val="multilevel"/>
    <w:tmpl w:val="503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2B94"/>
    <w:multiLevelType w:val="hybridMultilevel"/>
    <w:tmpl w:val="075E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5F5F"/>
    <w:multiLevelType w:val="hybridMultilevel"/>
    <w:tmpl w:val="033A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91C5B"/>
    <w:multiLevelType w:val="hybridMultilevel"/>
    <w:tmpl w:val="972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6662"/>
    <w:multiLevelType w:val="multilevel"/>
    <w:tmpl w:val="ED101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B42213"/>
    <w:multiLevelType w:val="multilevel"/>
    <w:tmpl w:val="BDF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D786E"/>
    <w:multiLevelType w:val="multilevel"/>
    <w:tmpl w:val="CDE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A3747"/>
    <w:multiLevelType w:val="multilevel"/>
    <w:tmpl w:val="A37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85D65"/>
    <w:multiLevelType w:val="multilevel"/>
    <w:tmpl w:val="5A5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E1626"/>
    <w:multiLevelType w:val="hybridMultilevel"/>
    <w:tmpl w:val="C52A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81C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0B64C3"/>
    <w:multiLevelType w:val="hybridMultilevel"/>
    <w:tmpl w:val="98BA8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70DAF"/>
    <w:multiLevelType w:val="hybridMultilevel"/>
    <w:tmpl w:val="F822EC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F2C70"/>
    <w:multiLevelType w:val="multilevel"/>
    <w:tmpl w:val="ED101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9860D66"/>
    <w:multiLevelType w:val="multilevel"/>
    <w:tmpl w:val="44A8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55EE8"/>
    <w:multiLevelType w:val="hybridMultilevel"/>
    <w:tmpl w:val="8F4C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463E9"/>
    <w:multiLevelType w:val="hybridMultilevel"/>
    <w:tmpl w:val="40C2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2662E"/>
    <w:multiLevelType w:val="hybridMultilevel"/>
    <w:tmpl w:val="9656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C0666"/>
    <w:multiLevelType w:val="multilevel"/>
    <w:tmpl w:val="565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2491F"/>
    <w:multiLevelType w:val="hybridMultilevel"/>
    <w:tmpl w:val="1C2C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953BA"/>
    <w:multiLevelType w:val="hybridMultilevel"/>
    <w:tmpl w:val="964A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C2AB1"/>
    <w:multiLevelType w:val="multilevel"/>
    <w:tmpl w:val="E50A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BF6B97"/>
    <w:multiLevelType w:val="multilevel"/>
    <w:tmpl w:val="97A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77630C"/>
    <w:multiLevelType w:val="hybridMultilevel"/>
    <w:tmpl w:val="2F7C1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50A49"/>
    <w:multiLevelType w:val="hybridMultilevel"/>
    <w:tmpl w:val="A25C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83E76"/>
    <w:multiLevelType w:val="hybridMultilevel"/>
    <w:tmpl w:val="FFEE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34D3B"/>
    <w:multiLevelType w:val="hybridMultilevel"/>
    <w:tmpl w:val="46B26E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24FCA"/>
    <w:multiLevelType w:val="hybridMultilevel"/>
    <w:tmpl w:val="6B92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37FB4"/>
    <w:multiLevelType w:val="hybridMultilevel"/>
    <w:tmpl w:val="C1B0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E555E"/>
    <w:multiLevelType w:val="hybridMultilevel"/>
    <w:tmpl w:val="8584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B7343"/>
    <w:multiLevelType w:val="hybridMultilevel"/>
    <w:tmpl w:val="47E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A2C5D"/>
    <w:multiLevelType w:val="multilevel"/>
    <w:tmpl w:val="378E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787E18"/>
    <w:multiLevelType w:val="hybridMultilevel"/>
    <w:tmpl w:val="62DE49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622FC"/>
    <w:multiLevelType w:val="hybridMultilevel"/>
    <w:tmpl w:val="B934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651D2"/>
    <w:multiLevelType w:val="hybridMultilevel"/>
    <w:tmpl w:val="442C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F5D41"/>
    <w:multiLevelType w:val="hybridMultilevel"/>
    <w:tmpl w:val="810E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F96E81"/>
    <w:multiLevelType w:val="multilevel"/>
    <w:tmpl w:val="50D8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327206">
    <w:abstractNumId w:val="4"/>
  </w:num>
  <w:num w:numId="2" w16cid:durableId="1372225391">
    <w:abstractNumId w:val="36"/>
  </w:num>
  <w:num w:numId="3" w16cid:durableId="1594435948">
    <w:abstractNumId w:val="5"/>
  </w:num>
  <w:num w:numId="4" w16cid:durableId="2138913600">
    <w:abstractNumId w:val="18"/>
  </w:num>
  <w:num w:numId="5" w16cid:durableId="1064452119">
    <w:abstractNumId w:val="14"/>
  </w:num>
  <w:num w:numId="6" w16cid:durableId="2027708947">
    <w:abstractNumId w:val="0"/>
  </w:num>
  <w:num w:numId="7" w16cid:durableId="1253507306">
    <w:abstractNumId w:val="22"/>
  </w:num>
  <w:num w:numId="8" w16cid:durableId="92633664">
    <w:abstractNumId w:val="21"/>
  </w:num>
  <w:num w:numId="9" w16cid:durableId="430976250">
    <w:abstractNumId w:val="8"/>
  </w:num>
  <w:num w:numId="10" w16cid:durableId="680813745">
    <w:abstractNumId w:val="6"/>
  </w:num>
  <w:num w:numId="11" w16cid:durableId="85076977">
    <w:abstractNumId w:val="7"/>
  </w:num>
  <w:num w:numId="12" w16cid:durableId="722951151">
    <w:abstractNumId w:val="10"/>
  </w:num>
  <w:num w:numId="13" w16cid:durableId="1540244558">
    <w:abstractNumId w:val="13"/>
  </w:num>
  <w:num w:numId="14" w16cid:durableId="1393697709">
    <w:abstractNumId w:val="31"/>
  </w:num>
  <w:num w:numId="15" w16cid:durableId="670453647">
    <w:abstractNumId w:val="28"/>
  </w:num>
  <w:num w:numId="16" w16cid:durableId="2013415610">
    <w:abstractNumId w:val="15"/>
  </w:num>
  <w:num w:numId="17" w16cid:durableId="1720132171">
    <w:abstractNumId w:val="27"/>
  </w:num>
  <w:num w:numId="18" w16cid:durableId="1901597150">
    <w:abstractNumId w:val="11"/>
  </w:num>
  <w:num w:numId="19" w16cid:durableId="1832865530">
    <w:abstractNumId w:val="19"/>
  </w:num>
  <w:num w:numId="20" w16cid:durableId="235435162">
    <w:abstractNumId w:val="2"/>
  </w:num>
  <w:num w:numId="21" w16cid:durableId="2034726992">
    <w:abstractNumId w:val="33"/>
  </w:num>
  <w:num w:numId="22" w16cid:durableId="820924919">
    <w:abstractNumId w:val="17"/>
  </w:num>
  <w:num w:numId="23" w16cid:durableId="641496790">
    <w:abstractNumId w:val="24"/>
  </w:num>
  <w:num w:numId="24" w16cid:durableId="947348738">
    <w:abstractNumId w:val="25"/>
  </w:num>
  <w:num w:numId="25" w16cid:durableId="1560361056">
    <w:abstractNumId w:val="30"/>
  </w:num>
  <w:num w:numId="26" w16cid:durableId="406001297">
    <w:abstractNumId w:val="3"/>
  </w:num>
  <w:num w:numId="27" w16cid:durableId="1115489224">
    <w:abstractNumId w:val="32"/>
  </w:num>
  <w:num w:numId="28" w16cid:durableId="83848089">
    <w:abstractNumId w:val="26"/>
  </w:num>
  <w:num w:numId="29" w16cid:durableId="699091451">
    <w:abstractNumId w:val="29"/>
  </w:num>
  <w:num w:numId="30" w16cid:durableId="338197619">
    <w:abstractNumId w:val="23"/>
  </w:num>
  <w:num w:numId="31" w16cid:durableId="715620226">
    <w:abstractNumId w:val="12"/>
  </w:num>
  <w:num w:numId="32" w16cid:durableId="1419518587">
    <w:abstractNumId w:val="1"/>
  </w:num>
  <w:num w:numId="33" w16cid:durableId="1755469423">
    <w:abstractNumId w:val="16"/>
  </w:num>
  <w:num w:numId="34" w16cid:durableId="1718317726">
    <w:abstractNumId w:val="35"/>
  </w:num>
  <w:num w:numId="35" w16cid:durableId="34618905">
    <w:abstractNumId w:val="34"/>
  </w:num>
  <w:num w:numId="36" w16cid:durableId="187109420">
    <w:abstractNumId w:val="9"/>
  </w:num>
  <w:num w:numId="37" w16cid:durableId="17489609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7297F"/>
    <w:rsid w:val="000317ED"/>
    <w:rsid w:val="000A1CBB"/>
    <w:rsid w:val="00126E75"/>
    <w:rsid w:val="001B650C"/>
    <w:rsid w:val="001D01BC"/>
    <w:rsid w:val="00211473"/>
    <w:rsid w:val="00220ED0"/>
    <w:rsid w:val="00222872"/>
    <w:rsid w:val="00245A7E"/>
    <w:rsid w:val="002510DE"/>
    <w:rsid w:val="00274C87"/>
    <w:rsid w:val="00275AC9"/>
    <w:rsid w:val="002B49D8"/>
    <w:rsid w:val="0032349B"/>
    <w:rsid w:val="0036723F"/>
    <w:rsid w:val="00377767"/>
    <w:rsid w:val="003D10FC"/>
    <w:rsid w:val="00417F46"/>
    <w:rsid w:val="0043038A"/>
    <w:rsid w:val="004500DA"/>
    <w:rsid w:val="00486BB1"/>
    <w:rsid w:val="004B28B9"/>
    <w:rsid w:val="005356AE"/>
    <w:rsid w:val="00595133"/>
    <w:rsid w:val="005E3351"/>
    <w:rsid w:val="00617B8D"/>
    <w:rsid w:val="0064615E"/>
    <w:rsid w:val="0066752A"/>
    <w:rsid w:val="00673332"/>
    <w:rsid w:val="0068578A"/>
    <w:rsid w:val="006923D0"/>
    <w:rsid w:val="006976FA"/>
    <w:rsid w:val="006D3C5D"/>
    <w:rsid w:val="00744249"/>
    <w:rsid w:val="00763EB2"/>
    <w:rsid w:val="00796644"/>
    <w:rsid w:val="007C48D8"/>
    <w:rsid w:val="00876431"/>
    <w:rsid w:val="008F22D0"/>
    <w:rsid w:val="00912CCD"/>
    <w:rsid w:val="009868C4"/>
    <w:rsid w:val="009E3E5E"/>
    <w:rsid w:val="00A12997"/>
    <w:rsid w:val="00A51D78"/>
    <w:rsid w:val="00A67E5D"/>
    <w:rsid w:val="00A83B99"/>
    <w:rsid w:val="00A90D9F"/>
    <w:rsid w:val="00AA0449"/>
    <w:rsid w:val="00AD3592"/>
    <w:rsid w:val="00AE133E"/>
    <w:rsid w:val="00AE6573"/>
    <w:rsid w:val="00B40717"/>
    <w:rsid w:val="00BA4E2B"/>
    <w:rsid w:val="00BF2097"/>
    <w:rsid w:val="00C03971"/>
    <w:rsid w:val="00D729DF"/>
    <w:rsid w:val="00E55F88"/>
    <w:rsid w:val="00E65BAA"/>
    <w:rsid w:val="00ED73A7"/>
    <w:rsid w:val="00F07C2E"/>
    <w:rsid w:val="00F87C2A"/>
    <w:rsid w:val="00FD3C5A"/>
    <w:rsid w:val="41C7297F"/>
    <w:rsid w:val="4FAC5649"/>
    <w:rsid w:val="5372D59B"/>
    <w:rsid w:val="7FEAC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297F"/>
  <w15:chartTrackingRefBased/>
  <w15:docId w15:val="{BE216628-81DD-42C4-9EAA-6C4D853E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D0"/>
  </w:style>
  <w:style w:type="paragraph" w:styleId="Heading1">
    <w:name w:val="heading 1"/>
    <w:basedOn w:val="Normal"/>
    <w:next w:val="Normal"/>
    <w:link w:val="Heading1Char"/>
    <w:uiPriority w:val="9"/>
    <w:qFormat/>
    <w:rsid w:val="00A67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AE"/>
  </w:style>
  <w:style w:type="paragraph" w:styleId="Footer">
    <w:name w:val="footer"/>
    <w:basedOn w:val="Normal"/>
    <w:link w:val="FooterChar"/>
    <w:uiPriority w:val="99"/>
    <w:unhideWhenUsed/>
    <w:rsid w:val="00535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AE"/>
  </w:style>
  <w:style w:type="character" w:customStyle="1" w:styleId="Heading1Char">
    <w:name w:val="Heading 1 Char"/>
    <w:basedOn w:val="DefaultParagraphFont"/>
    <w:link w:val="Heading1"/>
    <w:uiPriority w:val="9"/>
    <w:rsid w:val="00A67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7E5D"/>
    <w:pPr>
      <w:spacing w:line="259" w:lineRule="auto"/>
      <w:outlineLvl w:val="9"/>
    </w:pPr>
    <w:rPr>
      <w:lang w:val="es-CO"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AA044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AA044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1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317ED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8D73-4402-45EA-AD70-C4797A1D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GUERRA GUALY</dc:creator>
  <cp:keywords/>
  <dc:description/>
  <cp:lastModifiedBy>Lainus Patz</cp:lastModifiedBy>
  <cp:revision>44</cp:revision>
  <dcterms:created xsi:type="dcterms:W3CDTF">2025-02-13T06:10:00Z</dcterms:created>
  <dcterms:modified xsi:type="dcterms:W3CDTF">2025-02-27T21:42:00Z</dcterms:modified>
</cp:coreProperties>
</file>