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91AD7" w14:textId="77777777" w:rsidR="00D95A66" w:rsidRPr="00D95A66" w:rsidRDefault="00D95A66" w:rsidP="00D95A66">
      <w:pPr>
        <w:spacing w:after="60"/>
        <w:ind w:left="720"/>
        <w:jc w:val="left"/>
        <w:rPr>
          <w:rFonts w:eastAsia="Times New Roman" w:cs="Times New Roman"/>
          <w:lang w:eastAsia="pt-BR"/>
        </w:rPr>
      </w:pPr>
      <w:r w:rsidRPr="00D95A66">
        <w:rPr>
          <w:rFonts w:ascii="Arial" w:eastAsia="Times New Roman" w:hAnsi="Arial" w:cs="Arial"/>
          <w:color w:val="000000"/>
          <w:sz w:val="86"/>
          <w:szCs w:val="86"/>
          <w:lang w:eastAsia="pt-BR"/>
        </w:rPr>
        <w:t>GEEK INVESTING</w:t>
      </w:r>
    </w:p>
    <w:p w14:paraId="1D07B6EF" w14:textId="028422EA" w:rsidR="00D95A66" w:rsidRPr="00D95A66" w:rsidRDefault="00D95A66" w:rsidP="00D95A66">
      <w:pPr>
        <w:spacing w:after="240"/>
        <w:jc w:val="left"/>
        <w:rPr>
          <w:rFonts w:eastAsia="Times New Roman" w:cs="Times New Roman"/>
          <w:lang w:eastAsia="pt-BR"/>
        </w:rPr>
      </w:pPr>
      <w:r w:rsidRPr="00D95A66">
        <w:rPr>
          <w:rFonts w:eastAsia="Times New Roman" w:cs="Times New Roman"/>
          <w:lang w:eastAsia="pt-BR"/>
        </w:rPr>
        <w:br/>
      </w:r>
      <w:r w:rsidRPr="00D95A66">
        <w:rPr>
          <w:rFonts w:eastAsia="Times New Roman" w:cs="Times New Roman"/>
          <w:lang w:eastAsia="pt-BR"/>
        </w:rPr>
        <w:br/>
      </w:r>
      <w:r w:rsidRPr="00D95A66">
        <w:rPr>
          <w:rFonts w:eastAsia="Times New Roman" w:cs="Times New Roman"/>
          <w:lang w:eastAsia="pt-BR"/>
        </w:rPr>
        <w:br/>
      </w:r>
      <w:r w:rsidRPr="00D95A66">
        <w:rPr>
          <w:rFonts w:ascii="Arial" w:eastAsia="Times New Roman" w:hAnsi="Arial" w:cs="Arial"/>
          <w:color w:val="000000"/>
          <w:lang w:eastAsia="pt-BR"/>
        </w:rPr>
        <w:t>Sistema de gerenciador de investimentos pessoais</w:t>
      </w:r>
    </w:p>
    <w:p w14:paraId="4C01B8A1" w14:textId="77777777" w:rsidR="00D95A66" w:rsidRPr="00D95A66" w:rsidRDefault="00D95A66" w:rsidP="00D95A66">
      <w:pPr>
        <w:spacing w:after="240"/>
        <w:rPr>
          <w:rFonts w:eastAsia="Times New Roman" w:cs="Times New Roman"/>
          <w:lang w:eastAsia="pt-BR"/>
        </w:rPr>
      </w:pPr>
      <w:r w:rsidRPr="00D95A66">
        <w:rPr>
          <w:rFonts w:eastAsia="Times New Roman" w:cs="Times New Roman"/>
          <w:lang w:eastAsia="pt-BR"/>
        </w:rPr>
        <w:br/>
      </w:r>
      <w:r w:rsidRPr="00D95A66">
        <w:rPr>
          <w:rFonts w:eastAsia="Times New Roman" w:cs="Times New Roman"/>
          <w:lang w:eastAsia="pt-BR"/>
        </w:rPr>
        <w:br/>
      </w:r>
    </w:p>
    <w:p w14:paraId="7914CF1A" w14:textId="77777777" w:rsidR="00D95A66" w:rsidRPr="00D95A66" w:rsidRDefault="00D95A66" w:rsidP="00D95A66">
      <w:pPr>
        <w:rPr>
          <w:rFonts w:eastAsia="Times New Roman" w:cs="Times New Roman"/>
          <w:lang w:eastAsia="pt-BR"/>
        </w:rPr>
      </w:pPr>
      <w:r w:rsidRPr="00D95A66">
        <w:rPr>
          <w:rFonts w:ascii="Arial" w:eastAsia="Times New Roman" w:hAnsi="Arial" w:cs="Arial"/>
          <w:color w:val="000000"/>
          <w:lang w:eastAsia="pt-BR"/>
        </w:rPr>
        <w:t>HEDER CARLOS MILANI</w:t>
      </w:r>
    </w:p>
    <w:p w14:paraId="4828F585" w14:textId="665FC136" w:rsidR="00D95A66" w:rsidRPr="00D95A66" w:rsidRDefault="00D95A66" w:rsidP="00D95A66">
      <w:pPr>
        <w:jc w:val="left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pt-BR"/>
        </w:rPr>
        <w:br w:type="page"/>
      </w:r>
    </w:p>
    <w:p w14:paraId="2E851C03" w14:textId="77777777" w:rsidR="00D95A66" w:rsidRDefault="00D95A66" w:rsidP="00D95A66">
      <w:pPr>
        <w:pStyle w:val="Ttulo1"/>
      </w:pPr>
      <w:r w:rsidRPr="00D95A66">
        <w:lastRenderedPageBreak/>
        <w:t>Introdução</w:t>
      </w:r>
    </w:p>
    <w:p w14:paraId="43371A09" w14:textId="3057AC98" w:rsidR="00D95A66" w:rsidRPr="00D95A66" w:rsidRDefault="00D95A66" w:rsidP="005635AE">
      <w:pPr>
        <w:pStyle w:val="Ttulo2"/>
      </w:pPr>
      <w:r w:rsidRPr="00D95A66">
        <w:t>Propósito do documento</w:t>
      </w:r>
    </w:p>
    <w:p w14:paraId="33EE92E7" w14:textId="08CBEC49" w:rsidR="00D95A66" w:rsidRDefault="00D95A66" w:rsidP="00D95A66">
      <w:pPr>
        <w:ind w:firstLine="576"/>
      </w:pPr>
      <w:r w:rsidRPr="00D95A66">
        <w:t>Este documento especifica o sistema de gerenciamento de investimentos pessoais GEEK INVESTING, fornecendo aos desenvolvedores as informações necessárias para o projeto e implementação, assim como para a realização dos testes e homologação do sistema.</w:t>
      </w:r>
    </w:p>
    <w:p w14:paraId="123450DD" w14:textId="77777777" w:rsidR="00D95A66" w:rsidRPr="00D95A66" w:rsidRDefault="00D95A66" w:rsidP="00D95A66">
      <w:pPr>
        <w:ind w:firstLine="576"/>
      </w:pPr>
    </w:p>
    <w:p w14:paraId="62867445" w14:textId="56FE106E" w:rsidR="00D95A66" w:rsidRPr="00D95A66" w:rsidRDefault="00D95A66" w:rsidP="005635AE">
      <w:pPr>
        <w:pStyle w:val="Ttulo2"/>
      </w:pPr>
      <w:r w:rsidRPr="00D95A66">
        <w:t>Visão Geral</w:t>
      </w:r>
    </w:p>
    <w:p w14:paraId="5B27586D" w14:textId="7C0EE56E" w:rsidR="00D95A66" w:rsidRDefault="00D95A66" w:rsidP="00D95A66">
      <w:pPr>
        <w:ind w:firstLine="576"/>
      </w:pPr>
      <w:r w:rsidRPr="00D95A66">
        <w:t>Este documento apresenta uma descrição geral do sistema, e logo em seguida descreve suas funcionalidades e todos os requisitos funcionais. Faz também uma descrição sucinta dos requisitos não funcionais contidos neste sistema.</w:t>
      </w:r>
    </w:p>
    <w:p w14:paraId="6284A12C" w14:textId="77777777" w:rsidR="00D95A66" w:rsidRPr="00D95A66" w:rsidRDefault="00D95A66" w:rsidP="00D95A66">
      <w:pPr>
        <w:ind w:firstLine="576"/>
      </w:pPr>
    </w:p>
    <w:p w14:paraId="0F7833E1" w14:textId="77777777" w:rsidR="00D95A66" w:rsidRPr="00D95A66" w:rsidRDefault="00D95A66" w:rsidP="005635AE">
      <w:pPr>
        <w:pStyle w:val="Ttulo2"/>
      </w:pPr>
      <w:r w:rsidRPr="00D95A66">
        <w:t>Definições e abreviações</w:t>
      </w:r>
    </w:p>
    <w:p w14:paraId="116AEFE5" w14:textId="77777777" w:rsidR="00D95A66" w:rsidRPr="00D95A66" w:rsidRDefault="00D95A66" w:rsidP="00D95A66">
      <w:pPr>
        <w:pStyle w:val="Ttulo3"/>
      </w:pPr>
      <w:r w:rsidRPr="00D95A66">
        <w:t>RF: Requisitos funcionais</w:t>
      </w:r>
    </w:p>
    <w:p w14:paraId="4E81DDA9" w14:textId="77777777" w:rsidR="00D95A66" w:rsidRPr="00D95A66" w:rsidRDefault="00D95A66" w:rsidP="00D95A66">
      <w:pPr>
        <w:pStyle w:val="Ttulo3"/>
      </w:pPr>
      <w:r w:rsidRPr="00D95A66">
        <w:t>RNF: Requisitos não funcionais</w:t>
      </w:r>
    </w:p>
    <w:p w14:paraId="67218272" w14:textId="77777777" w:rsidR="00D95A66" w:rsidRPr="00D95A66" w:rsidRDefault="00D95A66" w:rsidP="00D95A66">
      <w:pPr>
        <w:pStyle w:val="Ttulo3"/>
      </w:pPr>
      <w:r w:rsidRPr="00D95A66">
        <w:t>DER: Diagrama de Entidade e Relacionamento</w:t>
      </w:r>
    </w:p>
    <w:p w14:paraId="3A5A2CBA" w14:textId="0789E356" w:rsidR="00D95A66" w:rsidRPr="00D95A66" w:rsidRDefault="00D95A66" w:rsidP="00D95A66">
      <w:pPr>
        <w:pStyle w:val="Ttulo3"/>
      </w:pPr>
      <w:r w:rsidRPr="00D95A66">
        <w:t>TL: Tela</w:t>
      </w:r>
    </w:p>
    <w:p w14:paraId="5B3E7BD2" w14:textId="0789E356" w:rsidR="00D95A66" w:rsidRPr="00D95A66" w:rsidRDefault="00D95A66" w:rsidP="00D95A66">
      <w:pPr>
        <w:pStyle w:val="Ttulo1"/>
      </w:pPr>
      <w:r w:rsidRPr="00D95A66">
        <w:t>Descrição do sistema</w:t>
      </w:r>
    </w:p>
    <w:p w14:paraId="07211AD5" w14:textId="0D0E0BB2" w:rsidR="00D95A66" w:rsidRDefault="00D95A66" w:rsidP="00D95A66">
      <w:pPr>
        <w:ind w:firstLine="432"/>
      </w:pPr>
      <w:r w:rsidRPr="00D95A66">
        <w:t>O sistema será utilizado para realizar o gerenciamento de investimentos realizados pelo usuário, auxiliando na tomada de decisões quanto às aplicações ou resgates, bem como apresentação de dados sobre os investimentos realizados pelo usuário.</w:t>
      </w:r>
    </w:p>
    <w:p w14:paraId="6EE35ED6" w14:textId="77777777" w:rsidR="00D95A66" w:rsidRPr="00D95A66" w:rsidRDefault="00D95A66" w:rsidP="00D95A66">
      <w:pPr>
        <w:ind w:firstLine="432"/>
      </w:pPr>
    </w:p>
    <w:p w14:paraId="1C0F144E" w14:textId="77777777" w:rsidR="00D95A66" w:rsidRPr="00D95A66" w:rsidRDefault="00D95A66" w:rsidP="005635AE">
      <w:pPr>
        <w:pStyle w:val="Ttulo2"/>
      </w:pPr>
      <w:r w:rsidRPr="00D95A66">
        <w:t>Funções do sistema</w:t>
      </w:r>
    </w:p>
    <w:p w14:paraId="098AAD49" w14:textId="77777777" w:rsidR="00D95A66" w:rsidRPr="00D95A66" w:rsidRDefault="00D95A66" w:rsidP="00D95A66">
      <w:pPr>
        <w:ind w:firstLine="576"/>
      </w:pPr>
      <w:r w:rsidRPr="00D95A66">
        <w:t>Gerenciamento de operações: Realizar o gerenciamento das operações realizadas pelos usuários em seus determinados tipos de investimentos, realizando a gestão de acordo com o tipo de investimento realizado.</w:t>
      </w:r>
    </w:p>
    <w:p w14:paraId="28267ECC" w14:textId="613925DB" w:rsidR="00D95A66" w:rsidRPr="00D95A66" w:rsidRDefault="00D95A66" w:rsidP="00D95A66">
      <w:pPr>
        <w:ind w:firstLine="576"/>
      </w:pPr>
      <w:r w:rsidRPr="00D95A66">
        <w:t>Acompanhamento dos resultados: Acompanhamento dos resultados através da importação de dados atualizado sobre os investimentos diretamente da web, e apresentação conforme cada investimento, sendo possível realizar um refinamento a nível de cada operação realizada.</w:t>
      </w:r>
    </w:p>
    <w:p w14:paraId="5A2FE177" w14:textId="23D4B818" w:rsidR="00D95A66" w:rsidRPr="00D95A66" w:rsidRDefault="00D95A66" w:rsidP="00D95A66">
      <w:pPr>
        <w:ind w:firstLine="576"/>
      </w:pPr>
      <w:r w:rsidRPr="00D95A66">
        <w:t>Verificação de impostos: Realizar o acompanhamento dos investimentos a fim de demonstrar os devidos impostos a serem recolhidos mensalmente.</w:t>
      </w:r>
    </w:p>
    <w:p w14:paraId="79E96972" w14:textId="77777777" w:rsidR="00D95A66" w:rsidRPr="00D95A66" w:rsidRDefault="00D95A66" w:rsidP="00D95A66">
      <w:pPr>
        <w:pStyle w:val="Ttulo1"/>
      </w:pPr>
      <w:r w:rsidRPr="00D95A66">
        <w:t>Requisitos</w:t>
      </w:r>
    </w:p>
    <w:p w14:paraId="0DBDCC05" w14:textId="77777777" w:rsidR="005635AE" w:rsidRDefault="00D95A66" w:rsidP="005635AE">
      <w:pPr>
        <w:pStyle w:val="Ttulo2"/>
      </w:pPr>
      <w:r w:rsidRPr="00D95A66">
        <w:t>Definição do usuário</w:t>
      </w:r>
    </w:p>
    <w:p w14:paraId="4AB136E8" w14:textId="3AEC13BB" w:rsidR="00D95A66" w:rsidRDefault="00D95A66" w:rsidP="005635AE">
      <w:pPr>
        <w:ind w:firstLine="578"/>
      </w:pPr>
      <w:r w:rsidRPr="00D95A66">
        <w:t>O usuário necessita que o sistema realize o controle de todos os investimentos realizados e apresente relatórios mensais e atuais de acordo com o perfil do usuário.</w:t>
      </w:r>
    </w:p>
    <w:p w14:paraId="1F9C72A3" w14:textId="77777777" w:rsidR="00D95A66" w:rsidRPr="00D95A66" w:rsidRDefault="00D95A66" w:rsidP="00D95A66">
      <w:pPr>
        <w:ind w:firstLine="576"/>
      </w:pPr>
    </w:p>
    <w:p w14:paraId="0B9450BB" w14:textId="77777777" w:rsidR="00D95A66" w:rsidRPr="00D95A66" w:rsidRDefault="00D95A66" w:rsidP="005635AE">
      <w:pPr>
        <w:pStyle w:val="Ttulo2"/>
      </w:pPr>
      <w:r w:rsidRPr="00D95A66">
        <w:t>Requisitos funcionais</w:t>
      </w:r>
    </w:p>
    <w:p w14:paraId="6AC21A7A" w14:textId="77777777" w:rsidR="005635AE" w:rsidRDefault="00D95A66" w:rsidP="005635AE">
      <w:pPr>
        <w:pStyle w:val="Ttulo3"/>
      </w:pPr>
      <w:r w:rsidRPr="00D95A66">
        <w:t>[RF001] Cadastro de operação</w:t>
      </w:r>
    </w:p>
    <w:p w14:paraId="495F6425" w14:textId="14E9DCA3" w:rsidR="00D95A66" w:rsidRPr="00D95A66" w:rsidRDefault="00D95A66" w:rsidP="005635AE">
      <w:pPr>
        <w:ind w:firstLine="708"/>
      </w:pPr>
      <w:r w:rsidRPr="00D95A66">
        <w:t>Realizar o cadastro de abertura de cada operação que o usuário realizar.</w:t>
      </w:r>
    </w:p>
    <w:p w14:paraId="6B91C7F7" w14:textId="77777777" w:rsidR="00D95A66" w:rsidRPr="00D95A66" w:rsidRDefault="00D95A66" w:rsidP="005635AE">
      <w:pPr>
        <w:pStyle w:val="Ttulo3"/>
      </w:pPr>
      <w:r w:rsidRPr="00D95A66">
        <w:t>[RF002]</w:t>
      </w:r>
    </w:p>
    <w:p w14:paraId="52B1377B" w14:textId="77777777" w:rsidR="00D95A66" w:rsidRPr="00D95A66" w:rsidRDefault="00D95A66" w:rsidP="005635AE">
      <w:pPr>
        <w:pStyle w:val="Ttulo2"/>
      </w:pPr>
      <w:r w:rsidRPr="00D95A66">
        <w:lastRenderedPageBreak/>
        <w:t>Requisitos não funcionais</w:t>
      </w:r>
    </w:p>
    <w:p w14:paraId="73AA411F" w14:textId="77777777" w:rsidR="00D95A66" w:rsidRPr="00D95A66" w:rsidRDefault="00D95A66" w:rsidP="005635AE">
      <w:pPr>
        <w:pStyle w:val="Ttulo1"/>
      </w:pPr>
      <w:r w:rsidRPr="00D95A66">
        <w:t>Modelagem de banco de dados</w:t>
      </w:r>
    </w:p>
    <w:p w14:paraId="6591417D" w14:textId="77777777" w:rsidR="00D95A66" w:rsidRPr="00D95A66" w:rsidRDefault="00D95A66" w:rsidP="005635AE">
      <w:pPr>
        <w:pStyle w:val="Ttulo2"/>
      </w:pPr>
      <w:r w:rsidRPr="00D95A66">
        <w:t>Tabelas</w:t>
      </w:r>
    </w:p>
    <w:p w14:paraId="108A42BD" w14:textId="77777777" w:rsidR="00D95A66" w:rsidRPr="00D95A66" w:rsidRDefault="00D95A66" w:rsidP="005635AE">
      <w:pPr>
        <w:pStyle w:val="PargrafodaLista"/>
        <w:numPr>
          <w:ilvl w:val="0"/>
          <w:numId w:val="20"/>
        </w:numPr>
      </w:pPr>
      <w:r w:rsidRPr="00D95A66">
        <w:t>Corretoras</w:t>
      </w:r>
    </w:p>
    <w:p w14:paraId="232EF679" w14:textId="77777777" w:rsidR="00D95A66" w:rsidRPr="00D95A66" w:rsidRDefault="00D95A66" w:rsidP="005635AE">
      <w:pPr>
        <w:pStyle w:val="PargrafodaLista"/>
        <w:numPr>
          <w:ilvl w:val="0"/>
          <w:numId w:val="20"/>
        </w:numPr>
      </w:pPr>
      <w:r w:rsidRPr="00D95A66">
        <w:t>Tipos de investimento</w:t>
      </w:r>
    </w:p>
    <w:p w14:paraId="5BB24111" w14:textId="77777777" w:rsidR="00D95A66" w:rsidRPr="00D95A66" w:rsidRDefault="00D95A66" w:rsidP="005635AE">
      <w:pPr>
        <w:pStyle w:val="PargrafodaLista"/>
        <w:numPr>
          <w:ilvl w:val="0"/>
          <w:numId w:val="20"/>
        </w:numPr>
      </w:pPr>
      <w:r w:rsidRPr="00D95A66">
        <w:t>Ativos</w:t>
      </w:r>
    </w:p>
    <w:p w14:paraId="60772375" w14:textId="77777777" w:rsidR="00D95A66" w:rsidRPr="00D95A66" w:rsidRDefault="00D95A66" w:rsidP="005635AE">
      <w:pPr>
        <w:pStyle w:val="PargrafodaLista"/>
        <w:numPr>
          <w:ilvl w:val="0"/>
          <w:numId w:val="20"/>
        </w:numPr>
      </w:pPr>
      <w:r w:rsidRPr="00D95A66">
        <w:t>Operações</w:t>
      </w:r>
    </w:p>
    <w:p w14:paraId="55982A20" w14:textId="77777777" w:rsidR="00D95A66" w:rsidRPr="00D95A66" w:rsidRDefault="00D95A66" w:rsidP="005635AE">
      <w:pPr>
        <w:pStyle w:val="PargrafodaLista"/>
        <w:numPr>
          <w:ilvl w:val="0"/>
          <w:numId w:val="20"/>
        </w:numPr>
      </w:pPr>
      <w:r w:rsidRPr="00D95A66">
        <w:t>Tipos de Operações</w:t>
      </w:r>
    </w:p>
    <w:p w14:paraId="4994F9AC" w14:textId="77777777" w:rsidR="00D95A66" w:rsidRPr="00D95A66" w:rsidRDefault="00D95A66" w:rsidP="005635AE">
      <w:pPr>
        <w:pStyle w:val="PargrafodaLista"/>
        <w:numPr>
          <w:ilvl w:val="0"/>
          <w:numId w:val="20"/>
        </w:numPr>
      </w:pPr>
      <w:r w:rsidRPr="00D95A66">
        <w:t>Extratos Operações</w:t>
      </w:r>
    </w:p>
    <w:p w14:paraId="733B1279" w14:textId="77777777" w:rsidR="00D95A66" w:rsidRPr="00D95A66" w:rsidRDefault="00D95A66" w:rsidP="005635AE">
      <w:pPr>
        <w:pStyle w:val="PargrafodaLista"/>
        <w:numPr>
          <w:ilvl w:val="0"/>
          <w:numId w:val="20"/>
        </w:numPr>
      </w:pPr>
      <w:r w:rsidRPr="00D95A66">
        <w:t>Segmento</w:t>
      </w:r>
    </w:p>
    <w:p w14:paraId="3C40A7BD" w14:textId="77777777" w:rsidR="00D95A66" w:rsidRPr="00D95A66" w:rsidRDefault="00D95A66" w:rsidP="005635AE">
      <w:pPr>
        <w:pStyle w:val="PargrafodaLista"/>
        <w:numPr>
          <w:ilvl w:val="0"/>
          <w:numId w:val="20"/>
        </w:numPr>
      </w:pPr>
      <w:r w:rsidRPr="00D95A66">
        <w:t>Setor</w:t>
      </w:r>
    </w:p>
    <w:p w14:paraId="176FDA33" w14:textId="77777777" w:rsidR="00D95A66" w:rsidRPr="00D95A66" w:rsidRDefault="00D95A66" w:rsidP="00D95A66"/>
    <w:p w14:paraId="39129684" w14:textId="69D2FFF6" w:rsidR="00D95A66" w:rsidRDefault="00D95A66" w:rsidP="005635AE">
      <w:pPr>
        <w:pStyle w:val="Ttulo2"/>
      </w:pPr>
      <w:r w:rsidRPr="00D95A66">
        <w:t>DER</w:t>
      </w:r>
    </w:p>
    <w:p w14:paraId="5EB27973" w14:textId="575FD794" w:rsidR="000840F6" w:rsidRDefault="000840F6" w:rsidP="000840F6">
      <w:pPr>
        <w:pStyle w:val="Ttulo1"/>
      </w:pPr>
      <w:r>
        <w:t>UML</w:t>
      </w:r>
    </w:p>
    <w:p w14:paraId="12DE33D7" w14:textId="65D214A3" w:rsidR="000840F6" w:rsidRDefault="000840F6" w:rsidP="000840F6">
      <w:pPr>
        <w:pStyle w:val="Ttulo2"/>
      </w:pPr>
      <w:r>
        <w:t>Caso de Uso</w:t>
      </w:r>
    </w:p>
    <w:p w14:paraId="476EA4FB" w14:textId="59784059" w:rsidR="000840F6" w:rsidRPr="000840F6" w:rsidRDefault="000840F6" w:rsidP="000840F6">
      <w:pPr>
        <w:pStyle w:val="Ttulo2"/>
      </w:pPr>
      <w:r>
        <w:t>Diagrama de classe</w:t>
      </w:r>
    </w:p>
    <w:p w14:paraId="19252471" w14:textId="77777777" w:rsidR="00D95A66" w:rsidRPr="00D95A66" w:rsidRDefault="00D95A66" w:rsidP="005635AE">
      <w:pPr>
        <w:pStyle w:val="Ttulo1"/>
      </w:pPr>
      <w:r w:rsidRPr="00D95A66">
        <w:t>Modelagem Gráfica</w:t>
      </w:r>
    </w:p>
    <w:p w14:paraId="40F3B866" w14:textId="77777777" w:rsidR="00D95A66" w:rsidRPr="00D95A66" w:rsidRDefault="00D95A66" w:rsidP="00D95A66">
      <w:r w:rsidRPr="00D95A66">
        <w:t>https://www.figma.com/file/xrGrp5OMJiFZHLXQuOHQd4/Play-Games?node-id=110%3A1</w:t>
      </w:r>
    </w:p>
    <w:p w14:paraId="60F6077B" w14:textId="77777777" w:rsidR="00D95A66" w:rsidRPr="00D95A66" w:rsidRDefault="00D95A66" w:rsidP="005635AE">
      <w:pPr>
        <w:pStyle w:val="Ttulo2"/>
      </w:pPr>
      <w:r w:rsidRPr="00D95A66">
        <w:t>Telas</w:t>
      </w:r>
    </w:p>
    <w:p w14:paraId="4184A410" w14:textId="77777777" w:rsidR="005635AE" w:rsidRDefault="00D95A66" w:rsidP="005635AE">
      <w:pPr>
        <w:pStyle w:val="Ttulo3"/>
      </w:pPr>
      <w:r w:rsidRPr="00D95A66">
        <w:t>[TL001] Cadastro de aplicações</w:t>
      </w:r>
    </w:p>
    <w:p w14:paraId="1942194F" w14:textId="3080352C" w:rsidR="00D95A66" w:rsidRPr="00D95A66" w:rsidRDefault="00D95A66" w:rsidP="00432601">
      <w:pPr>
        <w:ind w:firstLine="708"/>
      </w:pPr>
      <w:r w:rsidRPr="00D95A66">
        <w:t>Realiza o cadastro de cada operação aberta pelo usuário.</w:t>
      </w:r>
    </w:p>
    <w:p w14:paraId="17D1AC24" w14:textId="77777777" w:rsidR="00D95A66" w:rsidRPr="00D95A66" w:rsidRDefault="00D95A66" w:rsidP="00D95A66">
      <w:r w:rsidRPr="00D95A66">
        <w:tab/>
        <w:t>Deverá ser informado pelo usuário: A corretora, o tipo de investimento e o ativo a ser gravado na tabela Operação. De acordo com a operação gravar na tabela Extrato de Operações os seguintes dados: Tipo de operação, data, quantidade, valor unitário e o cálculo do valor total.</w:t>
      </w:r>
    </w:p>
    <w:p w14:paraId="61C59CA5" w14:textId="77777777" w:rsidR="00D95A66" w:rsidRPr="00D95A66" w:rsidRDefault="00D95A66" w:rsidP="00432601">
      <w:pPr>
        <w:pStyle w:val="Ttulo3"/>
      </w:pPr>
      <w:r w:rsidRPr="00D95A66">
        <w:t>[TL002]</w:t>
      </w:r>
    </w:p>
    <w:p w14:paraId="75174F4A" w14:textId="77777777" w:rsidR="00D95A66" w:rsidRPr="00D95A66" w:rsidRDefault="00D95A66" w:rsidP="00432601">
      <w:pPr>
        <w:pStyle w:val="Ttulo2"/>
      </w:pPr>
      <w:r w:rsidRPr="00D95A66">
        <w:t>Design</w:t>
      </w:r>
    </w:p>
    <w:p w14:paraId="1A49B28F" w14:textId="77777777" w:rsidR="00D95A66" w:rsidRPr="00D95A66" w:rsidRDefault="00D95A66" w:rsidP="00D95A66"/>
    <w:p w14:paraId="020BD866" w14:textId="77777777" w:rsidR="00B41425" w:rsidRDefault="00B41425"/>
    <w:sectPr w:rsidR="00B414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DFA"/>
    <w:multiLevelType w:val="multilevel"/>
    <w:tmpl w:val="6E5AD0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C6734"/>
    <w:multiLevelType w:val="multilevel"/>
    <w:tmpl w:val="069CD0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B45F5"/>
    <w:multiLevelType w:val="multilevel"/>
    <w:tmpl w:val="0C22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E39B5"/>
    <w:multiLevelType w:val="multilevel"/>
    <w:tmpl w:val="06E4DC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3F2AE8"/>
    <w:multiLevelType w:val="hybridMultilevel"/>
    <w:tmpl w:val="65BA21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6201F"/>
    <w:multiLevelType w:val="multilevel"/>
    <w:tmpl w:val="DC6CA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794F64"/>
    <w:multiLevelType w:val="multilevel"/>
    <w:tmpl w:val="C9320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9E42C3"/>
    <w:multiLevelType w:val="multilevel"/>
    <w:tmpl w:val="0FF0B2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2F48D5"/>
    <w:multiLevelType w:val="multilevel"/>
    <w:tmpl w:val="8AECF7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301361"/>
    <w:multiLevelType w:val="multilevel"/>
    <w:tmpl w:val="2B5A86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C74D8E"/>
    <w:multiLevelType w:val="multilevel"/>
    <w:tmpl w:val="25C673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4B3392"/>
    <w:multiLevelType w:val="multilevel"/>
    <w:tmpl w:val="38C65D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E63F0C"/>
    <w:multiLevelType w:val="multilevel"/>
    <w:tmpl w:val="0416001D"/>
    <w:styleLink w:val="Listaatual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C3F381C"/>
    <w:multiLevelType w:val="multilevel"/>
    <w:tmpl w:val="909E94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F42289"/>
    <w:multiLevelType w:val="hybridMultilevel"/>
    <w:tmpl w:val="502E8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C07EC2"/>
    <w:multiLevelType w:val="multilevel"/>
    <w:tmpl w:val="6EF2C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85090C"/>
    <w:multiLevelType w:val="multilevel"/>
    <w:tmpl w:val="C1C8C1A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A0C0F0A"/>
    <w:multiLevelType w:val="multilevel"/>
    <w:tmpl w:val="6DAE0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E45D23"/>
    <w:multiLevelType w:val="multilevel"/>
    <w:tmpl w:val="C06C95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E03381"/>
    <w:multiLevelType w:val="multilevel"/>
    <w:tmpl w:val="33B067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9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17"/>
    <w:lvlOverride w:ilvl="0">
      <w:lvl w:ilvl="0">
        <w:numFmt w:val="decimal"/>
        <w:lvlText w:val="%1."/>
        <w:lvlJc w:val="left"/>
      </w:lvl>
    </w:lvlOverride>
  </w:num>
  <w:num w:numId="9">
    <w:abstractNumId w:val="19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2"/>
  </w:num>
  <w:num w:numId="12">
    <w:abstractNumId w:val="18"/>
    <w:lvlOverride w:ilvl="0">
      <w:lvl w:ilvl="0">
        <w:numFmt w:val="decimal"/>
        <w:lvlText w:val="%1."/>
        <w:lvlJc w:val="left"/>
      </w:lvl>
    </w:lvlOverride>
  </w:num>
  <w:num w:numId="13">
    <w:abstractNumId w:val="7"/>
    <w:lvlOverride w:ilvl="0">
      <w:lvl w:ilvl="0">
        <w:numFmt w:val="decimal"/>
        <w:lvlText w:val="%1."/>
        <w:lvlJc w:val="left"/>
      </w:lvl>
    </w:lvlOverride>
  </w:num>
  <w:num w:numId="14">
    <w:abstractNumId w:val="15"/>
  </w:num>
  <w:num w:numId="15">
    <w:abstractNumId w:val="11"/>
    <w:lvlOverride w:ilvl="0">
      <w:lvl w:ilvl="0">
        <w:numFmt w:val="decimal"/>
        <w:lvlText w:val="%1."/>
        <w:lvlJc w:val="left"/>
      </w:lvl>
    </w:lvlOverride>
  </w:num>
  <w:num w:numId="16">
    <w:abstractNumId w:val="3"/>
    <w:lvlOverride w:ilvl="0">
      <w:lvl w:ilvl="0">
        <w:numFmt w:val="decimal"/>
        <w:lvlText w:val="%1."/>
        <w:lvlJc w:val="left"/>
      </w:lvl>
    </w:lvlOverride>
  </w:num>
  <w:num w:numId="17">
    <w:abstractNumId w:val="4"/>
  </w:num>
  <w:num w:numId="18">
    <w:abstractNumId w:val="16"/>
  </w:num>
  <w:num w:numId="19">
    <w:abstractNumId w:val="1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66"/>
    <w:rsid w:val="00055B79"/>
    <w:rsid w:val="000840F6"/>
    <w:rsid w:val="004111E9"/>
    <w:rsid w:val="00432601"/>
    <w:rsid w:val="005635AE"/>
    <w:rsid w:val="007F146A"/>
    <w:rsid w:val="00B41425"/>
    <w:rsid w:val="00CF396C"/>
    <w:rsid w:val="00D14E24"/>
    <w:rsid w:val="00D9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B7BFBF"/>
  <w15:chartTrackingRefBased/>
  <w15:docId w15:val="{D7646CC0-A4F8-6949-A77E-3507F4A6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5AE"/>
    <w:pPr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5635AE"/>
    <w:pPr>
      <w:keepNext/>
      <w:keepLines/>
      <w:numPr>
        <w:numId w:val="18"/>
      </w:numPr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635AE"/>
    <w:pPr>
      <w:keepNext/>
      <w:keepLines/>
      <w:numPr>
        <w:ilvl w:val="1"/>
        <w:numId w:val="18"/>
      </w:numPr>
      <w:spacing w:before="40"/>
      <w:ind w:left="578" w:hanging="578"/>
      <w:outlineLvl w:val="1"/>
    </w:pPr>
    <w:rPr>
      <w:rFonts w:eastAsiaTheme="majorEastAsia" w:cstheme="majorBidi"/>
      <w:sz w:val="30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qFormat/>
    <w:rsid w:val="005635AE"/>
    <w:pPr>
      <w:numPr>
        <w:ilvl w:val="2"/>
        <w:numId w:val="18"/>
      </w:numPr>
      <w:spacing w:before="100" w:beforeAutospacing="1" w:after="100" w:afterAutospacing="1"/>
      <w:outlineLvl w:val="2"/>
    </w:pPr>
    <w:rPr>
      <w:rFonts w:eastAsia="Times New Roman" w:cs="Times New Roman"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5A66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5A66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5A66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5A66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5A66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5A66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35AE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635AE"/>
    <w:rPr>
      <w:rFonts w:ascii="Times New Roman" w:eastAsiaTheme="majorEastAsia" w:hAnsi="Times New Roman" w:cstheme="majorBidi"/>
      <w:sz w:val="3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635AE"/>
    <w:rPr>
      <w:rFonts w:ascii="Times New Roman" w:eastAsia="Times New Roman" w:hAnsi="Times New Roman" w:cs="Times New Roman"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95A66"/>
    <w:pPr>
      <w:spacing w:before="100" w:beforeAutospacing="1" w:after="100" w:afterAutospacing="1"/>
    </w:pPr>
    <w:rPr>
      <w:rFonts w:eastAsia="Times New Roman" w:cs="Times New Roman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95A66"/>
    <w:rPr>
      <w:color w:val="0000FF"/>
      <w:u w:val="single"/>
    </w:rPr>
  </w:style>
  <w:style w:type="character" w:customStyle="1" w:styleId="apple-tab-span">
    <w:name w:val="apple-tab-span"/>
    <w:basedOn w:val="Fontepargpadro"/>
    <w:rsid w:val="00D95A66"/>
  </w:style>
  <w:style w:type="paragraph" w:styleId="PargrafodaLista">
    <w:name w:val="List Paragraph"/>
    <w:basedOn w:val="Normal"/>
    <w:uiPriority w:val="34"/>
    <w:qFormat/>
    <w:rsid w:val="00D95A66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D95A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5A6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5A6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5A6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5A6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5A6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Listaatual1">
    <w:name w:val="Lista atual1"/>
    <w:uiPriority w:val="99"/>
    <w:rsid w:val="005635AE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416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Heder Carlos Milani</dc:creator>
  <cp:keywords/>
  <dc:description/>
  <cp:lastModifiedBy>Heder Carlos Milani</cp:lastModifiedBy>
  <cp:revision>3</cp:revision>
  <dcterms:created xsi:type="dcterms:W3CDTF">2021-07-28T22:30:00Z</dcterms:created>
  <dcterms:modified xsi:type="dcterms:W3CDTF">2021-07-29T23:17:00Z</dcterms:modified>
</cp:coreProperties>
</file>