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2BDD" w14:textId="63426176" w:rsidR="003622E3" w:rsidRDefault="00C82609" w:rsidP="000318DE">
      <w:pPr>
        <w:jc w:val="center"/>
        <w:rPr>
          <w:rFonts w:ascii="Arial" w:hAnsi="Arial" w:cs="Arial"/>
          <w:color w:val="000000"/>
          <w:sz w:val="23"/>
          <w:szCs w:val="23"/>
        </w:rPr>
      </w:pPr>
      <w:r>
        <w:rPr>
          <w:rFonts w:ascii="Arial" w:hAnsi="Arial" w:cs="Arial"/>
          <w:color w:val="000000"/>
          <w:sz w:val="23"/>
          <w:szCs w:val="23"/>
        </w:rPr>
        <w:t>Supporting documentation</w:t>
      </w:r>
    </w:p>
    <w:p w14:paraId="4747533F" w14:textId="7F239052" w:rsidR="00D2479A" w:rsidRPr="000318DE" w:rsidRDefault="003C2C7E" w:rsidP="000318DE">
      <w:pPr>
        <w:jc w:val="both"/>
        <w:rPr>
          <w:rFonts w:ascii="Arial" w:hAnsi="Arial" w:cs="Arial"/>
          <w:b/>
          <w:bCs/>
          <w:color w:val="000000"/>
          <w:sz w:val="23"/>
          <w:szCs w:val="23"/>
        </w:rPr>
      </w:pPr>
      <w:r w:rsidRPr="000318DE">
        <w:rPr>
          <w:rFonts w:ascii="Arial" w:hAnsi="Arial" w:cs="Arial"/>
          <w:b/>
          <w:bCs/>
          <w:color w:val="000000"/>
          <w:sz w:val="23"/>
          <w:szCs w:val="23"/>
        </w:rPr>
        <w:t>Sign Up page:</w:t>
      </w:r>
    </w:p>
    <w:p w14:paraId="17A22391" w14:textId="77777777" w:rsidR="00BB2883" w:rsidRPr="00BB2883" w:rsidRDefault="00BB2883" w:rsidP="000318DE">
      <w:pPr>
        <w:jc w:val="both"/>
        <w:rPr>
          <w:rFonts w:ascii="Arial" w:hAnsi="Arial" w:cs="Arial"/>
          <w:sz w:val="23"/>
          <w:szCs w:val="23"/>
        </w:rPr>
      </w:pPr>
      <w:r w:rsidRPr="00BB2883">
        <w:rPr>
          <w:rFonts w:ascii="Arial" w:hAnsi="Arial" w:cs="Arial"/>
          <w:sz w:val="23"/>
          <w:szCs w:val="23"/>
        </w:rPr>
        <w:t xml:space="preserve">When users use any browser and type in “GitTour.com”, it will allow them to get into the </w:t>
      </w:r>
      <w:proofErr w:type="gramStart"/>
      <w:r w:rsidRPr="00BB2883">
        <w:rPr>
          <w:rFonts w:ascii="Arial" w:hAnsi="Arial" w:cs="Arial"/>
          <w:sz w:val="23"/>
          <w:szCs w:val="23"/>
        </w:rPr>
        <w:t>Home</w:t>
      </w:r>
      <w:proofErr w:type="gramEnd"/>
      <w:r w:rsidRPr="00BB2883">
        <w:rPr>
          <w:rFonts w:ascii="Arial" w:hAnsi="Arial" w:cs="Arial"/>
          <w:sz w:val="23"/>
          <w:szCs w:val="23"/>
        </w:rPr>
        <w:t xml:space="preserve"> page of our </w:t>
      </w:r>
      <w:proofErr w:type="spellStart"/>
      <w:r w:rsidRPr="00BB2883">
        <w:rPr>
          <w:rFonts w:ascii="Arial" w:hAnsi="Arial" w:cs="Arial"/>
          <w:sz w:val="23"/>
          <w:szCs w:val="23"/>
        </w:rPr>
        <w:t>GitTour</w:t>
      </w:r>
      <w:proofErr w:type="spellEnd"/>
      <w:r w:rsidRPr="00BB2883">
        <w:rPr>
          <w:rFonts w:ascii="Arial" w:hAnsi="Arial" w:cs="Arial"/>
          <w:sz w:val="23"/>
          <w:szCs w:val="23"/>
        </w:rPr>
        <w:t xml:space="preserve"> website, the navigation system on the top will show them what services and interaction </w:t>
      </w:r>
      <w:proofErr w:type="spellStart"/>
      <w:r w:rsidRPr="00BB2883">
        <w:rPr>
          <w:rFonts w:ascii="Arial" w:hAnsi="Arial" w:cs="Arial"/>
          <w:sz w:val="23"/>
          <w:szCs w:val="23"/>
        </w:rPr>
        <w:t>GItTour</w:t>
      </w:r>
      <w:proofErr w:type="spellEnd"/>
      <w:r w:rsidRPr="00BB2883">
        <w:rPr>
          <w:rFonts w:ascii="Arial" w:hAnsi="Arial" w:cs="Arial"/>
          <w:sz w:val="23"/>
          <w:szCs w:val="23"/>
        </w:rPr>
        <w:t xml:space="preserve"> travel agency provide, they can feel free to select any services or purely browse the blog section to obtain references from feedbacks of other users’ experience in our travel services.</w:t>
      </w:r>
    </w:p>
    <w:p w14:paraId="5B8503E1" w14:textId="6EAE147F" w:rsidR="00BB2883" w:rsidRDefault="00BB2883" w:rsidP="000318DE">
      <w:pPr>
        <w:jc w:val="both"/>
        <w:rPr>
          <w:rFonts w:ascii="Arial" w:hAnsi="Arial" w:cs="Arial"/>
          <w:sz w:val="23"/>
          <w:szCs w:val="23"/>
        </w:rPr>
      </w:pPr>
      <w:r w:rsidRPr="00BB2883">
        <w:rPr>
          <w:rFonts w:ascii="Arial" w:hAnsi="Arial" w:cs="Arial"/>
          <w:sz w:val="23"/>
          <w:szCs w:val="23"/>
        </w:rPr>
        <w:t>If users would like to travel anywhere in Canada, they can easily find the login option on the top of the navigation system, and login their account. If they are new users, the login page has the reminder message at the bottom of login form showing as “</w:t>
      </w:r>
      <w:r w:rsidRPr="00BB2883">
        <w:rPr>
          <w:rFonts w:ascii="Arial" w:hAnsi="Arial" w:cs="Arial"/>
          <w:b/>
          <w:bCs/>
          <w:i/>
          <w:iCs/>
          <w:sz w:val="23"/>
          <w:szCs w:val="23"/>
        </w:rPr>
        <w:t>Don't have an account? Sign Up</w:t>
      </w:r>
      <w:r w:rsidRPr="00BB2883">
        <w:rPr>
          <w:rFonts w:ascii="Arial" w:hAnsi="Arial" w:cs="Arial"/>
          <w:sz w:val="23"/>
          <w:szCs w:val="23"/>
        </w:rPr>
        <w:t xml:space="preserve">”. New users can be guided to the </w:t>
      </w:r>
      <w:r w:rsidR="000318DE" w:rsidRPr="00BB2883">
        <w:rPr>
          <w:rFonts w:ascii="Arial" w:hAnsi="Arial" w:cs="Arial"/>
          <w:sz w:val="23"/>
          <w:szCs w:val="23"/>
        </w:rPr>
        <w:t>Sign-up</w:t>
      </w:r>
      <w:r w:rsidRPr="00BB2883">
        <w:rPr>
          <w:rFonts w:ascii="Arial" w:hAnsi="Arial" w:cs="Arial"/>
          <w:sz w:val="23"/>
          <w:szCs w:val="23"/>
        </w:rPr>
        <w:t xml:space="preserve"> page by clicking “Sign up” button, this page will allow users to create accounts by inputting corresponding information such as “Email”, “</w:t>
      </w:r>
      <w:proofErr w:type="gramStart"/>
      <w:r w:rsidRPr="00BB2883">
        <w:rPr>
          <w:rFonts w:ascii="Arial" w:hAnsi="Arial" w:cs="Arial"/>
          <w:sz w:val="23"/>
          <w:szCs w:val="23"/>
        </w:rPr>
        <w:t>User Name</w:t>
      </w:r>
      <w:proofErr w:type="gramEnd"/>
      <w:r w:rsidRPr="00BB2883">
        <w:rPr>
          <w:rFonts w:ascii="Arial" w:hAnsi="Arial" w:cs="Arial"/>
          <w:sz w:val="23"/>
          <w:szCs w:val="23"/>
        </w:rPr>
        <w:t xml:space="preserve">”, “Password”, and also they are able to select “Preferred Travel city” and “Preferred travel theme” from available options. This </w:t>
      </w:r>
      <w:r w:rsidR="000318DE" w:rsidRPr="00BB2883">
        <w:rPr>
          <w:rFonts w:ascii="Arial" w:hAnsi="Arial" w:cs="Arial"/>
          <w:sz w:val="23"/>
          <w:szCs w:val="23"/>
        </w:rPr>
        <w:t>sign-up</w:t>
      </w:r>
      <w:r w:rsidRPr="00BB2883">
        <w:rPr>
          <w:rFonts w:ascii="Arial" w:hAnsi="Arial" w:cs="Arial"/>
          <w:sz w:val="23"/>
          <w:szCs w:val="23"/>
        </w:rPr>
        <w:t xml:space="preserve"> form provides validation data which will be implemented on the client side, </w:t>
      </w:r>
      <w:proofErr w:type="gramStart"/>
      <w:r w:rsidRPr="00BB2883">
        <w:rPr>
          <w:rFonts w:ascii="Arial" w:hAnsi="Arial" w:cs="Arial"/>
          <w:sz w:val="23"/>
          <w:szCs w:val="23"/>
        </w:rPr>
        <w:t>and also</w:t>
      </w:r>
      <w:proofErr w:type="gramEnd"/>
      <w:r w:rsidRPr="00BB2883">
        <w:rPr>
          <w:rFonts w:ascii="Arial" w:hAnsi="Arial" w:cs="Arial"/>
          <w:sz w:val="23"/>
          <w:szCs w:val="23"/>
        </w:rPr>
        <w:t xml:space="preserve"> provides user-appropriate error messages as reminders. The reset button allows users to reset all inappropriate error messages, and re-input information accordingly.</w:t>
      </w:r>
    </w:p>
    <w:p w14:paraId="19E3EF55" w14:textId="145C74EF" w:rsidR="00F05C2F" w:rsidRPr="000318DE" w:rsidRDefault="00F05C2F" w:rsidP="000318DE">
      <w:pPr>
        <w:jc w:val="both"/>
        <w:rPr>
          <w:rFonts w:ascii="Arial" w:hAnsi="Arial" w:cs="Arial"/>
          <w:b/>
          <w:bCs/>
          <w:color w:val="000000"/>
          <w:sz w:val="23"/>
          <w:szCs w:val="23"/>
        </w:rPr>
      </w:pPr>
      <w:r w:rsidRPr="000318DE">
        <w:rPr>
          <w:rFonts w:ascii="Arial" w:hAnsi="Arial" w:cs="Arial"/>
          <w:b/>
          <w:bCs/>
          <w:color w:val="000000"/>
          <w:sz w:val="23"/>
          <w:szCs w:val="23"/>
        </w:rPr>
        <w:t>Login</w:t>
      </w:r>
      <w:r w:rsidRPr="000318DE">
        <w:rPr>
          <w:rFonts w:ascii="Arial" w:hAnsi="Arial" w:cs="Arial"/>
          <w:b/>
          <w:bCs/>
          <w:color w:val="000000"/>
          <w:sz w:val="23"/>
          <w:szCs w:val="23"/>
        </w:rPr>
        <w:t xml:space="preserve"> page:</w:t>
      </w:r>
    </w:p>
    <w:p w14:paraId="49478057" w14:textId="58EC4687" w:rsidR="009E6DEA" w:rsidRDefault="00F263D2" w:rsidP="000318DE">
      <w:pPr>
        <w:jc w:val="both"/>
        <w:rPr>
          <w:rFonts w:ascii="Arial" w:hAnsi="Arial" w:cs="Arial"/>
          <w:sz w:val="23"/>
          <w:szCs w:val="23"/>
        </w:rPr>
      </w:pPr>
      <w:r w:rsidRPr="00F263D2">
        <w:rPr>
          <w:rFonts w:ascii="Arial" w:hAnsi="Arial" w:cs="Arial"/>
          <w:sz w:val="23"/>
          <w:szCs w:val="23"/>
        </w:rPr>
        <w:t>After new users completed the sign-up page, they can be guided to the login page by clicking “Log in” button at the bottom of Signup form. Once they get into the login page, they can easily input their email and password information to login to their accounts. This Login form provides validation data which will be implemented in server side, it also provides user-appropriate error messages as reminder. The reset button allows users to reset all inappropriate error messages, and re-input information accordingly.</w:t>
      </w:r>
    </w:p>
    <w:p w14:paraId="57137042" w14:textId="36EBBD51" w:rsidR="009E6DEA" w:rsidRPr="000318DE" w:rsidRDefault="009E6DEA" w:rsidP="000318DE">
      <w:pPr>
        <w:jc w:val="both"/>
        <w:rPr>
          <w:rFonts w:ascii="Arial" w:hAnsi="Arial" w:cs="Arial"/>
          <w:b/>
          <w:bCs/>
          <w:color w:val="000000"/>
          <w:sz w:val="23"/>
          <w:szCs w:val="23"/>
        </w:rPr>
      </w:pPr>
      <w:r w:rsidRPr="000318DE">
        <w:rPr>
          <w:rFonts w:ascii="Arial" w:hAnsi="Arial" w:cs="Arial"/>
          <w:b/>
          <w:bCs/>
          <w:color w:val="000000"/>
          <w:sz w:val="23"/>
          <w:szCs w:val="23"/>
        </w:rPr>
        <w:t xml:space="preserve">Sign </w:t>
      </w:r>
      <w:r w:rsidRPr="000318DE">
        <w:rPr>
          <w:rFonts w:ascii="Arial" w:hAnsi="Arial" w:cs="Arial"/>
          <w:b/>
          <w:bCs/>
          <w:color w:val="000000"/>
          <w:sz w:val="23"/>
          <w:szCs w:val="23"/>
        </w:rPr>
        <w:t xml:space="preserve">off </w:t>
      </w:r>
      <w:r w:rsidRPr="000318DE">
        <w:rPr>
          <w:rFonts w:ascii="Arial" w:hAnsi="Arial" w:cs="Arial"/>
          <w:b/>
          <w:bCs/>
          <w:color w:val="000000"/>
          <w:sz w:val="23"/>
          <w:szCs w:val="23"/>
        </w:rPr>
        <w:t>page:</w:t>
      </w:r>
    </w:p>
    <w:p w14:paraId="5A7126C2" w14:textId="5395A479" w:rsidR="004505A2" w:rsidRDefault="00C43D14" w:rsidP="000318DE">
      <w:pPr>
        <w:jc w:val="both"/>
        <w:rPr>
          <w:rFonts w:ascii="Arial" w:hAnsi="Arial" w:cs="Arial"/>
          <w:sz w:val="23"/>
          <w:szCs w:val="23"/>
        </w:rPr>
      </w:pPr>
      <w:r>
        <w:rPr>
          <w:rFonts w:ascii="Arial" w:hAnsi="Arial" w:cs="Arial"/>
          <w:color w:val="000000"/>
          <w:sz w:val="23"/>
          <w:szCs w:val="23"/>
          <w:shd w:val="clear" w:color="auto" w:fill="FFFFFF"/>
        </w:rPr>
        <w:t xml:space="preserve">If users don’t want to use our service, and they would like to delete their information/ accounts from our website as well, they can send a request by inputting their user information </w:t>
      </w:r>
      <w:proofErr w:type="gramStart"/>
      <w:r>
        <w:rPr>
          <w:rFonts w:ascii="Arial" w:hAnsi="Arial" w:cs="Arial"/>
          <w:color w:val="000000"/>
          <w:sz w:val="23"/>
          <w:szCs w:val="23"/>
          <w:shd w:val="clear" w:color="auto" w:fill="FFFFFF"/>
        </w:rPr>
        <w:t>i.e.</w:t>
      </w:r>
      <w:proofErr w:type="gramEnd"/>
      <w:r>
        <w:rPr>
          <w:rFonts w:ascii="Arial" w:hAnsi="Arial" w:cs="Arial"/>
          <w:color w:val="000000"/>
          <w:sz w:val="23"/>
          <w:szCs w:val="23"/>
          <w:shd w:val="clear" w:color="auto" w:fill="FFFFFF"/>
        </w:rPr>
        <w:t xml:space="preserve"> email and password, and clicking the sign off button, the request will be dealt with on the server side. I</w:t>
      </w:r>
      <w:r>
        <w:rPr>
          <w:rFonts w:ascii="Arial" w:hAnsi="Arial" w:cs="Arial"/>
          <w:color w:val="222222"/>
          <w:sz w:val="23"/>
          <w:szCs w:val="23"/>
          <w:shd w:val="clear" w:color="auto" w:fill="FFFFFF"/>
        </w:rPr>
        <w:t>t also provides user-appropriate error messages as reminders. The reset button allows users to reset all inappropriate error messages, and re-input information accordingly.</w:t>
      </w:r>
    </w:p>
    <w:p w14:paraId="562D8C10" w14:textId="5724FBBA" w:rsidR="00F05C2F" w:rsidRPr="000318DE" w:rsidRDefault="001B2A7E" w:rsidP="000318DE">
      <w:pPr>
        <w:jc w:val="both"/>
        <w:rPr>
          <w:rFonts w:ascii="Arial" w:hAnsi="Arial" w:cs="Arial"/>
          <w:b/>
          <w:bCs/>
          <w:color w:val="000000"/>
          <w:sz w:val="23"/>
          <w:szCs w:val="23"/>
        </w:rPr>
      </w:pPr>
      <w:r w:rsidRPr="000318DE">
        <w:rPr>
          <w:rFonts w:ascii="Arial" w:hAnsi="Arial" w:cs="Arial"/>
          <w:b/>
          <w:bCs/>
          <w:color w:val="000000"/>
          <w:sz w:val="23"/>
          <w:szCs w:val="23"/>
        </w:rPr>
        <w:t>Blog page:</w:t>
      </w:r>
    </w:p>
    <w:p w14:paraId="45275245" w14:textId="0FBBC42C" w:rsidR="00DE4DC4" w:rsidRPr="00116FD7" w:rsidRDefault="00186B12" w:rsidP="000318DE">
      <w:pPr>
        <w:jc w:val="both"/>
        <w:rPr>
          <w:rFonts w:ascii="Arial" w:hAnsi="Arial" w:cs="Arial"/>
          <w:sz w:val="23"/>
          <w:szCs w:val="23"/>
        </w:rPr>
      </w:pPr>
      <w:r w:rsidRPr="00186B12">
        <w:rPr>
          <w:rFonts w:ascii="Arial" w:hAnsi="Arial" w:cs="Arial"/>
          <w:color w:val="000000"/>
          <w:sz w:val="23"/>
          <w:szCs w:val="23"/>
        </w:rPr>
        <w:t>Users can subscribe to our newsletters by inputting their email from this page. This Newsletters Subscription form provides validation data which will be implemented in a client side. It also provides user-appropriate error messages as reminders. The review link and previous users’ blog will bring users to the travel package page and find the interested travel packages if they are inspired by any articles in the blog section.</w:t>
      </w:r>
    </w:p>
    <w:sectPr w:rsidR="00DE4DC4" w:rsidRPr="00116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39F55B"/>
    <w:multiLevelType w:val="hybridMultilevel"/>
    <w:tmpl w:val="FFFFFFFF"/>
    <w:lvl w:ilvl="0" w:tplc="FFFFFFFF">
      <w:start w:val="1"/>
      <w:numFmt w:val="bullet"/>
      <w:lvlText w:val="•"/>
      <w:lvlJc w:val="left"/>
    </w:lvl>
    <w:lvl w:ilvl="1" w:tplc="77ADBC7A">
      <w:start w:val="1"/>
      <w:numFmt w:val="bullet"/>
      <w:lvlText w:val="•"/>
      <w:lvlJc w:val="left"/>
    </w:lvl>
    <w:lvl w:ilvl="2" w:tplc="6ED5C9A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6AA335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80704654">
    <w:abstractNumId w:val="0"/>
  </w:num>
  <w:num w:numId="2" w16cid:durableId="121819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E3"/>
    <w:rsid w:val="000318DE"/>
    <w:rsid w:val="000359DA"/>
    <w:rsid w:val="0004027C"/>
    <w:rsid w:val="00072B4A"/>
    <w:rsid w:val="000756D7"/>
    <w:rsid w:val="000C6589"/>
    <w:rsid w:val="00105CF2"/>
    <w:rsid w:val="00116FD7"/>
    <w:rsid w:val="00133EC2"/>
    <w:rsid w:val="001542EF"/>
    <w:rsid w:val="001777FD"/>
    <w:rsid w:val="00186B12"/>
    <w:rsid w:val="001B2A7E"/>
    <w:rsid w:val="0028449D"/>
    <w:rsid w:val="002E5E00"/>
    <w:rsid w:val="002F21DF"/>
    <w:rsid w:val="002F39BE"/>
    <w:rsid w:val="0030282A"/>
    <w:rsid w:val="00314C7A"/>
    <w:rsid w:val="0033063C"/>
    <w:rsid w:val="00345276"/>
    <w:rsid w:val="00361E1E"/>
    <w:rsid w:val="003622E3"/>
    <w:rsid w:val="0037567A"/>
    <w:rsid w:val="00383112"/>
    <w:rsid w:val="003B39B5"/>
    <w:rsid w:val="003C2C7E"/>
    <w:rsid w:val="003E29CD"/>
    <w:rsid w:val="00403A13"/>
    <w:rsid w:val="00413A0D"/>
    <w:rsid w:val="0041553A"/>
    <w:rsid w:val="00423B83"/>
    <w:rsid w:val="004505A2"/>
    <w:rsid w:val="00504DDA"/>
    <w:rsid w:val="00522905"/>
    <w:rsid w:val="00533D7A"/>
    <w:rsid w:val="00545BF9"/>
    <w:rsid w:val="00587A35"/>
    <w:rsid w:val="005C00AE"/>
    <w:rsid w:val="005D0704"/>
    <w:rsid w:val="005E4617"/>
    <w:rsid w:val="005F7C51"/>
    <w:rsid w:val="0061115E"/>
    <w:rsid w:val="00627FD6"/>
    <w:rsid w:val="006423BC"/>
    <w:rsid w:val="00642EA5"/>
    <w:rsid w:val="006465A5"/>
    <w:rsid w:val="006574B4"/>
    <w:rsid w:val="00665D7C"/>
    <w:rsid w:val="00744951"/>
    <w:rsid w:val="007739FA"/>
    <w:rsid w:val="00797D20"/>
    <w:rsid w:val="00823EE5"/>
    <w:rsid w:val="0083609A"/>
    <w:rsid w:val="008905E6"/>
    <w:rsid w:val="008B1B4A"/>
    <w:rsid w:val="008F583B"/>
    <w:rsid w:val="009533F6"/>
    <w:rsid w:val="009A068F"/>
    <w:rsid w:val="009C30E5"/>
    <w:rsid w:val="009E6DEA"/>
    <w:rsid w:val="009E7D6E"/>
    <w:rsid w:val="00A47402"/>
    <w:rsid w:val="00A643B7"/>
    <w:rsid w:val="00AC43D8"/>
    <w:rsid w:val="00AD0941"/>
    <w:rsid w:val="00BB2883"/>
    <w:rsid w:val="00BB7433"/>
    <w:rsid w:val="00BD091D"/>
    <w:rsid w:val="00BE3C79"/>
    <w:rsid w:val="00BF4AB8"/>
    <w:rsid w:val="00C43D14"/>
    <w:rsid w:val="00C82609"/>
    <w:rsid w:val="00CA5DB7"/>
    <w:rsid w:val="00CD332E"/>
    <w:rsid w:val="00D22A8E"/>
    <w:rsid w:val="00D2479A"/>
    <w:rsid w:val="00D507DF"/>
    <w:rsid w:val="00D52FD4"/>
    <w:rsid w:val="00D6405E"/>
    <w:rsid w:val="00D71B8E"/>
    <w:rsid w:val="00D83EFB"/>
    <w:rsid w:val="00D922F6"/>
    <w:rsid w:val="00DC5D8A"/>
    <w:rsid w:val="00DE4DC4"/>
    <w:rsid w:val="00DF6B51"/>
    <w:rsid w:val="00E36892"/>
    <w:rsid w:val="00E45BE7"/>
    <w:rsid w:val="00EB3272"/>
    <w:rsid w:val="00F05C2F"/>
    <w:rsid w:val="00F263D2"/>
    <w:rsid w:val="00F639DE"/>
    <w:rsid w:val="00F86AE5"/>
    <w:rsid w:val="00F906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4FE3"/>
  <w15:chartTrackingRefBased/>
  <w15:docId w15:val="{22C5F53D-F19C-4C3D-9EA6-082995CA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2E3"/>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49324">
      <w:bodyDiv w:val="1"/>
      <w:marLeft w:val="0"/>
      <w:marRight w:val="0"/>
      <w:marTop w:val="0"/>
      <w:marBottom w:val="0"/>
      <w:divBdr>
        <w:top w:val="none" w:sz="0" w:space="0" w:color="auto"/>
        <w:left w:val="none" w:sz="0" w:space="0" w:color="auto"/>
        <w:bottom w:val="none" w:sz="0" w:space="0" w:color="auto"/>
        <w:right w:val="none" w:sz="0" w:space="0" w:color="auto"/>
      </w:divBdr>
    </w:div>
    <w:div w:id="931671251">
      <w:bodyDiv w:val="1"/>
      <w:marLeft w:val="0"/>
      <w:marRight w:val="0"/>
      <w:marTop w:val="0"/>
      <w:marBottom w:val="0"/>
      <w:divBdr>
        <w:top w:val="none" w:sz="0" w:space="0" w:color="auto"/>
        <w:left w:val="none" w:sz="0" w:space="0" w:color="auto"/>
        <w:bottom w:val="none" w:sz="0" w:space="0" w:color="auto"/>
        <w:right w:val="none" w:sz="0" w:space="0" w:color="auto"/>
      </w:divBdr>
      <w:divsChild>
        <w:div w:id="178276542">
          <w:marLeft w:val="0"/>
          <w:marRight w:val="0"/>
          <w:marTop w:val="0"/>
          <w:marBottom w:val="0"/>
          <w:divBdr>
            <w:top w:val="none" w:sz="0" w:space="0" w:color="auto"/>
            <w:left w:val="none" w:sz="0" w:space="0" w:color="auto"/>
            <w:bottom w:val="none" w:sz="0" w:space="0" w:color="auto"/>
            <w:right w:val="none" w:sz="0" w:space="0" w:color="auto"/>
          </w:divBdr>
          <w:divsChild>
            <w:div w:id="20784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915">
      <w:bodyDiv w:val="1"/>
      <w:marLeft w:val="0"/>
      <w:marRight w:val="0"/>
      <w:marTop w:val="0"/>
      <w:marBottom w:val="0"/>
      <w:divBdr>
        <w:top w:val="none" w:sz="0" w:space="0" w:color="auto"/>
        <w:left w:val="none" w:sz="0" w:space="0" w:color="auto"/>
        <w:bottom w:val="none" w:sz="0" w:space="0" w:color="auto"/>
        <w:right w:val="none" w:sz="0" w:space="0" w:color="auto"/>
      </w:divBdr>
    </w:div>
    <w:div w:id="2101483101">
      <w:bodyDiv w:val="1"/>
      <w:marLeft w:val="0"/>
      <w:marRight w:val="0"/>
      <w:marTop w:val="0"/>
      <w:marBottom w:val="0"/>
      <w:divBdr>
        <w:top w:val="none" w:sz="0" w:space="0" w:color="auto"/>
        <w:left w:val="none" w:sz="0" w:space="0" w:color="auto"/>
        <w:bottom w:val="none" w:sz="0" w:space="0" w:color="auto"/>
        <w:right w:val="none" w:sz="0" w:space="0" w:color="auto"/>
      </w:divBdr>
      <w:divsChild>
        <w:div w:id="494489786">
          <w:marLeft w:val="0"/>
          <w:marRight w:val="0"/>
          <w:marTop w:val="0"/>
          <w:marBottom w:val="0"/>
          <w:divBdr>
            <w:top w:val="none" w:sz="0" w:space="0" w:color="auto"/>
            <w:left w:val="none" w:sz="0" w:space="0" w:color="auto"/>
            <w:bottom w:val="none" w:sz="0" w:space="0" w:color="auto"/>
            <w:right w:val="none" w:sz="0" w:space="0" w:color="auto"/>
          </w:divBdr>
          <w:divsChild>
            <w:div w:id="11278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Ran</dc:creator>
  <cp:keywords/>
  <dc:description/>
  <cp:lastModifiedBy>Rong Ran</cp:lastModifiedBy>
  <cp:revision>93</cp:revision>
  <dcterms:created xsi:type="dcterms:W3CDTF">2022-12-03T18:27:00Z</dcterms:created>
  <dcterms:modified xsi:type="dcterms:W3CDTF">2022-12-03T20:11:00Z</dcterms:modified>
</cp:coreProperties>
</file>