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Cahier des Charges – Dashboard Power BI : Suivi des Revenus Hôtel</w:t>
      </w:r>
    </w:p>
    <w:p>
      <w:pPr>
        <w:pStyle w:val="Heading1"/>
      </w:pPr>
      <w:r>
        <w:t>1. Contexte du Projet</w:t>
      </w:r>
    </w:p>
    <w:p>
      <w:r>
        <w:t>Open Heaven Hotels est une chaîne hôtelière de luxe présente à l'international. L'équipe dirigeante a relevé des incohérences dans le suivi des revenus qui nuisent à la prise de décision stratégique. Il est donc crucial de mettre en place un tableau de bord interactif Power BI permettant un suivi précis et consolidé des revenus.</w:t>
      </w:r>
    </w:p>
    <w:p>
      <w:pPr>
        <w:pStyle w:val="Heading1"/>
      </w:pPr>
      <w:r>
        <w:t>2. Objectifs du Projet</w:t>
      </w:r>
    </w:p>
    <w:p>
      <w:pPr>
        <w:pStyle w:val="Heading2"/>
      </w:pPr>
      <w:r>
        <w:t>Objectif Général</w:t>
      </w:r>
    </w:p>
    <w:p>
      <w:r>
        <w:t>Mettre en place un tableau de bord interactif pour analyser les revenus (bruts, nets, perdus) des hôtels, et améliorer la conversion des réservations.</w:t>
      </w:r>
    </w:p>
    <w:p>
      <w:pPr>
        <w:pStyle w:val="Heading2"/>
      </w:pPr>
      <w:r>
        <w:t>Objectifs Spécifiques</w:t>
      </w:r>
    </w:p>
    <w:p>
      <w:r>
        <w:t>- Comparer les revenus du mois en cours avec ceux du mois précédent.</w:t>
        <w:br/>
        <w:t>- Visualiser le pourcentage de revenus perdus afin de détecter les inefficacités de réservation.</w:t>
        <w:br/>
        <w:t>- Identifier des insights clés : revenus par canal de réservation, impact des modes de paiement sur les pertes, répartition géographique des revenus nets.</w:t>
      </w:r>
    </w:p>
    <w:p>
      <w:pPr>
        <w:pStyle w:val="Heading1"/>
      </w:pPr>
      <w:r>
        <w:t>3. Périmètre du Projet</w:t>
      </w:r>
    </w:p>
    <w:p>
      <w:pPr>
        <w:pStyle w:val="Heading2"/>
      </w:pPr>
      <w:r>
        <w:t>Axes d’analyse</w:t>
      </w:r>
    </w:p>
    <w:p>
      <w:r>
        <w:t>- Temps : Mois en cours, mois précédent, année.</w:t>
        <w:br/>
        <w:t>- Géographie : Pays / Ville / Région.</w:t>
        <w:br/>
        <w:t>- Canal de réservation : Site web, téléphone, agences de voyage, partenaires.</w:t>
        <w:br/>
        <w:t>- Mode de paiement : Carte bancaire, PayPal, espèces, virement.</w:t>
      </w:r>
    </w:p>
    <w:p>
      <w:pPr>
        <w:pStyle w:val="Heading2"/>
      </w:pPr>
      <w:r>
        <w:t>Mesures principales</w:t>
      </w:r>
    </w:p>
    <w:p>
      <w:r>
        <w:t>- Revenu brut</w:t>
        <w:br/>
        <w:t>- Revenu net</w:t>
        <w:br/>
        <w:t>- Revenu perdu</w:t>
        <w:br/>
        <w:t>- Taux de revenu perdu (%)</w:t>
        <w:br/>
        <w:t>- Nombre de réservations</w:t>
        <w:br/>
        <w:t>- Panier moyen par client</w:t>
      </w:r>
    </w:p>
    <w:p>
      <w:pPr>
        <w:pStyle w:val="Heading1"/>
      </w:pPr>
      <w:r>
        <w:t>4. Indicateurs Clés de Performance (KPI)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KPI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Revenu Net Mensuel</w:t>
            </w:r>
          </w:p>
        </w:tc>
        <w:tc>
          <w:tcPr>
            <w:tcW w:type="dxa" w:w="4320"/>
          </w:tcPr>
          <w:p>
            <w:r>
              <w:t>Total des revenus effectifs après annulation/remboursements</w:t>
            </w:r>
          </w:p>
        </w:tc>
      </w:tr>
      <w:tr>
        <w:tc>
          <w:tcPr>
            <w:tcW w:type="dxa" w:w="4320"/>
          </w:tcPr>
          <w:p>
            <w:r>
              <w:t>Revenu Perdu (%)</w:t>
            </w:r>
          </w:p>
        </w:tc>
        <w:tc>
          <w:tcPr>
            <w:tcW w:type="dxa" w:w="4320"/>
          </w:tcPr>
          <w:p>
            <w:r>
              <w:t>(Revenu perdu / Revenu brut) × 100</w:t>
            </w:r>
          </w:p>
        </w:tc>
      </w:tr>
      <w:tr>
        <w:tc>
          <w:tcPr>
            <w:tcW w:type="dxa" w:w="4320"/>
          </w:tcPr>
          <w:p>
            <w:r>
              <w:t>Variation mensuelle</w:t>
            </w:r>
          </w:p>
        </w:tc>
        <w:tc>
          <w:tcPr>
            <w:tcW w:type="dxa" w:w="4320"/>
          </w:tcPr>
          <w:p>
            <w:r>
              <w:t>Évolution des revenus entre deux mois</w:t>
            </w:r>
          </w:p>
        </w:tc>
      </w:tr>
      <w:tr>
        <w:tc>
          <w:tcPr>
            <w:tcW w:type="dxa" w:w="4320"/>
          </w:tcPr>
          <w:p>
            <w:r>
              <w:t>Revenu par Canal</w:t>
            </w:r>
          </w:p>
        </w:tc>
        <w:tc>
          <w:tcPr>
            <w:tcW w:type="dxa" w:w="4320"/>
          </w:tcPr>
          <w:p>
            <w:r>
              <w:t>Analyse comparative des performances des canaux de réservation</w:t>
            </w:r>
          </w:p>
        </w:tc>
      </w:tr>
      <w:tr>
        <w:tc>
          <w:tcPr>
            <w:tcW w:type="dxa" w:w="4320"/>
          </w:tcPr>
          <w:p>
            <w:r>
              <w:t>Revenu par Zone Géographique</w:t>
            </w:r>
          </w:p>
        </w:tc>
        <w:tc>
          <w:tcPr>
            <w:tcW w:type="dxa" w:w="4320"/>
          </w:tcPr>
          <w:p>
            <w:r>
              <w:t>Répartition du revenu net par région</w:t>
            </w:r>
          </w:p>
        </w:tc>
      </w:tr>
    </w:tbl>
    <w:p>
      <w:pPr>
        <w:pStyle w:val="Heading1"/>
      </w:pPr>
      <w:r>
        <w:t>5. Fonctionnalités Attendues</w:t>
      </w:r>
    </w:p>
    <w:p>
      <w:r>
        <w:t>- Dashboard Power BI interactif :</w:t>
        <w:br/>
        <w:t xml:space="preserve">  • Graphiques de comparaison mensuelle</w:t>
        <w:br/>
        <w:t xml:space="preserve">  • Filtres dynamiques : mois, canal, mode de paiement, zone</w:t>
        <w:br/>
        <w:t xml:space="preserve">  • Cartes géographiques des revenus</w:t>
        <w:br/>
        <w:br/>
        <w:t>- Alertes de performance :</w:t>
        <w:br/>
        <w:t xml:space="preserve">  • Notification visuelle des pertes élevées</w:t>
        <w:br/>
        <w:t xml:space="preserve">  • Mise en évidence des canaux les moins performants</w:t>
      </w:r>
    </w:p>
    <w:p>
      <w:pPr>
        <w:pStyle w:val="Heading1"/>
      </w:pPr>
      <w:r>
        <w:t>6. Livrables</w:t>
      </w:r>
    </w:p>
    <w:p>
      <w:r>
        <w:t>1. Analyse exploratoire des données</w:t>
        <w:br/>
        <w:t>2. Dashboard Power BI complet et interactif</w:t>
        <w:br/>
        <w:t>3. Rapport d’interprétation avec recommandations</w:t>
        <w:br/>
        <w:t>4. Documentation utilisateur pour prise en main</w:t>
      </w:r>
    </w:p>
    <w:p>
      <w:pPr>
        <w:pStyle w:val="Heading1"/>
      </w:pPr>
      <w:r>
        <w:t>7. Technologies Utilisées</w:t>
      </w:r>
    </w:p>
    <w:p>
      <w:r>
        <w:t>- Power BI Desktop / Power BI Service</w:t>
        <w:br/>
        <w:t>- Excel / CSV (source de données)</w:t>
        <w:br/>
        <w:t>- SQL (si base de données disponible)</w:t>
        <w:br/>
        <w:t>- Python (facultatif pour nettoyage/automatisation)</w:t>
      </w:r>
    </w:p>
    <w:p>
      <w:pPr>
        <w:pStyle w:val="Heading1"/>
      </w:pPr>
      <w:r>
        <w:t>8. Planning Prévisionnel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Tâches</w:t>
            </w:r>
          </w:p>
        </w:tc>
        <w:tc>
          <w:tcPr>
            <w:tcW w:type="dxa" w:w="2880"/>
          </w:tcPr>
          <w:p>
            <w:r>
              <w:t>Durée</w:t>
            </w:r>
          </w:p>
        </w:tc>
      </w:tr>
      <w:tr>
        <w:tc>
          <w:tcPr>
            <w:tcW w:type="dxa" w:w="2880"/>
          </w:tcPr>
          <w:p>
            <w:r>
              <w:t>Phase 1</w:t>
            </w:r>
          </w:p>
        </w:tc>
        <w:tc>
          <w:tcPr>
            <w:tcW w:type="dxa" w:w="2880"/>
          </w:tcPr>
          <w:p>
            <w:r>
              <w:t>Collecte et nettoyage des données</w:t>
            </w:r>
          </w:p>
        </w:tc>
        <w:tc>
          <w:tcPr>
            <w:tcW w:type="dxa" w:w="2880"/>
          </w:tcPr>
          <w:p>
            <w:r>
              <w:t>1 semaine</w:t>
            </w:r>
          </w:p>
        </w:tc>
      </w:tr>
      <w:tr>
        <w:tc>
          <w:tcPr>
            <w:tcW w:type="dxa" w:w="2880"/>
          </w:tcPr>
          <w:p>
            <w:r>
              <w:t>Phase 2</w:t>
            </w:r>
          </w:p>
        </w:tc>
        <w:tc>
          <w:tcPr>
            <w:tcW w:type="dxa" w:w="2880"/>
          </w:tcPr>
          <w:p>
            <w:r>
              <w:t>Analyse exploratoire des données</w:t>
            </w:r>
          </w:p>
        </w:tc>
        <w:tc>
          <w:tcPr>
            <w:tcW w:type="dxa" w:w="2880"/>
          </w:tcPr>
          <w:p>
            <w:r>
              <w:t>1 semaine</w:t>
            </w:r>
          </w:p>
        </w:tc>
      </w:tr>
      <w:tr>
        <w:tc>
          <w:tcPr>
            <w:tcW w:type="dxa" w:w="2880"/>
          </w:tcPr>
          <w:p>
            <w:r>
              <w:t>Phase 3</w:t>
            </w:r>
          </w:p>
        </w:tc>
        <w:tc>
          <w:tcPr>
            <w:tcW w:type="dxa" w:w="2880"/>
          </w:tcPr>
          <w:p>
            <w:r>
              <w:t>Création du dashboard Power BI</w:t>
            </w:r>
          </w:p>
        </w:tc>
        <w:tc>
          <w:tcPr>
            <w:tcW w:type="dxa" w:w="2880"/>
          </w:tcPr>
          <w:p>
            <w:r>
              <w:t>2 semaines</w:t>
            </w:r>
          </w:p>
        </w:tc>
      </w:tr>
      <w:tr>
        <w:tc>
          <w:tcPr>
            <w:tcW w:type="dxa" w:w="2880"/>
          </w:tcPr>
          <w:p>
            <w:r>
              <w:t>Phase 4</w:t>
            </w:r>
          </w:p>
        </w:tc>
        <w:tc>
          <w:tcPr>
            <w:tcW w:type="dxa" w:w="2880"/>
          </w:tcPr>
          <w:p>
            <w:r>
              <w:t>Rapport et présentation</w:t>
            </w:r>
          </w:p>
        </w:tc>
        <w:tc>
          <w:tcPr>
            <w:tcW w:type="dxa" w:w="2880"/>
          </w:tcPr>
          <w:p>
            <w:r>
              <w:t>1 semaine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