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047" w:rsidRDefault="00F93047" w:rsidP="00F93047">
      <w:pPr>
        <w:autoSpaceDE w:val="0"/>
        <w:autoSpaceDN w:val="0"/>
        <w:adjustRightInd w:val="0"/>
        <w:spacing w:after="0" w:line="240" w:lineRule="auto"/>
        <w:rPr>
          <w:rFonts w:ascii="Microsoft Sans Serif" w:hAnsi="Microsoft Sans Serif" w:cs="Microsoft Sans Serif"/>
          <w:color w:val="000000"/>
          <w:sz w:val="30"/>
          <w:szCs w:val="30"/>
        </w:rPr>
      </w:pPr>
      <w:r>
        <w:rPr>
          <w:rFonts w:ascii="Microsoft Sans Serif" w:hAnsi="Microsoft Sans Serif" w:cs="Microsoft Sans Serif"/>
          <w:color w:val="000000"/>
          <w:sz w:val="30"/>
          <w:szCs w:val="30"/>
        </w:rPr>
        <w:t>Which combination of changes in parameters—either increasing or</w:t>
      </w:r>
    </w:p>
    <w:p w:rsidR="00F93047" w:rsidRDefault="00F93047" w:rsidP="00F93047">
      <w:pPr>
        <w:autoSpaceDE w:val="0"/>
        <w:autoSpaceDN w:val="0"/>
        <w:adjustRightInd w:val="0"/>
        <w:spacing w:after="0" w:line="240" w:lineRule="auto"/>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decreasing</w:t>
      </w:r>
      <w:proofErr w:type="gramEnd"/>
      <w:r>
        <w:rPr>
          <w:rFonts w:ascii="Microsoft Sans Serif" w:hAnsi="Microsoft Sans Serif" w:cs="Microsoft Sans Serif"/>
          <w:color w:val="000000"/>
          <w:sz w:val="30"/>
          <w:szCs w:val="30"/>
        </w:rPr>
        <w:t xml:space="preserve"> the feedback connection stren</w:t>
      </w:r>
      <w:r>
        <w:rPr>
          <w:rFonts w:ascii="Microsoft Sans Serif" w:hAnsi="Microsoft Sans Serif" w:cs="Microsoft Sans Serif"/>
          <w:color w:val="000000"/>
          <w:sz w:val="30"/>
          <w:szCs w:val="30"/>
        </w:rPr>
        <w:t xml:space="preserve">gth, while either increasing or </w:t>
      </w:r>
      <w:r>
        <w:rPr>
          <w:rFonts w:ascii="Microsoft Sans Serif" w:hAnsi="Microsoft Sans Serif" w:cs="Microsoft Sans Serif"/>
          <w:color w:val="000000"/>
          <w:sz w:val="30"/>
          <w:szCs w:val="30"/>
        </w:rPr>
        <w:t>decreasing the threshold of a unit—can have the effect of enhancing</w:t>
      </w:r>
    </w:p>
    <w:p w:rsidR="00CF6B10" w:rsidRDefault="00F93047" w:rsidP="00F93047">
      <w:pPr>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the</w:t>
      </w:r>
      <w:proofErr w:type="gramEnd"/>
      <w:r>
        <w:rPr>
          <w:rFonts w:ascii="Microsoft Sans Serif" w:hAnsi="Microsoft Sans Serif" w:cs="Microsoft Sans Serif"/>
          <w:color w:val="000000"/>
          <w:sz w:val="30"/>
          <w:szCs w:val="30"/>
        </w:rPr>
        <w:t xml:space="preserve"> overall stability of a </w:t>
      </w:r>
      <w:proofErr w:type="spellStart"/>
      <w:r>
        <w:rPr>
          <w:rFonts w:ascii="Microsoft Sans Serif" w:hAnsi="Microsoft Sans Serif" w:cs="Microsoft Sans Serif"/>
          <w:color w:val="000000"/>
          <w:sz w:val="30"/>
          <w:szCs w:val="30"/>
        </w:rPr>
        <w:t>bistable</w:t>
      </w:r>
      <w:proofErr w:type="spellEnd"/>
      <w:r>
        <w:rPr>
          <w:rFonts w:ascii="Microsoft Sans Serif" w:hAnsi="Microsoft Sans Serif" w:cs="Microsoft Sans Serif"/>
          <w:color w:val="000000"/>
          <w:sz w:val="30"/>
          <w:szCs w:val="30"/>
        </w:rPr>
        <w:t xml:space="preserve"> unit with positive feedback?</w:t>
      </w:r>
    </w:p>
    <w:p w:rsidR="00F93047" w:rsidRDefault="00F93047" w:rsidP="00F93047">
      <w:r w:rsidRPr="00F93047">
        <w:t xml:space="preserve">In a </w:t>
      </w:r>
      <w:proofErr w:type="spellStart"/>
      <w:r w:rsidRPr="00F93047">
        <w:t>bistable</w:t>
      </w:r>
      <w:proofErr w:type="spellEnd"/>
      <w:r w:rsidRPr="00F93047">
        <w:t xml:space="preserve"> unit with positive feedback, a small change in the initial state </w:t>
      </w:r>
      <w:proofErr w:type="gramStart"/>
      <w:r w:rsidRPr="00F93047">
        <w:t>gets</w:t>
      </w:r>
      <w:proofErr w:type="gramEnd"/>
      <w:r w:rsidRPr="00F93047">
        <w:t xml:space="preserve"> amplified by the feedback loop, pushing the system towards one of its two stable states. This amplification can be beneficial for switching, but it can also lead to unwanted noise or fluctuations causing the system to jump between states unintentionally. Weakening the positive feedback loop reduces the amplification effect. This means a small change in the initial state will have a less dramatic impact on the system, making it less likely to </w:t>
      </w:r>
      <w:proofErr w:type="gramStart"/>
      <w:r w:rsidRPr="00F93047">
        <w:t>be pushed</w:t>
      </w:r>
      <w:proofErr w:type="gramEnd"/>
      <w:r w:rsidRPr="00F93047">
        <w:t xml:space="preserve"> over the threshold and switch states unintentionally. The threshold represents the critical point at which the positive feedback loop takes over and drives the system to a stable state. By raising the threshold, it takes a larger initial change to push the system past this point.</w:t>
      </w:r>
    </w:p>
    <w:p w:rsidR="00F93047" w:rsidRDefault="00F93047" w:rsidP="00F93047">
      <w:pPr>
        <w:autoSpaceDE w:val="0"/>
        <w:autoSpaceDN w:val="0"/>
        <w:adjustRightInd w:val="0"/>
        <w:spacing w:after="0" w:line="240" w:lineRule="auto"/>
        <w:rPr>
          <w:rFonts w:ascii="Microsoft Sans Serif" w:hAnsi="Microsoft Sans Serif" w:cs="Microsoft Sans Serif"/>
          <w:color w:val="000000"/>
          <w:sz w:val="30"/>
          <w:szCs w:val="30"/>
        </w:rPr>
      </w:pPr>
      <w:r>
        <w:rPr>
          <w:rFonts w:ascii="Microsoft Sans Serif" w:hAnsi="Microsoft Sans Serif" w:cs="Microsoft Sans Serif"/>
          <w:color w:val="000000"/>
          <w:sz w:val="30"/>
          <w:szCs w:val="30"/>
        </w:rPr>
        <w:t xml:space="preserve">Two </w:t>
      </w:r>
      <w:proofErr w:type="spellStart"/>
      <w:r>
        <w:rPr>
          <w:rFonts w:ascii="Microsoft Sans Serif" w:hAnsi="Microsoft Sans Serif" w:cs="Microsoft Sans Serif"/>
          <w:color w:val="000000"/>
          <w:sz w:val="30"/>
          <w:szCs w:val="30"/>
        </w:rPr>
        <w:t>nullclines</w:t>
      </w:r>
      <w:proofErr w:type="spellEnd"/>
      <w:r>
        <w:rPr>
          <w:rFonts w:ascii="Microsoft Sans Serif" w:hAnsi="Microsoft Sans Serif" w:cs="Microsoft Sans Serif"/>
          <w:color w:val="000000"/>
          <w:sz w:val="30"/>
          <w:szCs w:val="30"/>
        </w:rPr>
        <w:t xml:space="preserve"> cross at five different points. What is the </w:t>
      </w:r>
      <w:proofErr w:type="gramStart"/>
      <w:r>
        <w:rPr>
          <w:rFonts w:ascii="Microsoft Sans Serif" w:hAnsi="Microsoft Sans Serif" w:cs="Microsoft Sans Serif"/>
          <w:color w:val="000000"/>
          <w:sz w:val="30"/>
          <w:szCs w:val="30"/>
        </w:rPr>
        <w:t>greatest</w:t>
      </w:r>
      <w:proofErr w:type="gramEnd"/>
    </w:p>
    <w:p w:rsidR="00F93047" w:rsidRDefault="00F93047" w:rsidP="00F93047">
      <w:pPr>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number</w:t>
      </w:r>
      <w:proofErr w:type="gramEnd"/>
      <w:r>
        <w:rPr>
          <w:rFonts w:ascii="Microsoft Sans Serif" w:hAnsi="Microsoft Sans Serif" w:cs="Microsoft Sans Serif"/>
          <w:color w:val="000000"/>
          <w:sz w:val="30"/>
          <w:szCs w:val="30"/>
        </w:rPr>
        <w:t xml:space="preserve"> of stable fixed points the corresponding system can possess?</w:t>
      </w:r>
    </w:p>
    <w:p w:rsidR="00F93047" w:rsidRDefault="0025339A" w:rsidP="0025339A">
      <w:r>
        <w:t xml:space="preserve">I think </w:t>
      </w:r>
      <w:r w:rsidR="00955F40" w:rsidRPr="00955F40">
        <w:t xml:space="preserve">if the two </w:t>
      </w:r>
      <w:proofErr w:type="spellStart"/>
      <w:r w:rsidR="00955F40" w:rsidRPr="00955F40">
        <w:t>nuclines</w:t>
      </w:r>
      <w:proofErr w:type="spellEnd"/>
      <w:r w:rsidR="00955F40" w:rsidRPr="00955F40">
        <w:t xml:space="preserve"> form closed loops and intersect at stable equilibrium points, then </w:t>
      </w:r>
      <w:r>
        <w:t xml:space="preserve">we </w:t>
      </w:r>
      <w:r w:rsidR="00955F40" w:rsidRPr="00955F40">
        <w:t xml:space="preserve">could have </w:t>
      </w:r>
      <w:proofErr w:type="gramStart"/>
      <w:r w:rsidR="00955F40" w:rsidRPr="00955F40">
        <w:t>5</w:t>
      </w:r>
      <w:proofErr w:type="gramEnd"/>
      <w:r w:rsidR="00955F40" w:rsidRPr="00955F40">
        <w:t xml:space="preserve"> stable fixed points. Each intersection point would represent a stable fixed point where both variables remain constant.</w:t>
      </w:r>
    </w:p>
    <w:p w:rsidR="00955F40" w:rsidRDefault="00955F40" w:rsidP="00F93047"/>
    <w:p w:rsidR="00955F40" w:rsidRDefault="00955F40" w:rsidP="00955F40">
      <w:pPr>
        <w:jc w:val="center"/>
      </w:pPr>
      <w:r>
        <w:rPr>
          <w:noProof/>
        </w:rPr>
        <w:drawing>
          <wp:inline distT="0" distB="0" distL="0" distR="0" wp14:anchorId="411593A4" wp14:editId="3D89DD3A">
            <wp:extent cx="17811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1175" cy="1609725"/>
                    </a:xfrm>
                    <a:prstGeom prst="rect">
                      <a:avLst/>
                    </a:prstGeom>
                  </pic:spPr>
                </pic:pic>
              </a:graphicData>
            </a:graphic>
          </wp:inline>
        </w:drawing>
      </w:r>
    </w:p>
    <w:p w:rsidR="0025339A" w:rsidRDefault="0025339A" w:rsidP="0025339A">
      <w:pPr>
        <w:autoSpaceDE w:val="0"/>
        <w:autoSpaceDN w:val="0"/>
        <w:adjustRightInd w:val="0"/>
        <w:spacing w:after="0" w:line="240" w:lineRule="auto"/>
        <w:rPr>
          <w:rFonts w:ascii="Microsoft Sans Serif" w:hAnsi="Microsoft Sans Serif" w:cs="Microsoft Sans Serif"/>
          <w:color w:val="000000"/>
          <w:sz w:val="30"/>
          <w:szCs w:val="30"/>
        </w:rPr>
      </w:pPr>
      <w:r>
        <w:rPr>
          <w:rFonts w:ascii="Microsoft Sans Serif" w:hAnsi="Microsoft Sans Serif" w:cs="Microsoft Sans Serif"/>
          <w:color w:val="000000"/>
          <w:sz w:val="30"/>
          <w:szCs w:val="30"/>
        </w:rPr>
        <w:t>In an inhibition-stabilized circuit, the inhibitory neurons gain some</w:t>
      </w:r>
    </w:p>
    <w:p w:rsidR="0025339A" w:rsidRDefault="0025339A" w:rsidP="0025339A">
      <w:pPr>
        <w:autoSpaceDE w:val="0"/>
        <w:autoSpaceDN w:val="0"/>
        <w:adjustRightInd w:val="0"/>
        <w:spacing w:after="0" w:line="240" w:lineRule="auto"/>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extra</w:t>
      </w:r>
      <w:proofErr w:type="gramEnd"/>
      <w:r>
        <w:rPr>
          <w:rFonts w:ascii="Microsoft Sans Serif" w:hAnsi="Microsoft Sans Serif" w:cs="Microsoft Sans Serif"/>
          <w:color w:val="000000"/>
          <w:sz w:val="30"/>
          <w:szCs w:val="30"/>
        </w:rPr>
        <w:t xml:space="preserve"> excitatory input to reach a new stable state. In what direction do</w:t>
      </w:r>
    </w:p>
    <w:p w:rsidR="0025339A" w:rsidRDefault="0025339A" w:rsidP="0025339A">
      <w:pPr>
        <w:autoSpaceDE w:val="0"/>
        <w:autoSpaceDN w:val="0"/>
        <w:adjustRightInd w:val="0"/>
        <w:spacing w:after="0" w:line="240" w:lineRule="auto"/>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the</w:t>
      </w:r>
      <w:proofErr w:type="gramEnd"/>
      <w:r>
        <w:rPr>
          <w:rFonts w:ascii="Microsoft Sans Serif" w:hAnsi="Microsoft Sans Serif" w:cs="Microsoft Sans Serif"/>
          <w:color w:val="000000"/>
          <w:sz w:val="30"/>
          <w:szCs w:val="30"/>
        </w:rPr>
        <w:t xml:space="preserve"> following change (if they change at all)?</w:t>
      </w:r>
    </w:p>
    <w:p w:rsidR="00B16030" w:rsidRDefault="00B16030" w:rsidP="0025339A">
      <w:pPr>
        <w:autoSpaceDE w:val="0"/>
        <w:autoSpaceDN w:val="0"/>
        <w:adjustRightInd w:val="0"/>
        <w:spacing w:after="0" w:line="240" w:lineRule="auto"/>
        <w:rPr>
          <w:rFonts w:ascii="Times New Roman" w:hAnsi="Times New Roman" w:cs="Times New Roman"/>
          <w:sz w:val="24"/>
          <w:szCs w:val="24"/>
        </w:rPr>
      </w:pPr>
      <w:r w:rsidRPr="00B16030">
        <w:t>Quoted from book</w:t>
      </w:r>
      <w:r>
        <w:rPr>
          <w:rFonts w:ascii="Microsoft Sans Serif" w:hAnsi="Microsoft Sans Serif" w:cs="Microsoft Sans Serif"/>
          <w:color w:val="000000"/>
          <w:sz w:val="30"/>
          <w:szCs w:val="30"/>
        </w:rPr>
        <w:t xml:space="preserve"> “</w:t>
      </w:r>
      <w:r>
        <w:t>if the inhibitory neurons are provided with inhibitory input —which would normally decrease their firing rate—the network feedback causes both the excitatory and the inhibitory neurons to increase their rate.</w:t>
      </w:r>
      <w:r>
        <w:t>”</w:t>
      </w:r>
    </w:p>
    <w:p w:rsidR="0025339A" w:rsidRPr="00A42000" w:rsidRDefault="0025339A" w:rsidP="00A42000">
      <w:pPr>
        <w:pStyle w:val="ListParagraph"/>
        <w:numPr>
          <w:ilvl w:val="0"/>
          <w:numId w:val="1"/>
        </w:numPr>
        <w:autoSpaceDE w:val="0"/>
        <w:autoSpaceDN w:val="0"/>
        <w:adjustRightInd w:val="0"/>
        <w:spacing w:after="0" w:line="240" w:lineRule="auto"/>
        <w:rPr>
          <w:rFonts w:ascii="Microsoft Sans Serif" w:hAnsi="Microsoft Sans Serif" w:cs="Microsoft Sans Serif"/>
          <w:color w:val="000000"/>
          <w:sz w:val="30"/>
          <w:szCs w:val="30"/>
        </w:rPr>
      </w:pPr>
      <w:r w:rsidRPr="00A42000">
        <w:rPr>
          <w:rFonts w:ascii="Microsoft Sans Serif" w:hAnsi="Microsoft Sans Serif" w:cs="Microsoft Sans Serif"/>
          <w:color w:val="000000"/>
          <w:sz w:val="30"/>
          <w:szCs w:val="30"/>
        </w:rPr>
        <w:t>The firing rate of inhibitory cells.</w:t>
      </w:r>
    </w:p>
    <w:p w:rsidR="00A42000" w:rsidRPr="00A42000" w:rsidRDefault="00B16030" w:rsidP="00A42000">
      <w:pPr>
        <w:pStyle w:val="ListParagraph"/>
        <w:autoSpaceDE w:val="0"/>
        <w:autoSpaceDN w:val="0"/>
        <w:adjustRightInd w:val="0"/>
        <w:spacing w:after="0" w:line="240" w:lineRule="auto"/>
        <w:ind w:left="765"/>
        <w:rPr>
          <w:rFonts w:ascii="Microsoft Sans Serif" w:hAnsi="Microsoft Sans Serif" w:cs="Microsoft Sans Serif"/>
          <w:color w:val="000000"/>
          <w:sz w:val="30"/>
          <w:szCs w:val="30"/>
        </w:rPr>
      </w:pPr>
      <w:proofErr w:type="gramStart"/>
      <w:r>
        <w:t>increase</w:t>
      </w:r>
      <w:proofErr w:type="gramEnd"/>
    </w:p>
    <w:p w:rsidR="0025339A" w:rsidRDefault="0025339A" w:rsidP="00A42000">
      <w:pPr>
        <w:pStyle w:val="ListParagraph"/>
        <w:numPr>
          <w:ilvl w:val="0"/>
          <w:numId w:val="1"/>
        </w:numPr>
        <w:autoSpaceDE w:val="0"/>
        <w:autoSpaceDN w:val="0"/>
        <w:adjustRightInd w:val="0"/>
        <w:spacing w:after="0" w:line="240" w:lineRule="auto"/>
        <w:rPr>
          <w:rFonts w:ascii="Microsoft Sans Serif" w:hAnsi="Microsoft Sans Serif" w:cs="Microsoft Sans Serif"/>
          <w:color w:val="000000"/>
          <w:sz w:val="30"/>
          <w:szCs w:val="30"/>
        </w:rPr>
      </w:pPr>
      <w:r w:rsidRPr="00A42000">
        <w:rPr>
          <w:rFonts w:ascii="Microsoft Sans Serif" w:hAnsi="Microsoft Sans Serif" w:cs="Microsoft Sans Serif"/>
          <w:color w:val="000000"/>
          <w:sz w:val="30"/>
          <w:szCs w:val="30"/>
        </w:rPr>
        <w:t>The firing rate of excitatory cells.</w:t>
      </w:r>
    </w:p>
    <w:p w:rsidR="00A42000" w:rsidRDefault="00B16030" w:rsidP="00B16030">
      <w:pPr>
        <w:pStyle w:val="ListParagraph"/>
        <w:autoSpaceDE w:val="0"/>
        <w:autoSpaceDN w:val="0"/>
        <w:adjustRightInd w:val="0"/>
        <w:spacing w:after="0" w:line="240" w:lineRule="auto"/>
        <w:ind w:left="765"/>
      </w:pPr>
      <w:proofErr w:type="gramStart"/>
      <w:r>
        <w:t>increase</w:t>
      </w:r>
      <w:proofErr w:type="gramEnd"/>
      <w:r w:rsidR="00570425" w:rsidRPr="00570425">
        <w:t xml:space="preserve"> </w:t>
      </w:r>
    </w:p>
    <w:p w:rsidR="00B16030" w:rsidRDefault="00B16030" w:rsidP="005538EE">
      <w:pPr>
        <w:autoSpaceDE w:val="0"/>
        <w:autoSpaceDN w:val="0"/>
        <w:adjustRightInd w:val="0"/>
        <w:spacing w:after="0" w:line="240" w:lineRule="auto"/>
      </w:pPr>
      <w:proofErr w:type="spellStart"/>
      <w:r>
        <w:lastRenderedPageBreak/>
        <w:t>Quoated</w:t>
      </w:r>
      <w:proofErr w:type="spellEnd"/>
      <w:r>
        <w:t xml:space="preserve"> from the book “</w:t>
      </w:r>
      <w:r>
        <w:t xml:space="preserve">If the direct external input causes the inhibitory neurons to reduce their firing rate, the local excitatory cells </w:t>
      </w:r>
      <w:proofErr w:type="spellStart"/>
      <w:r>
        <w:t>overrespond</w:t>
      </w:r>
      <w:proofErr w:type="spellEnd"/>
      <w:r>
        <w:t xml:space="preserve"> to reduced inhibition by firing a lot more.</w:t>
      </w:r>
      <w:r w:rsidR="005538EE">
        <w:t xml:space="preserve"> </w:t>
      </w:r>
      <w:r w:rsidR="005538EE" w:rsidRPr="005538EE">
        <w:t>The increa</w:t>
      </w:r>
      <w:r w:rsidR="005538EE">
        <w:t xml:space="preserve">sed excitatory activity is more </w:t>
      </w:r>
      <w:r w:rsidR="005538EE" w:rsidRPr="005538EE">
        <w:t>than sufficient to raise the inhibitory rate beyond its initial level</w:t>
      </w:r>
      <w:r w:rsidR="005538EE" w:rsidRPr="005538EE">
        <w:rPr>
          <w:rFonts w:ascii="Microsoft Sans Serif" w:hAnsi="Microsoft Sans Serif" w:cs="Microsoft Sans Serif"/>
          <w:color w:val="000000"/>
          <w:sz w:val="30"/>
          <w:szCs w:val="30"/>
        </w:rPr>
        <w:t>.</w:t>
      </w:r>
      <w:r>
        <w:t>”</w:t>
      </w:r>
    </w:p>
    <w:p w:rsidR="00B16030" w:rsidRPr="00570425" w:rsidRDefault="00B16030" w:rsidP="00B16030">
      <w:pPr>
        <w:pStyle w:val="ListParagraph"/>
        <w:autoSpaceDE w:val="0"/>
        <w:autoSpaceDN w:val="0"/>
        <w:adjustRightInd w:val="0"/>
        <w:spacing w:after="0" w:line="240" w:lineRule="auto"/>
        <w:ind w:left="765"/>
      </w:pPr>
    </w:p>
    <w:p w:rsidR="00965718" w:rsidRPr="00965718" w:rsidRDefault="0025339A" w:rsidP="00965718">
      <w:pPr>
        <w:pStyle w:val="ListParagraph"/>
        <w:numPr>
          <w:ilvl w:val="0"/>
          <w:numId w:val="1"/>
        </w:numPr>
        <w:autoSpaceDE w:val="0"/>
        <w:autoSpaceDN w:val="0"/>
        <w:adjustRightInd w:val="0"/>
        <w:spacing w:after="0" w:line="240" w:lineRule="auto"/>
        <w:rPr>
          <w:rFonts w:ascii="Microsoft Sans Serif" w:hAnsi="Microsoft Sans Serif" w:cs="Microsoft Sans Serif"/>
          <w:color w:val="000000"/>
          <w:sz w:val="30"/>
          <w:szCs w:val="30"/>
        </w:rPr>
      </w:pPr>
      <w:r w:rsidRPr="00965718">
        <w:rPr>
          <w:rFonts w:ascii="Microsoft Sans Serif" w:hAnsi="Microsoft Sans Serif" w:cs="Microsoft Sans Serif"/>
          <w:color w:val="000000"/>
          <w:sz w:val="30"/>
          <w:szCs w:val="30"/>
        </w:rPr>
        <w:t>The total inhibitory input to excitatory cells</w:t>
      </w:r>
    </w:p>
    <w:p w:rsidR="00965718" w:rsidRDefault="00B16030" w:rsidP="00B16030">
      <w:pPr>
        <w:autoSpaceDE w:val="0"/>
        <w:autoSpaceDN w:val="0"/>
        <w:adjustRightInd w:val="0"/>
        <w:spacing w:after="0" w:line="240" w:lineRule="auto"/>
        <w:ind w:left="720"/>
        <w:rPr>
          <w:rFonts w:ascii="Microsoft Sans Serif" w:hAnsi="Microsoft Sans Serif" w:cs="Microsoft Sans Serif"/>
          <w:color w:val="000000"/>
          <w:sz w:val="30"/>
          <w:szCs w:val="30"/>
        </w:rPr>
      </w:pPr>
      <w:r w:rsidRPr="00B16030">
        <w:t>Decreases. Initially, it decreases because inhibitory cells fire less. However, it eventually increases due to the overall higher firing rate of inhibitory cells in the new stable state.</w:t>
      </w:r>
      <w:r w:rsidR="00965718">
        <w:rPr>
          <w:rFonts w:ascii="Microsoft Sans Serif" w:hAnsi="Microsoft Sans Serif" w:cs="Microsoft Sans Serif"/>
          <w:color w:val="000000"/>
          <w:sz w:val="30"/>
          <w:szCs w:val="30"/>
        </w:rPr>
        <w:t xml:space="preserve"> </w:t>
      </w:r>
    </w:p>
    <w:p w:rsidR="0025339A" w:rsidRPr="00965718" w:rsidRDefault="0025339A" w:rsidP="00965718">
      <w:pPr>
        <w:pStyle w:val="ListParagraph"/>
        <w:numPr>
          <w:ilvl w:val="0"/>
          <w:numId w:val="1"/>
        </w:numPr>
        <w:autoSpaceDE w:val="0"/>
        <w:autoSpaceDN w:val="0"/>
        <w:adjustRightInd w:val="0"/>
        <w:spacing w:after="0" w:line="240" w:lineRule="auto"/>
        <w:rPr>
          <w:rFonts w:ascii="Microsoft Sans Serif" w:hAnsi="Microsoft Sans Serif" w:cs="Microsoft Sans Serif"/>
          <w:color w:val="000000"/>
          <w:sz w:val="30"/>
          <w:szCs w:val="30"/>
        </w:rPr>
      </w:pPr>
      <w:r w:rsidRPr="00965718">
        <w:rPr>
          <w:rFonts w:ascii="Microsoft Sans Serif" w:hAnsi="Microsoft Sans Serif" w:cs="Microsoft Sans Serif"/>
          <w:color w:val="000000"/>
          <w:sz w:val="30"/>
          <w:szCs w:val="30"/>
        </w:rPr>
        <w:t>The total excitatory input to excitatory cells.</w:t>
      </w:r>
    </w:p>
    <w:p w:rsidR="005538EE" w:rsidRDefault="00B16030" w:rsidP="00B16030">
      <w:pPr>
        <w:pStyle w:val="ListParagraph"/>
        <w:autoSpaceDE w:val="0"/>
        <w:autoSpaceDN w:val="0"/>
        <w:adjustRightInd w:val="0"/>
        <w:spacing w:after="0" w:line="240" w:lineRule="auto"/>
        <w:ind w:left="765"/>
      </w:pPr>
      <w:r w:rsidRPr="00B16030">
        <w:t xml:space="preserve">Increases. The passage mentions "local excitatory cells </w:t>
      </w:r>
      <w:proofErr w:type="spellStart"/>
      <w:r w:rsidRPr="00B16030">
        <w:t>overrespond</w:t>
      </w:r>
      <w:proofErr w:type="spellEnd"/>
      <w:r w:rsidRPr="00B16030">
        <w:t>" due to reduced inhibition, leading to a higher firing rate and more total excitatory input.</w:t>
      </w:r>
    </w:p>
    <w:p w:rsidR="00B16030" w:rsidRDefault="005538EE" w:rsidP="005538EE">
      <w:pPr>
        <w:autoSpaceDE w:val="0"/>
        <w:autoSpaceDN w:val="0"/>
        <w:adjustRightInd w:val="0"/>
        <w:spacing w:after="0" w:line="240" w:lineRule="auto"/>
      </w:pPr>
      <w:proofErr w:type="spellStart"/>
      <w:r>
        <w:t>Quoated</w:t>
      </w:r>
      <w:proofErr w:type="spellEnd"/>
      <w:r>
        <w:t xml:space="preserve"> from the book “</w:t>
      </w:r>
      <w:r>
        <w:t>Following this increase in excitation and subsequent increase in inhibition, the excitatory units are firing at a higher rate while receiving more inhibition than before.</w:t>
      </w:r>
      <w:r>
        <w:t>”</w:t>
      </w:r>
      <w:r w:rsidR="00B16030" w:rsidRPr="00B16030">
        <w:t xml:space="preserve"> </w:t>
      </w:r>
    </w:p>
    <w:p w:rsidR="0025339A" w:rsidRPr="00B16030" w:rsidRDefault="0025339A" w:rsidP="00B16030">
      <w:pPr>
        <w:pStyle w:val="ListParagraph"/>
        <w:numPr>
          <w:ilvl w:val="0"/>
          <w:numId w:val="1"/>
        </w:numPr>
        <w:autoSpaceDE w:val="0"/>
        <w:autoSpaceDN w:val="0"/>
        <w:adjustRightInd w:val="0"/>
        <w:spacing w:after="0" w:line="240" w:lineRule="auto"/>
      </w:pPr>
      <w:r w:rsidRPr="00B16030">
        <w:rPr>
          <w:rFonts w:ascii="Microsoft Sans Serif" w:hAnsi="Microsoft Sans Serif" w:cs="Microsoft Sans Serif"/>
          <w:color w:val="000000"/>
          <w:sz w:val="30"/>
          <w:szCs w:val="30"/>
        </w:rPr>
        <w:t>The total inhibitory input to inhibitory cells.</w:t>
      </w:r>
    </w:p>
    <w:p w:rsidR="00965718" w:rsidRPr="00965718" w:rsidRDefault="005538EE" w:rsidP="005538EE">
      <w:pPr>
        <w:pStyle w:val="ListParagraph"/>
        <w:autoSpaceDE w:val="0"/>
        <w:autoSpaceDN w:val="0"/>
        <w:adjustRightInd w:val="0"/>
        <w:spacing w:after="0" w:line="240" w:lineRule="auto"/>
        <w:ind w:left="765"/>
        <w:rPr>
          <w:rFonts w:ascii="Microsoft Sans Serif" w:hAnsi="Microsoft Sans Serif" w:cs="Microsoft Sans Serif"/>
          <w:color w:val="000000"/>
          <w:sz w:val="30"/>
          <w:szCs w:val="30"/>
        </w:rPr>
      </w:pPr>
      <w:r w:rsidRPr="005538EE">
        <w:t xml:space="preserve">We </w:t>
      </w:r>
      <w:proofErr w:type="gramStart"/>
      <w:r w:rsidRPr="005538EE">
        <w:t>don't</w:t>
      </w:r>
      <w:proofErr w:type="gramEnd"/>
      <w:r w:rsidRPr="005538EE">
        <w:t xml:space="preserve"> have information about a direct </w:t>
      </w:r>
      <w:r>
        <w:t>change of the inhibitory input source from the passage</w:t>
      </w:r>
      <w:r w:rsidR="00965718">
        <w:t>.</w:t>
      </w:r>
      <w:r>
        <w:t xml:space="preserve"> </w:t>
      </w:r>
      <w:proofErr w:type="gramStart"/>
      <w:r>
        <w:t>But</w:t>
      </w:r>
      <w:proofErr w:type="gramEnd"/>
      <w:r>
        <w:t xml:space="preserve"> the overall inhibitory would be increased</w:t>
      </w:r>
    </w:p>
    <w:p w:rsidR="0025339A" w:rsidRPr="00965718" w:rsidRDefault="0025339A" w:rsidP="00965718">
      <w:pPr>
        <w:pStyle w:val="ListParagraph"/>
        <w:numPr>
          <w:ilvl w:val="0"/>
          <w:numId w:val="1"/>
        </w:numPr>
        <w:rPr>
          <w:rFonts w:ascii="Microsoft Sans Serif" w:hAnsi="Microsoft Sans Serif" w:cs="Microsoft Sans Serif"/>
          <w:color w:val="000000"/>
          <w:sz w:val="30"/>
          <w:szCs w:val="30"/>
        </w:rPr>
      </w:pPr>
      <w:r w:rsidRPr="00965718">
        <w:rPr>
          <w:rFonts w:ascii="Microsoft Sans Serif" w:hAnsi="Microsoft Sans Serif" w:cs="Microsoft Sans Serif"/>
          <w:color w:val="000000"/>
          <w:sz w:val="30"/>
          <w:szCs w:val="30"/>
        </w:rPr>
        <w:t>The total excitatory input to inhibitory cells.</w:t>
      </w:r>
    </w:p>
    <w:p w:rsidR="0025339A" w:rsidRDefault="005538EE" w:rsidP="00BC4CC6">
      <w:pPr>
        <w:ind w:firstLine="720"/>
      </w:pPr>
      <w:r w:rsidRPr="005538EE">
        <w:t xml:space="preserve">The passage mentions </w:t>
      </w:r>
      <w:r w:rsidR="00BC4CC6">
        <w:t>that it</w:t>
      </w:r>
      <w:bookmarkStart w:id="0" w:name="_GoBack"/>
      <w:bookmarkEnd w:id="0"/>
      <w:r w:rsidRPr="005538EE">
        <w:t xml:space="preserve"> increases.</w:t>
      </w:r>
    </w:p>
    <w:p w:rsidR="0025339A" w:rsidRDefault="0025339A" w:rsidP="0025339A">
      <w:pPr>
        <w:autoSpaceDE w:val="0"/>
        <w:autoSpaceDN w:val="0"/>
        <w:adjustRightInd w:val="0"/>
        <w:spacing w:after="0" w:line="240" w:lineRule="auto"/>
        <w:rPr>
          <w:rFonts w:ascii="Microsoft Sans Serif" w:hAnsi="Microsoft Sans Serif" w:cs="Microsoft Sans Serif"/>
          <w:color w:val="000000"/>
          <w:sz w:val="30"/>
          <w:szCs w:val="30"/>
        </w:rPr>
      </w:pPr>
      <w:r>
        <w:rPr>
          <w:rFonts w:ascii="Microsoft Sans Serif" w:hAnsi="Microsoft Sans Serif" w:cs="Microsoft Sans Serif"/>
          <w:color w:val="000000"/>
          <w:sz w:val="30"/>
          <w:szCs w:val="30"/>
        </w:rPr>
        <w:t>Suggest one way in which chaotic activity would be beneficial for</w:t>
      </w:r>
    </w:p>
    <w:p w:rsidR="0025339A" w:rsidRDefault="0025339A" w:rsidP="0025339A">
      <w:pPr>
        <w:rPr>
          <w:rFonts w:ascii="Microsoft Sans Serif" w:hAnsi="Microsoft Sans Serif" w:cs="Microsoft Sans Serif"/>
          <w:color w:val="000000"/>
          <w:sz w:val="30"/>
          <w:szCs w:val="30"/>
        </w:rPr>
      </w:pPr>
      <w:proofErr w:type="gramStart"/>
      <w:r>
        <w:rPr>
          <w:rFonts w:ascii="Microsoft Sans Serif" w:hAnsi="Microsoft Sans Serif" w:cs="Microsoft Sans Serif"/>
          <w:color w:val="000000"/>
          <w:sz w:val="30"/>
          <w:szCs w:val="30"/>
        </w:rPr>
        <w:t>the</w:t>
      </w:r>
      <w:proofErr w:type="gramEnd"/>
      <w:r>
        <w:rPr>
          <w:rFonts w:ascii="Microsoft Sans Serif" w:hAnsi="Microsoft Sans Serif" w:cs="Microsoft Sans Serif"/>
          <w:color w:val="000000"/>
          <w:sz w:val="30"/>
          <w:szCs w:val="30"/>
        </w:rPr>
        <w:t xml:space="preserve"> brain and one way in which it would be detrimental.</w:t>
      </w:r>
    </w:p>
    <w:p w:rsidR="0025339A" w:rsidRDefault="0025339A" w:rsidP="0025339A">
      <w:r w:rsidRPr="0025339A">
        <w:t xml:space="preserve">Chaotic activity can enhance computational capabilities and information processing in the brain. Chaotic dynamics allow for the exploration of a wide range of states and patterns, enabling the brain </w:t>
      </w:r>
      <w:proofErr w:type="gramStart"/>
      <w:r w:rsidRPr="0025339A">
        <w:t>to quickly adapt</w:t>
      </w:r>
      <w:proofErr w:type="gramEnd"/>
      <w:r w:rsidRPr="0025339A">
        <w:t xml:space="preserve"> to changing environments, learn new information, and generate creative solutions to problems. In neural networks, chaotic behavior can facilitate pattern formation, memory encoding, and the emergence of complex behaviors.</w:t>
      </w:r>
      <w:r>
        <w:t xml:space="preserve"> </w:t>
      </w:r>
    </w:p>
    <w:p w:rsidR="0025339A" w:rsidRDefault="0025339A" w:rsidP="0025339A">
      <w:r>
        <w:t>During epileptic seizures, electrical activity in the brain becomes highly irregular and chaotic. This disrupts normal brain function, leading to symptoms like tremors and loss of consciousness.</w:t>
      </w:r>
    </w:p>
    <w:sectPr w:rsidR="0025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85A7C"/>
    <w:multiLevelType w:val="hybridMultilevel"/>
    <w:tmpl w:val="45CC2C84"/>
    <w:lvl w:ilvl="0" w:tplc="20EC7CE2">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5193C"/>
    <w:multiLevelType w:val="hybridMultilevel"/>
    <w:tmpl w:val="743C932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47"/>
    <w:rsid w:val="0025339A"/>
    <w:rsid w:val="005538EE"/>
    <w:rsid w:val="00570425"/>
    <w:rsid w:val="00955F40"/>
    <w:rsid w:val="00965718"/>
    <w:rsid w:val="00A42000"/>
    <w:rsid w:val="00B16030"/>
    <w:rsid w:val="00BC4CC6"/>
    <w:rsid w:val="00D669A8"/>
    <w:rsid w:val="00E514DD"/>
    <w:rsid w:val="00F930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43A9"/>
  <w15:chartTrackingRefBased/>
  <w15:docId w15:val="{460DBDDA-2C7B-4646-B7A5-AD90B03F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3</cp:revision>
  <dcterms:created xsi:type="dcterms:W3CDTF">2024-04-26T03:55:00Z</dcterms:created>
  <dcterms:modified xsi:type="dcterms:W3CDTF">2024-04-26T05:19:00Z</dcterms:modified>
</cp:coreProperties>
</file>