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rFonts w:ascii="맑은 고딕" w:hAnsi="맑은 고딕" w:eastAsia="맑은 고딕" w:cs="Arial Unicode MS"/>
          <w:b/>
          <w:b/>
          <w:sz w:val="24"/>
          <w:szCs w:val="24"/>
        </w:rPr>
      </w:pPr>
      <w:r>
        <w:rPr>
          <w:rFonts w:ascii="맑은 고딕" w:hAnsi="맑은 고딕" w:cs="Arial Unicode MS" w:eastAsia="맑은 고딕"/>
          <w:b/>
          <w:sz w:val="32"/>
          <w:szCs w:val="32"/>
        </w:rPr>
        <w:t xml:space="preserve">일일교육내용 </w:t>
      </w:r>
    </w:p>
    <w:p>
      <w:pPr>
        <w:pStyle w:val="Normal"/>
        <w:spacing w:lineRule="auto" w:line="276"/>
        <w:jc w:val="right"/>
        <w:rPr/>
      </w:pPr>
      <w:r>
        <w:rPr>
          <w:rFonts w:ascii="맑은 고딕" w:hAnsi="맑은 고딕" w:cs="Arial Unicode MS" w:eastAsia="맑은 고딕"/>
          <w:b/>
          <w:sz w:val="24"/>
          <w:szCs w:val="24"/>
        </w:rPr>
        <w:t xml:space="preserve">일자 </w:t>
      </w:r>
      <w:r>
        <w:rPr>
          <w:rFonts w:eastAsia="맑은 고딕" w:cs="맑은 고딕" w:ascii="맑은 고딕" w:hAnsi="맑은 고딕"/>
          <w:b/>
          <w:sz w:val="24"/>
          <w:szCs w:val="24"/>
        </w:rPr>
        <w:t>: 2019.05.1</w:t>
      </w:r>
      <w:r>
        <w:rPr>
          <w:rFonts w:eastAsia="맑은 고딕" w:cs="맑은 고딕" w:ascii="맑은 고딕" w:hAnsi="맑은 고딕"/>
          <w:b/>
          <w:sz w:val="24"/>
          <w:szCs w:val="24"/>
        </w:rPr>
        <w:t>5</w:t>
      </w:r>
    </w:p>
    <w:p>
      <w:pPr>
        <w:pStyle w:val="Normal"/>
        <w:spacing w:lineRule="auto" w:line="276"/>
        <w:rPr>
          <w:rFonts w:ascii="맑은 고딕" w:hAnsi="맑은 고딕" w:eastAsia="맑은 고딕" w:cs="맑은 고딕"/>
        </w:rPr>
      </w:pPr>
      <w:r>
        <w:rPr>
          <w:rFonts w:eastAsia="맑은 고딕" w:cs="맑은 고딕" w:ascii="맑은 고딕" w:hAnsi="맑은 고딕"/>
        </w:rPr>
      </w:r>
    </w:p>
    <w:tbl>
      <w:tblPr>
        <w:tblW w:w="9488" w:type="dxa"/>
        <w:jc w:val="left"/>
        <w:tblInd w:w="-11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2"/>
        <w:gridCol w:w="8155"/>
      </w:tblGrid>
      <w:tr>
        <w:trPr>
          <w:trHeight w:val="340" w:hRule="atLeast"/>
        </w:trPr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교육과목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Arial Unicode MS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 w:val="false"/>
                <w:bCs w:val="false"/>
                <w:sz w:val="20"/>
                <w:szCs w:val="20"/>
              </w:rPr>
              <w:t>자바스크립트</w:t>
            </w:r>
          </w:p>
        </w:tc>
      </w:tr>
      <w:tr>
        <w:trPr>
          <w:trHeight w:val="180" w:hRule="atLeast"/>
        </w:trPr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교육내용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color w:val="000000"/>
                <w:sz w:val="20"/>
                <w:szCs w:val="20"/>
              </w:rPr>
              <w:t xml:space="preserve">1. </w:t>
            </w:r>
            <w:r>
              <w:rPr>
                <w:rFonts w:eastAsia="맑은 고딕" w:cs="Arial Unicode MS" w:ascii="맑은 고딕" w:hAnsi="맑은 고딕"/>
                <w:b w:val="false"/>
                <w:bCs w:val="false"/>
                <w:color w:val="000000"/>
                <w:sz w:val="20"/>
                <w:szCs w:val="20"/>
                <w:lang w:eastAsia="ko-KR"/>
              </w:rPr>
              <w:t>prototype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Style w:val="Style9"/>
                <w:rFonts w:ascii="맑은 고딕" w:hAnsi="맑은 고딕" w:eastAsia="맑은 고딕" w:cs="Lora;LexiSaebom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eastAsia="ko-KR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color w:val="000000"/>
                <w:sz w:val="20"/>
                <w:szCs w:val="20"/>
                <w:lang w:eastAsia="ko-KR"/>
              </w:rPr>
              <w:t xml:space="preserve">2. </w:t>
            </w:r>
            <w:r>
              <w:rPr>
                <w:rFonts w:eastAsia="맑은 고딕" w:cs="Arial Unicode MS" w:ascii="맑은 고딕" w:hAnsi="맑은 고딕"/>
                <w:b w:val="false"/>
                <w:bCs w:val="false"/>
                <w:color w:val="000000"/>
                <w:sz w:val="20"/>
                <w:szCs w:val="20"/>
                <w:lang w:eastAsia="ko-KR"/>
              </w:rPr>
              <w:t>namespace</w:t>
            </w:r>
          </w:p>
        </w:tc>
      </w:tr>
      <w:tr>
        <w:trPr/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 xml:space="preserve">실습 내용 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1.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점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x,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점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y,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밑변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높이를 이용해 객체를 생성해주는 객체 생성자를 만들고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,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  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생성자의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prototype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에 속성 멤버와 속성을이용하는 메소드멤버 하나씩을 등록합니다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.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  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생성자를 이용하여 두 개 이상의 객체를 생성하고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  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해당 객체들의 메소드 실행결과를 출력하시오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.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  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또한 객체의 생성자가 생성자 자체와 같은지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(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객체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.constructor ==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객체생성자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  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객체의 생성자함수의 프로토타입이 객체생성자의 프로토타입과 같은지 확인하시오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/>
                <w:bCs/>
                <w:sz w:val="18"/>
                <w:szCs w:val="18"/>
                <w:shd w:fill="FFFFFF" w:val="clear"/>
              </w:rPr>
              <w:t xml:space="preserve">  </w:t>
            </w: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shd w:fill="FFFFFF" w:val="clear"/>
              </w:rPr>
              <w:t>function Rectangle(x,y,width, height) 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shd w:fill="FFFFFF" w:val="clear"/>
              </w:rPr>
              <w:t>this.x =x;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shd w:fill="FFFFFF" w:val="clear"/>
              </w:rPr>
              <w:t>this.y=y;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shd w:fill="FFFFFF" w:val="clear"/>
              </w:rPr>
              <w:t>this.width=width;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shd w:fill="FFFFFF" w:val="clear"/>
              </w:rPr>
              <w:t>this.height=height;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shd w:fill="FFFFFF" w:val="clear"/>
              </w:rPr>
              <w:t>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18"/>
                <w:szCs w:val="18"/>
                <w:highlight w:val="white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shd w:fill="FFFFFF" w:val="clear"/>
              </w:rPr>
              <w:t>Rectangle.prototype.toString = function(){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shd w:fill="FFFFFF" w:val="clear"/>
              </w:rPr>
              <w:t>return 'Rectangle x:'+this.x+',y:'+this.y+',width:'+this.width+',height:'+this.height+'&lt;br/&gt;';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shd w:fill="FFFFFF" w:val="clear"/>
              </w:rPr>
              <w:t>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18"/>
                <w:szCs w:val="18"/>
                <w:highlight w:val="white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shd w:fill="FFFFFF" w:val="clear"/>
              </w:rPr>
              <w:t>Rectangle.prototype.area = function(){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shd w:fill="FFFFFF" w:val="clear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shd w:fill="FFFFFF" w:val="clear"/>
              </w:rPr>
              <w:t>return this.width * this.height;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shd w:fill="FFFFFF" w:val="clear"/>
              </w:rPr>
              <w:t>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18"/>
                <w:szCs w:val="18"/>
                <w:highlight w:val="white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shd w:fill="FFFFFF" w:val="clear"/>
              </w:rPr>
              <w:t>var rect1= new Rectangle(100,120,20,30);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shd w:fill="FFFFFF" w:val="clear"/>
              </w:rPr>
              <w:t>var rect2= new Rectangle(250,300,30,50);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shd w:fill="FFFFFF" w:val="clear"/>
              </w:rPr>
              <w:t>document.writeln('rect1: '+rect1);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shd w:fill="FFFFFF" w:val="clear"/>
              </w:rPr>
              <w:t>document.writeln('area: '+rect1.area()+'&lt;br/&gt;&lt;br/&gt;');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shd w:fill="FFFFFF" w:val="clear"/>
              </w:rPr>
              <w:t>document.writeln('rect2: '+rect2);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shd w:fill="FFFFFF" w:val="clear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shd w:fill="FFFFFF" w:val="clear"/>
              </w:rPr>
              <w:t>document.writeln('area: '+rect2.area()+'&lt;br/&gt;');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cs="Courier New"/>
                <w:b/>
                <w:b/>
                <w:bCs/>
                <w:highlight w:val="white"/>
              </w:rPr>
            </w:pPr>
            <w:r>
              <w:rPr>
                <w:rFonts w:cs="Courier New"/>
                <w:b/>
                <w:bCs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2. namespace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적용을 위해 화면용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변수용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,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함수용으로 분리하고자 합니다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. 2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개의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js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파일을 작성하고 전역 변수를 객체에 등록하여 사용하면서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프로그램이 정상 작동 하도록 구현하시오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.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&lt;namespace.html&gt;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highlight w:val="white"/>
              </w:rPr>
              <w:t>&lt;textarea rows="8" id="text_data" style="width:100%;"&gt;&lt;/textarea&gt;&lt;br/&gt;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highlight w:val="white"/>
              </w:rPr>
              <w:t>&lt;script src="./js/var.js"&gt;&lt;/script&gt;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highlight w:val="white"/>
              </w:rPr>
              <w:t>&lt;script src="./js/func.js"&gt;&lt;/script&gt;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18"/>
                <w:szCs w:val="18"/>
                <w:highlight w:val="white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highlight w:val="white"/>
              </w:rPr>
              <w:t>&lt;var.js&gt;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highlight w:val="white"/>
              </w:rPr>
              <w:t>var text = document.getElementById("text_data");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highlight w:val="white"/>
              </w:rPr>
              <w:t>var emps =[]; // employs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18"/>
                <w:szCs w:val="18"/>
                <w:highlight w:val="white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highlight w:val="white"/>
              </w:rPr>
              <w:t>function Person(code, name, birth, deptCode, type, yn, phone,salary, lev) 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highlight w:val="white"/>
              </w:rPr>
              <w:t>this.code =code;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highlight w:val="white"/>
              </w:rPr>
              <w:t>this.name=name;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highlight w:val="white"/>
              </w:rPr>
              <w:t>this.birth=birth;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highlight w:val="white"/>
              </w:rPr>
              <w:t>this.deptCode=deptCode;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highlight w:val="white"/>
              </w:rPr>
              <w:t>this.type=type;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highlight w:val="white"/>
              </w:rPr>
              <w:t>this.yn=yn;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highlight w:val="white"/>
              </w:rPr>
              <w:t>this.phone=phone;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highlight w:val="white"/>
              </w:rPr>
              <w:t>this.salary=salary;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highlight w:val="white"/>
              </w:rPr>
              <w:t>this.lev=lev;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highlight w:val="white"/>
              </w:rPr>
              <w:t>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18"/>
                <w:szCs w:val="18"/>
                <w:highlight w:val="white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highlight w:val="white"/>
              </w:rPr>
              <w:t>var vObject = {};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highlight w:val="white"/>
              </w:rPr>
              <w:t>vObject.text=this.text;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highlight w:val="white"/>
              </w:rPr>
              <w:t>vObject.emps=this.emps;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highlight w:val="white"/>
              </w:rPr>
              <w:t>vObject.person=this.Person;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18"/>
                <w:szCs w:val="18"/>
                <w:highlight w:val="white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18"/>
                <w:szCs w:val="18"/>
                <w:highlight w:val="white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highlight w:val="white"/>
              </w:rPr>
              <w:t>&lt;func.js&gt;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highlight w:val="white"/>
              </w:rPr>
              <w:t>action();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highlight w:val="white"/>
              </w:rPr>
              <w:t>function action() 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highlight w:val="white"/>
              </w:rPr>
              <w:t>var str= vObject.text.value;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highlight w:val="white"/>
              </w:rPr>
              <w:t>var emps = vObject.emps;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highlight w:val="white"/>
              </w:rPr>
              <w:t>var person = vObject.person;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18"/>
                <w:szCs w:val="18"/>
                <w:highlight w:val="white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highlight w:val="white"/>
              </w:rPr>
              <w:t>setData();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highlight w:val="white"/>
              </w:rPr>
              <w:t>print();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18"/>
                <w:szCs w:val="18"/>
                <w:highlight w:val="white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highlight w:val="white"/>
              </w:rPr>
              <w:t>function setData() 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highlight w:val="white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highlight w:val="white"/>
              </w:rPr>
              <w:t>var arr1 = str.split("\n");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highlight w:val="white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highlight w:val="white"/>
              </w:rPr>
              <w:t>for (var i = 0; i &lt; arr1.length; i++) 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highlight w:val="white"/>
              </w:rPr>
              <w:t xml:space="preserve">  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highlight w:val="white"/>
              </w:rPr>
              <w:t>var arr2 = arr1[i].split(",")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highlight w:val="white"/>
              </w:rPr>
              <w:t xml:space="preserve">  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highlight w:val="white"/>
              </w:rPr>
              <w:t>for (var j = 0; j &lt; arr2.length; j++) 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highlight w:val="white"/>
              </w:rPr>
              <w:t xml:space="preserve">    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highlight w:val="white"/>
              </w:rPr>
              <w:t>if (!arr2[j]) 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highlight w:val="white"/>
              </w:rPr>
              <w:t xml:space="preserve">      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highlight w:val="white"/>
              </w:rPr>
              <w:t>arr2[j]="";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highlight w:val="white"/>
              </w:rPr>
              <w:t xml:space="preserve">    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highlight w:val="white"/>
              </w:rPr>
              <w:t>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highlight w:val="white"/>
              </w:rPr>
              <w:t xml:space="preserve">  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highlight w:val="white"/>
              </w:rPr>
              <w:t>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highlight w:val="white"/>
              </w:rPr>
              <w:t xml:space="preserve">  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highlight w:val="white"/>
              </w:rPr>
              <w:t>emps.push(new person(arr2[0], arr2[1],arr2[2],arr2[3],arr2[4],arr2[5],arr2[6],arr2[7],arr2[8]));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highlight w:val="white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highlight w:val="white"/>
              </w:rPr>
              <w:t>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highlight w:val="white"/>
              </w:rPr>
              <w:t>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 w:val="false"/>
                <w:b w:val="false"/>
                <w:bCs w:val="false"/>
                <w:sz w:val="18"/>
                <w:szCs w:val="18"/>
                <w:highlight w:val="white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highlight w:val="white"/>
              </w:rPr>
              <w:t>function print() 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highlight w:val="white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highlight w:val="white"/>
              </w:rPr>
              <w:t>for (var i = 0; i &lt; emps.length; i++) 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highlight w:val="white"/>
              </w:rPr>
              <w:t xml:space="preserve">  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highlight w:val="white"/>
              </w:rPr>
              <w:t>console.log(emps[i]);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highlight w:val="white"/>
              </w:rPr>
              <w:t xml:space="preserve">  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highlight w:val="white"/>
              </w:rPr>
              <w:t>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highlight w:val="white"/>
              </w:rPr>
              <w:t>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highlight w:val="white"/>
              </w:rPr>
              <w:t>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Courier New"/>
                <w:b/>
                <w:b/>
                <w:bCs/>
                <w:sz w:val="20"/>
                <w:szCs w:val="20"/>
                <w:highlight w:val="white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highlight w:val="white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3. 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객체 생성자에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sal(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연봉을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) 1/18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로 나누어 홀수 달에는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1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만큼 짝수 달에는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2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만큼 지급되는 함수를 추가 하고자 합니다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.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Emp prototype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에 지급월을 매개변수로 받아 지급금액을 반환하는 함수를 추가하고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 xml:space="preserve">각 인원의 월별 지급 금액을 새로운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textarea</w:t>
            </w: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를 만들어 출력하는 기능을 추가하시오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/>
                <w:bCs/>
                <w:sz w:val="20"/>
                <w:szCs w:val="20"/>
                <w:shd w:fill="FFFFFF" w:val="clear"/>
              </w:rPr>
              <w:t>이 때 금액의 자릿수를 좌측 정렬로 맞춰줍니다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. 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&lt;salary.html&gt;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Courier New" w:eastAsia="맑은 고딕"/>
                <w:b w:val="false"/>
                <w:bCs w:val="false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eastAsia="맑은 고딕" w:cs="Courier New" w:ascii="맑은 고딕" w:hAnsi="맑은 고딕"/>
                <w:b w:val="false"/>
                <w:bCs w:val="false"/>
                <w:sz w:val="18"/>
                <w:szCs w:val="18"/>
                <w:highlight w:val="white"/>
              </w:rPr>
              <w:t>&lt;textarea rows="8" id="text_data" style="width:100%;"&gt;&lt;/textarea&gt;&lt;br/&gt;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&lt;textarea rows="8" id="text_salary" style="width:100%;"&gt;&lt;/textarea&gt;&lt;br/&gt;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&lt;script src="./js/</w:t>
            </w:r>
            <w:bookmarkStart w:id="0" w:name="__DdeLink__498_416541983"/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task3</w:t>
            </w:r>
            <w:bookmarkEnd w:id="0"/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.js"&gt;&lt;/script&gt;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/>
                <w:b/>
                <w:bCs/>
                <w:sz w:val="20"/>
                <w:szCs w:val="20"/>
              </w:rPr>
            </w:pP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&lt;</w:t>
            </w:r>
            <w:r>
              <w:rPr>
                <w:rFonts w:eastAsia="맑은 고딕" w:cs="맑은 고딕" w:ascii="맑은 고딕" w:hAnsi="맑은 고딕"/>
                <w:b/>
                <w:bCs/>
                <w:sz w:val="20"/>
                <w:szCs w:val="20"/>
                <w:shd w:fill="FFFFFF" w:val="clear"/>
              </w:rPr>
              <w:t xml:space="preserve">task3 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.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js</w:t>
            </w:r>
            <w:r>
              <w:rPr>
                <w:rFonts w:eastAsia="맑은 고딕" w:cs="Courier New" w:ascii="맑은 고딕" w:hAnsi="맑은 고딕"/>
                <w:b/>
                <w:bCs/>
                <w:sz w:val="20"/>
                <w:szCs w:val="20"/>
                <w:shd w:fill="FFFFFF" w:val="clear"/>
              </w:rPr>
              <w:t>&gt;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var text = document.getElementById("text_data");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var txt_salary = document.getElementById("text_salary");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var emps =[]; // employs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function Person(name, salary) 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this.name=name;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this.salary=salary;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action();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function action() 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var str = text.value;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setData();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print();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function setData() 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console.log("setData");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var arr1 = str.split("\n");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for (var i = 0; i &lt; arr1.length; i++) 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var arr2 = arr1[i].split(",")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for (var j = 0; j &lt; arr2.length; j++) 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if (!arr2[j]) 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arr2[j]="";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// name, salary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emps.push(new Person(arr2[1],arr2[7]));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function print() 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var getLabelString = function(str) 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var spaceLength = 8-str.length; //str.toString().length;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var space="";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for (var i = 0; i &lt; spaceLength; i++) 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space += " ";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return str+=space;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var month = ['</w:t>
            </w: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>지급월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','1</w:t>
            </w: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>월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','2</w:t>
            </w: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>월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','3</w:t>
            </w: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>월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','4</w:t>
            </w: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>월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','5</w:t>
            </w: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>월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','6</w:t>
            </w: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>월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','7</w:t>
            </w: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>월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','8</w:t>
            </w: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>월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','9</w:t>
            </w: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>월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','10</w:t>
            </w: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>월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','11</w:t>
            </w: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>월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','12</w:t>
            </w: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>월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'];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for (var i = 0; i &lt; month.length; i++) 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var str = "";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if (i) 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str = getLabelString(" "+month[i]);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}else 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str = getLabelString(month[i]);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text_salary.value += getLabelString(str);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text_salary.value +='\n';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for (var i = 0; i &lt; emps.length; i++) 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// console.log(emps[i]);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var emp = emps[i];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text_salary.value += getLabelString(emp.name);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var sal = emp.salary;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for (var j = 0; j &lt; 12; j++) 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text_salary.value += getString(getSalary(j, sal));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if (j!=11) 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text_salary.value +=",";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text_salary.value += "\n"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function getSalary(idx, sal) 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var salary;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if (idx%2) {//</w:t>
            </w: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>홀수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salary = sal/18;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 xml:space="preserve">} else {// </w:t>
            </w: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>짝수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salary =  sal/18*2;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return Math.round(salary);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function getString(str) 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str+="";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var spaceLength = 8-str.length;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var space="";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for (var i = 0; i &lt; spaceLength; i++) {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space += " ";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ascii="맑은 고딕" w:hAnsi="맑은 고딕" w:cs="맑은 고딕" w:eastAsia="맑은 고딕"/>
                <w:b w:val="false"/>
                <w:bCs w:val="false"/>
                <w:sz w:val="18"/>
                <w:szCs w:val="18"/>
              </w:rPr>
              <w:t xml:space="preserve">  </w:t>
            </w: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return space+=str;</w:t>
            </w:r>
          </w:p>
          <w:p>
            <w:pPr>
              <w:pStyle w:val="Normal"/>
              <w:widowControl w:val="false"/>
              <w:shd w:val="clear" w:fill="FFFFFF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18"/>
                <w:szCs w:val="18"/>
              </w:rPr>
              <w:t>}</w:t>
            </w:r>
          </w:p>
        </w:tc>
      </w:tr>
      <w:tr>
        <w:trPr/>
        <w:tc>
          <w:tcPr>
            <w:tcW w:w="1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pacing w:lineRule="auto" w:line="276" w:before="0" w:after="0"/>
              <w:ind w:left="0" w:right="0" w:hanging="0"/>
              <w:jc w:val="center"/>
              <w:rPr>
                <w:rFonts w:ascii="맑은 고딕" w:hAnsi="맑은 고딕" w:eastAsia="맑은 고딕" w:cs="Arial Unicode MS"/>
                <w:b/>
                <w:b/>
                <w:bCs/>
                <w:sz w:val="20"/>
                <w:szCs w:val="20"/>
              </w:rPr>
            </w:pPr>
            <w:r>
              <w:rPr>
                <w:rFonts w:ascii="맑은 고딕" w:hAnsi="맑은 고딕" w:cs="Arial Unicode MS" w:eastAsia="맑은 고딕"/>
                <w:b/>
                <w:bCs/>
                <w:sz w:val="20"/>
                <w:szCs w:val="20"/>
              </w:rPr>
              <w:t>기타</w:t>
            </w:r>
          </w:p>
        </w:tc>
        <w:tc>
          <w:tcPr>
            <w:tcW w:w="8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FFFFFF"/>
              <w:snapToGrid w:val="false"/>
              <w:spacing w:lineRule="auto" w:line="276" w:before="0" w:after="0"/>
              <w:ind w:left="0" w:right="0" w:hanging="0"/>
              <w:jc w:val="left"/>
              <w:rPr>
                <w:rFonts w:ascii="맑은 고딕" w:hAnsi="맑은 고딕" w:eastAsia="맑은 고딕" w:cs="맑은 고딕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맑은 고딕" w:cs="맑은 고딕" w:ascii="맑은 고딕" w:hAnsi="맑은 고딕"/>
                <w:b w:val="false"/>
                <w:bCs w:val="false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Arial">
    <w:charset w:val="81"/>
    <w:family w:val="roman"/>
    <w:pitch w:val="variable"/>
  </w:font>
  <w:font w:name="맑은 고딕">
    <w:charset w:val="8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바탕" w:cs="Lucida Sans"/>
        <w:sz w:val="24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ko-KR" w:bidi="hi-IN"/>
    </w:rPr>
  </w:style>
  <w:style w:type="paragraph" w:styleId="1">
    <w:name w:val="Heading 1"/>
    <w:next w:val="Style11"/>
    <w:qFormat/>
    <w:pPr>
      <w:keepNext w:val="true"/>
      <w:keepLines/>
      <w:widowControl/>
      <w:numPr>
        <w:ilvl w:val="0"/>
        <w:numId w:val="1"/>
      </w:numPr>
      <w:bidi w:val="0"/>
      <w:spacing w:lineRule="atLeast" w:line="100" w:before="400" w:after="120"/>
      <w:ind w:hanging="0"/>
      <w:jc w:val="left"/>
      <w:outlineLvl w:val="0"/>
    </w:pPr>
    <w:rPr>
      <w:rFonts w:ascii="바탕" w:hAnsi="바탕" w:eastAsia="바탕" w:cs="Lucida Sans"/>
      <w:color w:val="auto"/>
      <w:kern w:val="0"/>
      <w:sz w:val="40"/>
      <w:szCs w:val="40"/>
      <w:lang w:val="en-US" w:eastAsia="ko-KR" w:bidi="hi-IN"/>
    </w:rPr>
  </w:style>
  <w:style w:type="paragraph" w:styleId="2">
    <w:name w:val="Heading 2"/>
    <w:next w:val="Style11"/>
    <w:qFormat/>
    <w:pPr>
      <w:keepNext w:val="true"/>
      <w:keepLines/>
      <w:widowControl/>
      <w:numPr>
        <w:ilvl w:val="1"/>
        <w:numId w:val="1"/>
      </w:numPr>
      <w:bidi w:val="0"/>
      <w:spacing w:lineRule="atLeast" w:line="100" w:before="360" w:after="120"/>
      <w:ind w:hanging="0"/>
      <w:jc w:val="left"/>
      <w:outlineLvl w:val="1"/>
    </w:pPr>
    <w:rPr>
      <w:rFonts w:ascii="바탕" w:hAnsi="바탕" w:eastAsia="바탕" w:cs="Lucida Sans"/>
      <w:b w:val="false"/>
      <w:color w:val="auto"/>
      <w:kern w:val="0"/>
      <w:sz w:val="32"/>
      <w:szCs w:val="32"/>
      <w:lang w:val="en-US" w:eastAsia="ko-KR" w:bidi="hi-IN"/>
    </w:rPr>
  </w:style>
  <w:style w:type="paragraph" w:styleId="3">
    <w:name w:val="Heading 3"/>
    <w:next w:val="Style11"/>
    <w:qFormat/>
    <w:pPr>
      <w:keepNext w:val="true"/>
      <w:keepLines/>
      <w:widowControl/>
      <w:numPr>
        <w:ilvl w:val="2"/>
        <w:numId w:val="1"/>
      </w:numPr>
      <w:bidi w:val="0"/>
      <w:spacing w:lineRule="atLeast" w:line="100" w:before="320" w:after="80"/>
      <w:ind w:hanging="0"/>
      <w:jc w:val="left"/>
      <w:outlineLvl w:val="2"/>
    </w:pPr>
    <w:rPr>
      <w:rFonts w:ascii="바탕" w:hAnsi="바탕" w:eastAsia="바탕" w:cs="Lucida Sans"/>
      <w:b w:val="false"/>
      <w:color w:val="434343"/>
      <w:kern w:val="0"/>
      <w:sz w:val="28"/>
      <w:szCs w:val="28"/>
      <w:lang w:val="en-US" w:eastAsia="ko-KR" w:bidi="hi-IN"/>
    </w:rPr>
  </w:style>
  <w:style w:type="paragraph" w:styleId="4">
    <w:name w:val="Heading 4"/>
    <w:next w:val="Style11"/>
    <w:qFormat/>
    <w:pPr>
      <w:keepNext w:val="true"/>
      <w:keepLines/>
      <w:widowControl/>
      <w:numPr>
        <w:ilvl w:val="3"/>
        <w:numId w:val="1"/>
      </w:numPr>
      <w:bidi w:val="0"/>
      <w:spacing w:lineRule="atLeast" w:line="100" w:before="280" w:after="80"/>
      <w:ind w:hanging="0"/>
      <w:jc w:val="left"/>
      <w:outlineLvl w:val="3"/>
    </w:pPr>
    <w:rPr>
      <w:rFonts w:ascii="바탕" w:hAnsi="바탕" w:eastAsia="바탕" w:cs="Lucida Sans"/>
      <w:color w:val="666666"/>
      <w:kern w:val="0"/>
      <w:sz w:val="24"/>
      <w:szCs w:val="24"/>
      <w:lang w:val="en-US" w:eastAsia="ko-KR" w:bidi="hi-IN"/>
    </w:rPr>
  </w:style>
  <w:style w:type="paragraph" w:styleId="5">
    <w:name w:val="Heading 5"/>
    <w:next w:val="Style11"/>
    <w:qFormat/>
    <w:pPr>
      <w:keepNext w:val="true"/>
      <w:keepLines/>
      <w:widowControl/>
      <w:numPr>
        <w:ilvl w:val="4"/>
        <w:numId w:val="1"/>
      </w:numPr>
      <w:bidi w:val="0"/>
      <w:spacing w:lineRule="atLeast" w:line="100" w:before="240" w:after="80"/>
      <w:ind w:hanging="0"/>
      <w:jc w:val="left"/>
      <w:outlineLvl w:val="4"/>
    </w:pPr>
    <w:rPr>
      <w:rFonts w:ascii="바탕" w:hAnsi="바탕" w:eastAsia="바탕" w:cs="Lucida Sans"/>
      <w:color w:val="666666"/>
      <w:kern w:val="0"/>
      <w:sz w:val="22"/>
      <w:szCs w:val="22"/>
      <w:lang w:val="en-US" w:eastAsia="ko-KR" w:bidi="hi-IN"/>
    </w:rPr>
  </w:style>
  <w:style w:type="paragraph" w:styleId="6">
    <w:name w:val="Heading 6"/>
    <w:next w:val="Style11"/>
    <w:qFormat/>
    <w:pPr>
      <w:keepNext w:val="true"/>
      <w:keepLines/>
      <w:widowControl/>
      <w:numPr>
        <w:ilvl w:val="5"/>
        <w:numId w:val="1"/>
      </w:numPr>
      <w:bidi w:val="0"/>
      <w:spacing w:lineRule="atLeast" w:line="100" w:before="240" w:after="80"/>
      <w:ind w:hanging="0"/>
      <w:jc w:val="left"/>
      <w:outlineLvl w:val="5"/>
    </w:pPr>
    <w:rPr>
      <w:rFonts w:ascii="바탕" w:hAnsi="바탕" w:eastAsia="바탕" w:cs="Lucida Sans"/>
      <w:i/>
      <w:color w:val="666666"/>
      <w:kern w:val="0"/>
      <w:sz w:val="22"/>
      <w:szCs w:val="22"/>
      <w:lang w:val="en-US" w:eastAsia="ko-KR" w:bidi="hi-I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Style8">
    <w:name w:val="번호 매기기 기호"/>
    <w:qFormat/>
    <w:rPr/>
  </w:style>
  <w:style w:type="character" w:styleId="Style9">
    <w:name w:val="강한 강조"/>
    <w:qFormat/>
    <w:rPr>
      <w:b/>
      <w:bCs/>
    </w:rPr>
  </w:style>
  <w:style w:type="paragraph" w:styleId="Style10">
    <w:name w:val="제목"/>
    <w:basedOn w:val="Normal"/>
    <w:next w:val="Style11"/>
    <w:qFormat/>
    <w:pPr>
      <w:keepNext w:val="true"/>
      <w:spacing w:before="240" w:after="120"/>
    </w:pPr>
    <w:rPr>
      <w:rFonts w:ascii="Arial" w:hAnsi="Arial" w:eastAsia="바탕" w:cs="Lucida Sans"/>
      <w:sz w:val="28"/>
      <w:szCs w:val="28"/>
    </w:rPr>
  </w:style>
  <w:style w:type="paragraph" w:styleId="Style11">
    <w:name w:val="Body Text"/>
    <w:basedOn w:val="Normal"/>
    <w:pPr>
      <w:spacing w:before="0" w:after="120"/>
    </w:pPr>
    <w:rPr/>
  </w:style>
  <w:style w:type="paragraph" w:styleId="Style12">
    <w:name w:val="List"/>
    <w:basedOn w:val="Style11"/>
    <w:pPr/>
    <w:rPr>
      <w:rFonts w:cs="Lucida Sans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색인"/>
    <w:basedOn w:val="Normal"/>
    <w:qFormat/>
    <w:pPr>
      <w:suppressLineNumbers/>
    </w:pPr>
    <w:rPr>
      <w:rFonts w:cs="Lucida Sans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/>
      <w:ind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ko-KR" w:bidi="hi-IN"/>
    </w:rPr>
  </w:style>
  <w:style w:type="paragraph" w:styleId="Style15">
    <w:name w:val="주제"/>
    <w:basedOn w:val="LOnormal"/>
    <w:next w:val="Style16"/>
    <w:qFormat/>
    <w:pPr>
      <w:keepNext w:val="true"/>
      <w:keepLines/>
      <w:spacing w:lineRule="atLeast" w:line="100" w:before="0" w:after="60"/>
      <w:ind w:hanging="0"/>
      <w:jc w:val="left"/>
    </w:pPr>
    <w:rPr>
      <w:b/>
      <w:bCs/>
      <w:sz w:val="52"/>
      <w:szCs w:val="52"/>
    </w:rPr>
  </w:style>
  <w:style w:type="paragraph" w:styleId="Style16">
    <w:name w:val="Subtitle"/>
    <w:basedOn w:val="LOnormal"/>
    <w:next w:val="Style11"/>
    <w:qFormat/>
    <w:pPr>
      <w:keepNext w:val="true"/>
      <w:keepLines/>
      <w:spacing w:lineRule="atLeast" w:line="100" w:before="0" w:after="320"/>
      <w:ind w:hanging="0"/>
      <w:jc w:val="left"/>
    </w:pPr>
    <w:rPr>
      <w:rFonts w:ascii="Arial" w:hAnsi="Arial" w:eastAsia="Arial" w:cs="Arial"/>
      <w:i w:val="false"/>
      <w:iCs/>
      <w:color w:val="666666"/>
      <w:sz w:val="30"/>
      <w:szCs w:val="30"/>
    </w:rPr>
  </w:style>
  <w:style w:type="paragraph" w:styleId="Style17">
    <w:name w:val="Footer"/>
    <w:basedOn w:val="Normal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18">
    <w:name w:val="표 내용"/>
    <w:basedOn w:val="Normal"/>
    <w:qFormat/>
    <w:pPr>
      <w:suppressLineNumbers/>
    </w:pPr>
    <w:rPr/>
  </w:style>
  <w:style w:type="paragraph" w:styleId="Style19">
    <w:name w:val="표제목"/>
    <w:basedOn w:val="Style18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585</TotalTime>
  <Application>LibreOffice/6.2.3.2$Windows_X86_64 LibreOffice_project/aecc05fe267cc68dde00352a451aa867b3b546ac</Application>
  <Pages>5</Pages>
  <Words>876</Words>
  <Characters>3617</Characters>
  <CharactersWithSpaces>4528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ko-KR</dc:language>
  <cp:lastModifiedBy/>
  <dcterms:modified xsi:type="dcterms:W3CDTF">2019-05-15T16:59:36Z</dcterms:modified>
  <cp:revision>109</cp:revision>
  <dc:subject/>
  <dc:title/>
</cp:coreProperties>
</file>